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EA224" w14:textId="77777777" w:rsidR="005771AC" w:rsidRDefault="0012655F" w:rsidP="0012655F">
      <w:pPr>
        <w:pStyle w:val="a3"/>
        <w:numPr>
          <w:ilvl w:val="0"/>
          <w:numId w:val="1"/>
        </w:numPr>
        <w:ind w:firstLineChars="0"/>
      </w:pPr>
      <w:r>
        <w:rPr>
          <w:rFonts w:hint="eastAsia"/>
        </w:rPr>
        <w:t>数据结构</w:t>
      </w:r>
    </w:p>
    <w:tbl>
      <w:tblPr>
        <w:tblStyle w:val="-4"/>
        <w:tblpPr w:leftFromText="180" w:rightFromText="180" w:vertAnchor="page" w:horzAnchor="page" w:tblpX="3169" w:tblpY="2441"/>
        <w:tblW w:w="0" w:type="auto"/>
        <w:tblLook w:val="04A0" w:firstRow="1" w:lastRow="0" w:firstColumn="1" w:lastColumn="0" w:noHBand="0" w:noVBand="1"/>
      </w:tblPr>
      <w:tblGrid>
        <w:gridCol w:w="852"/>
        <w:gridCol w:w="852"/>
        <w:gridCol w:w="852"/>
        <w:gridCol w:w="852"/>
        <w:gridCol w:w="851"/>
        <w:gridCol w:w="851"/>
        <w:gridCol w:w="851"/>
        <w:gridCol w:w="851"/>
        <w:gridCol w:w="852"/>
      </w:tblGrid>
      <w:tr w:rsidR="00D014BD" w14:paraId="73E13317" w14:textId="77777777" w:rsidTr="00D014B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852" w:type="dxa"/>
          </w:tcPr>
          <w:p w14:paraId="27146B99" w14:textId="77777777" w:rsidR="00D014BD" w:rsidRDefault="00D014BD" w:rsidP="00F2349E">
            <w:pPr>
              <w:pStyle w:val="a3"/>
              <w:ind w:firstLineChars="0" w:firstLine="0"/>
            </w:pPr>
          </w:p>
        </w:tc>
        <w:tc>
          <w:tcPr>
            <w:tcW w:w="852" w:type="dxa"/>
          </w:tcPr>
          <w:p w14:paraId="5570854D"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2" w:type="dxa"/>
          </w:tcPr>
          <w:p w14:paraId="58B6C811"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2" w:type="dxa"/>
          </w:tcPr>
          <w:p w14:paraId="77261FFF"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1" w:type="dxa"/>
          </w:tcPr>
          <w:p w14:paraId="0CA66217"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1" w:type="dxa"/>
          </w:tcPr>
          <w:p w14:paraId="660DC7EC"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1" w:type="dxa"/>
          </w:tcPr>
          <w:p w14:paraId="39BB9216"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1" w:type="dxa"/>
          </w:tcPr>
          <w:p w14:paraId="6BE0184D"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c>
          <w:tcPr>
            <w:tcW w:w="852" w:type="dxa"/>
          </w:tcPr>
          <w:p w14:paraId="0F1138AA" w14:textId="77777777" w:rsidR="00D014BD" w:rsidRDefault="00D014BD" w:rsidP="00F2349E">
            <w:pPr>
              <w:pStyle w:val="a3"/>
              <w:ind w:firstLineChars="0" w:firstLine="0"/>
              <w:cnfStyle w:val="100000000000" w:firstRow="1" w:lastRow="0" w:firstColumn="0" w:lastColumn="0" w:oddVBand="0" w:evenVBand="0" w:oddHBand="0" w:evenHBand="0" w:firstRowFirstColumn="0" w:firstRowLastColumn="0" w:lastRowFirstColumn="0" w:lastRowLastColumn="0"/>
            </w:pPr>
          </w:p>
        </w:tc>
      </w:tr>
      <w:tr w:rsidR="00D014BD" w14:paraId="449FD718" w14:textId="77777777" w:rsidTr="00D014B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52" w:type="dxa"/>
          </w:tcPr>
          <w:p w14:paraId="2171E4BB" w14:textId="77777777" w:rsidR="00D014BD" w:rsidRDefault="00D014BD" w:rsidP="00F2349E">
            <w:pPr>
              <w:pStyle w:val="a3"/>
              <w:ind w:firstLineChars="0" w:firstLine="0"/>
            </w:pPr>
          </w:p>
        </w:tc>
        <w:tc>
          <w:tcPr>
            <w:tcW w:w="852" w:type="dxa"/>
          </w:tcPr>
          <w:p w14:paraId="296098A6"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2" w:type="dxa"/>
          </w:tcPr>
          <w:p w14:paraId="79CCF36A"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2" w:type="dxa"/>
          </w:tcPr>
          <w:p w14:paraId="46A324EA"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1" w:type="dxa"/>
          </w:tcPr>
          <w:p w14:paraId="7BCC0523"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1" w:type="dxa"/>
          </w:tcPr>
          <w:p w14:paraId="5CEE11A4"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1" w:type="dxa"/>
          </w:tcPr>
          <w:p w14:paraId="34279938"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1" w:type="dxa"/>
          </w:tcPr>
          <w:p w14:paraId="6E2DCE9C"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852" w:type="dxa"/>
          </w:tcPr>
          <w:p w14:paraId="6E5C2BA2" w14:textId="77777777" w:rsidR="00D014BD" w:rsidRDefault="00D014BD" w:rsidP="00F2349E">
            <w:pPr>
              <w:pStyle w:val="a3"/>
              <w:ind w:firstLineChars="0" w:firstLine="0"/>
              <w:cnfStyle w:val="000000100000" w:firstRow="0" w:lastRow="0" w:firstColumn="0" w:lastColumn="0" w:oddVBand="0" w:evenVBand="0" w:oddHBand="1" w:evenHBand="0" w:firstRowFirstColumn="0" w:firstRowLastColumn="0" w:lastRowFirstColumn="0" w:lastRowLastColumn="0"/>
            </w:pPr>
          </w:p>
        </w:tc>
      </w:tr>
    </w:tbl>
    <w:p w14:paraId="4E8B7F33" w14:textId="6392D97F" w:rsidR="0012655F" w:rsidRDefault="00225F8E" w:rsidP="005771AC">
      <w:r>
        <w:rPr>
          <w:rFonts w:hint="eastAsia"/>
        </w:rPr>
        <w:t>RQ</w:t>
      </w:r>
      <w:r>
        <w:rPr>
          <w:rFonts w:hint="eastAsia"/>
        </w:rPr>
        <w:t>的主要内容</w:t>
      </w:r>
    </w:p>
    <w:p w14:paraId="13AEDA1F" w14:textId="77777777" w:rsidR="00225F8E" w:rsidRDefault="00225F8E" w:rsidP="005771AC"/>
    <w:p w14:paraId="416C5EE2" w14:textId="5F6E6CBB" w:rsidR="00F2349E" w:rsidRDefault="00F2349E" w:rsidP="0012655F">
      <w:pPr>
        <w:pStyle w:val="a3"/>
        <w:ind w:left="360" w:firstLineChars="0" w:firstLine="0"/>
      </w:pPr>
      <w:proofErr w:type="gramStart"/>
      <w:r>
        <w:rPr>
          <w:rFonts w:hint="eastAsia"/>
        </w:rPr>
        <w:t>body</w:t>
      </w:r>
      <w:proofErr w:type="gramEnd"/>
    </w:p>
    <w:p w14:paraId="2A4E316E" w14:textId="14CB073B" w:rsidR="00F2349E" w:rsidRDefault="00F2349E" w:rsidP="00F2349E"/>
    <w:p w14:paraId="4BE113BC" w14:textId="5FE4246F" w:rsidR="003406BE" w:rsidRDefault="00F2349E" w:rsidP="00F2349E">
      <w:pPr>
        <w:tabs>
          <w:tab w:val="left" w:pos="894"/>
        </w:tabs>
      </w:pPr>
      <w:r>
        <w:rPr>
          <w:rFonts w:hint="eastAsia"/>
        </w:rPr>
        <w:t xml:space="preserve">  </w:t>
      </w:r>
      <w:proofErr w:type="spellStart"/>
      <w:proofErr w:type="gramStart"/>
      <w:r>
        <w:rPr>
          <w:rFonts w:hint="eastAsia"/>
        </w:rPr>
        <w:t>vqhead</w:t>
      </w:r>
      <w:proofErr w:type="spellEnd"/>
      <w:proofErr w:type="gramEnd"/>
    </w:p>
    <w:p w14:paraId="158BD5F0" w14:textId="77777777" w:rsidR="003406BE" w:rsidRPr="003406BE" w:rsidRDefault="003406BE" w:rsidP="003406BE"/>
    <w:p w14:paraId="4E569854" w14:textId="3C0849A4" w:rsidR="003406BE" w:rsidRDefault="003406BE" w:rsidP="003406BE">
      <w:proofErr w:type="spellStart"/>
      <w:r>
        <w:rPr>
          <w:rFonts w:hint="eastAsia"/>
        </w:rPr>
        <w:t>rq</w:t>
      </w:r>
      <w:proofErr w:type="spellEnd"/>
      <w:r>
        <w:rPr>
          <w:rFonts w:hint="eastAsia"/>
        </w:rPr>
        <w:t xml:space="preserve"> </w:t>
      </w:r>
      <w:r>
        <w:rPr>
          <w:rFonts w:hint="eastAsia"/>
        </w:rPr>
        <w:t>的类型由</w:t>
      </w:r>
      <w:r>
        <w:rPr>
          <w:rFonts w:hint="eastAsia"/>
        </w:rPr>
        <w:t>body</w:t>
      </w:r>
      <w:r w:rsidR="00415B6E">
        <w:rPr>
          <w:rFonts w:hint="eastAsia"/>
        </w:rPr>
        <w:t>的类</w:t>
      </w:r>
      <w:r>
        <w:rPr>
          <w:rFonts w:hint="eastAsia"/>
        </w:rPr>
        <w:t>型决定</w:t>
      </w:r>
      <w:r w:rsidR="007A11D1">
        <w:rPr>
          <w:rFonts w:hint="eastAsia"/>
        </w:rPr>
        <w:t>，</w:t>
      </w:r>
      <w:r w:rsidR="007A11D1">
        <w:rPr>
          <w:rFonts w:hint="eastAsia"/>
        </w:rPr>
        <w:t xml:space="preserve"> body</w:t>
      </w:r>
      <w:r w:rsidR="007A11D1">
        <w:rPr>
          <w:rFonts w:hint="eastAsia"/>
        </w:rPr>
        <w:t>和</w:t>
      </w:r>
      <w:proofErr w:type="spellStart"/>
      <w:r w:rsidR="007A11D1">
        <w:rPr>
          <w:rFonts w:hint="eastAsia"/>
        </w:rPr>
        <w:t>vqhead</w:t>
      </w:r>
      <w:proofErr w:type="spellEnd"/>
      <w:r w:rsidR="007A11D1">
        <w:rPr>
          <w:rFonts w:hint="eastAsia"/>
        </w:rPr>
        <w:t xml:space="preserve"> </w:t>
      </w:r>
      <w:r w:rsidR="007A11D1">
        <w:rPr>
          <w:rFonts w:hint="eastAsia"/>
        </w:rPr>
        <w:t>是通过下表一一对应的两个数组。</w:t>
      </w:r>
    </w:p>
    <w:p w14:paraId="3708DCBC" w14:textId="7428342E" w:rsidR="00E91730" w:rsidRDefault="00E91730" w:rsidP="003406BE">
      <w:r>
        <w:t xml:space="preserve">body </w:t>
      </w:r>
      <w:r>
        <w:rPr>
          <w:rFonts w:hint="eastAsia"/>
        </w:rPr>
        <w:t>是</w:t>
      </w:r>
      <w:r>
        <w:rPr>
          <w:rFonts w:hint="eastAsia"/>
        </w:rPr>
        <w:t>void*</w:t>
      </w:r>
      <w:r>
        <w:rPr>
          <w:rFonts w:hint="eastAsia"/>
        </w:rPr>
        <w:t>类型</w:t>
      </w:r>
      <w:r w:rsidR="0092513C">
        <w:rPr>
          <w:rFonts w:hint="eastAsia"/>
        </w:rPr>
        <w:t>，</w:t>
      </w:r>
      <w:r w:rsidR="0092513C">
        <w:rPr>
          <w:rFonts w:hint="eastAsia"/>
        </w:rPr>
        <w:t xml:space="preserve"> </w:t>
      </w:r>
      <w:r w:rsidR="0092513C">
        <w:rPr>
          <w:rFonts w:hint="eastAsia"/>
        </w:rPr>
        <w:t>用来存放实际的数据</w:t>
      </w:r>
    </w:p>
    <w:p w14:paraId="655ECE07" w14:textId="137F2392" w:rsidR="00415B6E" w:rsidRDefault="00415B6E" w:rsidP="003406BE">
      <w:proofErr w:type="spellStart"/>
      <w:r>
        <w:rPr>
          <w:rFonts w:hint="eastAsia"/>
        </w:rPr>
        <w:t>vqhead</w:t>
      </w:r>
      <w:proofErr w:type="spellEnd"/>
      <w:r>
        <w:rPr>
          <w:rFonts w:hint="eastAsia"/>
        </w:rPr>
        <w:t xml:space="preserve"> </w:t>
      </w:r>
      <w:r w:rsidR="00A91B99">
        <w:rPr>
          <w:rFonts w:hint="eastAsia"/>
        </w:rPr>
        <w:t>的是用来将</w:t>
      </w:r>
      <w:r w:rsidR="00A91B99">
        <w:rPr>
          <w:rFonts w:hint="eastAsia"/>
        </w:rPr>
        <w:t>body</w:t>
      </w:r>
      <w:r w:rsidR="00A91B99">
        <w:rPr>
          <w:rFonts w:hint="eastAsia"/>
        </w:rPr>
        <w:t>由物理内存上的数组组织成逻辑上的链表的数据结构</w:t>
      </w:r>
      <w:r w:rsidR="004B5510">
        <w:rPr>
          <w:rFonts w:hint="eastAsia"/>
        </w:rPr>
        <w:t>。</w:t>
      </w:r>
    </w:p>
    <w:p w14:paraId="1A1DC15C" w14:textId="57E45B16" w:rsidR="00EC37F7" w:rsidRDefault="004B5510" w:rsidP="003406BE">
      <w:proofErr w:type="spellStart"/>
      <w:r>
        <w:t>v</w:t>
      </w:r>
      <w:r>
        <w:rPr>
          <w:rFonts w:hint="eastAsia"/>
        </w:rPr>
        <w:t>qhead</w:t>
      </w:r>
      <w:proofErr w:type="spellEnd"/>
      <w:r>
        <w:rPr>
          <w:rFonts w:hint="eastAsia"/>
        </w:rPr>
        <w:t>的数据结构如下：</w:t>
      </w:r>
    </w:p>
    <w:p w14:paraId="6E873A00" w14:textId="54C8F820" w:rsidR="00126626" w:rsidRDefault="00126626" w:rsidP="003406BE">
      <w:r>
        <w:rPr>
          <w:rFonts w:hint="eastAsia"/>
        </w:rPr>
        <w:t>{</w:t>
      </w:r>
    </w:p>
    <w:p w14:paraId="298BB8D7" w14:textId="18A75987" w:rsidR="004B5510" w:rsidRDefault="00EC37F7" w:rsidP="003406BE">
      <w:r>
        <w:rPr>
          <w:rFonts w:hint="eastAsia"/>
        </w:rPr>
        <w:t xml:space="preserve">  </w:t>
      </w:r>
      <w:proofErr w:type="spellStart"/>
      <w:proofErr w:type="gramStart"/>
      <w:r w:rsidR="00126626">
        <w:rPr>
          <w:rFonts w:hint="eastAsia"/>
        </w:rPr>
        <w:t>int</w:t>
      </w:r>
      <w:proofErr w:type="spellEnd"/>
      <w:proofErr w:type="gramEnd"/>
      <w:r w:rsidR="00126626">
        <w:rPr>
          <w:rFonts w:hint="eastAsia"/>
        </w:rPr>
        <w:t xml:space="preserve"> </w:t>
      </w:r>
      <w:proofErr w:type="spellStart"/>
      <w:r w:rsidR="00126626">
        <w:rPr>
          <w:rFonts w:hint="eastAsia"/>
        </w:rPr>
        <w:t>pr</w:t>
      </w:r>
      <w:r w:rsidR="0050799F">
        <w:rPr>
          <w:rFonts w:hint="eastAsia"/>
        </w:rPr>
        <w:t>e</w:t>
      </w:r>
      <w:r w:rsidR="00126626">
        <w:rPr>
          <w:rFonts w:hint="eastAsia"/>
        </w:rPr>
        <w:t>v</w:t>
      </w:r>
      <w:proofErr w:type="spellEnd"/>
      <w:r w:rsidR="004B5510">
        <w:rPr>
          <w:rFonts w:hint="eastAsia"/>
        </w:rPr>
        <w:t>;</w:t>
      </w:r>
    </w:p>
    <w:p w14:paraId="7D2F9240" w14:textId="22FCCC4D" w:rsidR="004B5510" w:rsidRDefault="00126626" w:rsidP="003406BE">
      <w:r>
        <w:rPr>
          <w:rFonts w:hint="eastAsia"/>
        </w:rPr>
        <w:t xml:space="preserve">  </w:t>
      </w:r>
      <w:proofErr w:type="spellStart"/>
      <w:proofErr w:type="gramStart"/>
      <w:r>
        <w:rPr>
          <w:rFonts w:hint="eastAsia"/>
        </w:rPr>
        <w:t>int</w:t>
      </w:r>
      <w:proofErr w:type="spellEnd"/>
      <w:proofErr w:type="gramEnd"/>
      <w:r>
        <w:rPr>
          <w:rFonts w:hint="eastAsia"/>
        </w:rPr>
        <w:t xml:space="preserve"> next</w:t>
      </w:r>
      <w:r w:rsidR="004B5510">
        <w:rPr>
          <w:rFonts w:hint="eastAsia"/>
        </w:rPr>
        <w:t>;</w:t>
      </w:r>
    </w:p>
    <w:p w14:paraId="60777D31" w14:textId="461E89B7" w:rsidR="00EC37F7" w:rsidRDefault="00EC37F7" w:rsidP="003406BE">
      <w:r>
        <w:rPr>
          <w:rFonts w:hint="eastAsia"/>
        </w:rPr>
        <w:t xml:space="preserve">  </w:t>
      </w:r>
      <w:proofErr w:type="spellStart"/>
      <w:proofErr w:type="gramStart"/>
      <w:r>
        <w:rPr>
          <w:rFonts w:hint="eastAsia"/>
        </w:rPr>
        <w:t>vq</w:t>
      </w:r>
      <w:proofErr w:type="gramEnd"/>
      <w:r>
        <w:rPr>
          <w:rFonts w:hint="eastAsia"/>
        </w:rPr>
        <w:t>_en</w:t>
      </w:r>
      <w:r w:rsidR="00AA2C38">
        <w:rPr>
          <w:rFonts w:hint="eastAsia"/>
        </w:rPr>
        <w:t>try</w:t>
      </w:r>
      <w:proofErr w:type="spellEnd"/>
      <w:r w:rsidR="00AA2C38">
        <w:rPr>
          <w:rFonts w:hint="eastAsia"/>
        </w:rPr>
        <w:t>*</w:t>
      </w:r>
      <w:proofErr w:type="spellStart"/>
      <w:r w:rsidR="00AA2C38">
        <w:rPr>
          <w:rFonts w:hint="eastAsia"/>
        </w:rPr>
        <w:t>vq</w:t>
      </w:r>
      <w:proofErr w:type="spellEnd"/>
      <w:r w:rsidR="00741E9C">
        <w:rPr>
          <w:rFonts w:hint="eastAsia"/>
        </w:rPr>
        <w:t>;</w:t>
      </w:r>
    </w:p>
    <w:p w14:paraId="0E4A2996" w14:textId="4E2A06FB" w:rsidR="00126626" w:rsidRDefault="00126626" w:rsidP="003406BE">
      <w:r>
        <w:rPr>
          <w:rFonts w:hint="eastAsia"/>
        </w:rPr>
        <w:t>}</w:t>
      </w:r>
    </w:p>
    <w:p w14:paraId="3CE3D3A5" w14:textId="075CDEBA" w:rsidR="00126626" w:rsidRDefault="00126626" w:rsidP="003406BE">
      <w:proofErr w:type="spellStart"/>
      <w:r>
        <w:rPr>
          <w:rFonts w:hint="eastAsia"/>
        </w:rPr>
        <w:t>vqhead</w:t>
      </w:r>
      <w:proofErr w:type="spellEnd"/>
      <w:r>
        <w:rPr>
          <w:rFonts w:hint="eastAsia"/>
        </w:rPr>
        <w:t xml:space="preserve"> </w:t>
      </w:r>
      <w:r>
        <w:rPr>
          <w:rFonts w:hint="eastAsia"/>
        </w:rPr>
        <w:t>通过</w:t>
      </w:r>
      <w:proofErr w:type="spellStart"/>
      <w:r w:rsidR="00D31CAE">
        <w:rPr>
          <w:rFonts w:hint="eastAsia"/>
        </w:rPr>
        <w:t>prev</w:t>
      </w:r>
      <w:proofErr w:type="spellEnd"/>
      <w:r w:rsidR="00D31CAE">
        <w:rPr>
          <w:rFonts w:hint="eastAsia"/>
        </w:rPr>
        <w:t>和</w:t>
      </w:r>
      <w:r w:rsidR="00D31CAE">
        <w:rPr>
          <w:rFonts w:hint="eastAsia"/>
        </w:rPr>
        <w:t xml:space="preserve">next </w:t>
      </w:r>
      <w:r w:rsidR="00D31CAE">
        <w:rPr>
          <w:rFonts w:hint="eastAsia"/>
        </w:rPr>
        <w:t>的形式组织起每个虚拟队列</w:t>
      </w:r>
      <w:proofErr w:type="spellStart"/>
      <w:r w:rsidR="00D31CAE">
        <w:rPr>
          <w:rFonts w:hint="eastAsia"/>
        </w:rPr>
        <w:t>vq</w:t>
      </w:r>
      <w:proofErr w:type="spellEnd"/>
      <w:r w:rsidR="00F50764">
        <w:rPr>
          <w:rFonts w:hint="eastAsia"/>
        </w:rPr>
        <w:t xml:space="preserve">. </w:t>
      </w:r>
    </w:p>
    <w:tbl>
      <w:tblPr>
        <w:tblStyle w:val="a4"/>
        <w:tblW w:w="0" w:type="auto"/>
        <w:tblLook w:val="04A0" w:firstRow="1" w:lastRow="0" w:firstColumn="1" w:lastColumn="0" w:noHBand="0" w:noVBand="1"/>
      </w:tblPr>
      <w:tblGrid>
        <w:gridCol w:w="1212"/>
        <w:gridCol w:w="555"/>
        <w:gridCol w:w="827"/>
        <w:gridCol w:w="822"/>
        <w:gridCol w:w="822"/>
        <w:gridCol w:w="822"/>
        <w:gridCol w:w="960"/>
        <w:gridCol w:w="823"/>
        <w:gridCol w:w="823"/>
        <w:gridCol w:w="850"/>
      </w:tblGrid>
      <w:tr w:rsidR="003779CF" w14:paraId="321F810F" w14:textId="77777777" w:rsidTr="003779CF">
        <w:tc>
          <w:tcPr>
            <w:tcW w:w="1242" w:type="dxa"/>
          </w:tcPr>
          <w:p w14:paraId="0484F358" w14:textId="21BC8E59" w:rsidR="00EA0AB3" w:rsidRDefault="00ED6F70" w:rsidP="003406BE">
            <w:r>
              <w:rPr>
                <w:rFonts w:hint="eastAsia"/>
              </w:rPr>
              <w:t>1</w:t>
            </w:r>
          </w:p>
        </w:tc>
        <w:tc>
          <w:tcPr>
            <w:tcW w:w="567" w:type="dxa"/>
          </w:tcPr>
          <w:p w14:paraId="255FCAA3" w14:textId="59ADA13B" w:rsidR="00EA0AB3" w:rsidRDefault="00ED6F70" w:rsidP="003406BE">
            <w:r>
              <w:rPr>
                <w:rFonts w:hint="eastAsia"/>
              </w:rPr>
              <w:t>2</w:t>
            </w:r>
          </w:p>
        </w:tc>
        <w:tc>
          <w:tcPr>
            <w:tcW w:w="746" w:type="dxa"/>
          </w:tcPr>
          <w:p w14:paraId="6549791D" w14:textId="750F3769" w:rsidR="00EA0AB3" w:rsidRDefault="00ED6F70" w:rsidP="003406BE">
            <w:r>
              <w:rPr>
                <w:rFonts w:hint="eastAsia"/>
              </w:rPr>
              <w:t>3</w:t>
            </w:r>
          </w:p>
        </w:tc>
        <w:tc>
          <w:tcPr>
            <w:tcW w:w="851" w:type="dxa"/>
          </w:tcPr>
          <w:p w14:paraId="34AAA35D" w14:textId="63CDB552" w:rsidR="00EA0AB3" w:rsidRDefault="00ED6F70" w:rsidP="003406BE">
            <w:r>
              <w:rPr>
                <w:rFonts w:hint="eastAsia"/>
              </w:rPr>
              <w:t>4</w:t>
            </w:r>
          </w:p>
        </w:tc>
        <w:tc>
          <w:tcPr>
            <w:tcW w:w="851" w:type="dxa"/>
          </w:tcPr>
          <w:p w14:paraId="7B782CD7" w14:textId="65B2067E" w:rsidR="00EA0AB3" w:rsidRDefault="00ED6F70" w:rsidP="003406BE">
            <w:r>
              <w:rPr>
                <w:rFonts w:hint="eastAsia"/>
              </w:rPr>
              <w:t>5</w:t>
            </w:r>
          </w:p>
        </w:tc>
        <w:tc>
          <w:tcPr>
            <w:tcW w:w="851" w:type="dxa"/>
          </w:tcPr>
          <w:p w14:paraId="4C5D24F2" w14:textId="4230166D" w:rsidR="00EA0AB3" w:rsidRDefault="003779CF" w:rsidP="003406BE">
            <w:r>
              <w:rPr>
                <w:rFonts w:hint="eastAsia"/>
              </w:rPr>
              <w:t>6</w:t>
            </w:r>
          </w:p>
        </w:tc>
        <w:tc>
          <w:tcPr>
            <w:tcW w:w="852" w:type="dxa"/>
          </w:tcPr>
          <w:p w14:paraId="2C5F4709" w14:textId="49D93CB9" w:rsidR="00EA0AB3" w:rsidRDefault="003779CF" w:rsidP="003406BE">
            <w:r>
              <w:rPr>
                <w:rFonts w:hint="eastAsia"/>
              </w:rPr>
              <w:t>7</w:t>
            </w:r>
          </w:p>
        </w:tc>
        <w:tc>
          <w:tcPr>
            <w:tcW w:w="852" w:type="dxa"/>
          </w:tcPr>
          <w:p w14:paraId="5E34E60E" w14:textId="470A8827" w:rsidR="00EA0AB3" w:rsidRDefault="003779CF" w:rsidP="003406BE">
            <w:r>
              <w:rPr>
                <w:rFonts w:hint="eastAsia"/>
              </w:rPr>
              <w:t>8</w:t>
            </w:r>
          </w:p>
        </w:tc>
        <w:tc>
          <w:tcPr>
            <w:tcW w:w="852" w:type="dxa"/>
          </w:tcPr>
          <w:p w14:paraId="2E6A935C" w14:textId="7A161668" w:rsidR="00EA0AB3" w:rsidRDefault="003779CF" w:rsidP="003406BE">
            <w:r>
              <w:rPr>
                <w:rFonts w:hint="eastAsia"/>
              </w:rPr>
              <w:t>9</w:t>
            </w:r>
          </w:p>
        </w:tc>
        <w:tc>
          <w:tcPr>
            <w:tcW w:w="852" w:type="dxa"/>
          </w:tcPr>
          <w:p w14:paraId="49A3F5F4" w14:textId="46AC97D8" w:rsidR="00EA0AB3" w:rsidRDefault="003779CF" w:rsidP="003406BE">
            <w:r>
              <w:rPr>
                <w:rFonts w:hint="eastAsia"/>
              </w:rPr>
              <w:t>10</w:t>
            </w:r>
          </w:p>
        </w:tc>
      </w:tr>
      <w:tr w:rsidR="003779CF" w14:paraId="6A28F913" w14:textId="77777777" w:rsidTr="003779CF">
        <w:tc>
          <w:tcPr>
            <w:tcW w:w="1242" w:type="dxa"/>
          </w:tcPr>
          <w:p w14:paraId="664A03A5" w14:textId="5E9F10B7" w:rsidR="00EA0AB3" w:rsidRDefault="003779CF" w:rsidP="003406BE">
            <w:proofErr w:type="spellStart"/>
            <w:r>
              <w:t>P</w:t>
            </w:r>
            <w:r>
              <w:rPr>
                <w:rFonts w:hint="eastAsia"/>
              </w:rPr>
              <w:t>rev</w:t>
            </w:r>
            <w:proofErr w:type="spellEnd"/>
            <w:r>
              <w:rPr>
                <w:rFonts w:hint="eastAsia"/>
              </w:rPr>
              <w:t xml:space="preserve"> 0</w:t>
            </w:r>
          </w:p>
          <w:p w14:paraId="7DA6FA1B" w14:textId="2844318D" w:rsidR="003779CF" w:rsidRDefault="003779CF" w:rsidP="003406BE">
            <w:r>
              <w:t>N</w:t>
            </w:r>
            <w:r>
              <w:rPr>
                <w:rFonts w:hint="eastAsia"/>
              </w:rPr>
              <w:t>ext 3</w:t>
            </w:r>
          </w:p>
        </w:tc>
        <w:tc>
          <w:tcPr>
            <w:tcW w:w="567" w:type="dxa"/>
          </w:tcPr>
          <w:p w14:paraId="45813B02" w14:textId="77777777" w:rsidR="00EA0AB3" w:rsidRDefault="00EA0AB3" w:rsidP="003406BE"/>
        </w:tc>
        <w:tc>
          <w:tcPr>
            <w:tcW w:w="746" w:type="dxa"/>
          </w:tcPr>
          <w:p w14:paraId="3224EFF9" w14:textId="77777777" w:rsidR="00EA0AB3" w:rsidRDefault="003779CF" w:rsidP="003406BE">
            <w:r>
              <w:t>P</w:t>
            </w:r>
            <w:r>
              <w:rPr>
                <w:rFonts w:hint="eastAsia"/>
              </w:rPr>
              <w:t>rev1</w:t>
            </w:r>
          </w:p>
          <w:p w14:paraId="0C43C319" w14:textId="20BEC86E" w:rsidR="003779CF" w:rsidRDefault="003779CF" w:rsidP="003406BE">
            <w:r>
              <w:t>N</w:t>
            </w:r>
            <w:r>
              <w:rPr>
                <w:rFonts w:hint="eastAsia"/>
              </w:rPr>
              <w:t>ext7</w:t>
            </w:r>
          </w:p>
        </w:tc>
        <w:tc>
          <w:tcPr>
            <w:tcW w:w="851" w:type="dxa"/>
          </w:tcPr>
          <w:p w14:paraId="5F6E4724" w14:textId="77777777" w:rsidR="00EA0AB3" w:rsidRDefault="00EA0AB3" w:rsidP="003406BE"/>
        </w:tc>
        <w:tc>
          <w:tcPr>
            <w:tcW w:w="851" w:type="dxa"/>
          </w:tcPr>
          <w:p w14:paraId="09D5DFF6" w14:textId="114A0353" w:rsidR="00EA0AB3" w:rsidRDefault="00EA0AB3" w:rsidP="003406BE"/>
        </w:tc>
        <w:tc>
          <w:tcPr>
            <w:tcW w:w="851" w:type="dxa"/>
          </w:tcPr>
          <w:p w14:paraId="6CFDA779" w14:textId="77777777" w:rsidR="00EA0AB3" w:rsidRDefault="00EA0AB3" w:rsidP="003406BE"/>
        </w:tc>
        <w:tc>
          <w:tcPr>
            <w:tcW w:w="852" w:type="dxa"/>
          </w:tcPr>
          <w:p w14:paraId="3766BA9D" w14:textId="77777777" w:rsidR="00EA0AB3" w:rsidRDefault="003779CF" w:rsidP="003406BE">
            <w:r>
              <w:t>P</w:t>
            </w:r>
            <w:r>
              <w:rPr>
                <w:rFonts w:hint="eastAsia"/>
              </w:rPr>
              <w:t>rev7</w:t>
            </w:r>
          </w:p>
          <w:p w14:paraId="5A0EB542" w14:textId="1C4EB423" w:rsidR="003779CF" w:rsidRDefault="003779CF" w:rsidP="003406BE">
            <w:r>
              <w:t>N</w:t>
            </w:r>
            <w:r>
              <w:rPr>
                <w:rFonts w:hint="eastAsia"/>
              </w:rPr>
              <w:t>ext10</w:t>
            </w:r>
          </w:p>
        </w:tc>
        <w:tc>
          <w:tcPr>
            <w:tcW w:w="852" w:type="dxa"/>
          </w:tcPr>
          <w:p w14:paraId="014C78D3" w14:textId="77777777" w:rsidR="00EA0AB3" w:rsidRDefault="00EA0AB3" w:rsidP="003406BE"/>
        </w:tc>
        <w:tc>
          <w:tcPr>
            <w:tcW w:w="852" w:type="dxa"/>
          </w:tcPr>
          <w:p w14:paraId="6DC3F3F1" w14:textId="77777777" w:rsidR="00EA0AB3" w:rsidRDefault="00EA0AB3" w:rsidP="003406BE"/>
        </w:tc>
        <w:tc>
          <w:tcPr>
            <w:tcW w:w="852" w:type="dxa"/>
          </w:tcPr>
          <w:p w14:paraId="12A907F5" w14:textId="77777777" w:rsidR="00EA0AB3" w:rsidRDefault="003779CF" w:rsidP="003406BE">
            <w:r>
              <w:t>P</w:t>
            </w:r>
            <w:r>
              <w:rPr>
                <w:rFonts w:hint="eastAsia"/>
              </w:rPr>
              <w:t>rev7</w:t>
            </w:r>
          </w:p>
          <w:p w14:paraId="117254B9" w14:textId="1A9E56B6" w:rsidR="003779CF" w:rsidRDefault="003779CF" w:rsidP="003406BE">
            <w:r>
              <w:t>N</w:t>
            </w:r>
            <w:r>
              <w:rPr>
                <w:rFonts w:hint="eastAsia"/>
              </w:rPr>
              <w:t xml:space="preserve">ext </w:t>
            </w:r>
          </w:p>
        </w:tc>
      </w:tr>
    </w:tbl>
    <w:p w14:paraId="10D92CB0" w14:textId="77777777" w:rsidR="00F50764" w:rsidRDefault="00F50764" w:rsidP="003406BE"/>
    <w:p w14:paraId="7694085E" w14:textId="208AEEED" w:rsidR="00F50764" w:rsidRDefault="00F50764" w:rsidP="003406BE">
      <w:r>
        <w:rPr>
          <w:rFonts w:hint="eastAsia"/>
        </w:rPr>
        <w:t>每个</w:t>
      </w:r>
      <w:proofErr w:type="spellStart"/>
      <w:r w:rsidR="001A298F">
        <w:rPr>
          <w:rFonts w:hint="eastAsia"/>
        </w:rPr>
        <w:t>rq</w:t>
      </w:r>
      <w:proofErr w:type="spellEnd"/>
      <w:r>
        <w:rPr>
          <w:rFonts w:hint="eastAsia"/>
        </w:rPr>
        <w:t>对应的多个</w:t>
      </w:r>
      <w:proofErr w:type="spellStart"/>
      <w:r w:rsidR="001A298F">
        <w:rPr>
          <w:rFonts w:hint="eastAsia"/>
        </w:rPr>
        <w:t>vq</w:t>
      </w:r>
      <w:proofErr w:type="spellEnd"/>
      <w:r w:rsidR="003779CF">
        <w:rPr>
          <w:rFonts w:hint="eastAsia"/>
        </w:rPr>
        <w:t xml:space="preserve">, </w:t>
      </w:r>
      <w:r w:rsidR="003779CF">
        <w:rPr>
          <w:rFonts w:hint="eastAsia"/>
        </w:rPr>
        <w:t>如上图</w:t>
      </w:r>
      <w:r w:rsidR="003C7460">
        <w:rPr>
          <w:rFonts w:hint="eastAsia"/>
        </w:rPr>
        <w:t>，</w:t>
      </w:r>
      <w:r w:rsidR="003C7460">
        <w:rPr>
          <w:rFonts w:hint="eastAsia"/>
        </w:rPr>
        <w:t xml:space="preserve"> </w:t>
      </w:r>
      <w:r w:rsidR="003C7460">
        <w:rPr>
          <w:rFonts w:hint="eastAsia"/>
        </w:rPr>
        <w:t>同一个</w:t>
      </w:r>
      <w:proofErr w:type="spellStart"/>
      <w:r w:rsidR="003C7460">
        <w:rPr>
          <w:rFonts w:hint="eastAsia"/>
        </w:rPr>
        <w:t>vq</w:t>
      </w:r>
      <w:proofErr w:type="spellEnd"/>
      <w:r w:rsidR="00C26A50">
        <w:rPr>
          <w:rFonts w:hint="eastAsia"/>
        </w:rPr>
        <w:t>的组织形式如上图。</w:t>
      </w:r>
      <w:proofErr w:type="spellStart"/>
      <w:r w:rsidR="00C846CE">
        <w:t>Vq</w:t>
      </w:r>
      <w:proofErr w:type="spellEnd"/>
      <w:r w:rsidR="00C846CE">
        <w:rPr>
          <w:rFonts w:hint="eastAsia"/>
        </w:rPr>
        <w:t>中的每一个数据项都通过</w:t>
      </w:r>
      <w:proofErr w:type="spellStart"/>
      <w:r w:rsidR="00C846CE">
        <w:rPr>
          <w:rFonts w:hint="eastAsia"/>
        </w:rPr>
        <w:t>vq_entry</w:t>
      </w:r>
      <w:proofErr w:type="spellEnd"/>
      <w:r w:rsidR="00C846CE">
        <w:rPr>
          <w:rFonts w:hint="eastAsia"/>
        </w:rPr>
        <w:t>*</w:t>
      </w:r>
      <w:proofErr w:type="spellStart"/>
      <w:r w:rsidR="00C846CE">
        <w:rPr>
          <w:rFonts w:hint="eastAsia"/>
        </w:rPr>
        <w:t>vq</w:t>
      </w:r>
      <w:proofErr w:type="spellEnd"/>
      <w:r w:rsidR="00C846CE">
        <w:rPr>
          <w:rFonts w:hint="eastAsia"/>
        </w:rPr>
        <w:t xml:space="preserve">; </w:t>
      </w:r>
      <w:r w:rsidR="00C846CE">
        <w:rPr>
          <w:rFonts w:hint="eastAsia"/>
        </w:rPr>
        <w:t>指针指向他所属的</w:t>
      </w:r>
      <w:proofErr w:type="spellStart"/>
      <w:r w:rsidR="00C846CE">
        <w:rPr>
          <w:rFonts w:hint="eastAsia"/>
        </w:rPr>
        <w:t>vq</w:t>
      </w:r>
      <w:proofErr w:type="spellEnd"/>
      <w:r w:rsidR="00B16A59">
        <w:rPr>
          <w:rFonts w:hint="eastAsia"/>
        </w:rPr>
        <w:t>。</w:t>
      </w:r>
    </w:p>
    <w:p w14:paraId="270D801B" w14:textId="30411865" w:rsidR="00EA208A" w:rsidRDefault="00EA208A" w:rsidP="003406BE">
      <w:proofErr w:type="spellStart"/>
      <w:r>
        <w:t>R</w:t>
      </w:r>
      <w:r>
        <w:rPr>
          <w:rFonts w:hint="eastAsia"/>
        </w:rPr>
        <w:t>q</w:t>
      </w:r>
      <w:proofErr w:type="spellEnd"/>
      <w:r>
        <w:rPr>
          <w:rFonts w:hint="eastAsia"/>
        </w:rPr>
        <w:t>初始分配的时候所有内容都属于</w:t>
      </w:r>
      <w:proofErr w:type="spellStart"/>
      <w:r w:rsidR="00396D7A">
        <w:rPr>
          <w:rFonts w:hint="eastAsia"/>
        </w:rPr>
        <w:t>global_free</w:t>
      </w:r>
      <w:proofErr w:type="spellEnd"/>
      <w:r w:rsidR="00FD1AA8">
        <w:rPr>
          <w:rFonts w:hint="eastAsia"/>
        </w:rPr>
        <w:t>这个虚拟队列</w:t>
      </w:r>
    </w:p>
    <w:p w14:paraId="0CFCBF09" w14:textId="573973F1" w:rsidR="00B16A59" w:rsidRDefault="00B16A59" w:rsidP="003406BE">
      <w:r>
        <w:rPr>
          <w:rFonts w:hint="eastAsia"/>
        </w:rPr>
        <w:t xml:space="preserve"> </w:t>
      </w:r>
    </w:p>
    <w:p w14:paraId="7CB7758E" w14:textId="5135E903" w:rsidR="007D3F3D" w:rsidRDefault="00B16A59" w:rsidP="003406BE">
      <w:r>
        <w:rPr>
          <w:rFonts w:hint="eastAsia"/>
        </w:rPr>
        <w:t>VQ</w:t>
      </w:r>
      <w:r>
        <w:rPr>
          <w:rFonts w:hint="eastAsia"/>
        </w:rPr>
        <w:t>的主要内容</w:t>
      </w:r>
      <w:r w:rsidR="002C5B0C">
        <w:rPr>
          <w:rFonts w:hint="eastAsia"/>
        </w:rPr>
        <w:t>：</w:t>
      </w:r>
    </w:p>
    <w:p w14:paraId="1C3907BC" w14:textId="6E276AC3" w:rsidR="002C5B0C" w:rsidRDefault="00066D7D" w:rsidP="003406BE">
      <w:proofErr w:type="spellStart"/>
      <w:r>
        <w:t>v</w:t>
      </w:r>
      <w:r w:rsidR="002C5B0C">
        <w:t>q</w:t>
      </w:r>
      <w:proofErr w:type="spellEnd"/>
      <w:r w:rsidR="002C5B0C">
        <w:t xml:space="preserve"> </w:t>
      </w:r>
      <w:r w:rsidR="002C5B0C">
        <w:rPr>
          <w:rFonts w:hint="eastAsia"/>
        </w:rPr>
        <w:t>的主要数据结构是</w:t>
      </w:r>
      <w:r w:rsidR="002C5B0C">
        <w:rPr>
          <w:rFonts w:hint="eastAsia"/>
        </w:rPr>
        <w:t xml:space="preserve"> </w:t>
      </w:r>
      <w:proofErr w:type="spellStart"/>
      <w:r w:rsidR="002C5B0C">
        <w:rPr>
          <w:rFonts w:hint="eastAsia"/>
        </w:rPr>
        <w:t>vq_entry</w:t>
      </w:r>
      <w:proofErr w:type="spellEnd"/>
      <w:r w:rsidR="009522CE">
        <w:rPr>
          <w:rFonts w:hint="eastAsia"/>
        </w:rPr>
        <w:t>.</w:t>
      </w:r>
    </w:p>
    <w:p w14:paraId="4244CC23" w14:textId="45293A06" w:rsidR="009522CE" w:rsidRDefault="00C02F39" w:rsidP="003406BE">
      <w:proofErr w:type="spellStart"/>
      <w:r>
        <w:t>v</w:t>
      </w:r>
      <w:r w:rsidR="009522CE">
        <w:rPr>
          <w:rFonts w:hint="eastAsia"/>
        </w:rPr>
        <w:t>q_entry</w:t>
      </w:r>
      <w:proofErr w:type="spellEnd"/>
      <w:r w:rsidR="009522CE">
        <w:rPr>
          <w:rFonts w:hint="eastAsia"/>
        </w:rPr>
        <w:t>｛</w:t>
      </w:r>
    </w:p>
    <w:p w14:paraId="6EA3D9E6" w14:textId="7C4FB335" w:rsidR="009522CE" w:rsidRDefault="009522CE" w:rsidP="003406BE">
      <w:proofErr w:type="spellStart"/>
      <w:r>
        <w:t>I</w:t>
      </w:r>
      <w:r>
        <w:rPr>
          <w:rFonts w:hint="eastAsia"/>
        </w:rPr>
        <w:t>nt</w:t>
      </w:r>
      <w:proofErr w:type="spellEnd"/>
      <w:r>
        <w:rPr>
          <w:rFonts w:hint="eastAsia"/>
        </w:rPr>
        <w:t xml:space="preserve"> head;</w:t>
      </w:r>
    </w:p>
    <w:p w14:paraId="17554A64" w14:textId="0D1208A1" w:rsidR="009522CE" w:rsidRDefault="009522CE" w:rsidP="003406BE">
      <w:proofErr w:type="spellStart"/>
      <w:r>
        <w:t>I</w:t>
      </w:r>
      <w:r>
        <w:rPr>
          <w:rFonts w:hint="eastAsia"/>
        </w:rPr>
        <w:t>nt</w:t>
      </w:r>
      <w:proofErr w:type="spellEnd"/>
      <w:r>
        <w:rPr>
          <w:rFonts w:hint="eastAsia"/>
        </w:rPr>
        <w:t xml:space="preserve"> tail;</w:t>
      </w:r>
    </w:p>
    <w:p w14:paraId="77523FA8" w14:textId="07E1C748" w:rsidR="009522CE" w:rsidRDefault="009522CE" w:rsidP="003406BE">
      <w:proofErr w:type="spellStart"/>
      <w:r>
        <w:t>R</w:t>
      </w:r>
      <w:r>
        <w:rPr>
          <w:rFonts w:hint="eastAsia"/>
        </w:rPr>
        <w:t>eal_queue</w:t>
      </w:r>
      <w:proofErr w:type="spellEnd"/>
      <w:r>
        <w:rPr>
          <w:rFonts w:hint="eastAsia"/>
        </w:rPr>
        <w:t xml:space="preserve"> *</w:t>
      </w:r>
      <w:proofErr w:type="spellStart"/>
      <w:r>
        <w:rPr>
          <w:rFonts w:hint="eastAsia"/>
        </w:rPr>
        <w:t>rq</w:t>
      </w:r>
      <w:proofErr w:type="spellEnd"/>
      <w:r>
        <w:rPr>
          <w:rFonts w:hint="eastAsia"/>
        </w:rPr>
        <w:t>;</w:t>
      </w:r>
    </w:p>
    <w:p w14:paraId="0B6D2809" w14:textId="2960FDE1" w:rsidR="009522CE" w:rsidRDefault="009522CE" w:rsidP="003406BE">
      <w:r>
        <w:rPr>
          <w:rFonts w:hint="eastAsia"/>
        </w:rPr>
        <w:t>｝</w:t>
      </w:r>
    </w:p>
    <w:p w14:paraId="52DE4930" w14:textId="44E681A2" w:rsidR="00D21C42" w:rsidRDefault="00D21C42" w:rsidP="003406BE">
      <w:r>
        <w:rPr>
          <w:rFonts w:hint="eastAsia"/>
        </w:rPr>
        <w:t>head</w:t>
      </w:r>
      <w:r>
        <w:rPr>
          <w:rFonts w:hint="eastAsia"/>
        </w:rPr>
        <w:t>指向</w:t>
      </w:r>
      <w:proofErr w:type="spellStart"/>
      <w:r>
        <w:rPr>
          <w:rFonts w:hint="eastAsia"/>
        </w:rPr>
        <w:t>vq</w:t>
      </w:r>
      <w:proofErr w:type="spellEnd"/>
      <w:r>
        <w:rPr>
          <w:rFonts w:hint="eastAsia"/>
        </w:rPr>
        <w:t>第一个</w:t>
      </w:r>
      <w:proofErr w:type="spellStart"/>
      <w:r>
        <w:rPr>
          <w:rFonts w:hint="eastAsia"/>
        </w:rPr>
        <w:t>vqhead</w:t>
      </w:r>
      <w:proofErr w:type="spellEnd"/>
      <w:r>
        <w:rPr>
          <w:rFonts w:hint="eastAsia"/>
        </w:rPr>
        <w:t>的下标。</w:t>
      </w:r>
    </w:p>
    <w:p w14:paraId="39585E76" w14:textId="76BD2041" w:rsidR="00075A84" w:rsidRDefault="00075A84" w:rsidP="003406BE">
      <w:proofErr w:type="spellStart"/>
      <w:r>
        <w:t>R</w:t>
      </w:r>
      <w:r>
        <w:rPr>
          <w:rFonts w:hint="eastAsia"/>
        </w:rPr>
        <w:t>q</w:t>
      </w:r>
      <w:proofErr w:type="spellEnd"/>
      <w:r>
        <w:rPr>
          <w:rFonts w:hint="eastAsia"/>
        </w:rPr>
        <w:t xml:space="preserve"> </w:t>
      </w:r>
      <w:r>
        <w:rPr>
          <w:rFonts w:hint="eastAsia"/>
        </w:rPr>
        <w:t>指向</w:t>
      </w:r>
      <w:proofErr w:type="spellStart"/>
      <w:r>
        <w:rPr>
          <w:rFonts w:hint="eastAsia"/>
        </w:rPr>
        <w:t>vq</w:t>
      </w:r>
      <w:proofErr w:type="spellEnd"/>
      <w:r>
        <w:rPr>
          <w:rFonts w:hint="eastAsia"/>
        </w:rPr>
        <w:t>对应的</w:t>
      </w:r>
      <w:proofErr w:type="spellStart"/>
      <w:r>
        <w:rPr>
          <w:rFonts w:hint="eastAsia"/>
        </w:rPr>
        <w:t>rq</w:t>
      </w:r>
      <w:proofErr w:type="spellEnd"/>
      <w:r w:rsidR="00EA208A">
        <w:rPr>
          <w:rFonts w:hint="eastAsia"/>
        </w:rPr>
        <w:t>。</w:t>
      </w:r>
    </w:p>
    <w:p w14:paraId="508B5114" w14:textId="77777777" w:rsidR="00EA208A" w:rsidRDefault="00EA208A" w:rsidP="003406BE"/>
    <w:p w14:paraId="4404038F" w14:textId="77777777" w:rsidR="00016235" w:rsidRDefault="00016235" w:rsidP="003406BE"/>
    <w:p w14:paraId="69094B28" w14:textId="7FD5201E" w:rsidR="00016235" w:rsidRDefault="00016235" w:rsidP="00793730">
      <w:pPr>
        <w:pStyle w:val="a3"/>
        <w:numPr>
          <w:ilvl w:val="0"/>
          <w:numId w:val="1"/>
        </w:numPr>
        <w:ind w:firstLineChars="0"/>
      </w:pPr>
      <w:r>
        <w:rPr>
          <w:rFonts w:hint="eastAsia"/>
        </w:rPr>
        <w:t>使用方法</w:t>
      </w:r>
    </w:p>
    <w:p w14:paraId="635CF2A2" w14:textId="48AE395D" w:rsidR="00793730" w:rsidRDefault="00793730" w:rsidP="00793730">
      <w:pPr>
        <w:pStyle w:val="a3"/>
        <w:ind w:left="360" w:firstLineChars="0" w:firstLine="0"/>
      </w:pPr>
      <w:r>
        <w:rPr>
          <w:rFonts w:hint="eastAsia"/>
        </w:rPr>
        <w:t>1.</w:t>
      </w:r>
      <w:r>
        <w:rPr>
          <w:rFonts w:hint="eastAsia"/>
        </w:rPr>
        <w:t>第一步先确定</w:t>
      </w:r>
      <w:proofErr w:type="spellStart"/>
      <w:r>
        <w:rPr>
          <w:rFonts w:hint="eastAsia"/>
        </w:rPr>
        <w:t>rq</w:t>
      </w:r>
      <w:proofErr w:type="spellEnd"/>
      <w:r>
        <w:rPr>
          <w:rFonts w:hint="eastAsia"/>
        </w:rPr>
        <w:t>的类型，</w:t>
      </w:r>
      <w:r>
        <w:rPr>
          <w:rFonts w:hint="eastAsia"/>
        </w:rPr>
        <w:t xml:space="preserve"> </w:t>
      </w:r>
      <w:r>
        <w:rPr>
          <w:rFonts w:hint="eastAsia"/>
        </w:rPr>
        <w:t>为</w:t>
      </w:r>
      <w:proofErr w:type="spellStart"/>
      <w:r>
        <w:rPr>
          <w:rFonts w:hint="eastAsia"/>
        </w:rPr>
        <w:t>rq</w:t>
      </w:r>
      <w:proofErr w:type="spellEnd"/>
      <w:r>
        <w:rPr>
          <w:rFonts w:hint="eastAsia"/>
        </w:rPr>
        <w:t>中的</w:t>
      </w:r>
      <w:r>
        <w:rPr>
          <w:rFonts w:hint="eastAsia"/>
        </w:rPr>
        <w:t>body</w:t>
      </w:r>
      <w:r>
        <w:rPr>
          <w:rFonts w:hint="eastAsia"/>
        </w:rPr>
        <w:t>分配空间。</w:t>
      </w:r>
    </w:p>
    <w:p w14:paraId="455DA337" w14:textId="6FF02CEE" w:rsidR="00793730" w:rsidRDefault="00793730" w:rsidP="00793730">
      <w:pPr>
        <w:pStyle w:val="a3"/>
        <w:ind w:left="360" w:firstLineChars="0" w:firstLine="0"/>
      </w:pPr>
      <w:r>
        <w:rPr>
          <w:rFonts w:hint="eastAsia"/>
        </w:rPr>
        <w:t>2.</w:t>
      </w:r>
      <w:r>
        <w:rPr>
          <w:rFonts w:hint="eastAsia"/>
        </w:rPr>
        <w:t>调用</w:t>
      </w:r>
      <w:proofErr w:type="spellStart"/>
      <w:r w:rsidRPr="00793730">
        <w:t>init_real_queue</w:t>
      </w:r>
      <w:proofErr w:type="spellEnd"/>
      <w:r>
        <w:rPr>
          <w:rFonts w:hint="eastAsia"/>
        </w:rPr>
        <w:t xml:space="preserve"> </w:t>
      </w:r>
      <w:r>
        <w:rPr>
          <w:rFonts w:hint="eastAsia"/>
        </w:rPr>
        <w:t>函数初始化</w:t>
      </w:r>
      <w:proofErr w:type="spellStart"/>
      <w:r>
        <w:rPr>
          <w:rFonts w:hint="eastAsia"/>
        </w:rPr>
        <w:t>rq</w:t>
      </w:r>
      <w:proofErr w:type="spellEnd"/>
      <w:r>
        <w:rPr>
          <w:rFonts w:hint="eastAsia"/>
        </w:rPr>
        <w:t>。</w:t>
      </w:r>
      <w:r w:rsidR="00964A69">
        <w:rPr>
          <w:rFonts w:hint="eastAsia"/>
        </w:rPr>
        <w:t>(GPR</w:t>
      </w:r>
      <w:r w:rsidR="00964A69">
        <w:rPr>
          <w:rFonts w:hint="eastAsia"/>
        </w:rPr>
        <w:t>系统中主要有</w:t>
      </w:r>
      <w:r w:rsidR="00964A69">
        <w:rPr>
          <w:rFonts w:hint="eastAsia"/>
        </w:rPr>
        <w:t>login, result</w:t>
      </w:r>
      <w:r w:rsidR="00964A69">
        <w:rPr>
          <w:rFonts w:hint="eastAsia"/>
        </w:rPr>
        <w:t>和</w:t>
      </w:r>
      <w:r w:rsidR="00964A69">
        <w:rPr>
          <w:rFonts w:hint="eastAsia"/>
        </w:rPr>
        <w:t>task</w:t>
      </w:r>
      <w:r w:rsidR="00964A69">
        <w:rPr>
          <w:rFonts w:hint="eastAsia"/>
        </w:rPr>
        <w:t>三种队列</w:t>
      </w:r>
      <w:r w:rsidR="00DC6660">
        <w:rPr>
          <w:rFonts w:hint="eastAsia"/>
        </w:rPr>
        <w:t>，</w:t>
      </w:r>
      <w:r w:rsidR="00DC6660">
        <w:rPr>
          <w:rFonts w:hint="eastAsia"/>
        </w:rPr>
        <w:t xml:space="preserve"> </w:t>
      </w:r>
      <w:r w:rsidR="00DC6660">
        <w:rPr>
          <w:rFonts w:hint="eastAsia"/>
        </w:rPr>
        <w:t>可参见</w:t>
      </w:r>
      <w:r w:rsidR="00DC6660">
        <w:rPr>
          <w:rFonts w:hint="eastAsia"/>
        </w:rPr>
        <w:t>real_queue.cpp</w:t>
      </w:r>
      <w:r w:rsidR="00964A69">
        <w:rPr>
          <w:rFonts w:hint="eastAsia"/>
        </w:rPr>
        <w:t>)</w:t>
      </w:r>
    </w:p>
    <w:p w14:paraId="0732777D" w14:textId="10D3427A" w:rsidR="00101F0E" w:rsidRDefault="00101F0E" w:rsidP="00793730">
      <w:pPr>
        <w:pStyle w:val="a3"/>
        <w:ind w:left="360" w:firstLineChars="0" w:firstLine="0"/>
      </w:pPr>
      <w:r>
        <w:rPr>
          <w:rFonts w:hint="eastAsia"/>
        </w:rPr>
        <w:t>3.</w:t>
      </w:r>
      <w:r w:rsidR="0077308B">
        <w:rPr>
          <w:rFonts w:hint="eastAsia"/>
        </w:rPr>
        <w:t>用</w:t>
      </w:r>
      <w:proofErr w:type="spellStart"/>
      <w:r w:rsidR="0077308B" w:rsidRPr="0077308B">
        <w:t>init_vq_entry</w:t>
      </w:r>
      <w:proofErr w:type="spellEnd"/>
      <w:r w:rsidR="0077308B">
        <w:rPr>
          <w:rFonts w:hint="eastAsia"/>
        </w:rPr>
        <w:t>初始化临时虚拟队列。</w:t>
      </w:r>
    </w:p>
    <w:p w14:paraId="13A9FD11" w14:textId="17628868" w:rsidR="0077308B" w:rsidRDefault="0077308B" w:rsidP="00793730">
      <w:pPr>
        <w:pStyle w:val="a3"/>
        <w:ind w:left="360" w:firstLineChars="0" w:firstLine="0"/>
      </w:pPr>
      <w:r>
        <w:rPr>
          <w:rFonts w:hint="eastAsia"/>
        </w:rPr>
        <w:t>4.</w:t>
      </w:r>
      <w:r>
        <w:rPr>
          <w:rFonts w:hint="eastAsia"/>
        </w:rPr>
        <w:t>用</w:t>
      </w:r>
      <w:proofErr w:type="spellStart"/>
      <w:r w:rsidRPr="0077308B">
        <w:t>alloc_vq_temp</w:t>
      </w:r>
      <w:proofErr w:type="spellEnd"/>
      <w:r>
        <w:rPr>
          <w:rFonts w:hint="eastAsia"/>
        </w:rPr>
        <w:t>为临时虚拟队列分配空间。</w:t>
      </w:r>
    </w:p>
    <w:p w14:paraId="5C46DC9E" w14:textId="5AAB0877" w:rsidR="001C5378" w:rsidRDefault="001C5378" w:rsidP="00793730">
      <w:pPr>
        <w:pStyle w:val="a3"/>
        <w:ind w:left="360" w:firstLineChars="0" w:firstLine="0"/>
      </w:pPr>
      <w:r>
        <w:rPr>
          <w:rFonts w:hint="eastAsia"/>
        </w:rPr>
        <w:t>5.</w:t>
      </w:r>
      <w:r w:rsidRPr="001C5378">
        <w:t xml:space="preserve"> </w:t>
      </w:r>
      <w:proofErr w:type="spellStart"/>
      <w:r w:rsidRPr="001C5378">
        <w:t>get_body</w:t>
      </w:r>
      <w:proofErr w:type="spellEnd"/>
      <w:r>
        <w:rPr>
          <w:rFonts w:hint="eastAsia"/>
        </w:rPr>
        <w:t>通过索引获取</w:t>
      </w:r>
      <w:r w:rsidR="00911748">
        <w:rPr>
          <w:rFonts w:hint="eastAsia"/>
        </w:rPr>
        <w:t>body</w:t>
      </w:r>
      <w:r w:rsidR="00911748">
        <w:rPr>
          <w:rFonts w:hint="eastAsia"/>
        </w:rPr>
        <w:t>进行赋值。</w:t>
      </w:r>
    </w:p>
    <w:p w14:paraId="6E70A048" w14:textId="54188F6E" w:rsidR="00911748" w:rsidRDefault="00911748" w:rsidP="00793730">
      <w:pPr>
        <w:pStyle w:val="a3"/>
        <w:ind w:left="360" w:firstLineChars="0" w:firstLine="0"/>
      </w:pPr>
      <w:r>
        <w:rPr>
          <w:rFonts w:hint="eastAsia"/>
        </w:rPr>
        <w:lastRenderedPageBreak/>
        <w:t>6.</w:t>
      </w:r>
      <w:r>
        <w:rPr>
          <w:rFonts w:hint="eastAsia"/>
        </w:rPr>
        <w:t>最后用</w:t>
      </w:r>
      <w:proofErr w:type="spellStart"/>
      <w:r w:rsidRPr="00911748">
        <w:t>move_from_temp</w:t>
      </w:r>
      <w:proofErr w:type="spellEnd"/>
      <w:r>
        <w:rPr>
          <w:rFonts w:hint="eastAsia"/>
        </w:rPr>
        <w:t>分配的临时队列中的内容复制到自己想要的队列中。</w:t>
      </w:r>
      <w:r w:rsidR="00937988">
        <w:rPr>
          <w:rFonts w:hint="eastAsia"/>
        </w:rPr>
        <w:t>（具体流程细节可参照</w:t>
      </w:r>
      <w:r w:rsidR="00937988">
        <w:rPr>
          <w:rFonts w:hint="eastAsia"/>
        </w:rPr>
        <w:t>udp.cpp</w:t>
      </w:r>
      <w:r w:rsidR="00937988">
        <w:rPr>
          <w:rFonts w:hint="eastAsia"/>
        </w:rPr>
        <w:t>）</w:t>
      </w:r>
    </w:p>
    <w:p w14:paraId="361EBD98" w14:textId="77777777" w:rsidR="00101F0E" w:rsidRDefault="00101F0E" w:rsidP="00793730">
      <w:pPr>
        <w:pStyle w:val="a3"/>
        <w:ind w:left="360" w:firstLineChars="0" w:firstLine="0"/>
      </w:pPr>
    </w:p>
    <w:p w14:paraId="1F849787" w14:textId="4CAB92A0" w:rsidR="00C452A4" w:rsidRDefault="00340319" w:rsidP="00793730">
      <w:pPr>
        <w:pStyle w:val="a3"/>
        <w:ind w:left="360" w:firstLineChars="0" w:firstLine="0"/>
        <w:rPr>
          <w:rFonts w:hint="eastAsia"/>
        </w:rPr>
      </w:pPr>
      <w:r>
        <w:rPr>
          <w:rFonts w:hint="eastAsia"/>
        </w:rPr>
        <w:t>3.</w:t>
      </w:r>
      <w:bookmarkStart w:id="0" w:name="_GoBack"/>
      <w:bookmarkEnd w:id="0"/>
      <w:r w:rsidR="00354F19">
        <w:rPr>
          <w:rFonts w:hint="eastAsia"/>
        </w:rPr>
        <w:t>说明：</w:t>
      </w:r>
    </w:p>
    <w:p w14:paraId="3CB5CED7" w14:textId="20701002" w:rsidR="00C452A4" w:rsidRDefault="00C452A4" w:rsidP="00793730">
      <w:pPr>
        <w:pStyle w:val="a3"/>
        <w:ind w:left="360" w:firstLineChars="0" w:firstLine="0"/>
        <w:rPr>
          <w:rFonts w:hint="eastAsia"/>
        </w:rPr>
      </w:pPr>
      <w:proofErr w:type="spellStart"/>
      <w:r>
        <w:rPr>
          <w:rFonts w:hint="eastAsia"/>
        </w:rPr>
        <w:t>get_head</w:t>
      </w:r>
      <w:proofErr w:type="spellEnd"/>
      <w:r>
        <w:rPr>
          <w:rFonts w:hint="eastAsia"/>
        </w:rPr>
        <w:t xml:space="preserve"> </w:t>
      </w:r>
      <w:r>
        <w:rPr>
          <w:rFonts w:hint="eastAsia"/>
        </w:rPr>
        <w:t>和</w:t>
      </w:r>
      <w:r>
        <w:rPr>
          <w:rFonts w:hint="eastAsia"/>
        </w:rPr>
        <w:t xml:space="preserve"> </w:t>
      </w:r>
      <w:proofErr w:type="spellStart"/>
      <w:r>
        <w:rPr>
          <w:rFonts w:hint="eastAsia"/>
        </w:rPr>
        <w:t>get_vq_head</w:t>
      </w:r>
      <w:proofErr w:type="spellEnd"/>
      <w:r>
        <w:rPr>
          <w:rFonts w:hint="eastAsia"/>
        </w:rPr>
        <w:t>的区别是，</w:t>
      </w:r>
      <w:r>
        <w:rPr>
          <w:rFonts w:hint="eastAsia"/>
        </w:rPr>
        <w:t xml:space="preserve"> </w:t>
      </w:r>
      <w:r>
        <w:rPr>
          <w:rFonts w:hint="eastAsia"/>
        </w:rPr>
        <w:t>前者通过下标索引获取实体队列中的</w:t>
      </w:r>
      <w:proofErr w:type="spellStart"/>
      <w:r>
        <w:rPr>
          <w:rFonts w:hint="eastAsia"/>
        </w:rPr>
        <w:t>vqhead</w:t>
      </w:r>
      <w:proofErr w:type="spellEnd"/>
      <w:r>
        <w:rPr>
          <w:rFonts w:hint="eastAsia"/>
        </w:rPr>
        <w:t xml:space="preserve">, </w:t>
      </w:r>
      <w:proofErr w:type="spellStart"/>
      <w:r>
        <w:rPr>
          <w:rFonts w:hint="eastAsia"/>
        </w:rPr>
        <w:t>get_vq_head</w:t>
      </w:r>
      <w:proofErr w:type="spellEnd"/>
      <w:r>
        <w:rPr>
          <w:rFonts w:hint="eastAsia"/>
        </w:rPr>
        <w:t xml:space="preserve"> </w:t>
      </w:r>
      <w:r>
        <w:rPr>
          <w:rFonts w:hint="eastAsia"/>
        </w:rPr>
        <w:t>则是获取指定的虚拟队列的第一个节点的下标。</w:t>
      </w:r>
    </w:p>
    <w:p w14:paraId="5DF55CF0" w14:textId="77777777" w:rsidR="00354F19" w:rsidRDefault="00354F19" w:rsidP="00793730">
      <w:pPr>
        <w:pStyle w:val="a3"/>
        <w:ind w:left="360" w:firstLineChars="0" w:firstLine="0"/>
        <w:rPr>
          <w:rFonts w:hint="eastAsia"/>
        </w:rPr>
      </w:pPr>
    </w:p>
    <w:p w14:paraId="28FB4220" w14:textId="267CCD3B" w:rsidR="00354F19" w:rsidRDefault="00354F19" w:rsidP="00793730">
      <w:pPr>
        <w:pStyle w:val="a3"/>
        <w:ind w:left="360" w:firstLineChars="0" w:firstLine="0"/>
      </w:pPr>
      <w:r>
        <w:rPr>
          <w:rFonts w:hint="eastAsia"/>
        </w:rPr>
        <w:t>每次都要对为队列添加新的内容都要通过临时队列的目的是防止死锁的发生。</w:t>
      </w:r>
    </w:p>
    <w:p w14:paraId="60D67F7B" w14:textId="77777777" w:rsidR="00964A69" w:rsidRDefault="00964A69" w:rsidP="00793730">
      <w:pPr>
        <w:pStyle w:val="a3"/>
        <w:ind w:left="360" w:firstLineChars="0" w:firstLine="0"/>
      </w:pPr>
    </w:p>
    <w:p w14:paraId="1FE57A5C" w14:textId="77777777" w:rsidR="00964A69" w:rsidRDefault="00964A69" w:rsidP="00793730">
      <w:pPr>
        <w:pStyle w:val="a3"/>
        <w:ind w:left="360" w:firstLineChars="0" w:firstLine="0"/>
      </w:pPr>
    </w:p>
    <w:p w14:paraId="0BB242A9" w14:textId="77777777" w:rsidR="00EA208A" w:rsidRDefault="00EA208A" w:rsidP="003406BE"/>
    <w:p w14:paraId="50B4116E" w14:textId="77777777" w:rsidR="00EA208A" w:rsidRDefault="00EA208A" w:rsidP="003406BE"/>
    <w:p w14:paraId="51F869F3" w14:textId="77777777" w:rsidR="00F50764" w:rsidRDefault="00F50764" w:rsidP="003406BE"/>
    <w:p w14:paraId="3BC54611" w14:textId="77777777" w:rsidR="00EC37F7" w:rsidRDefault="00EC37F7" w:rsidP="003406BE"/>
    <w:p w14:paraId="45C259F3" w14:textId="77777777" w:rsidR="0012655F" w:rsidRPr="003406BE" w:rsidRDefault="0012655F" w:rsidP="003406BE"/>
    <w:sectPr w:rsidR="0012655F" w:rsidRPr="003406BE" w:rsidSect="004A3D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2194"/>
    <w:multiLevelType w:val="hybridMultilevel"/>
    <w:tmpl w:val="2ECA8B6A"/>
    <w:lvl w:ilvl="0" w:tplc="5D6A1A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3"/>
    <w:rsid w:val="00016235"/>
    <w:rsid w:val="0005573F"/>
    <w:rsid w:val="00066D7D"/>
    <w:rsid w:val="00075A84"/>
    <w:rsid w:val="00101F0E"/>
    <w:rsid w:val="0012655F"/>
    <w:rsid w:val="00126626"/>
    <w:rsid w:val="001A298F"/>
    <w:rsid w:val="001C5378"/>
    <w:rsid w:val="00225F8E"/>
    <w:rsid w:val="002442B6"/>
    <w:rsid w:val="002C5B0C"/>
    <w:rsid w:val="00340319"/>
    <w:rsid w:val="003406BE"/>
    <w:rsid w:val="00354F19"/>
    <w:rsid w:val="003779CF"/>
    <w:rsid w:val="00396D7A"/>
    <w:rsid w:val="003C7460"/>
    <w:rsid w:val="00415B6E"/>
    <w:rsid w:val="004A3D2D"/>
    <w:rsid w:val="004B5510"/>
    <w:rsid w:val="0050799F"/>
    <w:rsid w:val="005771AC"/>
    <w:rsid w:val="00741E9C"/>
    <w:rsid w:val="0077308B"/>
    <w:rsid w:val="00793730"/>
    <w:rsid w:val="007A11D1"/>
    <w:rsid w:val="007D3F3D"/>
    <w:rsid w:val="00911748"/>
    <w:rsid w:val="0092513C"/>
    <w:rsid w:val="00937988"/>
    <w:rsid w:val="009522CE"/>
    <w:rsid w:val="00964A69"/>
    <w:rsid w:val="00975E45"/>
    <w:rsid w:val="00A91B99"/>
    <w:rsid w:val="00AA2C38"/>
    <w:rsid w:val="00B16A59"/>
    <w:rsid w:val="00C02F39"/>
    <w:rsid w:val="00C26A50"/>
    <w:rsid w:val="00C452A4"/>
    <w:rsid w:val="00C846CE"/>
    <w:rsid w:val="00CE1403"/>
    <w:rsid w:val="00D014BD"/>
    <w:rsid w:val="00D21C42"/>
    <w:rsid w:val="00D31CAE"/>
    <w:rsid w:val="00DC6660"/>
    <w:rsid w:val="00E351D3"/>
    <w:rsid w:val="00E91730"/>
    <w:rsid w:val="00EA0AB3"/>
    <w:rsid w:val="00EA208A"/>
    <w:rsid w:val="00EC37F7"/>
    <w:rsid w:val="00ED6F70"/>
    <w:rsid w:val="00F2349E"/>
    <w:rsid w:val="00F50764"/>
    <w:rsid w:val="00FD1AA8"/>
    <w:rsid w:val="00FF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f60"/>
    </o:shapedefaults>
    <o:shapelayout v:ext="edit">
      <o:idmap v:ext="edit" data="1"/>
    </o:shapelayout>
  </w:shapeDefaults>
  <w:decimalSymbol w:val="."/>
  <w:listSeparator w:val=","/>
  <w14:docId w14:val="69317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55F"/>
    <w:pPr>
      <w:ind w:firstLineChars="200" w:firstLine="420"/>
    </w:pPr>
  </w:style>
  <w:style w:type="table" w:styleId="a4">
    <w:name w:val="Table Grid"/>
    <w:basedOn w:val="a1"/>
    <w:uiPriority w:val="59"/>
    <w:rsid w:val="00126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1265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55F"/>
    <w:pPr>
      <w:ind w:firstLineChars="200" w:firstLine="420"/>
    </w:pPr>
  </w:style>
  <w:style w:type="table" w:styleId="a4">
    <w:name w:val="Table Grid"/>
    <w:basedOn w:val="a1"/>
    <w:uiPriority w:val="59"/>
    <w:rsid w:val="00126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1265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33160-B63E-EE4A-9701-15DE0B09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142</Words>
  <Characters>814</Characters>
  <Application>Microsoft Macintosh Word</Application>
  <DocSecurity>0</DocSecurity>
  <Lines>6</Lines>
  <Paragraphs>1</Paragraphs>
  <ScaleCrop>false</ScaleCrop>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JIAZHI</dc:creator>
  <cp:keywords/>
  <dc:description/>
  <cp:lastModifiedBy>JIANG JIAZHI</cp:lastModifiedBy>
  <cp:revision>49</cp:revision>
  <dcterms:created xsi:type="dcterms:W3CDTF">2014-05-07T04:05:00Z</dcterms:created>
  <dcterms:modified xsi:type="dcterms:W3CDTF">2014-05-17T07:32:00Z</dcterms:modified>
</cp:coreProperties>
</file>