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31DF25">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《科创投资八问》01期制作文案</w:t>
      </w:r>
    </w:p>
    <w:p w14:paraId="35FFA97D">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遇见投资人2025开年季</w:t>
      </w:r>
    </w:p>
    <w:p w14:paraId="5506F62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14:paraId="4826F38D">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预计上线时间：</w:t>
      </w:r>
      <w:r>
        <w:rPr>
          <w:rFonts w:hint="eastAsia" w:ascii="宋体" w:hAnsi="宋体" w:eastAsia="宋体" w:cs="宋体"/>
          <w:sz w:val="24"/>
          <w:szCs w:val="24"/>
          <w:lang w:val="en-US" w:eastAsia="zh-CN"/>
        </w:rPr>
        <w:t>2025年1月10日18:00</w:t>
      </w:r>
    </w:p>
    <w:p w14:paraId="5C1A4C9A">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视频上线平台：</w:t>
      </w:r>
      <w:r>
        <w:rPr>
          <w:rFonts w:hint="eastAsia" w:ascii="宋体" w:hAnsi="宋体" w:eastAsia="宋体" w:cs="宋体"/>
          <w:sz w:val="24"/>
          <w:szCs w:val="24"/>
          <w:lang w:val="en-US" w:eastAsia="zh-CN"/>
        </w:rPr>
        <w:t>抖音、快手、视频号、金牛座</w:t>
      </w:r>
    </w:p>
    <w:p w14:paraId="5ED8F732">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融媒上线平台：</w:t>
      </w:r>
      <w:r>
        <w:rPr>
          <w:rFonts w:hint="eastAsia" w:ascii="宋体" w:hAnsi="宋体" w:eastAsia="宋体" w:cs="宋体"/>
          <w:sz w:val="24"/>
          <w:szCs w:val="24"/>
          <w:lang w:val="en-US" w:eastAsia="zh-CN"/>
        </w:rPr>
        <w:t>微信、报纸（1月11日）</w:t>
      </w:r>
    </w:p>
    <w:p w14:paraId="284FB7B7">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本期嘉宾：</w:t>
      </w:r>
      <w:r>
        <w:rPr>
          <w:rFonts w:hint="eastAsia" w:ascii="宋体" w:hAnsi="宋体" w:eastAsia="宋体" w:cs="宋体"/>
          <w:sz w:val="24"/>
          <w:szCs w:val="24"/>
          <w:lang w:val="en-US" w:eastAsia="zh-CN"/>
        </w:rPr>
        <w:t xml:space="preserve">刘健钧 湖南大学金融与统计学院教授、清华大学全球私募股权研究院首席专家 </w:t>
      </w:r>
    </w:p>
    <w:p w14:paraId="4EBE7715">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主持人：</w:t>
      </w:r>
      <w:r>
        <w:rPr>
          <w:rFonts w:hint="eastAsia" w:ascii="宋体" w:hAnsi="宋体" w:eastAsia="宋体" w:cs="宋体"/>
          <w:sz w:val="24"/>
          <w:szCs w:val="24"/>
          <w:lang w:val="en-US" w:eastAsia="zh-CN"/>
        </w:rPr>
        <w:t>中国证券报记者杨皖玉</w:t>
      </w:r>
    </w:p>
    <w:p w14:paraId="6785DF6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14:paraId="5825F05D">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rPr>
          <w:rFonts w:hint="default" w:ascii="宋体" w:hAnsi="宋体" w:eastAsia="宋体" w:cs="宋体"/>
          <w:b/>
          <w:bCs/>
          <w:i/>
          <w:iCs/>
          <w:sz w:val="28"/>
          <w:szCs w:val="28"/>
          <w:u w:val="single"/>
          <w:lang w:val="en-US" w:eastAsia="zh-CN"/>
        </w:rPr>
      </w:pPr>
      <w:r>
        <w:rPr>
          <w:rFonts w:hint="eastAsia" w:ascii="宋体" w:hAnsi="宋体" w:eastAsia="宋体" w:cs="宋体"/>
          <w:b/>
          <w:bCs/>
          <w:i/>
          <w:iCs/>
          <w:sz w:val="28"/>
          <w:szCs w:val="28"/>
          <w:u w:val="single"/>
          <w:lang w:val="en-US" w:eastAsia="zh-CN"/>
        </w:rPr>
        <w:t>主片（5069字预计16分）</w:t>
      </w:r>
    </w:p>
    <w:p w14:paraId="2D37049D">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【标题】</w:t>
      </w:r>
      <w:r>
        <w:rPr>
          <w:rFonts w:hint="eastAsia" w:ascii="宋体" w:hAnsi="宋体" w:eastAsia="宋体" w:cs="宋体"/>
          <w:sz w:val="24"/>
          <w:szCs w:val="24"/>
          <w:lang w:val="en-US" w:eastAsia="zh-CN"/>
        </w:rPr>
        <w:t>科创投资生态如何构建？</w:t>
      </w:r>
    </w:p>
    <w:p w14:paraId="1B3B73A3">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/片头/</w:t>
      </w:r>
    </w:p>
    <w:p w14:paraId="1728D2E6">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p>
    <w:p w14:paraId="302306D2">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p>
    <w:p w14:paraId="40A4A007">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/正片/</w:t>
      </w:r>
    </w:p>
    <w:p w14:paraId="424F068C">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01:43</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rPr>
        <w:t>30年前您就参与过我们国家第一支创投基金的管理工作，</w:t>
      </w:r>
      <w:r>
        <w:rPr>
          <w:rFonts w:hint="eastAsia" w:ascii="宋体" w:hAnsi="宋体" w:eastAsia="宋体" w:cs="宋体"/>
          <w:b/>
          <w:bCs/>
          <w:sz w:val="24"/>
          <w:szCs w:val="24"/>
          <w:highlight w:val="none"/>
          <w:lang w:val="en-US" w:eastAsia="zh-CN"/>
        </w:rPr>
        <w:t>[cut]</w:t>
      </w:r>
      <w:r>
        <w:rPr>
          <w:rFonts w:hint="eastAsia" w:ascii="宋体" w:hAnsi="宋体" w:eastAsia="宋体" w:cs="宋体"/>
          <w:b/>
          <w:bCs/>
          <w:sz w:val="24"/>
          <w:szCs w:val="24"/>
          <w:highlight w:val="none"/>
        </w:rPr>
        <w:t>经过30年的发展，您怎么样看待行业当前所处的阶段？</w:t>
      </w:r>
    </w:p>
    <w:p w14:paraId="5AFAF353">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lang w:val="en-US" w:eastAsia="zh-CN"/>
        </w:rPr>
        <w:t>刘健钧 00:35:当前我国创业投资行业正好处于从过去数量和规模增长[cut]向高质量发展转型的这么一个关键时期。</w:t>
      </w:r>
    </w:p>
    <w:p w14:paraId="640A18F1">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虽然说我们目前创投行业发展也遇到一些个困难，但是其实无论是从创投行业发展本身，还是从国家的创业投资体制机制来讲，应该说跟我当年1992年那个时候，可以说是发生了翻天覆地的变化。</w:t>
      </w:r>
    </w:p>
    <w:p w14:paraId="7F48294C">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21:30</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所以我总觉得中国的创业投资应该还是能够大有作为的</w:t>
      </w:r>
      <w:r>
        <w:rPr>
          <w:rFonts w:hint="eastAsia" w:ascii="宋体" w:hAnsi="宋体" w:eastAsia="宋体" w:cs="宋体"/>
          <w:sz w:val="24"/>
          <w:szCs w:val="24"/>
          <w:highlight w:val="none"/>
          <w:lang w:eastAsia="zh-CN"/>
        </w:rPr>
        <w:t>。</w:t>
      </w:r>
    </w:p>
    <w:p w14:paraId="0648565B">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主持人-补录</w:t>
      </w:r>
      <w:r>
        <w:rPr>
          <w:rFonts w:hint="eastAsia" w:ascii="宋体" w:hAnsi="宋体" w:eastAsia="宋体" w:cs="宋体"/>
          <w:b/>
          <w:bCs/>
          <w:sz w:val="24"/>
          <w:szCs w:val="24"/>
          <w:highlight w:val="none"/>
        </w:rPr>
        <w:t>05:56</w:t>
      </w:r>
      <w:r>
        <w:rPr>
          <w:rFonts w:hint="eastAsia" w:ascii="宋体" w:hAnsi="宋体" w:eastAsia="宋体" w:cs="宋体"/>
          <w:b/>
          <w:bCs/>
          <w:sz w:val="24"/>
          <w:szCs w:val="24"/>
          <w:highlight w:val="none"/>
          <w:lang w:eastAsia="zh-CN"/>
        </w:rPr>
        <w:t>：</w:t>
      </w:r>
      <w:r>
        <w:rPr>
          <w:rFonts w:hint="eastAsia" w:ascii="宋体" w:hAnsi="宋体" w:eastAsia="宋体" w:cs="宋体"/>
          <w:b/>
          <w:bCs/>
          <w:sz w:val="24"/>
          <w:szCs w:val="24"/>
          <w:highlight w:val="none"/>
          <w:lang w:val="en-US" w:eastAsia="zh-CN"/>
        </w:rPr>
        <w:t>[cut]</w:t>
      </w:r>
      <w:r>
        <w:rPr>
          <w:rFonts w:hint="eastAsia" w:ascii="宋体" w:hAnsi="宋体" w:eastAsia="宋体" w:cs="宋体"/>
          <w:b/>
          <w:bCs/>
          <w:sz w:val="24"/>
          <w:szCs w:val="24"/>
          <w:highlight w:val="none"/>
        </w:rPr>
        <w:t>我们可以看到从2023年开始，中央和高层会反复提及培育和发展</w:t>
      </w:r>
      <w:r>
        <w:rPr>
          <w:rFonts w:hint="eastAsia" w:ascii="宋体" w:hAnsi="宋体" w:eastAsia="宋体" w:cs="宋体"/>
          <w:b/>
          <w:bCs/>
          <w:sz w:val="24"/>
          <w:szCs w:val="24"/>
          <w:highlight w:val="none"/>
          <w:lang w:val="en-US" w:eastAsia="zh-CN"/>
        </w:rPr>
        <w:t>新质</w:t>
      </w:r>
      <w:r>
        <w:rPr>
          <w:rFonts w:hint="eastAsia" w:ascii="宋体" w:hAnsi="宋体" w:eastAsia="宋体" w:cs="宋体"/>
          <w:b/>
          <w:bCs/>
          <w:sz w:val="24"/>
          <w:szCs w:val="24"/>
          <w:highlight w:val="none"/>
        </w:rPr>
        <w:t>生产力，要鼓励发展股权投资创业投资。在您看来为什么当下创投行业的战略地位被显著提升呢？</w:t>
      </w:r>
    </w:p>
    <w:p w14:paraId="65A7F7FB">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刘健钧</w:t>
      </w:r>
      <w:r>
        <w:rPr>
          <w:rFonts w:hint="eastAsia" w:ascii="宋体" w:hAnsi="宋体" w:eastAsia="宋体" w:cs="宋体"/>
          <w:sz w:val="24"/>
          <w:szCs w:val="24"/>
          <w:highlight w:val="none"/>
        </w:rPr>
        <w:t>23:44</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那是因为和过去历史阶段相比，创业投资支持创新创业的必要性迫切性更加凸显出来了。</w:t>
      </w:r>
    </w:p>
    <w:p w14:paraId="48E9AE57">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大家都知道现在我们正好处于一种百年未有之大变局的这么一个国内和国际的严峻的形势，如何来定义百年未有之大变局呢？不同的学者从不同的维度都做出了解释，在我看来就两个最关键的特点，第一个就是技术创新日益成为一个国家提升核心竞争力的制高点了。</w:t>
      </w:r>
    </w:p>
    <w:p w14:paraId="4E54F8D7">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那么第二个地缘政治就从过去多极化</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美国中国两极化发展了</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我们如何始终在全球的贸易战</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科技战</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经济战里头赢得我们的主动权，那就是要发展</w:t>
      </w:r>
      <w:r>
        <w:rPr>
          <w:rFonts w:hint="eastAsia" w:ascii="宋体" w:hAnsi="宋体" w:eastAsia="宋体" w:cs="宋体"/>
          <w:sz w:val="24"/>
          <w:szCs w:val="24"/>
          <w:highlight w:val="none"/>
          <w:lang w:val="en-US" w:eastAsia="zh-CN"/>
        </w:rPr>
        <w:t>新质</w:t>
      </w:r>
      <w:r>
        <w:rPr>
          <w:rFonts w:hint="eastAsia" w:ascii="宋体" w:hAnsi="宋体" w:eastAsia="宋体" w:cs="宋体"/>
          <w:sz w:val="24"/>
          <w:szCs w:val="24"/>
          <w:highlight w:val="none"/>
        </w:rPr>
        <w:t>生产力，就是要培育引领新兴产业和未来产业发展的科技型创业创新型企业。</w:t>
      </w:r>
    </w:p>
    <w:p w14:paraId="60439497">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你靠传统的以银行为主的为主体的间接金融是不现实的</w:t>
      </w:r>
      <w:r>
        <w:rPr>
          <w:rFonts w:hint="eastAsia" w:ascii="宋体" w:hAnsi="宋体" w:eastAsia="宋体" w:cs="宋体"/>
          <w:sz w:val="24"/>
          <w:szCs w:val="24"/>
          <w:highlight w:val="none"/>
          <w:lang w:val="en-US" w:eastAsia="zh-CN"/>
        </w:rPr>
        <w:t>[cut]</w:t>
      </w:r>
      <w:r>
        <w:rPr>
          <w:rFonts w:hint="eastAsia" w:ascii="宋体" w:hAnsi="宋体" w:eastAsia="宋体" w:cs="宋体"/>
          <w:sz w:val="24"/>
          <w:szCs w:val="24"/>
          <w:highlight w:val="none"/>
        </w:rPr>
        <w:t>以创业投资支持科技创新创业，它能够有效地解决风险收益的不对称性，而且能够借助于创投家提供全方位的投后管理服务，为所投资的企业创造价值。</w:t>
      </w:r>
    </w:p>
    <w:p w14:paraId="08725234">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yellow"/>
        </w:rPr>
      </w:pPr>
      <w:r>
        <w:rPr>
          <w:rFonts w:hint="eastAsia" w:ascii="宋体" w:hAnsi="宋体" w:eastAsia="宋体" w:cs="宋体"/>
          <w:b/>
          <w:bCs/>
          <w:sz w:val="24"/>
          <w:szCs w:val="24"/>
          <w:highlight w:val="yellow"/>
          <w:lang w:val="en-US" w:eastAsia="zh-CN"/>
        </w:rPr>
        <w:t>主持人-补录（</w:t>
      </w:r>
      <w:r>
        <w:rPr>
          <w:rFonts w:hint="eastAsia" w:ascii="宋体" w:hAnsi="宋体" w:eastAsia="宋体" w:cs="宋体"/>
          <w:b/>
          <w:bCs/>
          <w:sz w:val="24"/>
          <w:szCs w:val="24"/>
          <w:highlight w:val="yellow"/>
        </w:rPr>
        <w:t>09:10</w:t>
      </w:r>
      <w:r>
        <w:rPr>
          <w:rFonts w:hint="eastAsia" w:ascii="宋体" w:hAnsi="宋体" w:eastAsia="宋体" w:cs="宋体"/>
          <w:b/>
          <w:bCs/>
          <w:sz w:val="24"/>
          <w:szCs w:val="24"/>
          <w:highlight w:val="yellow"/>
          <w:lang w:eastAsia="zh-CN"/>
        </w:rPr>
        <w:t>）：</w:t>
      </w:r>
      <w:r>
        <w:rPr>
          <w:rFonts w:hint="eastAsia" w:ascii="宋体" w:hAnsi="宋体" w:eastAsia="宋体" w:cs="宋体"/>
          <w:b/>
          <w:bCs/>
          <w:sz w:val="24"/>
          <w:szCs w:val="24"/>
          <w:highlight w:val="yellow"/>
        </w:rPr>
        <w:t>一直到2023年底</w:t>
      </w:r>
      <w:r>
        <w:rPr>
          <w:rFonts w:hint="eastAsia" w:ascii="宋体" w:hAnsi="宋体" w:eastAsia="宋体" w:cs="宋体"/>
          <w:b/>
          <w:bCs/>
          <w:sz w:val="24"/>
          <w:szCs w:val="24"/>
          <w:highlight w:val="yellow"/>
          <w:lang w:val="en-US" w:eastAsia="zh-CN"/>
        </w:rPr>
        <w:t>[cut]</w:t>
      </w:r>
      <w:r>
        <w:rPr>
          <w:rFonts w:hint="eastAsia" w:ascii="宋体" w:hAnsi="宋体" w:eastAsia="宋体" w:cs="宋体"/>
          <w:b/>
          <w:bCs/>
          <w:sz w:val="24"/>
          <w:szCs w:val="24"/>
          <w:highlight w:val="yellow"/>
        </w:rPr>
        <w:t>整个行业80%的资金来自于国国资</w:t>
      </w:r>
      <w:r>
        <w:rPr>
          <w:rFonts w:hint="eastAsia" w:ascii="宋体" w:hAnsi="宋体" w:eastAsia="宋体" w:cs="宋体"/>
          <w:b/>
          <w:bCs/>
          <w:sz w:val="24"/>
          <w:szCs w:val="24"/>
          <w:highlight w:val="yellow"/>
          <w:lang w:val="en-US" w:eastAsia="zh-CN"/>
        </w:rPr>
        <w:t>[cut]</w:t>
      </w:r>
      <w:r>
        <w:rPr>
          <w:rFonts w:hint="eastAsia" w:ascii="宋体" w:hAnsi="宋体" w:eastAsia="宋体" w:cs="宋体"/>
          <w:b/>
          <w:bCs/>
          <w:sz w:val="24"/>
          <w:szCs w:val="24"/>
          <w:highlight w:val="yellow"/>
        </w:rPr>
        <w:t>国资成为第一大出资主体，而且占据绝对的主导地位，这会成为行业的常态吗？</w:t>
      </w:r>
    </w:p>
    <w:p w14:paraId="010D0DAA">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rPr>
      </w:pPr>
      <w:r>
        <w:rPr>
          <w:rFonts w:hint="eastAsia" w:ascii="宋体" w:hAnsi="宋体" w:eastAsia="宋体" w:cs="宋体"/>
          <w:sz w:val="24"/>
          <w:szCs w:val="24"/>
          <w:highlight w:val="yellow"/>
          <w:lang w:val="en-US" w:eastAsia="zh-CN"/>
        </w:rPr>
        <w:t>刘健钧</w:t>
      </w:r>
      <w:r>
        <w:rPr>
          <w:rFonts w:hint="eastAsia" w:ascii="宋体" w:hAnsi="宋体" w:eastAsia="宋体" w:cs="宋体"/>
          <w:sz w:val="24"/>
          <w:szCs w:val="24"/>
          <w:highlight w:val="yellow"/>
        </w:rPr>
        <w:t>27:02</w:t>
      </w:r>
      <w:r>
        <w:rPr>
          <w:rFonts w:hint="eastAsia" w:ascii="宋体" w:hAnsi="宋体" w:eastAsia="宋体" w:cs="宋体"/>
          <w:sz w:val="24"/>
          <w:szCs w:val="24"/>
          <w:highlight w:val="yellow"/>
          <w:lang w:eastAsia="zh-CN"/>
        </w:rPr>
        <w:t>：</w:t>
      </w:r>
      <w:r>
        <w:rPr>
          <w:rFonts w:hint="eastAsia" w:ascii="宋体" w:hAnsi="宋体" w:eastAsia="宋体" w:cs="宋体"/>
          <w:sz w:val="24"/>
          <w:szCs w:val="24"/>
          <w:highlight w:val="yellow"/>
        </w:rPr>
        <w:t>我个人认为目前国资</w:t>
      </w:r>
      <w:r>
        <w:rPr>
          <w:rFonts w:hint="eastAsia" w:ascii="宋体" w:hAnsi="宋体" w:eastAsia="宋体" w:cs="宋体"/>
          <w:sz w:val="24"/>
          <w:szCs w:val="24"/>
          <w:highlight w:val="yellow"/>
          <w:lang w:val="en-US" w:eastAsia="zh-CN"/>
        </w:rPr>
        <w:t>为</w:t>
      </w:r>
      <w:r>
        <w:rPr>
          <w:rFonts w:hint="eastAsia" w:ascii="宋体" w:hAnsi="宋体" w:eastAsia="宋体" w:cs="宋体"/>
          <w:sz w:val="24"/>
          <w:szCs w:val="24"/>
          <w:highlight w:val="yellow"/>
        </w:rPr>
        <w:t>主体这么一个态势，一方面是我们目前国情所决定的，但另一方面我不认为是一个常态，而</w:t>
      </w:r>
      <w:r>
        <w:rPr>
          <w:rFonts w:hint="eastAsia" w:ascii="宋体" w:hAnsi="宋体" w:eastAsia="宋体" w:cs="宋体"/>
          <w:sz w:val="24"/>
          <w:szCs w:val="24"/>
          <w:highlight w:val="yellow"/>
          <w:lang w:val="en-US" w:eastAsia="zh-CN"/>
        </w:rPr>
        <w:t>只</w:t>
      </w:r>
      <w:r>
        <w:rPr>
          <w:rFonts w:hint="eastAsia" w:ascii="宋体" w:hAnsi="宋体" w:eastAsia="宋体" w:cs="宋体"/>
          <w:sz w:val="24"/>
          <w:szCs w:val="24"/>
          <w:highlight w:val="yellow"/>
        </w:rPr>
        <w:t>是作为一个过渡发展</w:t>
      </w:r>
      <w:r>
        <w:rPr>
          <w:rFonts w:hint="eastAsia" w:ascii="宋体" w:hAnsi="宋体" w:eastAsia="宋体" w:cs="宋体"/>
          <w:sz w:val="24"/>
          <w:szCs w:val="24"/>
          <w:highlight w:val="yellow"/>
          <w:lang w:val="en-US" w:eastAsia="zh-CN"/>
        </w:rPr>
        <w:t>[cut]</w:t>
      </w:r>
      <w:r>
        <w:rPr>
          <w:rFonts w:hint="eastAsia" w:ascii="宋体" w:hAnsi="宋体" w:eastAsia="宋体" w:cs="宋体"/>
          <w:sz w:val="24"/>
          <w:szCs w:val="24"/>
          <w:highlight w:val="yellow"/>
        </w:rPr>
        <w:t>。</w:t>
      </w:r>
    </w:p>
    <w:p w14:paraId="0EE25A1D">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highlight w:val="yellow"/>
        </w:rPr>
      </w:pPr>
      <w:r>
        <w:rPr>
          <w:rFonts w:hint="eastAsia" w:ascii="宋体" w:hAnsi="宋体" w:eastAsia="宋体" w:cs="宋体"/>
          <w:b/>
          <w:bCs/>
          <w:sz w:val="24"/>
          <w:szCs w:val="24"/>
          <w:highlight w:val="yellow"/>
          <w:lang w:val="en-US" w:eastAsia="zh-CN"/>
        </w:rPr>
        <w:t>主持人-补录</w:t>
      </w:r>
      <w:r>
        <w:rPr>
          <w:rFonts w:hint="eastAsia" w:ascii="宋体" w:hAnsi="宋体" w:eastAsia="宋体" w:cs="宋体"/>
          <w:b/>
          <w:bCs/>
          <w:sz w:val="24"/>
          <w:szCs w:val="24"/>
          <w:highlight w:val="yellow"/>
        </w:rPr>
        <w:t>09:54</w:t>
      </w:r>
      <w:r>
        <w:rPr>
          <w:rFonts w:hint="eastAsia" w:ascii="宋体" w:hAnsi="宋体" w:eastAsia="宋体" w:cs="宋体"/>
          <w:b/>
          <w:bCs/>
          <w:sz w:val="24"/>
          <w:szCs w:val="24"/>
          <w:highlight w:val="yellow"/>
          <w:lang w:eastAsia="zh-CN"/>
        </w:rPr>
        <w:t>：</w:t>
      </w:r>
      <w:r>
        <w:rPr>
          <w:rFonts w:hint="eastAsia" w:ascii="宋体" w:hAnsi="宋体" w:eastAsia="宋体" w:cs="宋体"/>
          <w:b/>
          <w:bCs/>
          <w:sz w:val="24"/>
          <w:szCs w:val="24"/>
          <w:highlight w:val="yellow"/>
        </w:rPr>
        <w:t>您说的过渡怎么理解？</w:t>
      </w:r>
    </w:p>
    <w:p w14:paraId="0617903A">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刘健钧</w:t>
      </w:r>
      <w:r>
        <w:rPr>
          <w:rFonts w:hint="eastAsia" w:ascii="宋体" w:hAnsi="宋体" w:eastAsia="宋体" w:cs="宋体"/>
          <w:sz w:val="24"/>
          <w:szCs w:val="24"/>
          <w:highlight w:val="yellow"/>
        </w:rPr>
        <w:t>27:33</w:t>
      </w:r>
      <w:r>
        <w:rPr>
          <w:rFonts w:hint="eastAsia" w:ascii="宋体" w:hAnsi="宋体" w:eastAsia="宋体" w:cs="宋体"/>
          <w:sz w:val="24"/>
          <w:szCs w:val="24"/>
          <w:highlight w:val="yellow"/>
          <w:lang w:eastAsia="zh-CN"/>
        </w:rPr>
        <w:t>：</w:t>
      </w:r>
      <w:r>
        <w:rPr>
          <w:rFonts w:hint="eastAsia" w:ascii="宋体" w:hAnsi="宋体" w:eastAsia="宋体" w:cs="宋体"/>
          <w:sz w:val="24"/>
          <w:szCs w:val="24"/>
          <w:highlight w:val="yellow"/>
        </w:rPr>
        <w:t>我这个过渡是指什么？在我们目前鼓励个人民营资本参与创投的政策法规体系还没有完善的情况下，真正能够完全市场化运作的创业投资的主体，它还没有发展起来，所以就只好靠国有创业投资主体来担当起这样一个重任。</w:t>
      </w:r>
      <w:r>
        <w:rPr>
          <w:rFonts w:hint="eastAsia" w:ascii="宋体" w:hAnsi="宋体" w:eastAsia="宋体" w:cs="宋体"/>
          <w:sz w:val="24"/>
          <w:szCs w:val="24"/>
          <w:highlight w:val="yellow"/>
          <w:lang w:val="en-US" w:eastAsia="zh-CN"/>
        </w:rPr>
        <w:t>[cut]</w:t>
      </w:r>
    </w:p>
    <w:p w14:paraId="57E0885F">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highlight w:val="none"/>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13076"/>
    <w:rsid w:val="24113076"/>
    <w:rsid w:val="57EA14CC"/>
    <w:rsid w:val="5DBF0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5374</Words>
  <Characters>5856</Characters>
  <Lines>0</Lines>
  <Paragraphs>0</Paragraphs>
  <TotalTime>1</TotalTime>
  <ScaleCrop>false</ScaleCrop>
  <LinksUpToDate>false</LinksUpToDate>
  <CharactersWithSpaces>5863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2024-12-28T14:30:00Z</dcterms:created>
  <dc:creator>杨杨杨</dc:creator>
  <cp:lastModifiedBy>杨杨杨</cp:lastModifiedBy>
  <dcterms:modified xsi:type="dcterms:W3CDTF">2024-12-29T16:09:57Z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F220739A4CB440B4AD91ECC1E815E7B9_11</vt:lpwstr>
  </property>
  <property fmtid="{D5CDD505-2E9C-101B-9397-08002B2CF9AE}" pid="4" name="KSOTemplateDocerSaveRecord">
    <vt:lpwstr>eyJoZGlkIjoiOTI1ZmQwYjlmZDZkN2U5ZDhkNDYzMjhiZDRmOTAwMjAiLCJ1c2VySWQiOiIyOTUzODc0MjYifQ==</vt:lpwstr>
  </property>
</Properties>
</file>