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198C" w:rsidRDefault="002D4C5E" w:rsidP="002D4C5E">
      <w:pPr>
        <w:spacing w:after="0" w:line="240" w:lineRule="auto"/>
      </w:pPr>
      <w:r>
        <w:t>Верхне</w:t>
      </w:r>
      <w:r w:rsidR="001A6FF2">
        <w:t>е</w:t>
      </w:r>
      <w:r>
        <w:t xml:space="preserve"> меню:</w:t>
      </w:r>
    </w:p>
    <w:p w:rsidR="002D4C5E" w:rsidRDefault="002D4C5E" w:rsidP="002D4C5E">
      <w:pPr>
        <w:spacing w:after="0" w:line="240" w:lineRule="auto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88"/>
        <w:gridCol w:w="1295"/>
        <w:gridCol w:w="1269"/>
        <w:gridCol w:w="1303"/>
        <w:gridCol w:w="1273"/>
        <w:gridCol w:w="1505"/>
        <w:gridCol w:w="2268"/>
      </w:tblGrid>
      <w:tr w:rsidR="00146187" w:rsidTr="0019231B">
        <w:tc>
          <w:tcPr>
            <w:tcW w:w="1288" w:type="dxa"/>
          </w:tcPr>
          <w:p w:rsidR="00146187" w:rsidRDefault="00146187" w:rsidP="00146187">
            <w:r>
              <w:t>Главная (логотип)</w:t>
            </w:r>
          </w:p>
        </w:tc>
        <w:tc>
          <w:tcPr>
            <w:tcW w:w="1295" w:type="dxa"/>
          </w:tcPr>
          <w:p w:rsidR="00146187" w:rsidRDefault="00146187" w:rsidP="00146187">
            <w:r>
              <w:t>О компании</w:t>
            </w:r>
          </w:p>
        </w:tc>
        <w:tc>
          <w:tcPr>
            <w:tcW w:w="1269" w:type="dxa"/>
          </w:tcPr>
          <w:p w:rsidR="00146187" w:rsidRDefault="00146187" w:rsidP="00146187">
            <w:r>
              <w:t>Услуги</w:t>
            </w:r>
          </w:p>
        </w:tc>
        <w:tc>
          <w:tcPr>
            <w:tcW w:w="1303" w:type="dxa"/>
          </w:tcPr>
          <w:p w:rsidR="00146187" w:rsidRDefault="00146187" w:rsidP="00146187">
            <w:r>
              <w:t>Продукция</w:t>
            </w:r>
          </w:p>
        </w:tc>
        <w:tc>
          <w:tcPr>
            <w:tcW w:w="1273" w:type="dxa"/>
          </w:tcPr>
          <w:p w:rsidR="00146187" w:rsidRDefault="00146187" w:rsidP="00146187">
            <w:r>
              <w:t>Проект</w:t>
            </w:r>
          </w:p>
        </w:tc>
        <w:tc>
          <w:tcPr>
            <w:tcW w:w="1505" w:type="dxa"/>
          </w:tcPr>
          <w:p w:rsidR="00146187" w:rsidRDefault="00146187" w:rsidP="00146187">
            <w:r>
              <w:t>Контакты</w:t>
            </w:r>
          </w:p>
        </w:tc>
        <w:tc>
          <w:tcPr>
            <w:tcW w:w="2268" w:type="dxa"/>
          </w:tcPr>
          <w:p w:rsidR="0019231B" w:rsidRDefault="00146187" w:rsidP="00146187">
            <w:r>
              <w:t xml:space="preserve">Кнопка </w:t>
            </w:r>
          </w:p>
          <w:p w:rsidR="00146187" w:rsidRDefault="00146187" w:rsidP="00146187">
            <w:r>
              <w:t>«</w:t>
            </w:r>
            <w:r w:rsidR="0019231B">
              <w:t>П</w:t>
            </w:r>
            <w:bookmarkStart w:id="0" w:name="_GoBack"/>
            <w:bookmarkEnd w:id="0"/>
            <w:r>
              <w:t>ерезвонить мне»</w:t>
            </w:r>
          </w:p>
        </w:tc>
      </w:tr>
      <w:tr w:rsidR="00146187" w:rsidTr="0019231B">
        <w:tc>
          <w:tcPr>
            <w:tcW w:w="1288" w:type="dxa"/>
          </w:tcPr>
          <w:p w:rsidR="00146187" w:rsidRDefault="00146187" w:rsidP="00146187"/>
        </w:tc>
        <w:tc>
          <w:tcPr>
            <w:tcW w:w="1295" w:type="dxa"/>
          </w:tcPr>
          <w:p w:rsidR="00146187" w:rsidRDefault="00146187" w:rsidP="00146187"/>
        </w:tc>
        <w:tc>
          <w:tcPr>
            <w:tcW w:w="1269" w:type="dxa"/>
          </w:tcPr>
          <w:p w:rsidR="00146187" w:rsidRDefault="00146187" w:rsidP="00146187"/>
        </w:tc>
        <w:tc>
          <w:tcPr>
            <w:tcW w:w="1303" w:type="dxa"/>
          </w:tcPr>
          <w:p w:rsidR="00146187" w:rsidRDefault="00146187" w:rsidP="00146187"/>
        </w:tc>
        <w:tc>
          <w:tcPr>
            <w:tcW w:w="1273" w:type="dxa"/>
          </w:tcPr>
          <w:p w:rsidR="00146187" w:rsidRDefault="00146187" w:rsidP="00146187"/>
        </w:tc>
        <w:tc>
          <w:tcPr>
            <w:tcW w:w="1505" w:type="dxa"/>
          </w:tcPr>
          <w:p w:rsidR="00146187" w:rsidRDefault="00146187" w:rsidP="00146187"/>
        </w:tc>
        <w:tc>
          <w:tcPr>
            <w:tcW w:w="2268" w:type="dxa"/>
          </w:tcPr>
          <w:p w:rsidR="00146187" w:rsidRDefault="00146187" w:rsidP="00146187">
            <w:r>
              <w:t>8-800-000-00-00</w:t>
            </w:r>
          </w:p>
        </w:tc>
      </w:tr>
    </w:tbl>
    <w:p w:rsidR="00146187" w:rsidRDefault="00146187" w:rsidP="00146187">
      <w:pPr>
        <w:spacing w:after="0" w:line="240" w:lineRule="auto"/>
      </w:pPr>
    </w:p>
    <w:p w:rsidR="00146187" w:rsidRDefault="00146187" w:rsidP="00146187">
      <w:pPr>
        <w:spacing w:after="0" w:line="240" w:lineRule="auto"/>
      </w:pPr>
      <w:r>
        <w:t>Нажатие на Логотип – переход на главную страницу. Находясь на главной странице – плавный переход на первый экран.</w:t>
      </w:r>
    </w:p>
    <w:p w:rsidR="00146187" w:rsidRDefault="00146187" w:rsidP="00146187">
      <w:pPr>
        <w:spacing w:after="0" w:line="240" w:lineRule="auto"/>
      </w:pPr>
      <w:r>
        <w:t>Нажатие на «О компании» - переход на экран главной страницы с инфо о компании.</w:t>
      </w:r>
    </w:p>
    <w:p w:rsidR="00146187" w:rsidRDefault="00146187" w:rsidP="00146187">
      <w:pPr>
        <w:spacing w:after="0" w:line="240" w:lineRule="auto"/>
      </w:pPr>
      <w:r>
        <w:t>Нажатие на «Услуги» - переход на экран главной страницы с услугами.</w:t>
      </w:r>
    </w:p>
    <w:p w:rsidR="00146187" w:rsidRDefault="00146187" w:rsidP="00146187">
      <w:pPr>
        <w:spacing w:after="0" w:line="240" w:lineRule="auto"/>
      </w:pPr>
      <w:r>
        <w:t>Нажатие на «Продукция» - переход на экран главной страницы с инфо о продукции.</w:t>
      </w:r>
    </w:p>
    <w:p w:rsidR="00146187" w:rsidRDefault="00146187" w:rsidP="00146187">
      <w:pPr>
        <w:spacing w:after="0" w:line="240" w:lineRule="auto"/>
      </w:pPr>
      <w:r>
        <w:t>Нажатие на «Проект» - переход на экран главной страницы с инфо о проектах.</w:t>
      </w:r>
    </w:p>
    <w:p w:rsidR="00146187" w:rsidRDefault="00146187" w:rsidP="00146187">
      <w:pPr>
        <w:spacing w:after="0" w:line="240" w:lineRule="auto"/>
      </w:pPr>
      <w:r>
        <w:t>Нажатие на контакты – переход на страницу «Контакты».</w:t>
      </w:r>
    </w:p>
    <w:p w:rsidR="00146187" w:rsidRDefault="00146187" w:rsidP="00146187">
      <w:pPr>
        <w:spacing w:after="0" w:line="240" w:lineRule="auto"/>
      </w:pPr>
    </w:p>
    <w:p w:rsidR="00146187" w:rsidRDefault="00146187" w:rsidP="00146187">
      <w:pPr>
        <w:spacing w:after="0" w:line="240" w:lineRule="auto"/>
      </w:pPr>
    </w:p>
    <w:p w:rsidR="002D4C5E" w:rsidRDefault="002D4C5E" w:rsidP="00146187">
      <w:pPr>
        <w:spacing w:after="0" w:line="240" w:lineRule="auto"/>
      </w:pPr>
    </w:p>
    <w:p w:rsidR="002D4C5E" w:rsidRDefault="002D4C5E" w:rsidP="002D4C5E">
      <w:pPr>
        <w:spacing w:after="0" w:line="240" w:lineRule="auto"/>
      </w:pPr>
      <w:r>
        <w:t>Нижнее меню:</w:t>
      </w:r>
    </w:p>
    <w:p w:rsidR="002D4C5E" w:rsidRDefault="002D4C5E" w:rsidP="002D4C5E">
      <w:pPr>
        <w:spacing w:after="0" w:line="240" w:lineRule="auto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2D4C5E" w:rsidTr="002D4C5E">
        <w:tc>
          <w:tcPr>
            <w:tcW w:w="5228" w:type="dxa"/>
          </w:tcPr>
          <w:p w:rsidR="002D4C5E" w:rsidRDefault="002D4C5E" w:rsidP="002D4C5E">
            <w:r>
              <w:t>О компании</w:t>
            </w:r>
          </w:p>
        </w:tc>
        <w:tc>
          <w:tcPr>
            <w:tcW w:w="5228" w:type="dxa"/>
          </w:tcPr>
          <w:p w:rsidR="002D4C5E" w:rsidRDefault="002D4C5E" w:rsidP="002D4C5E">
            <w:r>
              <w:t>Продукция</w:t>
            </w:r>
          </w:p>
        </w:tc>
      </w:tr>
      <w:tr w:rsidR="002D4C5E" w:rsidTr="002D4C5E">
        <w:tc>
          <w:tcPr>
            <w:tcW w:w="5228" w:type="dxa"/>
          </w:tcPr>
          <w:p w:rsidR="002D4C5E" w:rsidRDefault="002D4C5E" w:rsidP="002D4C5E">
            <w:r>
              <w:t>Услуги</w:t>
            </w:r>
          </w:p>
        </w:tc>
        <w:tc>
          <w:tcPr>
            <w:tcW w:w="5228" w:type="dxa"/>
          </w:tcPr>
          <w:p w:rsidR="002D4C5E" w:rsidRDefault="002D4C5E" w:rsidP="002D4C5E">
            <w:r>
              <w:t>Проекты</w:t>
            </w:r>
          </w:p>
        </w:tc>
      </w:tr>
      <w:tr w:rsidR="002D4C5E" w:rsidTr="002D4C5E">
        <w:tc>
          <w:tcPr>
            <w:tcW w:w="5228" w:type="dxa"/>
          </w:tcPr>
          <w:p w:rsidR="002D4C5E" w:rsidRDefault="002D4C5E" w:rsidP="002D4C5E">
            <w:r>
              <w:t>Пресс-центр</w:t>
            </w:r>
          </w:p>
        </w:tc>
        <w:tc>
          <w:tcPr>
            <w:tcW w:w="5228" w:type="dxa"/>
          </w:tcPr>
          <w:p w:rsidR="002D4C5E" w:rsidRDefault="002D4C5E" w:rsidP="002D4C5E">
            <w:r>
              <w:t>Информация по услугам</w:t>
            </w:r>
          </w:p>
        </w:tc>
      </w:tr>
      <w:tr w:rsidR="002D4C5E" w:rsidTr="002D4C5E">
        <w:tc>
          <w:tcPr>
            <w:tcW w:w="5228" w:type="dxa"/>
          </w:tcPr>
          <w:p w:rsidR="002D4C5E" w:rsidRDefault="002D4C5E" w:rsidP="002D4C5E"/>
        </w:tc>
        <w:tc>
          <w:tcPr>
            <w:tcW w:w="5228" w:type="dxa"/>
          </w:tcPr>
          <w:p w:rsidR="002D4C5E" w:rsidRDefault="00D8658B" w:rsidP="002D4C5E">
            <w:r>
              <w:t>Контакты</w:t>
            </w:r>
          </w:p>
        </w:tc>
      </w:tr>
    </w:tbl>
    <w:p w:rsidR="002D4C5E" w:rsidRDefault="002D4C5E" w:rsidP="002D4C5E">
      <w:pPr>
        <w:spacing w:after="0" w:line="240" w:lineRule="auto"/>
      </w:pPr>
    </w:p>
    <w:p w:rsidR="00146187" w:rsidRDefault="00146187" w:rsidP="002D4C5E">
      <w:pPr>
        <w:spacing w:after="0" w:line="240" w:lineRule="auto"/>
      </w:pPr>
      <w:r>
        <w:t>Аналогично с верхним.</w:t>
      </w:r>
    </w:p>
    <w:p w:rsidR="00146187" w:rsidRDefault="00CD420A" w:rsidP="002D4C5E">
      <w:pPr>
        <w:spacing w:after="0" w:line="240" w:lineRule="auto"/>
      </w:pPr>
      <w:r>
        <w:t>Добавляется отдельная страница «Информация по услугам». Происходит переход на страницу «Информация по услугам» которая выглядит, как Страница «Новости». Каждая вложенная статья (публикация) выглядит, как Страница «Новость»</w:t>
      </w:r>
    </w:p>
    <w:p w:rsidR="00146187" w:rsidRDefault="00146187" w:rsidP="002D4C5E">
      <w:pPr>
        <w:spacing w:after="0" w:line="240" w:lineRule="auto"/>
      </w:pPr>
    </w:p>
    <w:p w:rsidR="002D4C5E" w:rsidRDefault="00953EB6" w:rsidP="002D4C5E">
      <w:pPr>
        <w:spacing w:after="0" w:line="240" w:lineRule="auto"/>
      </w:pPr>
      <w:r>
        <w:t>Карта сайта</w:t>
      </w:r>
    </w:p>
    <w:p w:rsidR="00953EB6" w:rsidRDefault="00953EB6" w:rsidP="002D4C5E">
      <w:pPr>
        <w:spacing w:after="0" w:line="240" w:lineRule="auto"/>
      </w:pPr>
    </w:p>
    <w:p w:rsidR="00953EB6" w:rsidRDefault="00953EB6" w:rsidP="002D4C5E">
      <w:pPr>
        <w:spacing w:after="0" w:line="240" w:lineRule="auto"/>
      </w:pPr>
      <w:r>
        <w:rPr>
          <w:noProof/>
          <w:lang w:eastAsia="ru-RU"/>
        </w:rPr>
        <w:drawing>
          <wp:inline distT="0" distB="0" distL="0" distR="0">
            <wp:extent cx="6645910" cy="1249045"/>
            <wp:effectExtent l="0" t="0" r="254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B0E20A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4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EB6" w:rsidRDefault="00953EB6" w:rsidP="002D4C5E">
      <w:pPr>
        <w:spacing w:after="0" w:line="240" w:lineRule="auto"/>
      </w:pPr>
    </w:p>
    <w:p w:rsidR="00953EB6" w:rsidRDefault="00953EB6" w:rsidP="002D4C5E">
      <w:pPr>
        <w:spacing w:after="0" w:line="240" w:lineRule="auto"/>
      </w:pPr>
    </w:p>
    <w:p w:rsidR="002D4C5E" w:rsidRDefault="002D4C5E" w:rsidP="002D4C5E">
      <w:pPr>
        <w:spacing w:after="0" w:line="240" w:lineRule="auto"/>
      </w:pPr>
    </w:p>
    <w:p w:rsidR="002D4C5E" w:rsidRDefault="002D4C5E" w:rsidP="002D4C5E">
      <w:pPr>
        <w:spacing w:after="0" w:line="240" w:lineRule="auto"/>
      </w:pPr>
    </w:p>
    <w:sectPr w:rsidR="002D4C5E" w:rsidSect="002D4C5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05CC"/>
    <w:rsid w:val="0003198C"/>
    <w:rsid w:val="00146187"/>
    <w:rsid w:val="0019231B"/>
    <w:rsid w:val="001A6FF2"/>
    <w:rsid w:val="002D4C5E"/>
    <w:rsid w:val="00953EB6"/>
    <w:rsid w:val="00960556"/>
    <w:rsid w:val="00CD420A"/>
    <w:rsid w:val="00D305CC"/>
    <w:rsid w:val="00D86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D985EA-5814-4388-B5EC-171911A5D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D4C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65958E-DF03-4782-9F26-2D4C54B040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143</Words>
  <Characters>821</Characters>
  <Application>Microsoft Office Word</Application>
  <DocSecurity>0</DocSecurity>
  <Lines>6</Lines>
  <Paragraphs>1</Paragraphs>
  <ScaleCrop>false</ScaleCrop>
  <Company>diakov.net</Company>
  <LinksUpToDate>false</LinksUpToDate>
  <CharactersWithSpaces>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Андрей</cp:lastModifiedBy>
  <cp:revision>9</cp:revision>
  <dcterms:created xsi:type="dcterms:W3CDTF">2016-09-19T08:42:00Z</dcterms:created>
  <dcterms:modified xsi:type="dcterms:W3CDTF">2016-09-19T09:14:00Z</dcterms:modified>
</cp:coreProperties>
</file>