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192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color w:val="663300"/>
          <w:sz w:val="72"/>
          <w:szCs w:val="72"/>
          <w:rtl w:val="0"/>
        </w:rPr>
        <w:t xml:space="preserve">The niche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4448175" cy="3329965"/>
            <wp:effectExtent b="0" l="0" r="0" t="0"/>
            <wp:docPr descr="TheNiche800x600.jpg" id="1" name="image01.jpg"/>
            <a:graphic>
              <a:graphicData uri="http://schemas.openxmlformats.org/drawingml/2006/picture">
                <pic:pic>
                  <pic:nvPicPr>
                    <pic:cNvPr descr="TheNiche800x60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color w:val="663300"/>
          <w:sz w:val="56"/>
          <w:szCs w:val="56"/>
          <w:rtl w:val="0"/>
        </w:rPr>
        <w:t xml:space="preserve">[Date]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color w:val="663300"/>
          <w:sz w:val="56"/>
          <w:szCs w:val="56"/>
          <w:rtl w:val="0"/>
        </w:rPr>
        <w:t xml:space="preserve">[Time]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3300"/>
          <w:sz w:val="48"/>
          <w:szCs w:val="48"/>
          <w:rtl w:val="0"/>
        </w:rPr>
        <w:t xml:space="preserve">British and American 60's hits with a few "B" sides to keep you guessing... and yes, sometimes music from the 70's and 80's fill The Niche!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ource Sans Pr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16" w:lineRule="auto"/>
    </w:pPr>
    <w:rPr>
      <w:rFonts w:ascii="Calibri" w:cs="Calibri" w:eastAsia="Calibri" w:hAnsi="Calibri"/>
      <w:b w:val="0"/>
      <w:smallCaps w:val="1"/>
      <w:sz w:val="104"/>
      <w:szCs w:val="10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