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000000" w:rsidDel="00000000" w:rsidP="00000000" w:rsidRDefault="00000000" w:rsidRPr="00000000" w14:paraId="00000006">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rPr>
                <w:color w:val="434343"/>
                <w:sz w:val="24"/>
                <w:szCs w:val="24"/>
              </w:rPr>
            </w:pPr>
            <w:r w:rsidDel="00000000" w:rsidR="00000000" w:rsidRPr="00000000">
              <w:rPr>
                <w:color w:val="434343"/>
                <w:sz w:val="24"/>
                <w:szCs w:val="24"/>
                <w:rtl w:val="0"/>
              </w:rPr>
              <w:t xml:space="preserve">Los ramos que más me gustaron fueron, Diseño y gestión de requisitos, Diseño de prototipos, evaluación de proyectos y Gestión de proyectos informáticos. Me gustó entender la importancia de entender cómo se deben tomar los requisitos y gestionarlos para poder tener un buen plan de trabajo ya que esta es una base fundamental para cualquier desarrollo, si no estamos entendiendo el problema, los dolores, lo que se necesita realmente abordar y como, ya estaríamos poniendo el riesgo todo el proyecto. También entender cómo manejar la rentabilidad para evaluar la viabilidad de cada proyecto.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numPr>
                <w:ilvl w:val="0"/>
                <w:numId w:val="1"/>
              </w:numPr>
              <w:ind w:left="720" w:hanging="360"/>
              <w:rPr>
                <w:color w:val="434343"/>
                <w:sz w:val="24"/>
                <w:szCs w:val="24"/>
              </w:rPr>
            </w:pPr>
            <w:r w:rsidDel="00000000" w:rsidR="00000000" w:rsidRPr="00000000">
              <w:rPr>
                <w:color w:val="434343"/>
                <w:sz w:val="24"/>
                <w:szCs w:val="24"/>
                <w:rtl w:val="0"/>
              </w:rPr>
              <w:t xml:space="preserve">No recuerdo ninguna.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D">
            <w:pPr>
              <w:rPr>
                <w:sz w:val="24"/>
                <w:szCs w:val="24"/>
              </w:rPr>
            </w:pPr>
            <w:r w:rsidDel="00000000" w:rsidR="00000000" w:rsidRPr="00000000">
              <w:rPr>
                <w:rtl w:val="0"/>
              </w:rPr>
            </w:r>
          </w:p>
        </w:tc>
      </w:tr>
    </w:tbl>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sz w:val="24"/>
                <w:szCs w:val="24"/>
                <w:rtl w:val="0"/>
              </w:rPr>
              <w:t xml:space="preserve">verde</w:t>
            </w:r>
            <w:r w:rsidDel="00000000" w:rsidR="00000000" w:rsidRPr="00000000">
              <w:rPr>
                <w:sz w:val="24"/>
                <w:szCs w:val="24"/>
                <w:rtl w:val="0"/>
              </w:rPr>
              <w:t xml:space="preserve"> las competencias o unidades de competencia que consideras son tus </w:t>
            </w:r>
            <w:r w:rsidDel="00000000" w:rsidR="00000000" w:rsidRPr="00000000">
              <w:rPr>
                <w:b w:val="1"/>
                <w:bCs w:val="1"/>
                <w:sz w:val="24"/>
                <w:szCs w:val="24"/>
                <w:rtl w:val="0"/>
              </w:rPr>
              <w:t xml:space="preserve">fortalezas</w:t>
            </w:r>
            <w:r w:rsidDel="00000000" w:rsidR="00000000" w:rsidRPr="00000000">
              <w:rPr>
                <w:sz w:val="24"/>
                <w:szCs w:val="24"/>
                <w:rtl w:val="0"/>
              </w:rPr>
              <w:t xml:space="preserve"> y en </w:t>
            </w:r>
            <w:r w:rsidDel="00000000" w:rsidR="00000000" w:rsidRPr="00000000">
              <w:rPr>
                <w:b w:val="1"/>
                <w:bCs w:val="1"/>
                <w:sz w:val="24"/>
                <w:szCs w:val="24"/>
                <w:rtl w:val="0"/>
              </w:rPr>
              <w:t xml:space="preserve">rojo</w:t>
            </w:r>
            <w:r w:rsidDel="00000000" w:rsidR="00000000" w:rsidRPr="00000000">
              <w:rPr>
                <w:sz w:val="24"/>
                <w:szCs w:val="24"/>
                <w:rtl w:val="0"/>
              </w:rPr>
              <w:t xml:space="preserve"> las que requieren ser fortalecidas. A partir de este ejercicio responde:</w:t>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br w:type="textWrapping"/>
              <w:t xml:space="preserve">En las </w:t>
            </w:r>
            <w:r w:rsidDel="00000000" w:rsidR="00000000" w:rsidRPr="00000000">
              <w:rPr>
                <w:sz w:val="24"/>
                <w:szCs w:val="24"/>
                <w:rtl w:val="0"/>
              </w:rPr>
              <w:t xml:space="preserve">áreas</w:t>
            </w: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 que me siento más for</w:t>
            </w:r>
            <w:r w:rsidDel="00000000" w:rsidR="00000000" w:rsidRPr="00000000">
              <w:rPr>
                <w:sz w:val="24"/>
                <w:szCs w:val="24"/>
                <w:rtl w:val="0"/>
              </w:rPr>
              <w:t xml:space="preserve">talecida es el desarrollo frontend y la que menos manejo es el backend. </w:t>
            </w: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w:t>
            </w:r>
          </w:p>
          <w:tbl>
            <w:tblPr>
              <w:tblStyle w:val="Table5"/>
              <w:tblW w:w="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0"/>
              <w:tblGridChange w:id="0">
                <w:tblGrid>
                  <w:gridCol w:w="39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Diseño y Gestión de Requisitos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Programación Algoritmos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Modelamiento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Nivelación Matemática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color w:val="38761d"/>
                      <w:sz w:val="24"/>
                      <w:szCs w:val="24"/>
                    </w:rPr>
                  </w:pPr>
                  <w:r w:rsidDel="00000000" w:rsidR="00000000" w:rsidRPr="00000000">
                    <w:rPr>
                      <w:color w:val="38761d"/>
                      <w:sz w:val="24"/>
                      <w:szCs w:val="24"/>
                      <w:rtl w:val="0"/>
                    </w:rPr>
                    <w:t xml:space="preserve">Habilidades Básicas de</w:t>
                  </w:r>
                  <w:r w:rsidDel="00000000" w:rsidR="00000000" w:rsidRPr="00000000">
                    <w:rPr>
                      <w:color w:val="38761d"/>
                      <w:sz w:val="24"/>
                      <w:szCs w:val="24"/>
                      <w:rtl w:val="0"/>
                    </w:rPr>
                    <w:t xml:space="preserve"> </w:t>
                  </w:r>
                  <w:r w:rsidDel="00000000" w:rsidR="00000000" w:rsidRPr="00000000">
                    <w:rPr>
                      <w:color w:val="38761d"/>
                      <w:sz w:val="24"/>
                      <w:szCs w:val="24"/>
                      <w:rtl w:val="0"/>
                    </w:rPr>
                    <w:t xml:space="preserve">Comunicación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Inglés Básico 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Fundamentos de Antropología</w:t>
                  </w:r>
                  <w:r w:rsidDel="00000000" w:rsidR="00000000" w:rsidRPr="00000000">
                    <w:rPr>
                      <w:rtl w:val="0"/>
                    </w:rPr>
                  </w:r>
                </w:p>
              </w:tc>
            </w:tr>
          </w:tbl>
          <w:p w:rsidR="00000000" w:rsidDel="00000000" w:rsidP="00000000" w:rsidRDefault="00000000" w:rsidRPr="00000000" w14:paraId="0000002F">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II</w:t>
            </w:r>
          </w:p>
          <w:tbl>
            <w:tblPr>
              <w:tblStyle w:val="Table6"/>
              <w:tblW w:w="4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0"/>
              <w:tblGridChange w:id="0">
                <w:tblGrid>
                  <w:gridCol w:w="42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Diseño de Prototipos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Desarrollo Software Escritorio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Consulta de Base de Datos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Matemática Aplicada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Habilidades de Comunicación Efectiva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Inglés Básico II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Curso de Formación Cristiana </w:t>
                  </w:r>
                  <w:r w:rsidDel="00000000" w:rsidR="00000000" w:rsidRPr="00000000">
                    <w:rPr>
                      <w:rtl w:val="0"/>
                    </w:rPr>
                  </w:r>
                </w:p>
              </w:tc>
            </w:tr>
          </w:tbl>
          <w:p w:rsidR="00000000" w:rsidDel="00000000" w:rsidP="00000000" w:rsidRDefault="00000000" w:rsidRPr="00000000" w14:paraId="00000038">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III</w:t>
            </w:r>
          </w:p>
          <w:tbl>
            <w:tblPr>
              <w:tblStyle w:val="Table7"/>
              <w:tblW w:w="32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tblGridChange w:id="0">
                <w:tblGrid>
                  <w:gridCol w:w="32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color w:val="38761d"/>
                      <w:sz w:val="24"/>
                      <w:szCs w:val="24"/>
                    </w:rPr>
                  </w:pPr>
                  <w:r w:rsidDel="00000000" w:rsidR="00000000" w:rsidRPr="00000000">
                    <w:rPr>
                      <w:color w:val="38761d"/>
                      <w:sz w:val="24"/>
                      <w:szCs w:val="24"/>
                      <w:rtl w:val="0"/>
                    </w:rPr>
                    <w:t xml:space="preserve">Ingeniería de Software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Programación Web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Programación de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Mentalidad Emprendedora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Inglés Elemental</w:t>
                  </w:r>
                </w:p>
              </w:tc>
            </w:tr>
          </w:tbl>
          <w:p w:rsidR="00000000" w:rsidDel="00000000" w:rsidP="00000000" w:rsidRDefault="00000000" w:rsidRPr="00000000" w14:paraId="0000003F">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IV</w:t>
            </w:r>
          </w:p>
          <w:tbl>
            <w:tblPr>
              <w:tblStyle w:val="Table8"/>
              <w:tblW w:w="3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5"/>
              <w:tblGridChange w:id="0">
                <w:tblGrid>
                  <w:gridCol w:w="3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Calidad de Software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Programación Aplicaciones Móviles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Arquitectura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Estadística Descriptiva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Ética para el Trabajo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Inglés Intermedio</w:t>
                  </w:r>
                </w:p>
              </w:tc>
            </w:tr>
          </w:tbl>
          <w:p w:rsidR="00000000" w:rsidDel="00000000" w:rsidP="00000000" w:rsidRDefault="00000000" w:rsidRPr="00000000" w14:paraId="00000047">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w:t>
            </w:r>
          </w:p>
          <w:tbl>
            <w:tblPr>
              <w:tblStyle w:val="Table9"/>
              <w:tblW w:w="2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0"/>
              <w:tblGridChange w:id="0">
                <w:tblGrid>
                  <w:gridCol w:w="28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Evaluación de Proyectos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BPM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Integración de Plataformas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tabs>
                      <w:tab w:val="left" w:leader="none" w:pos="454"/>
                    </w:tabs>
                    <w:spacing w:after="0" w:line="240" w:lineRule="auto"/>
                    <w:jc w:val="both"/>
                    <w:rPr>
                      <w:color w:val="ff0000"/>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Inglés Intermedio Alto</w:t>
                  </w:r>
                </w:p>
              </w:tc>
            </w:tr>
          </w:tbl>
          <w:p w:rsidR="00000000" w:rsidDel="00000000" w:rsidP="00000000" w:rsidRDefault="00000000" w:rsidRPr="00000000" w14:paraId="0000004E">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VI</w:t>
            </w:r>
          </w:p>
          <w:tbl>
            <w:tblPr>
              <w:tblStyle w:val="Table10"/>
              <w:tblW w:w="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0"/>
              <w:tblGridChange w:id="0">
                <w:tblGrid>
                  <w:gridCol w:w="4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Gestión de Proyectos Informáticos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Inteligencia de Negocios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Seguridad en Sistemas Computacionales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Herramientas para el Emprendimiento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Integrated English Practice</w:t>
                  </w:r>
                </w:p>
              </w:tc>
            </w:tr>
          </w:tbl>
          <w:p w:rsidR="00000000" w:rsidDel="00000000" w:rsidP="00000000" w:rsidRDefault="00000000" w:rsidRPr="00000000" w14:paraId="00000055">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VII</w:t>
            </w:r>
          </w:p>
          <w:tbl>
            <w:tblPr>
              <w:tblStyle w:val="Table11"/>
              <w:tblW w:w="2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tblGridChange w:id="0">
                <w:tblGrid>
                  <w:gridCol w:w="20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Gestión de Riesgos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Minería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Big 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Ética Profesional</w:t>
                  </w:r>
                </w:p>
              </w:tc>
            </w:tr>
          </w:tbl>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ind w:left="171" w:firstLine="0"/>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6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p>
        </w:tc>
      </w:tr>
      <w:tr>
        <w:trPr>
          <w:cantSplit w:val="0"/>
          <w:trHeight w:val="440" w:hRule="atLeast"/>
          <w:tblHeader w:val="0"/>
        </w:trPr>
        <w:tc>
          <w:tcPr>
            <w:shd w:fill="deeaf6" w:val="clear"/>
            <w:vAlign w:val="center"/>
          </w:tcPr>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7C">
            <w:pPr>
              <w:tabs>
                <w:tab w:val="left" w:leader="none" w:pos="454"/>
              </w:tabs>
              <w:ind w:left="720" w:firstLine="0"/>
              <w:jc w:val="both"/>
              <w:rPr>
                <w:color w:val="434343"/>
                <w:sz w:val="24"/>
                <w:szCs w:val="24"/>
              </w:rPr>
            </w:pPr>
            <w:r w:rsidDel="00000000" w:rsidR="00000000" w:rsidRPr="00000000">
              <w:rPr>
                <w:color w:val="434343"/>
                <w:sz w:val="24"/>
                <w:szCs w:val="24"/>
                <w:rtl w:val="0"/>
              </w:rPr>
              <w:t xml:space="preserve">El área que más me interesa es la gestión de proyectos, frontend, o full stack,</w:t>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81">
            <w:pPr>
              <w:tabs>
                <w:tab w:val="left" w:leader="none" w:pos="454"/>
              </w:tabs>
              <w:jc w:val="both"/>
              <w:rPr>
                <w:color w:val="434343"/>
                <w:sz w:val="24"/>
                <w:szCs w:val="24"/>
              </w:rPr>
            </w:pPr>
            <w:r w:rsidDel="00000000" w:rsidR="00000000" w:rsidRPr="00000000">
              <w:rPr>
                <w:color w:val="434343"/>
                <w:sz w:val="24"/>
                <w:szCs w:val="24"/>
                <w:rtl w:val="0"/>
              </w:rPr>
              <w:t xml:space="preserve">Las principales competencias serían programación y requisitos. Debo fortalecer la arquitectura y seguridad. </w:t>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87">
            <w:pPr>
              <w:tabs>
                <w:tab w:val="left" w:leader="none" w:pos="454"/>
              </w:tabs>
              <w:jc w:val="both"/>
              <w:rPr>
                <w:color w:val="434343"/>
                <w:sz w:val="24"/>
                <w:szCs w:val="24"/>
              </w:rPr>
            </w:pPr>
            <w:r w:rsidDel="00000000" w:rsidR="00000000" w:rsidRPr="00000000">
              <w:rPr>
                <w:color w:val="434343"/>
                <w:sz w:val="24"/>
                <w:szCs w:val="24"/>
                <w:rtl w:val="0"/>
              </w:rPr>
              <w:t xml:space="preserve">En 5 años tendré mi consultora y estaré liderando proyectos.</w:t>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C">
            <w:pPr>
              <w:rPr>
                <w:sz w:val="24"/>
                <w:szCs w:val="24"/>
              </w:rPr>
            </w:pPr>
            <w:r w:rsidDel="00000000" w:rsidR="00000000" w:rsidRPr="00000000">
              <w:rPr>
                <w:rtl w:val="0"/>
              </w:rPr>
            </w:r>
          </w:p>
        </w:tc>
      </w:tr>
    </w:tbl>
    <w:p w:rsidR="00000000" w:rsidDel="00000000" w:rsidP="00000000" w:rsidRDefault="00000000" w:rsidRPr="00000000" w14:paraId="0000008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3">
            <w:pPr>
              <w:jc w:val="both"/>
              <w:rPr>
                <w:rFonts w:ascii="Century Gothic" w:cs="Century Gothic" w:eastAsia="Century Gothic" w:hAnsi="Century Gothic"/>
                <w:sz w:val="20"/>
                <w:szCs w:val="20"/>
              </w:rPr>
            </w:pPr>
            <w:bookmarkStart w:colFirst="0" w:colLast="0" w:name="_heading=h.1mwx3xnm3r5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96">
            <w:pPr>
              <w:tabs>
                <w:tab w:val="left" w:leader="none" w:pos="454"/>
              </w:tabs>
              <w:jc w:val="both"/>
              <w:rPr>
                <w:color w:val="434343"/>
                <w:sz w:val="24"/>
                <w:szCs w:val="24"/>
              </w:rPr>
            </w:pPr>
            <w:r w:rsidDel="00000000" w:rsidR="00000000" w:rsidRPr="00000000">
              <w:rPr>
                <w:rtl w:val="0"/>
              </w:rPr>
            </w:r>
          </w:p>
          <w:p w:rsidR="00000000" w:rsidDel="00000000" w:rsidP="00000000" w:rsidRDefault="00000000" w:rsidRPr="00000000" w14:paraId="00000097">
            <w:pPr>
              <w:tabs>
                <w:tab w:val="left" w:leader="none" w:pos="454"/>
              </w:tabs>
              <w:jc w:val="both"/>
              <w:rPr>
                <w:color w:val="434343"/>
                <w:sz w:val="24"/>
                <w:szCs w:val="24"/>
              </w:rPr>
            </w:pPr>
            <w:r w:rsidDel="00000000" w:rsidR="00000000" w:rsidRPr="00000000">
              <w:rPr>
                <w:color w:val="434343"/>
                <w:sz w:val="24"/>
                <w:szCs w:val="24"/>
                <w:rtl w:val="0"/>
              </w:rPr>
              <w:t xml:space="preserve">Si, ya que debemos ver el ciclo completo de un proyecto, analizar la problemática, cual sería la mejor solución, levantar requisitos, diseño, programación. </w:t>
            </w:r>
          </w:p>
          <w:p w:rsidR="00000000" w:rsidDel="00000000" w:rsidP="00000000" w:rsidRDefault="00000000" w:rsidRPr="00000000" w14:paraId="0000009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A3">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B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4"/>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B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5"/>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3bW+r6O9dI1N/NjEVk1iZoG9nA==">CgMxLjAyDmguMW13eDN4bm0zcjV3OAByITE1TU5QZ0JwUHRBMEF0cDZhN3R2bnZfVUJSN2YwSU9MSw==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