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745" w:tblpY="475"/>
        <w:tblW w:w="0" w:type="auto"/>
        <w:tblLook w:val="04A0" w:firstRow="1" w:lastRow="0" w:firstColumn="1" w:lastColumn="0" w:noHBand="0" w:noVBand="1"/>
      </w:tblPr>
      <w:tblGrid>
        <w:gridCol w:w="2695"/>
        <w:gridCol w:w="7020"/>
        <w:gridCol w:w="1080"/>
      </w:tblGrid>
      <w:tr w:rsidR="00107560" w:rsidTr="00107560"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  <w:vAlign w:val="bottom"/>
          </w:tcPr>
          <w:p w:rsidR="00107560" w:rsidRPr="00D97F9C" w:rsidRDefault="00107560" w:rsidP="00796876">
            <w:pPr>
              <w:spacing w:after="0"/>
              <w:ind w:left="0" w:right="0" w:firstLine="0"/>
              <w:rPr>
                <w:b/>
                <w:sz w:val="44"/>
                <w:szCs w:val="44"/>
              </w:rPr>
            </w:pPr>
            <w:r w:rsidRPr="00D97F9C">
              <w:rPr>
                <w:b/>
                <w:sz w:val="44"/>
                <w:szCs w:val="44"/>
              </w:rPr>
              <w:t>Chris Castle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  <w:vAlign w:val="bottom"/>
          </w:tcPr>
          <w:p w:rsidR="00107560" w:rsidRPr="00D97F9C" w:rsidRDefault="00107560" w:rsidP="00796876">
            <w:pPr>
              <w:spacing w:after="0"/>
              <w:ind w:left="0" w:right="0" w:firstLine="0"/>
              <w:rPr>
                <w:sz w:val="24"/>
                <w:szCs w:val="24"/>
              </w:rPr>
            </w:pPr>
            <w:bookmarkStart w:id="0" w:name="_GoBack"/>
            <w:bookmarkEnd w:id="0"/>
            <w:r w:rsidRPr="00D97F9C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6C07855" wp14:editId="70D507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6350</wp:posOffset>
                  </wp:positionV>
                  <wp:extent cx="99739" cy="106171"/>
                  <wp:effectExtent l="0" t="0" r="0" b="0"/>
                  <wp:wrapNone/>
                  <wp:docPr id="9" name="Picture 9">
                    <a:hlinkClick xmlns:a="http://schemas.openxmlformats.org/drawingml/2006/main" r:id="rId7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39" cy="10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7F9C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37833EAC" wp14:editId="4108170A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6350</wp:posOffset>
                  </wp:positionV>
                  <wp:extent cx="99739" cy="106171"/>
                  <wp:effectExtent l="0" t="0" r="0" b="0"/>
                  <wp:wrapNone/>
                  <wp:docPr id="10" name="Picture 10">
                    <a:hlinkClick xmlns:a="http://schemas.openxmlformats.org/drawingml/2006/main" r:id="rId9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39" cy="10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7F9C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6E68AA34" wp14:editId="40568959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6350</wp:posOffset>
                  </wp:positionV>
                  <wp:extent cx="99739" cy="106171"/>
                  <wp:effectExtent l="0" t="0" r="0" b="0"/>
                  <wp:wrapNone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39" cy="10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7F9C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52DFE9EE" wp14:editId="731E3E0D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6350</wp:posOffset>
                  </wp:positionV>
                  <wp:extent cx="99739" cy="106171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39" cy="10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7F9C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6A3F7CD2" wp14:editId="20A4671F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6350</wp:posOffset>
                  </wp:positionV>
                  <wp:extent cx="99739" cy="106171"/>
                  <wp:effectExtent l="0" t="0" r="0" b="0"/>
                  <wp:wrapNone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39" cy="10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7F9C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5E14DA24" wp14:editId="610174A9">
                  <wp:simplePos x="0" y="0"/>
                  <wp:positionH relativeFrom="column">
                    <wp:posOffset>645160</wp:posOffset>
                  </wp:positionH>
                  <wp:positionV relativeFrom="paragraph">
                    <wp:posOffset>0</wp:posOffset>
                  </wp:positionV>
                  <wp:extent cx="118440" cy="126078"/>
                  <wp:effectExtent l="0" t="0" r="0" b="0"/>
                  <wp:wrapNone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" cy="12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7F9C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0FE57294" wp14:editId="706962EB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0</wp:posOffset>
                  </wp:positionV>
                  <wp:extent cx="118440" cy="126078"/>
                  <wp:effectExtent l="0" t="0" r="0" b="0"/>
                  <wp:wrapNone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" cy="12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7560" w:rsidRPr="00D97F9C" w:rsidRDefault="00107560" w:rsidP="00796876">
            <w:pPr>
              <w:spacing w:after="0"/>
              <w:ind w:left="0" w:right="0"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627BBD7" wp14:editId="1D5E0E6F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40640</wp:posOffset>
                  </wp:positionV>
                  <wp:extent cx="602846" cy="824210"/>
                  <wp:effectExtent l="0" t="0" r="0" b="0"/>
                  <wp:wrapNone/>
                  <wp:docPr id="1256" name="Picture 1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" name="Picture 125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46" cy="82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7560" w:rsidTr="00107560">
        <w:trPr>
          <w:trHeight w:val="359"/>
        </w:trPr>
        <w:tc>
          <w:tcPr>
            <w:tcW w:w="97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07560" w:rsidRPr="002E3FC9" w:rsidRDefault="00107560" w:rsidP="00796876">
            <w:pPr>
              <w:spacing w:after="0"/>
              <w:ind w:left="0" w:right="0" w:firstLine="0"/>
              <w:rPr>
                <w:i/>
              </w:rPr>
            </w:pPr>
            <w:r w:rsidRPr="002E3FC9">
              <w:rPr>
                <w:i/>
                <w:color w:val="808080" w:themeColor="background1" w:themeShade="80"/>
              </w:rPr>
              <w:t>109b 19</w:t>
            </w:r>
            <w:r w:rsidRPr="002E3FC9">
              <w:rPr>
                <w:i/>
                <w:color w:val="808080" w:themeColor="background1" w:themeShade="80"/>
                <w:vertAlign w:val="superscript"/>
              </w:rPr>
              <w:t>th</w:t>
            </w:r>
            <w:r w:rsidRPr="002E3FC9">
              <w:rPr>
                <w:i/>
                <w:color w:val="808080" w:themeColor="background1" w:themeShade="80"/>
              </w:rPr>
              <w:t xml:space="preserve"> Avenue, Seattle, WA 98122 -- +1 206.444.4344 – chris@crc.io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07560" w:rsidRDefault="00107560" w:rsidP="00796876">
            <w:pPr>
              <w:spacing w:after="0"/>
              <w:ind w:left="0" w:right="0" w:firstLine="0"/>
              <w:rPr>
                <w:rFonts w:eastAsia="Times New Roman"/>
                <w:color w:val="auto"/>
                <w:sz w:val="21"/>
                <w:szCs w:val="21"/>
              </w:rPr>
            </w:pPr>
          </w:p>
        </w:tc>
      </w:tr>
      <w:tr w:rsidR="00107560" w:rsidTr="00107560">
        <w:trPr>
          <w:trHeight w:val="551"/>
        </w:trPr>
        <w:tc>
          <w:tcPr>
            <w:tcW w:w="97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107560" w:rsidRPr="002E3FC9" w:rsidRDefault="00107560" w:rsidP="00796876">
            <w:pPr>
              <w:spacing w:after="0"/>
              <w:ind w:left="0" w:right="0" w:firstLine="0"/>
              <w:rPr>
                <w:i/>
                <w:color w:val="808080" w:themeColor="background1" w:themeShade="80"/>
              </w:rPr>
            </w:pPr>
            <w:r w:rsidRPr="00D97F9C">
              <w:rPr>
                <w:i/>
                <w:color w:val="808080" w:themeColor="background1" w:themeShade="80"/>
              </w:rPr>
              <w:t>I manage big data processing, analytics, dashboarding, and data visualization products. Keeping my team happy, motivated, and</w:t>
            </w:r>
            <w:r w:rsidRPr="002E3FC9">
              <w:rPr>
                <w:i/>
                <w:color w:val="808080" w:themeColor="background1" w:themeShade="80"/>
              </w:rPr>
              <w:t xml:space="preserve"> </w:t>
            </w:r>
            <w:r w:rsidRPr="00D97F9C">
              <w:rPr>
                <w:i/>
                <w:color w:val="808080" w:themeColor="background1" w:themeShade="80"/>
              </w:rPr>
              <w:t>productive are what excite me; I also enjoy writing code (Ruby and Node.js currently).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7560" w:rsidRDefault="00107560" w:rsidP="00796876">
            <w:pPr>
              <w:spacing w:after="0"/>
              <w:ind w:left="0" w:right="0" w:firstLine="0"/>
              <w:rPr>
                <w:rFonts w:eastAsia="Times New Roman"/>
                <w:color w:val="auto"/>
                <w:sz w:val="21"/>
                <w:szCs w:val="21"/>
              </w:rPr>
            </w:pPr>
          </w:p>
        </w:tc>
      </w:tr>
    </w:tbl>
    <w:p w:rsidR="00766922" w:rsidRDefault="00766922" w:rsidP="00796876">
      <w:pPr>
        <w:spacing w:after="0" w:line="240" w:lineRule="auto"/>
        <w:ind w:left="720" w:right="0" w:firstLine="0"/>
      </w:pPr>
    </w:p>
    <w:p w:rsidR="00107560" w:rsidRDefault="00107560" w:rsidP="00796876">
      <w:pPr>
        <w:spacing w:after="0" w:line="240" w:lineRule="auto"/>
        <w:ind w:left="720" w:right="0" w:firstLine="0"/>
      </w:pPr>
    </w:p>
    <w:p w:rsidR="00107560" w:rsidRDefault="00107560" w:rsidP="00796876">
      <w:pPr>
        <w:spacing w:after="0" w:line="240" w:lineRule="auto"/>
        <w:ind w:left="720" w:right="0" w:firstLine="0"/>
      </w:pPr>
    </w:p>
    <w:p w:rsidR="00107560" w:rsidRDefault="00107560" w:rsidP="00796876">
      <w:pPr>
        <w:spacing w:after="0" w:line="240" w:lineRule="auto"/>
        <w:ind w:left="720" w:right="0" w:firstLine="0"/>
      </w:pPr>
    </w:p>
    <w:p w:rsidR="00796876" w:rsidRDefault="00796876" w:rsidP="00796876">
      <w:pPr>
        <w:spacing w:after="0" w:line="240" w:lineRule="auto"/>
        <w:ind w:left="720" w:right="720" w:firstLine="0"/>
        <w:rPr>
          <w:b/>
          <w:sz w:val="34"/>
          <w:szCs w:val="34"/>
        </w:rPr>
      </w:pPr>
    </w:p>
    <w:p w:rsidR="00796876" w:rsidRPr="00796876" w:rsidRDefault="00796876" w:rsidP="00796876">
      <w:pPr>
        <w:shd w:val="clear" w:color="auto" w:fill="9CC2E5" w:themeFill="accent1" w:themeFillTint="99"/>
        <w:spacing w:after="0" w:line="240" w:lineRule="auto"/>
        <w:ind w:left="720" w:right="720" w:firstLine="0"/>
        <w:jc w:val="center"/>
        <w:rPr>
          <w:b/>
          <w:sz w:val="12"/>
          <w:szCs w:val="12"/>
        </w:rPr>
      </w:pPr>
    </w:p>
    <w:p w:rsidR="00825B85" w:rsidRPr="00796876" w:rsidRDefault="00825B85" w:rsidP="00D402B7">
      <w:pPr>
        <w:spacing w:before="120" w:after="200" w:line="264" w:lineRule="auto"/>
        <w:ind w:left="720" w:right="720" w:firstLine="0"/>
        <w:mirrorIndents/>
        <w:jc w:val="center"/>
        <w:rPr>
          <w:b/>
          <w:sz w:val="34"/>
          <w:szCs w:val="34"/>
        </w:rPr>
      </w:pPr>
      <w:r w:rsidRPr="00796876">
        <w:rPr>
          <w:b/>
          <w:sz w:val="34"/>
          <w:szCs w:val="34"/>
        </w:rPr>
        <w:t>EXPERIENCE</w:t>
      </w:r>
    </w:p>
    <w:p w:rsidR="00766922" w:rsidRPr="00D43B1A" w:rsidRDefault="00DA6E87" w:rsidP="00D402B7">
      <w:pPr>
        <w:pStyle w:val="Heading1"/>
        <w:tabs>
          <w:tab w:val="right" w:pos="11521"/>
        </w:tabs>
        <w:spacing w:before="80" w:after="0" w:line="264" w:lineRule="auto"/>
        <w:ind w:left="720" w:right="720" w:firstLine="0"/>
        <w:mirrorIndents/>
      </w:pPr>
      <w:r w:rsidRPr="00D43B1A">
        <w:t>Technical Product Manager</w:t>
      </w:r>
      <w:r w:rsidRPr="00D43B1A">
        <w:tab/>
      </w:r>
      <w:hyperlink r:id="rId17">
        <w:r w:rsidRPr="00D43B1A">
          <w:rPr>
            <w:u w:color="999999"/>
          </w:rPr>
          <w:t>Simply Measured</w:t>
        </w:r>
      </w:hyperlink>
      <w:hyperlink r:id="rId18">
        <w:r w:rsidRPr="00D43B1A">
          <w:t xml:space="preserve"> </w:t>
        </w:r>
      </w:hyperlink>
      <w:r w:rsidRPr="00D43B1A">
        <w:t>- Seattle, WA - July 2012 to August 2014</w:t>
      </w:r>
    </w:p>
    <w:p w:rsidR="00845C17" w:rsidRPr="00D43B1A" w:rsidRDefault="00DA6E87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>Developed, planned, and directed launch of report management product for Simply Measured's analysts, making report creation process faster and more powerful while reducing defect rate; grew and managed six-person team including engineers and a junior produ</w:t>
      </w:r>
      <w:r w:rsidR="00845C17" w:rsidRPr="00D43B1A">
        <w:t>ct manager</w:t>
      </w:r>
    </w:p>
    <w:p w:rsidR="00845C17" w:rsidRPr="00D43B1A" w:rsidRDefault="00DA6E87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>Managed four-person analyst team responsible for design and implementation of Simply Measured's produ</w:t>
      </w:r>
      <w:r w:rsidR="00845C17" w:rsidRPr="00D43B1A">
        <w:t>ct, 50+ customer-facing reports</w:t>
      </w:r>
    </w:p>
    <w:p w:rsidR="00766922" w:rsidRPr="00D43B1A" w:rsidRDefault="00DA6E87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>Adapted my role from product management generalist to product owner of Report Builder during substantial company growth (20 to 150 employees)</w:t>
      </w:r>
    </w:p>
    <w:p w:rsidR="00766922" w:rsidRPr="00D43B1A" w:rsidRDefault="00DA6E87" w:rsidP="00D67647">
      <w:pPr>
        <w:pStyle w:val="Heading1"/>
        <w:tabs>
          <w:tab w:val="right" w:pos="11521"/>
        </w:tabs>
        <w:spacing w:before="200" w:after="0" w:line="264" w:lineRule="auto"/>
        <w:ind w:left="720" w:right="720" w:firstLine="0"/>
        <w:mirrorIndents/>
      </w:pPr>
      <w:r w:rsidRPr="00D43B1A">
        <w:t>Product Manager, Cloud Technologies</w:t>
      </w:r>
      <w:r w:rsidRPr="00D43B1A">
        <w:tab/>
      </w:r>
      <w:hyperlink r:id="rId19">
        <w:r w:rsidRPr="00D43B1A">
          <w:rPr>
            <w:u w:color="999999"/>
          </w:rPr>
          <w:t>VivaKi Nerve Center</w:t>
        </w:r>
      </w:hyperlink>
      <w:hyperlink r:id="rId20">
        <w:r w:rsidRPr="00D43B1A">
          <w:t xml:space="preserve"> </w:t>
        </w:r>
      </w:hyperlink>
      <w:r w:rsidRPr="00D43B1A">
        <w:t>- Seattle, WA - February 2008 to July 2012</w:t>
      </w:r>
    </w:p>
    <w:p w:rsidR="00766922" w:rsidRPr="00D43B1A" w:rsidRDefault="00DA6E87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>Created product vision, prototyped (Node.js, Ruby) and directed development of multi-agency API to to allow internal development groups to access and use our managed AWS infrastructure</w:t>
      </w:r>
    </w:p>
    <w:p w:rsidR="00766922" w:rsidRPr="00D43B1A" w:rsidRDefault="00DA6E87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>Defined functionality and led development of data processing engine, processing ~1PB/week (Hadoop / AWS Elastic MapReduce)</w:t>
      </w:r>
    </w:p>
    <w:p w:rsidR="00766922" w:rsidRPr="00D43B1A" w:rsidRDefault="00DA6E87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>Collected business requirements from 1,000+ users and defined product spec for centralized marketing data storage and provisioning system</w:t>
      </w:r>
    </w:p>
    <w:p w:rsidR="00D43B1A" w:rsidRDefault="00D43B1A" w:rsidP="00D67647">
      <w:pPr>
        <w:pStyle w:val="Heading1"/>
        <w:spacing w:before="200" w:after="0" w:line="264" w:lineRule="auto"/>
        <w:ind w:left="720" w:right="720" w:hanging="14"/>
        <w:mirrorIndents/>
      </w:pPr>
      <w:r>
        <w:t>Media Technology Specialist</w:t>
      </w:r>
    </w:p>
    <w:p w:rsidR="00766922" w:rsidRPr="00D43B1A" w:rsidRDefault="00D43B1A" w:rsidP="00D402B7">
      <w:pPr>
        <w:pStyle w:val="Heading1"/>
        <w:tabs>
          <w:tab w:val="right" w:pos="11520"/>
        </w:tabs>
        <w:spacing w:after="0" w:line="264" w:lineRule="auto"/>
        <w:ind w:left="720" w:right="720"/>
        <w:mirrorIndents/>
      </w:pPr>
      <w:r>
        <w:t>Client Service Engineer</w:t>
      </w:r>
      <w:r>
        <w:tab/>
      </w:r>
      <w:hyperlink r:id="rId21">
        <w:r w:rsidR="00DA6E87" w:rsidRPr="00D43B1A">
          <w:rPr>
            <w:u w:color="999999"/>
          </w:rPr>
          <w:t>Avenue A | Razorfish</w:t>
        </w:r>
      </w:hyperlink>
      <w:r w:rsidR="00DA6E87" w:rsidRPr="00D43B1A">
        <w:t xml:space="preserve"> - Seattle, WA - October 2005 to February 2008</w:t>
      </w:r>
    </w:p>
    <w:p w:rsidR="00766922" w:rsidRPr="00D43B1A" w:rsidRDefault="00DA6E87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>Managed feature development of online messaging, tracking, and reporting products</w:t>
      </w:r>
    </w:p>
    <w:p w:rsidR="00766922" w:rsidRPr="00D43B1A" w:rsidRDefault="00DA6E87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>Guided development of in-house web analytics tool using the Atlas ad-serving system and other web technologies, including Google Analytics and Omniture SiteCatalyst</w:t>
      </w:r>
    </w:p>
    <w:p w:rsidR="00766922" w:rsidRPr="00D43B1A" w:rsidRDefault="00DA6E87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>Acted as Atlas ad serving technical subject matter expert</w:t>
      </w:r>
    </w:p>
    <w:p w:rsidR="00766922" w:rsidRPr="00D43B1A" w:rsidRDefault="00DA6E87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>Planned and managed ad operations for online advertising campaigns</w:t>
      </w:r>
    </w:p>
    <w:p w:rsidR="00766922" w:rsidRPr="00D43B1A" w:rsidRDefault="00DA6E87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>Implemented pixel tracking tags on client websites</w:t>
      </w:r>
    </w:p>
    <w:p w:rsidR="00766922" w:rsidRPr="00D43B1A" w:rsidRDefault="00DA6E87" w:rsidP="00D67647">
      <w:pPr>
        <w:pStyle w:val="Heading1"/>
        <w:tabs>
          <w:tab w:val="right" w:pos="11521"/>
        </w:tabs>
        <w:spacing w:before="200" w:after="0" w:line="264" w:lineRule="auto"/>
        <w:ind w:left="720" w:right="720" w:firstLine="0"/>
        <w:mirrorIndents/>
      </w:pPr>
      <w:r w:rsidRPr="00D43B1A">
        <w:t>Strategy Analyst</w:t>
      </w:r>
      <w:r w:rsidRPr="00D43B1A">
        <w:tab/>
      </w:r>
      <w:hyperlink r:id="rId22">
        <w:r w:rsidRPr="00D43B1A">
          <w:rPr>
            <w:u w:color="999999"/>
          </w:rPr>
          <w:t>Microsoft</w:t>
        </w:r>
      </w:hyperlink>
      <w:r w:rsidRPr="00D43B1A">
        <w:t xml:space="preserve"> - Redmond, WA - March 2004 to March 2005</w:t>
      </w:r>
    </w:p>
    <w:p w:rsidR="00845C17" w:rsidRPr="00D43B1A" w:rsidRDefault="00DA6E87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 xml:space="preserve">Assessed advertising and technology markets in 30 countries to determine the potential viability of </w:t>
      </w:r>
      <w:r w:rsidR="00845C17" w:rsidRPr="00D43B1A">
        <w:t>MSN’s business in those markets</w:t>
      </w:r>
    </w:p>
    <w:p w:rsidR="00766922" w:rsidRPr="00D43B1A" w:rsidRDefault="00DA6E87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>Supported strategy creation for MSN's worldwide sales and marketing organization</w:t>
      </w:r>
    </w:p>
    <w:p w:rsidR="00766922" w:rsidRDefault="00DA6E87" w:rsidP="00D67647">
      <w:pPr>
        <w:pStyle w:val="Heading1"/>
        <w:tabs>
          <w:tab w:val="right" w:pos="11521"/>
        </w:tabs>
        <w:spacing w:before="200" w:after="0" w:line="264" w:lineRule="auto"/>
        <w:ind w:left="720" w:right="720" w:firstLine="0"/>
        <w:mirrorIndents/>
      </w:pPr>
      <w:r w:rsidRPr="00D43B1A">
        <w:t>Research Analyst</w:t>
      </w:r>
      <w:r w:rsidRPr="00D43B1A">
        <w:tab/>
      </w:r>
      <w:hyperlink r:id="rId23">
        <w:r w:rsidRPr="00D43B1A">
          <w:rPr>
            <w:u w:color="999999"/>
          </w:rPr>
          <w:t>The Brattle Group</w:t>
        </w:r>
      </w:hyperlink>
      <w:r w:rsidRPr="00D43B1A">
        <w:t xml:space="preserve"> - Cambridge, MA - August 2002 to March 2004</w:t>
      </w:r>
    </w:p>
    <w:p w:rsidR="00D43B1A" w:rsidRDefault="00D43B1A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 w:rsidRPr="00D43B1A">
        <w:t>Created econometric models to support expert testimony for electric, telecommunications, financial, and natural gas companies</w:t>
      </w:r>
    </w:p>
    <w:p w:rsidR="00D43B1A" w:rsidRDefault="00D43B1A" w:rsidP="000C726A">
      <w:pPr>
        <w:pStyle w:val="ListParagraph"/>
        <w:numPr>
          <w:ilvl w:val="0"/>
          <w:numId w:val="1"/>
        </w:numPr>
        <w:spacing w:after="40" w:line="264" w:lineRule="auto"/>
        <w:ind w:left="1008" w:right="720" w:hanging="144"/>
        <w:contextualSpacing w:val="0"/>
        <w:mirrorIndents/>
      </w:pPr>
      <w:r>
        <w:t>Taught in-house SAS (statistical analysis package) classes</w:t>
      </w:r>
    </w:p>
    <w:p w:rsidR="00796876" w:rsidRPr="00D43B1A" w:rsidRDefault="00796876" w:rsidP="00D402B7">
      <w:pPr>
        <w:pStyle w:val="ListParagraph"/>
        <w:spacing w:after="0" w:line="264" w:lineRule="auto"/>
        <w:ind w:left="1008" w:right="720" w:firstLine="0"/>
        <w:mirrorIndents/>
      </w:pPr>
    </w:p>
    <w:p w:rsidR="00796876" w:rsidRPr="00796876" w:rsidRDefault="00796876" w:rsidP="00D402B7">
      <w:pPr>
        <w:shd w:val="clear" w:color="auto" w:fill="9CC2E5" w:themeFill="accent1" w:themeFillTint="99"/>
        <w:spacing w:after="0" w:line="264" w:lineRule="auto"/>
        <w:ind w:left="720" w:right="720" w:firstLine="0"/>
        <w:mirrorIndents/>
        <w:rPr>
          <w:b/>
          <w:sz w:val="12"/>
          <w:szCs w:val="12"/>
        </w:rPr>
      </w:pPr>
    </w:p>
    <w:p w:rsidR="00766922" w:rsidRPr="00D43B1A" w:rsidRDefault="00DA6E87" w:rsidP="00D402B7">
      <w:pPr>
        <w:pStyle w:val="Heading1"/>
        <w:spacing w:before="120" w:after="200" w:line="264" w:lineRule="auto"/>
        <w:ind w:left="0" w:firstLine="0"/>
        <w:mirrorIndents/>
        <w:jc w:val="center"/>
      </w:pPr>
      <w:r w:rsidRPr="00D43B1A">
        <w:rPr>
          <w:sz w:val="34"/>
        </w:rPr>
        <w:t>EDUCATION, SKILLS, AND EXPERTISE</w:t>
      </w:r>
    </w:p>
    <w:p w:rsidR="00766922" w:rsidRPr="00D43B1A" w:rsidRDefault="00DA6E87" w:rsidP="00D67647">
      <w:pPr>
        <w:pStyle w:val="Heading2"/>
        <w:tabs>
          <w:tab w:val="right" w:pos="11521"/>
        </w:tabs>
        <w:spacing w:before="200" w:after="0" w:line="264" w:lineRule="auto"/>
        <w:ind w:left="720" w:right="720" w:firstLine="0"/>
        <w:mirrorIndents/>
      </w:pPr>
      <w:r w:rsidRPr="00D43B1A">
        <w:t>Colby College</w:t>
      </w:r>
      <w:r w:rsidRPr="00D43B1A">
        <w:tab/>
        <w:t>Waterville, ME - August 1998 to May 2002</w:t>
      </w:r>
    </w:p>
    <w:p w:rsidR="00766922" w:rsidRPr="00D43B1A" w:rsidRDefault="00DA6E87" w:rsidP="00D67647">
      <w:pPr>
        <w:spacing w:after="0" w:line="264" w:lineRule="auto"/>
        <w:ind w:left="878" w:right="720" w:hanging="14"/>
        <w:mirrorIndents/>
      </w:pPr>
      <w:r w:rsidRPr="00D43B1A">
        <w:t>B.A., Economics and Mathematical Sciences with Computer Science concentration</w:t>
      </w:r>
    </w:p>
    <w:p w:rsidR="00766922" w:rsidRDefault="00DA6E87" w:rsidP="00D67647">
      <w:pPr>
        <w:spacing w:after="0" w:line="264" w:lineRule="auto"/>
        <w:ind w:left="878" w:right="720" w:hanging="14"/>
        <w:mirrorIndents/>
      </w:pPr>
      <w:r w:rsidRPr="00D43B1A">
        <w:t>Senior Paper: Economic Consequences of Increased Internet Usage on Music Industry Sales</w:t>
      </w:r>
    </w:p>
    <w:p w:rsidR="00BE3B24" w:rsidRPr="00D43B1A" w:rsidRDefault="00BE3B24" w:rsidP="00D67647">
      <w:pPr>
        <w:spacing w:after="0" w:line="264" w:lineRule="auto"/>
        <w:ind w:left="878" w:right="720" w:hanging="14"/>
        <w:mirrorIndents/>
      </w:pPr>
    </w:p>
    <w:p w:rsidR="00766922" w:rsidRPr="00D43B1A" w:rsidRDefault="00DA6E87" w:rsidP="00D67647">
      <w:pPr>
        <w:spacing w:after="0" w:line="264" w:lineRule="auto"/>
        <w:ind w:left="878" w:right="720" w:hanging="14"/>
        <w:mirrorIndents/>
      </w:pPr>
      <w:r w:rsidRPr="00D43B1A">
        <w:t>UX Design, Analytics, ETL, Web Analytics, Data Visualization, Digital Marketing, Online Ad Serving Technologies, Site Personalization and</w:t>
      </w:r>
      <w:r w:rsidR="00D43B1A">
        <w:t xml:space="preserve"> </w:t>
      </w:r>
      <w:r w:rsidRPr="00D43B1A">
        <w:t>Measurement</w:t>
      </w:r>
    </w:p>
    <w:p w:rsidR="000C726A" w:rsidRDefault="000C726A" w:rsidP="00D67647">
      <w:pPr>
        <w:spacing w:after="0" w:line="264" w:lineRule="auto"/>
        <w:ind w:left="878" w:right="720" w:hanging="14"/>
        <w:mirrorIndents/>
      </w:pPr>
    </w:p>
    <w:p w:rsidR="00766922" w:rsidRPr="00D43B1A" w:rsidRDefault="00DA6E87" w:rsidP="00D67647">
      <w:pPr>
        <w:spacing w:after="0" w:line="264" w:lineRule="auto"/>
        <w:ind w:left="878" w:right="720" w:hanging="14"/>
        <w:mirrorIndents/>
      </w:pPr>
      <w:r w:rsidRPr="00D43B1A">
        <w:t>Ruby, Node.js, Python, Bash, HTML/CSS/JavaScript, Linux/Unix system administration, SQL, Amazon Web Services, Hadoop, MapReduce, Git</w:t>
      </w:r>
    </w:p>
    <w:p w:rsidR="00BE3B24" w:rsidRDefault="00BE3B24" w:rsidP="00D402B7">
      <w:pPr>
        <w:spacing w:after="0" w:line="264" w:lineRule="auto"/>
        <w:ind w:left="734" w:right="720" w:hanging="14"/>
        <w:mirrorIndents/>
      </w:pPr>
    </w:p>
    <w:p w:rsidR="00766922" w:rsidRPr="00D43B1A" w:rsidRDefault="00DA6E87" w:rsidP="000C726A">
      <w:pPr>
        <w:spacing w:after="0" w:line="264" w:lineRule="auto"/>
        <w:ind w:left="878" w:right="720" w:hanging="14"/>
        <w:mirrorIndents/>
      </w:pPr>
      <w:r w:rsidRPr="00D43B1A">
        <w:t>Mountain Biking, Road Cycling, Running, Skiing, Motorcycles</w:t>
      </w:r>
    </w:p>
    <w:sectPr w:rsidR="00766922" w:rsidRPr="00D43B1A" w:rsidSect="000C726A">
      <w:pgSz w:w="12240" w:h="15840"/>
      <w:pgMar w:top="374" w:right="0" w:bottom="72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84A" w:rsidRDefault="0090384A" w:rsidP="00107560">
      <w:pPr>
        <w:spacing w:after="0" w:line="240" w:lineRule="auto"/>
      </w:pPr>
      <w:r>
        <w:separator/>
      </w:r>
    </w:p>
  </w:endnote>
  <w:endnote w:type="continuationSeparator" w:id="0">
    <w:p w:rsidR="0090384A" w:rsidRDefault="0090384A" w:rsidP="0010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84A" w:rsidRDefault="0090384A" w:rsidP="00107560">
      <w:pPr>
        <w:spacing w:after="0" w:line="240" w:lineRule="auto"/>
      </w:pPr>
      <w:r>
        <w:separator/>
      </w:r>
    </w:p>
  </w:footnote>
  <w:footnote w:type="continuationSeparator" w:id="0">
    <w:p w:rsidR="0090384A" w:rsidRDefault="0090384A" w:rsidP="00107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401BE"/>
    <w:multiLevelType w:val="hybridMultilevel"/>
    <w:tmpl w:val="F18C1E4E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22"/>
    <w:rsid w:val="000C726A"/>
    <w:rsid w:val="00107560"/>
    <w:rsid w:val="00352E62"/>
    <w:rsid w:val="003F7AB7"/>
    <w:rsid w:val="00766922"/>
    <w:rsid w:val="00796876"/>
    <w:rsid w:val="00825B85"/>
    <w:rsid w:val="00845C17"/>
    <w:rsid w:val="0090384A"/>
    <w:rsid w:val="00A47433"/>
    <w:rsid w:val="00AD101A"/>
    <w:rsid w:val="00BE3B24"/>
    <w:rsid w:val="00D402B7"/>
    <w:rsid w:val="00D43B1A"/>
    <w:rsid w:val="00D67647"/>
    <w:rsid w:val="00DA6E87"/>
    <w:rsid w:val="00E5460B"/>
    <w:rsid w:val="00F4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496BA4-8263-434A-9321-F17EF0B9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/>
      <w:ind w:left="94" w:right="32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845C17"/>
    <w:pPr>
      <w:ind w:left="720"/>
      <w:contextualSpacing/>
    </w:pPr>
  </w:style>
  <w:style w:type="table" w:styleId="TableGrid">
    <w:name w:val="Table Grid"/>
    <w:basedOn w:val="TableNormal"/>
    <w:uiPriority w:val="39"/>
    <w:rsid w:val="001075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7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560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107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560"/>
    <w:rPr>
      <w:rFonts w:ascii="Arial" w:eastAsia="Arial" w:hAnsi="Arial" w:cs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simplymeasured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azorfish.com/" TargetMode="External"/><Relationship Id="rId7" Type="http://schemas.openxmlformats.org/officeDocument/2006/relationships/hyperlink" Target="http://crc.io/resume/Chris%20Castle%20Resume.pd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simplymeasured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vivaki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brattle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vivak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c.io/resume/Chris%20Castle%20Resume.docx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Castle Résumé</vt:lpstr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Castle Résumé</dc:title>
  <dc:subject/>
  <dc:creator>Chris Castle</dc:creator>
  <cp:keywords/>
  <cp:lastModifiedBy>T Castle</cp:lastModifiedBy>
  <cp:revision>11</cp:revision>
  <dcterms:created xsi:type="dcterms:W3CDTF">2014-09-29T21:41:00Z</dcterms:created>
  <dcterms:modified xsi:type="dcterms:W3CDTF">2014-09-29T22:32:00Z</dcterms:modified>
</cp:coreProperties>
</file>