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6F7953" w14:textId="77777777" w:rsidR="00715F10" w:rsidRPr="007C6239" w:rsidRDefault="00000000">
      <w:pPr>
        <w:pStyle w:val="Title"/>
        <w:spacing w:after="60"/>
        <w:rPr>
          <w:lang w:val="de-CH"/>
        </w:rPr>
      </w:pPr>
      <w:r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E8E50FA" w14:textId="77777777" w:rsidR="00715F10" w:rsidRPr="007C6239" w:rsidRDefault="00000000">
      <w:pPr>
        <w:spacing w:after="140"/>
        <w:rPr>
          <w:lang w:val="de-CH"/>
        </w:rPr>
      </w:pPr>
      <w:r>
        <w:rPr>
          <w:b/>
          <w:color w:val="008E84"/>
          <w:sz w:val="25"/>
          <w:lang w:val="de-CH"/>
        </w:rPr>
        <w:t>Arbeitsblatt 06 · Helm, Operator und CloudNativePG</w:t>
      </w:r>
    </w:p>
    <w:p w14:paraId="24C548FC" w14:textId="77777777" w:rsidR="00715F10" w:rsidRPr="007C6239" w:rsidRDefault="00000000">
      <w:pPr>
        <w:spacing w:before="20" w:after="20"/>
        <w:rPr>
          <w:lang w:val="de-CH"/>
        </w:rPr>
      </w:pPr>
      <w:r>
        <w:rPr>
          <w:b/>
          <w:color w:val="173A70"/>
          <w:sz w:val="20"/>
          <w:lang w:val="de-CH"/>
        </w:rPr>
        <w:t>Vorwort</w:t>
      </w:r>
    </w:p>
    <w:p w14:paraId="3F8DADEF" w14:textId="77777777" w:rsidR="00715F10" w:rsidRPr="007C6239" w:rsidRDefault="00000000">
      <w:pPr>
        <w:spacing w:after="100"/>
        <w:rPr>
          <w:lang w:val="de-CH"/>
        </w:rPr>
      </w:pPr>
      <w:r>
        <w:rPr>
          <w:lang w:val="de-CH"/>
        </w:rPr>
        <w:t>Grundlage für diese Aufgabe ist die Präsentation «06_Helm_Operator_CloudNativePG». Sie erweitern den funktionierenden Stand aus Block 5 um einen hoch verfügbaren PostgreSQL-Cluster.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715F10" w14:paraId="18B5F707" w14:textId="77777777">
        <w:trPr>
          <w:cantSplit/>
          <w:jc w:val="center"/>
        </w:trPr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956811E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Arbeitszeit</w:t>
            </w:r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6A426D4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2725F12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 w:rsidR="00715F10" w14:paraId="579578F7" w14:textId="77777777">
        <w:trPr>
          <w:jc w:val="center"/>
        </w:trPr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7D297F2" w14:textId="77777777" w:rsidR="00715F10" w:rsidRDefault="00000000">
            <w:pPr>
              <w:spacing w:after="0"/>
            </w:pPr>
            <w:r>
              <w:rPr>
                <w:sz w:val="18"/>
              </w:rPr>
              <w:t>110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51BCE93" w14:textId="77777777" w:rsidR="00715F10" w:rsidRDefault="00000000">
            <w:pPr>
              <w:spacing w:after="0"/>
            </w:pPr>
            <w:r>
              <w:rPr>
                <w:sz w:val="18"/>
              </w:rPr>
              <w:t>20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D07E99" w14:textId="77777777" w:rsidR="00715F10" w:rsidRDefault="00000000">
            <w:pPr>
              <w:spacing w:after="0"/>
            </w:pPr>
            <w:r>
              <w:rPr>
                <w:sz w:val="18"/>
              </w:rPr>
              <w:t>130 Minuten</w:t>
            </w:r>
          </w:p>
        </w:tc>
      </w:tr>
    </w:tbl>
    <w:p w14:paraId="1C4E7D37" w14:textId="77777777" w:rsidR="00715F10" w:rsidRDefault="00715F10">
      <w:pPr>
        <w:spacing w:after="20"/>
      </w:pPr>
    </w:p>
    <w:p w14:paraId="0A266686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>Lernziel</w:t>
      </w:r>
    </w:p>
    <w:p w14:paraId="7E37D75A" w14:textId="77777777" w:rsidR="00715F10" w:rsidRPr="007C6239" w:rsidRDefault="00000000">
      <w:pPr>
        <w:spacing w:after="80"/>
        <w:rPr>
          <w:lang w:val="de-CH"/>
        </w:rPr>
      </w:pPr>
      <w:r>
        <w:rPr>
          <w:lang w:val="de-CH"/>
        </w:rPr>
        <w:t>Sie können Helm, Kustomize und einen Operator sauber voneinander abgrenzen, persistente Daten über einen stabilen Service anbinden und einen echten Rollenwechsel beobachten.</w:t>
      </w:r>
    </w:p>
    <w:p w14:paraId="3F4D8C22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>Material</w:t>
      </w:r>
    </w:p>
    <w:p w14:paraId="1D05D888" w14:textId="77777777" w:rsidR="00715F10" w:rsidRPr="007C6239" w:rsidRDefault="00000000">
      <w:pPr>
        <w:pStyle w:val="ListBullet"/>
        <w:spacing w:after="30" w:line="245" w:lineRule="auto"/>
        <w:ind w:left="351" w:hanging="142"/>
        <w:rPr>
          <w:lang w:val="de-CH"/>
        </w:rPr>
      </w:pPr>
      <w:r>
        <w:rPr>
          <w:lang w:val="de-CH"/>
        </w:rPr>
        <w:t>Ihr funktionierender Projektstand nach Arbeitsblatt 05</w:t>
      </w:r>
    </w:p>
    <w:p w14:paraId="0450ADA1" w14:textId="0914BA85" w:rsidR="00715F10" w:rsidRDefault="00000000" w:rsidP="007C6239">
      <w:pPr>
        <w:pStyle w:val="ListBullet"/>
        <w:spacing w:after="30" w:line="245" w:lineRule="auto"/>
        <w:ind w:left="351" w:hanging="142"/>
      </w:pPr>
      <w:r>
        <w:t xml:space="preserve">Block 6: </w:t>
      </w:r>
      <w:hyperlink r:id="rId11" w:history="1">
        <w:r w:rsidR="00715F10">
          <w:rPr>
            <w:rStyle w:val="Hyperlink"/>
          </w:rPr>
          <w:t>https://github.com/SwitzerChees/vsc-dispatch-city-06-persistence</w:t>
        </w:r>
      </w:hyperlink>
      <w:r>
        <w:t xml:space="preserve"> (Release v1.1.0 nach Review)</w:t>
      </w:r>
    </w:p>
    <w:p w14:paraId="2621B343" w14:textId="77777777" w:rsidR="00715F10" w:rsidRPr="007C6239" w:rsidRDefault="00000000">
      <w:pPr>
        <w:pStyle w:val="ListBullet"/>
        <w:spacing w:after="30" w:line="245" w:lineRule="auto"/>
        <w:ind w:left="351" w:hanging="142"/>
        <w:rPr>
          <w:lang w:val="de-CH"/>
        </w:rPr>
      </w:pPr>
      <w:r>
        <w:rPr>
          <w:lang w:val="de-CH"/>
        </w:rPr>
        <w:t>Docker Desktop, k3d, kubectl, Helm, Git und Browser</w:t>
      </w:r>
    </w:p>
    <w:p w14:paraId="75E6C689" w14:textId="77777777" w:rsidR="00715F10" w:rsidRDefault="00000000">
      <w:pPr>
        <w:pStyle w:val="ListBullet"/>
        <w:spacing w:after="30" w:line="245" w:lineRule="auto"/>
        <w:ind w:left="351" w:hanging="142"/>
      </w:pPr>
      <w:r>
        <w:t>macOS/Linux/WSL/Git Bash oder 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1C95E5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315B74A0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F07824"/>
                <w:sz w:val="20"/>
                <w:lang w:val="de-CH"/>
              </w:rPr>
              <w:t xml:space="preserve">Wichtig: </w:t>
            </w:r>
            <w:r>
              <w:rPr>
                <w:sz w:val="20"/>
                <w:lang w:val="de-CH"/>
              </w:rPr>
              <w:t>Arbeiten Sie immer im eigenen Projektordner. Das Block-6-Paket ergänzt den Stand, ersetzt aber nicht Ihr Dashboard.</w:t>
            </w:r>
          </w:p>
        </w:tc>
      </w:tr>
    </w:tbl>
    <w:p w14:paraId="3D937038" w14:textId="77777777" w:rsidR="00715F10" w:rsidRPr="007C6239" w:rsidRDefault="00715F10">
      <w:pPr>
        <w:spacing w:after="20"/>
        <w:rPr>
          <w:lang w:val="de-CH"/>
        </w:rPr>
      </w:pPr>
    </w:p>
    <w:p w14:paraId="5C44D7B4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>Der neue Anspruch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7"/>
        <w:gridCol w:w="5017"/>
      </w:tblGrid>
      <w:tr w:rsidR="00715F10" w14:paraId="24E99DB1" w14:textId="77777777">
        <w:trPr>
          <w:cantSplit/>
          <w:jc w:val="center"/>
        </w:trPr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813F98B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Nicht nur ausführen</w:t>
            </w:r>
          </w:p>
        </w:tc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592B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Sondern auch entscheiden</w:t>
            </w:r>
          </w:p>
        </w:tc>
      </w:tr>
      <w:tr w:rsidR="00715F10" w14:paraId="262E4C8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153495F" w14:textId="77777777" w:rsidR="00715F10" w:rsidRDefault="00000000">
            <w:pPr>
              <w:spacing w:after="0"/>
            </w:pPr>
            <w:r>
              <w:rPr>
                <w:sz w:val="18"/>
              </w:rPr>
              <w:t>Ressourcen rendern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3329295" w14:textId="77777777" w:rsidR="00715F10" w:rsidRDefault="00000000">
            <w:pPr>
              <w:spacing w:after="0"/>
            </w:pPr>
            <w:r>
              <w:rPr>
                <w:sz w:val="18"/>
              </w:rPr>
              <w:t>Wer verwaltet welches Objekt?</w:t>
            </w:r>
          </w:p>
        </w:tc>
      </w:tr>
      <w:tr w:rsidR="00715F10" w14:paraId="79E3EB0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9399354" w14:textId="77777777" w:rsidR="00715F10" w:rsidRDefault="00000000">
            <w:pPr>
              <w:spacing w:after="0"/>
            </w:pPr>
            <w:r>
              <w:rPr>
                <w:sz w:val="18"/>
              </w:rPr>
              <w:t>Status prüfen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0D5ECA3" w14:textId="77777777" w:rsidR="00715F10" w:rsidRDefault="00000000">
            <w:pPr>
              <w:spacing w:after="0"/>
            </w:pPr>
            <w:r>
              <w:rPr>
                <w:sz w:val="18"/>
              </w:rPr>
              <w:t>Welche Adresse bleibt stabil?</w:t>
            </w:r>
          </w:p>
        </w:tc>
      </w:tr>
      <w:tr w:rsidR="00715F10" w14:paraId="63E089A8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7BB4B46" w14:textId="77777777" w:rsidR="00715F10" w:rsidRDefault="00000000">
            <w:pPr>
              <w:spacing w:after="0"/>
            </w:pPr>
            <w:r>
              <w:rPr>
                <w:sz w:val="18"/>
              </w:rPr>
              <w:t>Ausfall auslösen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743820A" w14:textId="77777777" w:rsidR="00715F10" w:rsidRDefault="00000000">
            <w:pPr>
              <w:spacing w:after="0"/>
            </w:pPr>
            <w:r>
              <w:rPr>
                <w:sz w:val="18"/>
              </w:rPr>
              <w:t>RTO und Datenbestand beurteilen</w:t>
            </w:r>
          </w:p>
        </w:tc>
      </w:tr>
    </w:tbl>
    <w:p w14:paraId="380DCB92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45749A6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4477C34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>
              <w:rPr>
                <w:sz w:val="20"/>
                <w:lang w:val="de-CH"/>
              </w:rPr>
              <w:t>Am Ende läuft das visuelle System weiter, schreibt in PostgreSQL und übersteht einen Primary-Ausfall.</w:t>
            </w:r>
          </w:p>
        </w:tc>
      </w:tr>
    </w:tbl>
    <w:p w14:paraId="25542E26" w14:textId="77777777" w:rsidR="00715F10" w:rsidRPr="007C6239" w:rsidRDefault="00715F10">
      <w:pPr>
        <w:spacing w:after="20"/>
        <w:rPr>
          <w:lang w:val="de-CH"/>
        </w:rPr>
      </w:pPr>
    </w:p>
    <w:p w14:paraId="297B1B48" w14:textId="77777777" w:rsidR="00715F10" w:rsidRPr="007C6239" w:rsidRDefault="00000000">
      <w:pPr>
        <w:rPr>
          <w:lang w:val="de-CH"/>
        </w:rPr>
      </w:pPr>
      <w:r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7C6239" w14:paraId="52D26C5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2D26AD3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D592069" w14:textId="77777777" w:rsidR="00715F10" w:rsidRPr="007C6239" w:rsidRDefault="00000000">
            <w:pPr>
              <w:spacing w:after="20"/>
              <w:rPr>
                <w:lang w:val="de-CH"/>
              </w:rPr>
            </w:pPr>
            <w:r>
              <w:rPr>
                <w:b/>
                <w:color w:val="173A70"/>
                <w:sz w:val="30"/>
                <w:lang w:val="de-CH"/>
              </w:rPr>
              <w:t>Baustein integrieren und Wunschzustand lesen</w:t>
            </w:r>
          </w:p>
          <w:p w14:paraId="2F3D0415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color w:val="4D5968"/>
                <w:sz w:val="19"/>
                <w:lang w:val="de-CH"/>
              </w:rPr>
              <w:t>Erst verstehen, dann anwenden.</w:t>
            </w:r>
          </w:p>
        </w:tc>
      </w:tr>
    </w:tbl>
    <w:p w14:paraId="6D93808D" w14:textId="77777777" w:rsidR="00715F10" w:rsidRPr="007C6239" w:rsidRDefault="00715F10">
      <w:pPr>
        <w:spacing w:after="40"/>
        <w:rPr>
          <w:lang w:val="de-CH"/>
        </w:rPr>
      </w:pPr>
    </w:p>
    <w:p w14:paraId="4EB7827B" w14:textId="77777777" w:rsidR="00715F10" w:rsidRPr="007C6239" w:rsidRDefault="00000000">
      <w:pPr>
        <w:spacing w:after="40"/>
        <w:rPr>
          <w:lang w:val="de-CH"/>
        </w:rPr>
      </w:pPr>
      <w:r>
        <w:rPr>
          <w:lang w:val="de-CH"/>
        </w:rPr>
        <w:t>Integrieren Sie das Paket in Ihren Block-5-Stand. Wenden Sie noch nichts auf Kubernetes an.</w:t>
      </w:r>
    </w:p>
    <w:p w14:paraId="711579AE" w14:textId="77777777" w:rsidR="00715F10" w:rsidRPr="007C6239" w:rsidRDefault="00000000">
      <w:pPr>
        <w:pStyle w:val="ListBullet"/>
        <w:spacing w:after="30" w:line="245" w:lineRule="auto"/>
        <w:ind w:left="351" w:hanging="142"/>
        <w:rPr>
          <w:lang w:val="de-CH"/>
        </w:rPr>
      </w:pPr>
      <w:r>
        <w:rPr>
          <w:lang w:val="de-CH"/>
        </w:rPr>
        <w:t>Führen Sie das passende Installationsskript aus.</w:t>
      </w:r>
    </w:p>
    <w:p w14:paraId="5FE9EF9C" w14:textId="77777777" w:rsidR="00715F10" w:rsidRPr="007C6239" w:rsidRDefault="00000000">
      <w:pPr>
        <w:pStyle w:val="ListBullet"/>
        <w:spacing w:after="30" w:line="245" w:lineRule="auto"/>
        <w:ind w:left="351" w:hanging="142"/>
        <w:rPr>
          <w:lang w:val="de-CH"/>
        </w:rPr>
      </w:pPr>
      <w:r>
        <w:rPr>
          <w:lang w:val="de-CH"/>
        </w:rPr>
        <w:t>Rendern Sie das neue Overlay lokal.</w:t>
      </w:r>
    </w:p>
    <w:p w14:paraId="2C9A26FD" w14:textId="77777777" w:rsidR="00715F10" w:rsidRPr="007C6239" w:rsidRDefault="00000000">
      <w:pPr>
        <w:pStyle w:val="ListBullet"/>
        <w:spacing w:after="30" w:line="245" w:lineRule="auto"/>
        <w:ind w:left="351" w:hanging="142"/>
        <w:rPr>
          <w:lang w:val="de-CH"/>
        </w:rPr>
      </w:pPr>
      <w:r>
        <w:rPr>
          <w:lang w:val="de-CH"/>
        </w:rPr>
        <w:t>Lesen Sie danach die Cluster-Resource und beantworten Sie die Architekturfragen.</w:t>
      </w:r>
    </w:p>
    <w:p w14:paraId="30D6804B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INTEGRATION UND RENDERING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8115C1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004828E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 / macOS / Linux / WSL / Git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../vsc-dispatch-city-06-persistence/install.sh .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kustomize deploy/overlays/block-06-persistence &gt; /tmp/block6.yaml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Windows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&amp; '..\vsc-dispatch-city-06-persistence\install.ps1' -Target '.'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kustomize deploy/overlays/block-06-persistence | Out-File block6.yaml</w:t>
            </w:r>
          </w:p>
        </w:tc>
      </w:tr>
    </w:tbl>
    <w:p w14:paraId="0D07151C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839"/>
      </w:tblGrid>
      <w:tr w:rsidR="00715F10" w:rsidRPr="007C6239" w14:paraId="7A106001" w14:textId="77777777">
        <w:trPr>
          <w:cantSplit/>
          <w:jc w:val="center"/>
        </w:trPr>
        <w:tc>
          <w:tcPr>
            <w:tcW w:w="419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3C18778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Frage</w:t>
            </w:r>
          </w:p>
        </w:tc>
        <w:tc>
          <w:tcPr>
            <w:tcW w:w="583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276FE8F" w14:textId="77777777" w:rsidR="00715F10" w:rsidRPr="007C6239" w:rsidRDefault="00000000">
            <w:pPr>
              <w:jc w:val="center"/>
              <w:rPr>
                <w:lang w:val="de-CH"/>
              </w:rPr>
            </w:pPr>
            <w:r>
              <w:rPr>
                <w:b/>
                <w:color w:val="FFFFFF"/>
                <w:sz w:val="18"/>
                <w:lang w:val="de-CH"/>
              </w:rPr>
              <w:t>Ihre Prognose vor dem Deployment</w:t>
            </w:r>
          </w:p>
        </w:tc>
      </w:tr>
      <w:tr w:rsidR="00715F10" w14:paraId="1DA3448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13FFF12" w14:textId="77777777" w:rsidR="00715F10" w:rsidRDefault="00000000">
            <w:pPr>
              <w:spacing w:after="0"/>
            </w:pPr>
            <w:r>
              <w:rPr>
                <w:sz w:val="18"/>
              </w:rPr>
              <w:t>Wie viele DB-Instanzen?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29475A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2 – ein Primary und ein Standby (Cluster/food-delivery-db, spec.instances: 2). Über spec.affinity (enablePodAntiAffinity: true, podAntiAffinityType: required, topologyKey: kubernetes.io/hostname) müssen beide auf verschiedenen Nodes laufen – der k3d-Cluster braucht also mindestens zwei Nodes, sonst bleibt die zweite Instanz Pending.</w:t>
            </w:r>
          </w:p>
        </w:tc>
      </w:tr>
      <w:tr w:rsidR="00715F10" w14:paraId="70B139F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88BA0C" w14:textId="77777777" w:rsidR="00715F10" w:rsidRDefault="00000000">
            <w:pPr>
              <w:spacing w:after="0"/>
            </w:pPr>
            <w:r>
              <w:rPr>
                <w:sz w:val="18"/>
              </w:rPr>
              <w:t>Welches PostgreSQL-Image?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563161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ghcr.io/cloudnative-pg/postgresql:18.4-system-trixie – explizit gepinnt in Cluster/food-delivery-db, spec.imageName. Also nicht der Default des Operators, sondern eine Kurs-Vorgabe für einen reproduzierbaren PostgreSQL-18.4-Stand.</w:t>
            </w:r>
          </w:p>
        </w:tc>
      </w:tr>
      <w:tr w:rsidR="00715F10" w14:paraId="3B0826C2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A09AFDD" w14:textId="77777777" w:rsidR="00715F10" w:rsidRDefault="00000000">
            <w:pPr>
              <w:spacing w:after="0"/>
            </w:pPr>
            <w:r>
              <w:rPr>
                <w:sz w:val="18"/>
              </w:rPr>
              <w:t>Welcher Service nimmt Writes an?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40ACAA25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food-delivery-db-rw:5432 – so steht es in Secret/database-url (stringData.url). Der Operator legt den Service an und hält ihn auf dem aktuellen Primary.</w:t>
            </w:r>
          </w:p>
        </w:tc>
      </w:tr>
      <w:tr w:rsidR="00715F10" w:rsidRPr="007C6239" w14:paraId="05480E9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2C3A7BC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Wer erzeugt die DB-Pods?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06A72B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Der CloudNativePG-Operator (Controller im Namespace cnpg-system). Er erzeugt Pods und PVCs direkt – kein Deployment, kein StatefulSet. kubectl/Kustomize erzeugen nur die Cluster-Resource, also den Wunschzustand.</w:t>
            </w:r>
          </w:p>
        </w:tc>
      </w:tr>
    </w:tbl>
    <w:p w14:paraId="386474E6" w14:textId="77777777" w:rsidR="00715F10" w:rsidRPr="007C6239" w:rsidRDefault="00715F10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7A601D3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0E55E52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>
              <w:rPr>
                <w:sz w:val="20"/>
                <w:lang w:val="de-CH"/>
              </w:rPr>
              <w:t>Das Overlay rendert ohne Fehler und Ihre vier Prognosen sind aus YAML begründet.</w:t>
            </w:r>
          </w:p>
        </w:tc>
      </w:tr>
    </w:tbl>
    <w:p w14:paraId="544CE3DA" w14:textId="77777777" w:rsidR="00715F10" w:rsidRPr="007C6239" w:rsidRDefault="00715F10">
      <w:pPr>
        <w:spacing w:after="20"/>
        <w:rPr>
          <w:lang w:val="de-CH"/>
        </w:rPr>
      </w:pPr>
    </w:p>
    <w:p w14:paraId="24CDFB96" w14:textId="77777777" w:rsidR="00715F10" w:rsidRPr="007C6239" w:rsidRDefault="00000000">
      <w:pPr>
        <w:keepNext/>
        <w:spacing w:before="40" w:after="40"/>
        <w:rPr>
          <w:lang w:val="de-CH"/>
        </w:rPr>
      </w:pPr>
      <w:r>
        <w:rPr>
          <w:b/>
          <w:color w:val="173A70"/>
          <w:sz w:val="18"/>
          <w:lang w:val="de-CH"/>
        </w:rPr>
        <w:t>Begründen Sie eine Prognose mit Resource-Name und Feldpfad: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70B29998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D3977B9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Cluster/food-delivery-db → spec.instances = 2 ⇒ genau zwei Instanzen (1 Primary, 1 Standby); je Instanz ein PVC aus spec.storage.size = 1Gi, storageClass local-path.</w:t>
            </w:r>
          </w:p>
        </w:tc>
      </w:tr>
      <w:tr w:rsidR="00715F10" w:rsidRPr="007C6239" w14:paraId="42C1A4D5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BB4E90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Cluster/food-delivery-db → spec.imageName = ghcr.io/cloudnative-pg/postgresql:18.4-system-trixie ⇒ die DB-Pods laufen auf genau diesem Image, unabhängig vom Default des Operators 1.30.0.</w:t>
            </w:r>
          </w:p>
        </w:tc>
      </w:tr>
      <w:tr w:rsidR="00715F10" w:rsidRPr="007C6239" w14:paraId="5AE87432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DD53E7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Secret/database-url → stringData.url = postgres://delivery:delivery@food-delivery-db-rw:5432/delivery ⇒ alle Writes gehen an den -rw-Service, nie an einen Pod-Namen. Die Rollen der Pods steuert der Operator, spec.primaryUpdateStrategy: unsupervised.</w:t>
            </w:r>
          </w:p>
        </w:tc>
      </w:tr>
    </w:tbl>
    <w:p w14:paraId="22BE939C" w14:textId="77777777" w:rsidR="00715F10" w:rsidRPr="007C6239" w:rsidRDefault="00715F10">
      <w:pPr>
        <w:spacing w:after="20"/>
        <w:rPr>
          <w:lang w:val="de-CH"/>
        </w:rPr>
      </w:pPr>
    </w:p>
    <w:p w14:paraId="04317B4D" w14:textId="77777777" w:rsidR="00715F10" w:rsidRPr="007C6239" w:rsidRDefault="00000000">
      <w:pPr>
        <w:rPr>
          <w:lang w:val="de-CH"/>
        </w:rPr>
      </w:pPr>
      <w:r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7C6239" w14:paraId="0A4AB15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953F237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4801F7E" w14:textId="77777777" w:rsidR="00715F10" w:rsidRPr="007C6239" w:rsidRDefault="00000000">
            <w:pPr>
              <w:spacing w:after="20"/>
              <w:rPr>
                <w:lang w:val="de-CH"/>
              </w:rPr>
            </w:pPr>
            <w:r>
              <w:rPr>
                <w:b/>
                <w:color w:val="173A70"/>
                <w:sz w:val="30"/>
                <w:lang w:val="de-CH"/>
              </w:rPr>
              <w:t>Chart prüfen und Operator als Release installieren</w:t>
            </w:r>
          </w:p>
          <w:p w14:paraId="6244F3D2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color w:val="4D5968"/>
                <w:sz w:val="19"/>
                <w:lang w:val="de-CH"/>
              </w:rPr>
              <w:t>Helm nicht als Blackbox verwenden.</w:t>
            </w:r>
          </w:p>
        </w:tc>
      </w:tr>
    </w:tbl>
    <w:p w14:paraId="6E81CEE3" w14:textId="77777777" w:rsidR="00715F10" w:rsidRPr="007C6239" w:rsidRDefault="00715F10">
      <w:pPr>
        <w:spacing w:after="40"/>
        <w:rPr>
          <w:lang w:val="de-CH"/>
        </w:rPr>
      </w:pPr>
    </w:p>
    <w:p w14:paraId="04EABF79" w14:textId="77777777" w:rsidR="00715F10" w:rsidRPr="007C6239" w:rsidRDefault="00000000">
      <w:pPr>
        <w:spacing w:after="40"/>
        <w:rPr>
          <w:lang w:val="de-CH"/>
        </w:rPr>
      </w:pPr>
      <w:r>
        <w:rPr>
          <w:lang w:val="de-CH"/>
        </w:rPr>
        <w:t>Prüfen Sie zuerst Metadaten und Kurs-Values. Installieren Sie danach den Operator.</w:t>
      </w:r>
    </w:p>
    <w:p w14:paraId="3CC032BD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CHART UNTERSUCHEN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B545F5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F2FFD33" w14:textId="77777777" w:rsidR="003B298E" w:rsidRDefault="00000000">
            <w:pPr>
              <w:spacing w:after="0" w:line="240" w:lineRule="auto"/>
              <w:rPr>
                <w:rFonts w:ascii="Courier New" w:hAnsi="Courier New"/>
                <w:color w:val="F9FAFB"/>
                <w:sz w:val="16"/>
              </w:rPr>
            </w:pPr>
            <w:r>
              <w:rPr>
                <w:rFonts w:ascii="Courier New" w:hAnsi="Courier New"/>
                <w:color w:val="F9FAFB"/>
                <w:sz w:val="16"/>
              </w:rPr>
              <w:t xml:space="preserve">helm </w:t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repo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t xml:space="preserve"> add cnpg https://cloudnative-pg.github.io/charts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repo update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show chart cnpg/cloudnative-pg --version 0.29.0</w:t>
            </w:r>
          </w:p>
          <w:p w14:paraId="29CC0B78" w14:textId="77777777" w:rsidR="003B298E" w:rsidRDefault="003B298E" w:rsidP="003B298E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>apiVersion: v2</w:t>
            </w:r>
            <w:r>
              <w:rPr>
                <w:color w:val="BCBEC4"/>
              </w:rPr>
              <w:br/>
              <w:t>appVersion: 1.30.0</w:t>
            </w:r>
            <w:r>
              <w:rPr>
                <w:color w:val="BCBEC4"/>
              </w:rPr>
              <w:br/>
              <w:t>dependencies:</w:t>
            </w:r>
            <w:r>
              <w:rPr>
                <w:color w:val="BCBEC4"/>
              </w:rPr>
              <w:br/>
              <w:t>- alias: monitoring</w:t>
            </w:r>
            <w:r>
              <w:rPr>
                <w:color w:val="BCBEC4"/>
              </w:rPr>
              <w:br/>
              <w:t xml:space="preserve">  condition: monitoring.grafanaDashboard.create</w:t>
            </w:r>
            <w:r>
              <w:rPr>
                <w:color w:val="BCBEC4"/>
              </w:rPr>
              <w:br/>
              <w:t xml:space="preserve">  name: cluster</w:t>
            </w:r>
            <w:r>
              <w:rPr>
                <w:color w:val="BCBEC4"/>
              </w:rPr>
              <w:br/>
              <w:t xml:space="preserve">  repository: https://cloudnative-pg.github.io/grafana-dashboards</w:t>
            </w:r>
            <w:r>
              <w:rPr>
                <w:color w:val="BCBEC4"/>
              </w:rPr>
              <w:br/>
              <w:t xml:space="preserve">  version: "0.0"</w:t>
            </w:r>
            <w:r>
              <w:rPr>
                <w:color w:val="BCBEC4"/>
              </w:rPr>
              <w:br/>
              <w:t>description: CloudNativePG Operator Helm Chart</w:t>
            </w:r>
            <w:r>
              <w:rPr>
                <w:color w:val="BCBEC4"/>
              </w:rPr>
              <w:br/>
              <w:t>home: https://cloudnative-pg.io</w:t>
            </w:r>
            <w:r>
              <w:rPr>
                <w:color w:val="BCBEC4"/>
              </w:rPr>
              <w:br/>
              <w:t>icon: https://raw.githubusercontent.com/cloudnative-pg/artwork/main/cloudnativepg-logo.svg</w:t>
            </w:r>
            <w:r>
              <w:rPr>
                <w:color w:val="BCBEC4"/>
              </w:rPr>
              <w:br/>
              <w:t>keywords:</w:t>
            </w:r>
            <w:r>
              <w:rPr>
                <w:color w:val="BCBEC4"/>
              </w:rPr>
              <w:br/>
              <w:t>- operator</w:t>
            </w:r>
            <w:r>
              <w:rPr>
                <w:color w:val="BCBEC4"/>
              </w:rPr>
              <w:br/>
              <w:t>- controller</w:t>
            </w:r>
            <w:r>
              <w:rPr>
                <w:color w:val="BCBEC4"/>
              </w:rPr>
              <w:br/>
              <w:t>- postgresql</w:t>
            </w:r>
            <w:r>
              <w:rPr>
                <w:color w:val="BCBEC4"/>
              </w:rPr>
              <w:br/>
              <w:t>- postgres</w:t>
            </w:r>
            <w:r>
              <w:rPr>
                <w:color w:val="BCBEC4"/>
              </w:rPr>
              <w:br/>
              <w:t>- database</w:t>
            </w:r>
            <w:r>
              <w:rPr>
                <w:color w:val="BCBEC4"/>
              </w:rPr>
              <w:br/>
              <w:t>kubeVersion: '&gt;=1.29.0-0'</w:t>
            </w:r>
            <w:r>
              <w:rPr>
                <w:color w:val="BCBEC4"/>
              </w:rPr>
              <w:br/>
              <w:t>maintainers:</w:t>
            </w:r>
            <w:r>
              <w:rPr>
                <w:color w:val="BCBEC4"/>
              </w:rPr>
              <w:br/>
              <w:t>- email: p.scorsolini@gmail.com</w:t>
            </w:r>
            <w:r>
              <w:rPr>
                <w:color w:val="BCBEC4"/>
              </w:rPr>
              <w:br/>
              <w:t xml:space="preserve">  name: phisco</w:t>
            </w:r>
            <w:r>
              <w:rPr>
                <w:color w:val="BCBEC4"/>
              </w:rPr>
              <w:br/>
              <w:t>name: cloudnative-pg</w:t>
            </w:r>
            <w:r>
              <w:rPr>
                <w:color w:val="BCBEC4"/>
              </w:rPr>
              <w:br/>
              <w:t>sources:</w:t>
            </w:r>
            <w:r>
              <w:rPr>
                <w:color w:val="BCBEC4"/>
              </w:rPr>
              <w:br/>
              <w:t>- https://github.com/cloudnative-pg/charts</w:t>
            </w:r>
            <w:r>
              <w:rPr>
                <w:color w:val="BCBEC4"/>
              </w:rPr>
              <w:br/>
              <w:t>type: application</w:t>
            </w:r>
            <w:r>
              <w:rPr>
                <w:color w:val="BCBEC4"/>
              </w:rPr>
              <w:br/>
              <w:t>version: 0.29.0</w:t>
            </w:r>
          </w:p>
          <w:p w14:paraId="346755D3" w14:textId="1C804050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br/>
              <w:t>helm show values cnpg/cloudnative-pg --version 0.29.0</w:t>
            </w:r>
          </w:p>
        </w:tc>
      </w:tr>
    </w:tbl>
    <w:p w14:paraId="6EDA3E5B" w14:textId="77777777" w:rsidR="00715F10" w:rsidRDefault="00715F10">
      <w:pPr>
        <w:spacing w:after="20"/>
      </w:pPr>
    </w:p>
    <w:p w14:paraId="45971A46" w14:textId="77777777" w:rsidR="00715F10" w:rsidRPr="007C6239" w:rsidRDefault="00000000">
      <w:pPr>
        <w:spacing w:before="20" w:after="60"/>
        <w:rPr>
          <w:lang w:val="de-CH"/>
        </w:rPr>
      </w:pPr>
      <w:r>
        <w:rPr>
          <w:sz w:val="20"/>
          <w:lang w:val="de-CH"/>
        </w:rPr>
        <w:t>Öffnen Sie zusätzlich platform/cloudnative-pg/values-course.yaml. Entscheiden Sie, welche Werte Chart-Defaults sind und welche wir bewusst überschreiben.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175"/>
        <w:gridCol w:w="3855"/>
      </w:tblGrid>
      <w:tr w:rsidR="00715F10" w14:paraId="29DB01CD" w14:textId="77777777">
        <w:trPr>
          <w:cantSplit/>
          <w:jc w:val="center"/>
        </w:trPr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0D7DAF3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Beobachtung</w:t>
            </w:r>
          </w:p>
        </w:tc>
        <w:tc>
          <w:tcPr>
            <w:tcW w:w="317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3F78F39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Default oder Kurs-Override?</w:t>
            </w:r>
          </w:p>
        </w:tc>
        <w:tc>
          <w:tcPr>
            <w:tcW w:w="385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3E233F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Warum sinnvoll?</w:t>
            </w:r>
          </w:p>
        </w:tc>
      </w:tr>
      <w:tr w:rsidR="00715F10" w14:paraId="74B364EA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1E0EE1D" w14:textId="77777777" w:rsidR="00715F10" w:rsidRDefault="00000000">
            <w:pPr>
              <w:spacing w:after="0"/>
            </w:pPr>
            <w:r>
              <w:rPr>
                <w:sz w:val="18"/>
              </w:rPr>
              <w:t>Chart-Version 0.29.0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D1BA3CE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Kurs-Vorgabe: platform/cloudnative-pg/install.sh pinnt CHART_VERSION=${CHART_VERSION:-0.29.0} und übergibt sie als --version. Chart 0.29.0 liefert den Operator 1.30.0.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867E46F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Reproduzierbarer Operator- und CRD-Stand für alle. Ohne Pin zieht helm die neueste Version, und die Cluster-API kann sich zwischen zwei Installationen unterscheiden.</w:t>
            </w:r>
          </w:p>
        </w:tc>
      </w:tr>
      <w:tr w:rsidR="00715F10" w14:paraId="30891A17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2133691C" w14:textId="77777777" w:rsidR="00715F10" w:rsidRDefault="00000000">
            <w:pPr>
              <w:spacing w:after="0"/>
            </w:pPr>
            <w:r>
              <w:rPr>
                <w:sz w:val="18"/>
              </w:rPr>
              <w:t>Operator-Ressourcen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C5413A3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Kurs-Override in platform/cloudnative-pg/values-course.yaml: resources.requests cpu 50m / memory 96Mi, resources.limits cpu 300m / memory 256Mi, dazu replicaCount: 1. Das Chart selbst setzt für den Operator-Pod keine Werte.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0824475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Der k3d-Kurscluster ist klein: die requests sichern das Scheduling, die limits verhindern, dass der Operator Simulation und Datenbank Ressourcen wegnimmt. replicaCount: 1 spart die zweite Operator-Replica, die lokal keinen HA-Gewinn bringt.</w:t>
            </w:r>
          </w:p>
        </w:tc>
      </w:tr>
      <w:tr w:rsidR="00715F10" w14:paraId="6AA704FD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BAB92D" w14:textId="77777777" w:rsidR="00715F10" w:rsidRDefault="00000000">
            <w:pPr>
              <w:spacing w:after="0"/>
            </w:pPr>
            <w:r>
              <w:rPr>
                <w:sz w:val="18"/>
              </w:rPr>
              <w:t>Monitoring deaktiviert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45EBE81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Kurs-Override, der den Chart-Default bewusst festschreibt: values-course.yaml setzt monitoring.podMonitorEnabled: false und monitoring.grafanaDashboard.create</w:t>
            </w:r>
            <w:r>
              <w:rPr>
                <w:sz w:val="18"/>
                <w:lang w:val="de-CH"/>
              </w:rPr>
              <w:lastRenderedPageBreak/>
              <w:t>: false; zusätzlich steht in Cluster/food-delivery-db spec.monitoring.enablePodMonitor: false.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1BF1576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lastRenderedPageBreak/>
              <w:t>Im Kurscluster läuft kein Prometheus Operator, die CRD PodMonitor fehlt. Aktiviertes Monitoring würde beim Apply scheitern statt Nutzen zu bringen; das Grafana-Dashboard hätte ohne Grafana ebenfalls keinen Adressaten.</w:t>
            </w:r>
          </w:p>
        </w:tc>
      </w:tr>
    </w:tbl>
    <w:p w14:paraId="247755CC" w14:textId="77777777" w:rsidR="00715F10" w:rsidRDefault="00715F10">
      <w:pPr>
        <w:spacing w:after="20"/>
      </w:pPr>
    </w:p>
    <w:p w14:paraId="11233E91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OPERATOR INSTALLIEREN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DD8F3A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C40BE0A" w14:textId="77777777" w:rsidR="0045322D" w:rsidRDefault="00000000">
            <w:pPr>
              <w:spacing w:after="0" w:line="240" w:lineRule="auto"/>
              <w:rPr>
                <w:rFonts w:ascii="Courier New" w:hAnsi="Courier New"/>
                <w:color w:val="F9FAFB"/>
                <w:sz w:val="16"/>
              </w:rPr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./platform/cloudnative-pg/install.sh</w:t>
            </w:r>
          </w:p>
          <w:p w14:paraId="4C5EC55F" w14:textId="77777777" w:rsidR="0045322D" w:rsidRDefault="0045322D">
            <w:pPr>
              <w:spacing w:after="0" w:line="240" w:lineRule="auto"/>
              <w:rPr>
                <w:rFonts w:ascii="Courier New" w:hAnsi="Courier New"/>
                <w:color w:val="F9FAFB"/>
                <w:sz w:val="16"/>
              </w:rPr>
            </w:pPr>
          </w:p>
          <w:p w14:paraId="3203ABC4" w14:textId="77777777" w:rsidR="0045322D" w:rsidRDefault="0045322D" w:rsidP="0045322D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>"cnpg" has been added to your repositories</w:t>
            </w:r>
            <w:r>
              <w:rPr>
                <w:color w:val="BCBEC4"/>
              </w:rPr>
              <w:br/>
              <w:t>Release "cnpg" does not exist. Installing it now.</w:t>
            </w:r>
            <w:r>
              <w:rPr>
                <w:color w:val="BCBEC4"/>
              </w:rPr>
              <w:br/>
              <w:t>NAME: cnpg</w:t>
            </w:r>
            <w:r>
              <w:rPr>
                <w:color w:val="BCBEC4"/>
              </w:rPr>
              <w:br/>
              <w:t>LAST DEPLOYED: Mon Aug 31 19:37:22 2026</w:t>
            </w:r>
            <w:r>
              <w:rPr>
                <w:color w:val="BCBEC4"/>
              </w:rPr>
              <w:br/>
              <w:t xml:space="preserve">NAMESPACE: </w:t>
            </w:r>
            <w:r>
              <w:rPr>
                <w:color w:val="47CCBD"/>
              </w:rPr>
              <w:t>cnpg-system</w:t>
            </w:r>
            <w:r>
              <w:rPr>
                <w:color w:val="BCBEC4"/>
              </w:rPr>
              <w:br/>
              <w:t xml:space="preserve">STATUS: </w:t>
            </w:r>
            <w:r>
              <w:rPr>
                <w:color w:val="6BCC62"/>
              </w:rPr>
              <w:t>deployed</w:t>
            </w:r>
            <w:r>
              <w:rPr>
                <w:color w:val="BCBEC4"/>
              </w:rPr>
              <w:br/>
              <w:t>REVISION: 1</w:t>
            </w:r>
            <w:r>
              <w:rPr>
                <w:color w:val="BCBEC4"/>
              </w:rPr>
              <w:br/>
              <w:t>DESCRIPTION: Install complete</w:t>
            </w:r>
            <w:r>
              <w:rPr>
                <w:color w:val="BCBEC4"/>
              </w:rPr>
              <w:br/>
              <w:t>TEST SUITE: None</w:t>
            </w:r>
            <w:r>
              <w:rPr>
                <w:color w:val="BCBEC4"/>
              </w:rPr>
              <w:br/>
              <w:t>NOTES:</w:t>
            </w:r>
            <w:r>
              <w:rPr>
                <w:color w:val="BCBEC4"/>
              </w:rPr>
              <w:br/>
              <w:t>CloudNativePG operator should be installed in namespace "cnpg-system".</w:t>
            </w:r>
            <w:r>
              <w:rPr>
                <w:color w:val="BCBEC4"/>
              </w:rPr>
              <w:br/>
              <w:t>You can now create a PostgreSQL cluster with 3 nodes as follows: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cat &lt;&lt;EOF | kubectl apply -f -</w:t>
            </w:r>
            <w:r>
              <w:rPr>
                <w:color w:val="BCBEC4"/>
              </w:rPr>
              <w:br/>
              <w:t># Example of PostgreSQL cluster</w:t>
            </w:r>
            <w:r>
              <w:rPr>
                <w:color w:val="BCBEC4"/>
              </w:rPr>
              <w:br/>
              <w:t>apiVersion: postgresql.cnpg.io/v1</w:t>
            </w:r>
            <w:r>
              <w:rPr>
                <w:color w:val="BCBEC4"/>
              </w:rPr>
              <w:br/>
              <w:t>kind: Cluster</w:t>
            </w:r>
            <w:r>
              <w:rPr>
                <w:color w:val="BCBEC4"/>
              </w:rPr>
              <w:br/>
              <w:t>metadata:</w:t>
            </w:r>
            <w:r>
              <w:rPr>
                <w:color w:val="BCBEC4"/>
              </w:rPr>
              <w:br/>
              <w:t xml:space="preserve">  name: cluster-example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BCBEC4"/>
              </w:rPr>
              <w:br/>
              <w:t>spec:</w:t>
            </w:r>
            <w:r>
              <w:rPr>
                <w:color w:val="BCBEC4"/>
              </w:rPr>
              <w:br/>
              <w:t xml:space="preserve">  instances: 3</w:t>
            </w:r>
            <w:r>
              <w:rPr>
                <w:color w:val="BCBEC4"/>
              </w:rPr>
              <w:br/>
              <w:t xml:space="preserve">  storage:</w:t>
            </w:r>
            <w:r>
              <w:rPr>
                <w:color w:val="BCBEC4"/>
              </w:rPr>
              <w:br/>
              <w:t xml:space="preserve">    size: 1Gi</w:t>
            </w:r>
            <w:r>
              <w:rPr>
                <w:color w:val="BCBEC4"/>
              </w:rPr>
              <w:br/>
              <w:t>EOF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kubectl get -A cluster</w:t>
            </w:r>
            <w:r>
              <w:rPr>
                <w:color w:val="BCBEC4"/>
              </w:rPr>
              <w:br/>
              <w:t>customresourcedefinition.apiextensions.k8s.io/clusters.postgresql.cnpg.io condition met</w:t>
            </w:r>
            <w:r>
              <w:rPr>
                <w:color w:val="BCBEC4"/>
              </w:rPr>
              <w:br/>
              <w:t>CloudNativePG Chart 0.29.0 ist im Kontext k3d-delivery-lab bereit.</w:t>
            </w:r>
          </w:p>
          <w:p w14:paraId="1023F0C8" w14:textId="7AC756ED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./platform/cloudnative-pg/install.ps1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helm -n cnpg-system list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get crd clusters.postgresql.cnpg.io</w:t>
            </w:r>
          </w:p>
        </w:tc>
      </w:tr>
    </w:tbl>
    <w:p w14:paraId="17086D6B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5B0477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95A5F3D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>
              <w:rPr>
                <w:sz w:val="20"/>
                <w:lang w:val="de-CH"/>
              </w:rPr>
              <w:t>Das Helm-Release ist deployed und die Kubernetes-API kennt die Resource-Art Cluster.</w:t>
            </w:r>
          </w:p>
        </w:tc>
      </w:tr>
    </w:tbl>
    <w:p w14:paraId="5579DE52" w14:textId="77777777" w:rsidR="00715F10" w:rsidRPr="007C6239" w:rsidRDefault="00715F10">
      <w:pPr>
        <w:spacing w:after="20"/>
        <w:rPr>
          <w:lang w:val="de-CH"/>
        </w:rPr>
      </w:pPr>
    </w:p>
    <w:p w14:paraId="3F52C91B" w14:textId="77777777" w:rsidR="00715F10" w:rsidRPr="007C6239" w:rsidRDefault="00000000">
      <w:pPr>
        <w:keepNext/>
        <w:spacing w:before="40" w:after="40"/>
        <w:rPr>
          <w:lang w:val="de-CH"/>
        </w:rPr>
      </w:pPr>
      <w:r>
        <w:rPr>
          <w:b/>
          <w:color w:val="173A70"/>
          <w:sz w:val="18"/>
          <w:lang w:val="de-CH"/>
        </w:rPr>
        <w:t>Formulieren Sie in einem Satz: Was installiert Helm, und was betreibt der Operator?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3CE2D40D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5F9D810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Helm installiert einmalig die Plattform: das Release cnpg im Namespace cnpg-system, also Operator-Deployment (CloudNativePG 1.30.0), RBAC, Webhooks und die CRDs – u. a. clusters.postgresql.cnpg.io.</w:t>
            </w:r>
          </w:p>
        </w:tc>
      </w:tr>
      <w:tr w:rsidR="00715F10" w:rsidRPr="007C6239" w14:paraId="1044CE8F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4EDC253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Der Operator betreibt danach laufend die Datenbank: er liest Cluster/food-delivery-db, erzeugt und überwacht Pods, PVCs, Secrets und die Services -rw/-ro/-r und führt Failover samt Rollenwechsel aus. Helm = Installation, Operator = Betrieb im Reconcile-Loop.</w:t>
            </w:r>
          </w:p>
          <w:p w14:paraId="54AFA7E4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Sichtbar in platform/cloudnative-pg/install.sh: helm upgrade --install mit --version 0.29.0 und --values values-course.yaml, danach kubectl wait --for=condition=Established crd/clusters.postgresql.cnpg.io. Erst wenn die CRD etabliert ist, kann das Overlay überhaupt eine Cluster-Resource anlegen.</w:t>
            </w:r>
          </w:p>
        </w:tc>
      </w:tr>
    </w:tbl>
    <w:p w14:paraId="3AB506B6" w14:textId="77777777" w:rsidR="00715F10" w:rsidRPr="007C6239" w:rsidRDefault="00715F10">
      <w:pPr>
        <w:spacing w:after="20"/>
        <w:rPr>
          <w:lang w:val="de-CH"/>
        </w:rPr>
      </w:pPr>
    </w:p>
    <w:p w14:paraId="4DCF47E3" w14:textId="77777777" w:rsidR="00715F10" w:rsidRPr="007C6239" w:rsidRDefault="00000000">
      <w:pPr>
        <w:rPr>
          <w:lang w:val="de-CH"/>
        </w:rPr>
      </w:pPr>
      <w:r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7C6239" w14:paraId="272C61D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405AC27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8AA2219" w14:textId="77777777" w:rsidR="00715F10" w:rsidRPr="007C6239" w:rsidRDefault="00000000">
            <w:pPr>
              <w:spacing w:after="20"/>
              <w:rPr>
                <w:lang w:val="de-CH"/>
              </w:rPr>
            </w:pPr>
            <w:r>
              <w:rPr>
                <w:b/>
                <w:color w:val="173A70"/>
                <w:sz w:val="30"/>
                <w:lang w:val="de-CH"/>
              </w:rPr>
              <w:t>Datenbank deployen und Service-Routing erklären</w:t>
            </w:r>
          </w:p>
          <w:p w14:paraId="01EAC8F7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color w:val="4D5968"/>
                <w:sz w:val="19"/>
                <w:lang w:val="de-CH"/>
              </w:rPr>
              <w:t>Generierte Objekte statt nur Pod-Status prüfen.</w:t>
            </w:r>
          </w:p>
        </w:tc>
      </w:tr>
    </w:tbl>
    <w:p w14:paraId="6CB1E166" w14:textId="77777777" w:rsidR="00715F10" w:rsidRPr="007C6239" w:rsidRDefault="00715F10">
      <w:pPr>
        <w:spacing w:after="40"/>
        <w:rPr>
          <w:lang w:val="de-CH"/>
        </w:rPr>
      </w:pPr>
    </w:p>
    <w:p w14:paraId="7F20FFA9" w14:textId="77777777" w:rsidR="00715F10" w:rsidRPr="007C6239" w:rsidRDefault="00000000">
      <w:pPr>
        <w:pStyle w:val="ListBullet"/>
        <w:spacing w:after="30" w:line="245" w:lineRule="auto"/>
        <w:ind w:left="351" w:hanging="142"/>
        <w:rPr>
          <w:lang w:val="de-CH"/>
        </w:rPr>
      </w:pPr>
      <w:r>
        <w:rPr>
          <w:lang w:val="de-CH"/>
        </w:rPr>
        <w:t>Bauen und importieren Sie die Images mit dem passenden Skript.</w:t>
      </w:r>
    </w:p>
    <w:p w14:paraId="2FFCEF1B" w14:textId="77777777" w:rsidR="00715F10" w:rsidRPr="007C6239" w:rsidRDefault="00000000">
      <w:pPr>
        <w:pStyle w:val="ListBullet"/>
        <w:spacing w:after="30" w:line="245" w:lineRule="auto"/>
        <w:ind w:left="351" w:hanging="142"/>
        <w:rPr>
          <w:lang w:val="de-CH"/>
        </w:rPr>
      </w:pPr>
      <w:r>
        <w:rPr>
          <w:lang w:val="de-CH"/>
        </w:rPr>
        <w:t>Wenden Sie das Block-6-Overlay an und warten Sie auf zwei Instanzen.</w:t>
      </w:r>
    </w:p>
    <w:p w14:paraId="156DAA44" w14:textId="77777777" w:rsidR="00715F10" w:rsidRPr="007C6239" w:rsidRDefault="00000000">
      <w:pPr>
        <w:pStyle w:val="ListBullet"/>
        <w:spacing w:after="30" w:line="245" w:lineRule="auto"/>
        <w:ind w:left="351" w:hanging="142"/>
        <w:rPr>
          <w:lang w:val="de-CH"/>
        </w:rPr>
      </w:pPr>
      <w:r>
        <w:rPr>
          <w:lang w:val="de-CH"/>
        </w:rPr>
        <w:t>Ordnen Sie danach die drei Services ihren aktuellen Endpoints zu.</w:t>
      </w:r>
    </w:p>
    <w:p w14:paraId="2B29A2C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DEPLOYMENT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9295FE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757AA33" w14:textId="1299F88E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CLUSTER=teko-k8s ./scripts/load-images.sh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./scripts/build-images.ps1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./scripts/load-images.ps1 -Cluster teko-k8s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kubectl --context </w:t>
            </w:r>
            <w:r w:rsidR="008E6F5A">
              <w:rPr>
                <w:rFonts w:ascii="Courier New" w:hAnsi="Courier New" w:cs="Courier New"/>
                <w:color w:val="9BE963"/>
                <w:sz w:val="18"/>
                <w:szCs w:val="18"/>
                <w:shd w:val="clear" w:color="auto" w:fill="111111"/>
              </w:rPr>
              <w:t>k3d-delivery-lab</w:t>
            </w:r>
            <w:r w:rsidR="008E6F5A">
              <w:rPr>
                <w:rFonts w:ascii="Courier New" w:hAnsi="Courier New"/>
                <w:color w:val="F9FAFB"/>
                <w:sz w:val="16"/>
              </w:rPr>
              <w:t xml:space="preserve"> </w:t>
            </w:r>
            <w:r>
              <w:rPr>
                <w:rFonts w:ascii="Courier New" w:hAnsi="Courier New"/>
                <w:color w:val="F9FAFB"/>
                <w:sz w:val="16"/>
              </w:rPr>
              <w:t>apply -k deploy/overlays/block-06-persistence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</w:t>
            </w:r>
            <w:r w:rsidR="008E6F5A">
              <w:rPr>
                <w:rFonts w:ascii="Courier New" w:hAnsi="Courier New" w:cs="Courier New"/>
                <w:color w:val="9BE963"/>
                <w:sz w:val="18"/>
                <w:szCs w:val="18"/>
                <w:shd w:val="clear" w:color="auto" w:fill="111111"/>
              </w:rPr>
              <w:t>k3d-delivery-lab</w:t>
            </w:r>
            <w:r w:rsidR="008E6F5A">
              <w:rPr>
                <w:rFonts w:ascii="Courier New" w:hAnsi="Courier New"/>
                <w:color w:val="F9FAFB"/>
                <w:sz w:val="16"/>
              </w:rPr>
              <w:t xml:space="preserve"> </w:t>
            </w:r>
            <w:r>
              <w:rPr>
                <w:rFonts w:ascii="Courier New" w:hAnsi="Courier New"/>
                <w:color w:val="F9FAFB"/>
                <w:sz w:val="16"/>
              </w:rPr>
              <w:t>-n food-delivery wait --for=condition=Ready cluster/food-delivery-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--timeout=5m</w:t>
            </w:r>
          </w:p>
        </w:tc>
      </w:tr>
    </w:tbl>
    <w:p w14:paraId="43515160" w14:textId="77777777" w:rsidR="00715F10" w:rsidRDefault="00715F10">
      <w:pPr>
        <w:spacing w:after="20"/>
      </w:pPr>
    </w:p>
    <w:p w14:paraId="21ABA0BA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ROUTING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037045A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53F32EBF" w14:textId="77777777" w:rsidR="00715F10" w:rsidRDefault="00000000">
            <w:pPr>
              <w:spacing w:after="0" w:line="240" w:lineRule="auto"/>
              <w:rPr>
                <w:rFonts w:ascii="Courier New" w:hAnsi="Courier New"/>
                <w:color w:val="F9FAFB"/>
                <w:sz w:val="16"/>
              </w:rPr>
            </w:pPr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654C97">
              <w:rPr>
                <w:rFonts w:ascii="Courier New" w:hAnsi="Courier New" w:cs="Courier New"/>
                <w:color w:val="9BE963"/>
                <w:sz w:val="18"/>
                <w:szCs w:val="18"/>
                <w:shd w:val="clear" w:color="auto" w:fill="111111"/>
              </w:rPr>
              <w:t>k3d-delivery-lab</w:t>
            </w:r>
            <w:r w:rsidR="00654C97">
              <w:rPr>
                <w:rFonts w:ascii="Courier New" w:hAnsi="Courier New"/>
                <w:color w:val="F9FAFB"/>
                <w:sz w:val="16"/>
              </w:rPr>
              <w:t xml:space="preserve"> </w:t>
            </w:r>
            <w:r>
              <w:rPr>
                <w:rFonts w:ascii="Courier New" w:hAnsi="Courier New"/>
                <w:color w:val="F9FAFB"/>
                <w:sz w:val="16"/>
              </w:rPr>
              <w:t>-n food-delivery get pods -L cnpg.io/instanceRole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kubectl --context </w:t>
            </w:r>
            <w:r w:rsidR="00654C97">
              <w:rPr>
                <w:rFonts w:ascii="Courier New" w:hAnsi="Courier New" w:cs="Courier New"/>
                <w:color w:val="9BE963"/>
                <w:sz w:val="18"/>
                <w:szCs w:val="18"/>
                <w:shd w:val="clear" w:color="auto" w:fill="111111"/>
              </w:rPr>
              <w:t>k3d-delivery-lab</w:t>
            </w:r>
            <w:r w:rsidR="00654C97">
              <w:rPr>
                <w:rFonts w:ascii="Courier New" w:hAnsi="Courier New"/>
                <w:color w:val="F9FAFB"/>
                <w:sz w:val="16"/>
              </w:rPr>
              <w:t xml:space="preserve"> </w:t>
            </w:r>
            <w:r>
              <w:rPr>
                <w:rFonts w:ascii="Courier New" w:hAnsi="Courier New"/>
                <w:color w:val="F9FAFB"/>
                <w:sz w:val="16"/>
              </w:rPr>
              <w:t>-n food-delivery get svc 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rw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food-delivery-db-ro food-delivery-db-r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kubectl --context </w:t>
            </w:r>
            <w:r w:rsidR="00654C97">
              <w:rPr>
                <w:rFonts w:ascii="Courier New" w:hAnsi="Courier New" w:cs="Courier New"/>
                <w:color w:val="9BE963"/>
                <w:sz w:val="18"/>
                <w:szCs w:val="18"/>
                <w:shd w:val="clear" w:color="auto" w:fill="111111"/>
              </w:rPr>
              <w:t>k3d-delivery-lab</w:t>
            </w:r>
            <w:r w:rsidR="00654C97">
              <w:rPr>
                <w:rFonts w:ascii="Courier New" w:hAnsi="Courier New"/>
                <w:color w:val="F9FAFB"/>
                <w:sz w:val="16"/>
              </w:rPr>
              <w:t xml:space="preserve"> </w:t>
            </w:r>
            <w:r>
              <w:rPr>
                <w:rFonts w:ascii="Courier New" w:hAnsi="Courier New"/>
                <w:color w:val="F9FAFB"/>
                <w:sz w:val="16"/>
              </w:rPr>
              <w:t>-n food-delivery get endpointslice -l kubernetes.io/service-name=food-delivery-db-rw -o wide</w:t>
            </w:r>
          </w:p>
          <w:p w14:paraId="68D31547" w14:textId="77777777" w:rsidR="000825F0" w:rsidRDefault="000825F0">
            <w:pPr>
              <w:spacing w:after="0" w:line="240" w:lineRule="auto"/>
              <w:rPr>
                <w:rFonts w:ascii="Courier New" w:hAnsi="Courier New"/>
                <w:color w:val="F9FAFB"/>
                <w:sz w:val="16"/>
              </w:rPr>
            </w:pPr>
          </w:p>
          <w:p w14:paraId="445D1AA1" w14:textId="77777777" w:rsidR="000825F0" w:rsidRDefault="000825F0">
            <w:pPr>
              <w:spacing w:after="0" w:line="240" w:lineRule="auto"/>
              <w:rPr>
                <w:rFonts w:ascii="Courier New" w:hAnsi="Courier New"/>
                <w:color w:val="F9FAFB"/>
                <w:sz w:val="16"/>
              </w:rPr>
            </w:pPr>
          </w:p>
          <w:p w14:paraId="49C52982" w14:textId="77777777" w:rsidR="000825F0" w:rsidRDefault="000825F0" w:rsidP="000825F0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rFonts w:ascii="Segoe UI Symbol" w:hAnsi="Segoe UI Symbol" w:cs="Segoe UI Symbol"/>
                <w:b/>
                <w:bCs/>
                <w:color w:val="6BCC62"/>
              </w:rPr>
              <w:t>➜</w:t>
            </w:r>
            <w:r>
              <w:rPr>
                <w:b/>
                <w:bCs/>
                <w:color w:val="6BCC62"/>
              </w:rPr>
              <w:t xml:space="preserve">  </w:t>
            </w:r>
            <w:r>
              <w:rPr>
                <w:b/>
                <w:bCs/>
                <w:color w:val="47CCBD"/>
              </w:rPr>
              <w:t xml:space="preserve">school-kubernetes </w:t>
            </w:r>
            <w:r>
              <w:rPr>
                <w:b/>
                <w:bCs/>
                <w:color w:val="5594FA"/>
              </w:rPr>
              <w:t>git:(</w:t>
            </w:r>
            <w:r>
              <w:rPr>
                <w:b/>
                <w:bCs/>
                <w:color w:val="F27481"/>
              </w:rPr>
              <w:t>main</w:t>
            </w:r>
            <w:r>
              <w:rPr>
                <w:b/>
                <w:bCs/>
                <w:color w:val="5594FA"/>
              </w:rPr>
              <w:t>)</w:t>
            </w:r>
            <w:r>
              <w:rPr>
                <w:color w:val="BCBEC4"/>
              </w:rPr>
              <w:t xml:space="preserve"> kubectl --context k3d-delivery-lab -n food-delivery get pods -L cnpg.io/instanceRole</w:t>
            </w:r>
            <w:r>
              <w:rPr>
                <w:color w:val="BCBEC4"/>
              </w:rPr>
              <w:br/>
              <w:t>kubectl --context k3d-delivery-lab -n food-delivery get svc food-delivery-db-rw food-delivery-db-ro food-delivery-db-r</w:t>
            </w:r>
            <w:r>
              <w:rPr>
                <w:color w:val="BCBEC4"/>
              </w:rPr>
              <w:br/>
              <w:t>kubectl --context k3d-delivery-lab -n food-delivery get endpointslice -l kubernetes.io/service-name=food-delivery-db-rw -o wide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NAME                                READY   STATUS      RESTARTS       AGE    INSTANCEROLE</w:t>
            </w:r>
            <w:r>
              <w:rPr>
                <w:color w:val="BCBEC4"/>
              </w:rPr>
              <w:br/>
              <w:t xml:space="preserve">control-api-85cbd8885d-2nzqr        1/1     Running     0              110s   </w:t>
            </w:r>
            <w:r>
              <w:rPr>
                <w:color w:val="BCBEC4"/>
              </w:rPr>
              <w:br/>
              <w:t xml:space="preserve">control-api-85cbd8885d-qpm7g        1/1     Running     0              73s    </w:t>
            </w:r>
            <w:r>
              <w:rPr>
                <w:color w:val="BCBEC4"/>
              </w:rPr>
              <w:br/>
              <w:t xml:space="preserve">courier-simulator-0                 1/1     Running     7 (109s ago)   4d2h   </w:t>
            </w:r>
            <w:r>
              <w:rPr>
                <w:color w:val="BCBEC4"/>
              </w:rPr>
              <w:br/>
              <w:t xml:space="preserve">customer-simulator-0                1/1     Running     7 (110s ago)   4d2h   </w:t>
            </w:r>
            <w:r>
              <w:rPr>
                <w:color w:val="BCBEC4"/>
              </w:rPr>
              <w:br/>
              <w:t xml:space="preserve">dashboard-75dbdc8bb6-7qp6l          1/1     Running     1 (11h ago)    4d2h   </w:t>
            </w:r>
            <w:r>
              <w:rPr>
                <w:color w:val="BCBEC4"/>
              </w:rPr>
              <w:br/>
              <w:t xml:space="preserve">dashboard-75dbdc8bb6-b2vvm          1/1     Running     1 (11h ago)    4d2h   </w:t>
            </w:r>
            <w:r>
              <w:rPr>
                <w:color w:val="BCBEC4"/>
              </w:rPr>
              <w:br/>
              <w:t xml:space="preserve">database-migrate-rwgkr              0/1     Completed   0              110s   </w:t>
            </w:r>
            <w:r>
              <w:rPr>
                <w:color w:val="BCBEC4"/>
              </w:rPr>
              <w:br/>
              <w:t>food-delivery-db-1                  1/1     Running     0              87s    primary</w:t>
            </w:r>
            <w:r>
              <w:rPr>
                <w:color w:val="BCBEC4"/>
              </w:rPr>
              <w:br/>
              <w:t>food-delivery-db-2                  1/1     Running     0              43s    replica</w:t>
            </w:r>
            <w:r>
              <w:rPr>
                <w:color w:val="BCBEC4"/>
              </w:rPr>
              <w:br/>
              <w:t xml:space="preserve">order-worker-c646dfd47-2j4zs        1/1     Running     0              110s   </w:t>
            </w:r>
            <w:r>
              <w:rPr>
                <w:color w:val="BCBEC4"/>
              </w:rPr>
              <w:br/>
              <w:t xml:space="preserve">order-worker-c646dfd47-pv9bz        1/1     Running     0              103s   </w:t>
            </w:r>
            <w:r>
              <w:rPr>
                <w:color w:val="BCBEC4"/>
              </w:rPr>
              <w:br/>
              <w:t xml:space="preserve">rabbitmq-0                          1/1     Running     0              108s   </w:t>
            </w:r>
            <w:r>
              <w:rPr>
                <w:color w:val="BCBEC4"/>
              </w:rPr>
              <w:br/>
              <w:t xml:space="preserve">restaurant-bowl-7d5b5d859b-lpsng    1/1     Running     7 (110s ago)   4d2h   </w:t>
            </w:r>
            <w:r>
              <w:rPr>
                <w:color w:val="BCBEC4"/>
              </w:rPr>
              <w:br/>
              <w:t xml:space="preserve">restaurant-curry-6f7bcfb9f7-g8p7w   1/1     Running     7 (110s ago)   4d2h   </w:t>
            </w:r>
            <w:r>
              <w:rPr>
                <w:color w:val="BCBEC4"/>
              </w:rPr>
              <w:br/>
              <w:t xml:space="preserve">restaurant-pizza-6b7d8c5486-gmcqd   1/1     Running     7 (110s ago)   4d2h   </w:t>
            </w:r>
            <w:r>
              <w:rPr>
                <w:color w:val="BCBEC4"/>
              </w:rPr>
              <w:br/>
              <w:t>NAME                  TYPE        CLUSTER-IP      EXTERNAL-IP   PORT(S)    AGE</w:t>
            </w:r>
            <w:r>
              <w:rPr>
                <w:color w:val="BCBEC4"/>
              </w:rPr>
              <w:br/>
              <w:t>food-delivery-db-rw   ClusterIP   10.43.214.7     &lt;none&gt;        5432/TCP   110s</w:t>
            </w:r>
            <w:r>
              <w:rPr>
                <w:color w:val="BCBEC4"/>
              </w:rPr>
              <w:br/>
              <w:t>food-delivery-db-ro   ClusterIP   10.43.197.154   &lt;none&gt;        5432/TCP   110s</w:t>
            </w:r>
            <w:r>
              <w:rPr>
                <w:color w:val="BCBEC4"/>
              </w:rPr>
              <w:br/>
              <w:t>food-delivery-db-r    ClusterIP   10.43.196.11    &lt;none&gt;        5432/TCP   110s</w:t>
            </w:r>
            <w:r>
              <w:rPr>
                <w:color w:val="BCBEC4"/>
              </w:rPr>
              <w:br/>
              <w:t>NAME                        ADDRESSTYPE   PORTS   ENDPOINTS    AGE</w:t>
            </w:r>
            <w:r>
              <w:rPr>
                <w:color w:val="BCBEC4"/>
              </w:rPr>
              <w:br/>
              <w:t>food-delivery-db-rw-5vr4s   IPv4          5432    10.42.1.10   110s</w:t>
            </w:r>
          </w:p>
          <w:p w14:paraId="5041B2AC" w14:textId="6100A2F0" w:rsidR="000825F0" w:rsidRDefault="000825F0">
            <w:pPr>
              <w:spacing w:after="0" w:line="240" w:lineRule="auto"/>
            </w:pPr>
          </w:p>
        </w:tc>
      </w:tr>
    </w:tbl>
    <w:p w14:paraId="052DEBD9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005"/>
        <w:gridCol w:w="3061"/>
      </w:tblGrid>
      <w:tr w:rsidR="00715F10" w14:paraId="118B83B9" w14:textId="77777777">
        <w:trPr>
          <w:cantSplit/>
          <w:jc w:val="center"/>
        </w:trPr>
        <w:tc>
          <w:tcPr>
            <w:tcW w:w="396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DBD89D2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B5D1AA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Aktuelle Zielrolle</w:t>
            </w:r>
          </w:p>
        </w:tc>
        <w:tc>
          <w:tcPr>
            <w:tcW w:w="3061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DD438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Geeignet für</w:t>
            </w:r>
          </w:p>
        </w:tc>
      </w:tr>
      <w:tr w:rsidR="00715F10" w14:paraId="4A4A3919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04910A6" w14:textId="77777777" w:rsidR="00715F10" w:rsidRDefault="00000000">
            <w:pPr>
              <w:spacing w:after="0"/>
            </w:pPr>
            <w:r>
              <w:rPr>
                <w:sz w:val="18"/>
              </w:rPr>
              <w:lastRenderedPageBreak/>
              <w:t>food-delivery-db-rw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E106BDF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Genau ein Pod: der aktuelle Primary (cnpg.io/instanceRole=primary). Der EndpointSlice hat eine Adresse und folgt dem Rollenwechsel automatisch.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707335C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Alle Schreibzugriffe: Job database-migrate, order-worker (Projektion in einer Transaktion) und control-api. Genau dieser Name steht in Secret/database-url.</w:t>
            </w:r>
          </w:p>
        </w:tc>
      </w:tr>
      <w:tr w:rsidR="00715F10" w14:paraId="70285775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C7D4468" w14:textId="77777777" w:rsidR="00715F10" w:rsidRDefault="00000000">
            <w:pPr>
              <w:spacing w:after="0"/>
            </w:pPr>
            <w:r>
              <w:rPr>
                <w:sz w:val="18"/>
              </w:rPr>
              <w:t>food-delivery-db-ro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CB618D6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Nur die Standbys (instanceRole=replica), bei instances: 2 also eine Adresse. Während eines Failovers kurzzeitig leer.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0E36F0F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Rein lesende Last, die Replication Lag verträgt: Reports, Auswertungen. Im Kursprojekt aktuell nicht verwendet.</w:t>
            </w:r>
          </w:p>
        </w:tc>
      </w:tr>
      <w:tr w:rsidR="00715F10" w14:paraId="607C9C88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6B00882" w14:textId="77777777" w:rsidR="00715F10" w:rsidRDefault="00000000">
            <w:pPr>
              <w:spacing w:after="0"/>
            </w:pPr>
            <w:r>
              <w:rPr>
                <w:sz w:val="18"/>
              </w:rPr>
              <w:t>food-delivery-db-r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A43375F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Alle Instanzen, Primary und Standbys zusammen – hier zwei Adressen.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FB010AD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Lesezugriffe mit Lastverteilung, wenn die Rolle keine Rolle spielt, sowie Diagnose. Nicht für Writes: die Verbindung kann auf einem Standby landen (read-only).</w:t>
            </w:r>
          </w:p>
        </w:tc>
      </w:tr>
    </w:tbl>
    <w:p w14:paraId="278DE586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02A61CD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9AB1089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>
              <w:rPr>
                <w:sz w:val="20"/>
                <w:lang w:val="de-CH"/>
              </w:rPr>
              <w:t>Zwei DB-Pods sind Ready; -rw zeigt genau auf den aktuellen Primary.</w:t>
            </w:r>
          </w:p>
        </w:tc>
      </w:tr>
    </w:tbl>
    <w:p w14:paraId="39ADC32B" w14:textId="77777777" w:rsidR="00715F10" w:rsidRPr="007C6239" w:rsidRDefault="00715F10">
      <w:pPr>
        <w:spacing w:after="20"/>
        <w:rPr>
          <w:lang w:val="de-CH"/>
        </w:rPr>
      </w:pPr>
    </w:p>
    <w:p w14:paraId="5A2518A5" w14:textId="77777777" w:rsidR="00715F10" w:rsidRPr="007C6239" w:rsidRDefault="00000000">
      <w:pPr>
        <w:keepNext/>
        <w:spacing w:before="40" w:after="40"/>
        <w:rPr>
          <w:lang w:val="de-CH"/>
        </w:rPr>
      </w:pPr>
      <w:r>
        <w:rPr>
          <w:b/>
          <w:color w:val="173A70"/>
          <w:sz w:val="18"/>
          <w:lang w:val="de-CH"/>
        </w:rPr>
        <w:t>Warum darf der Order Worker keinen Pod-Namen als Host verwenden?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20E20225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C2F627B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Ein Pod-Name bezeichnet eine Instanz, nicht eine Rolle. Die Rolle primary wandert bei Failover, Rolling Update oder Node-Ausfall auf einen anderen Pod, und Instanzen können neu erstellt werden. Ein fest verdrahteter Pod-Name zeigt danach auf einen Standby – Writes scheitern mit „read-only transaction“ – oder auf einen Pod, der nicht mehr existiert.</w:t>
            </w:r>
          </w:p>
        </w:tc>
      </w:tr>
      <w:tr w:rsidR="00715F10" w:rsidRPr="007C6239" w14:paraId="5378E3F2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7909C7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food-delivery-db-rw ist die vom Operator gepflegte, stabile Adresse: er schreibt den EndpointSlice automatisch auf den neuen Primary um. Nur so übersteht der order-worker einen Failover ohne Konfigurationsänderung und ohne Neustart.</w:t>
            </w:r>
          </w:p>
        </w:tc>
      </w:tr>
    </w:tbl>
    <w:p w14:paraId="5FCD8DC8" w14:textId="77777777" w:rsidR="00715F10" w:rsidRPr="007C6239" w:rsidRDefault="00715F10">
      <w:pPr>
        <w:spacing w:after="20"/>
        <w:rPr>
          <w:lang w:val="de-CH"/>
        </w:rPr>
      </w:pPr>
    </w:p>
    <w:p w14:paraId="6BC52DCF" w14:textId="77777777" w:rsidR="00715F10" w:rsidRPr="007C6239" w:rsidRDefault="00000000">
      <w:pPr>
        <w:rPr>
          <w:lang w:val="de-CH"/>
        </w:rPr>
      </w:pPr>
      <w:r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7C6239" w14:paraId="56F4196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67B5D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45C1C883" w14:textId="77777777" w:rsidR="00715F10" w:rsidRPr="007C6239" w:rsidRDefault="00000000">
            <w:pPr>
              <w:spacing w:after="20"/>
              <w:rPr>
                <w:lang w:val="de-CH"/>
              </w:rPr>
            </w:pPr>
            <w:r>
              <w:rPr>
                <w:b/>
                <w:color w:val="173A70"/>
                <w:sz w:val="30"/>
                <w:lang w:val="de-CH"/>
              </w:rPr>
              <w:t>Persistenz sichtbar nachweisen</w:t>
            </w:r>
          </w:p>
          <w:p w14:paraId="363629F3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color w:val="4D5968"/>
                <w:sz w:val="19"/>
                <w:lang w:val="de-CH"/>
              </w:rPr>
              <w:t>Neustart ist kein Datenverlust-Test ohne vorherigen Zustand.</w:t>
            </w:r>
          </w:p>
        </w:tc>
      </w:tr>
    </w:tbl>
    <w:p w14:paraId="6D7E90BA" w14:textId="77777777" w:rsidR="00715F10" w:rsidRPr="007C6239" w:rsidRDefault="00715F10">
      <w:pPr>
        <w:spacing w:after="40"/>
        <w:rPr>
          <w:lang w:val="de-CH"/>
        </w:rPr>
      </w:pPr>
    </w:p>
    <w:p w14:paraId="2B831E64" w14:textId="77777777" w:rsidR="00715F10" w:rsidRDefault="00000000">
      <w:pPr>
        <w:spacing w:after="60"/>
      </w:pPr>
      <w:r>
        <w:rPr>
          <w:lang w:val="de-CH"/>
        </w:rPr>
        <w:t xml:space="preserve">Erzeugen Sie im Dashboard eine klar erkennbare Bestellung und notieren Sie deren ID. </w:t>
      </w:r>
      <w:r>
        <w:t>Starten Sie anschliessend nur die zustandsführenden Anwendungen neu.</w:t>
      </w:r>
    </w:p>
    <w:p w14:paraId="6031AEAE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TERMINAL 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65F955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D072692" w14:textId="6C472B76" w:rsidR="00715F10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</w:t>
            </w:r>
            <w:r w:rsidR="00732F1E">
              <w:rPr>
                <w:rFonts w:ascii="Courier New" w:hAnsi="Courier New"/>
                <w:color w:val="F9FAFB"/>
                <w:sz w:val="16"/>
              </w:rPr>
              <w:t>k3d-</w:t>
            </w:r>
            <w:r w:rsidR="00DD0C69">
              <w:rPr>
                <w:rFonts w:ascii="Courier New" w:hAnsi="Courier New"/>
                <w:color w:val="F9FAFB"/>
                <w:sz w:val="16"/>
              </w:rPr>
              <w:t>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port-forward service/traefik 8080:80</w:t>
            </w:r>
            <w:r>
              <w:rPr>
                <w:rFonts w:ascii="Courier New" w:hAnsi="Courier New"/>
                <w:color w:val="F9FAFB"/>
                <w:sz w:val="16"/>
              </w:rPr>
              <w:br/>
              <w:t># Browser: http://localhost:8080</w:t>
            </w:r>
          </w:p>
        </w:tc>
      </w:tr>
    </w:tbl>
    <w:p w14:paraId="5BF01C04" w14:textId="77777777" w:rsidR="00715F10" w:rsidRDefault="00715F10">
      <w:pPr>
        <w:spacing w:after="20"/>
      </w:pPr>
    </w:p>
    <w:p w14:paraId="256FAC42" w14:textId="77777777" w:rsidR="00715F10" w:rsidRPr="007C6239" w:rsidRDefault="00000000">
      <w:pPr>
        <w:keepNext/>
        <w:spacing w:before="40" w:after="40"/>
        <w:rPr>
          <w:lang w:val="de-CH"/>
        </w:rPr>
      </w:pPr>
      <w:r>
        <w:rPr>
          <w:b/>
          <w:color w:val="173A70"/>
          <w:sz w:val="18"/>
          <w:lang w:val="de-CH"/>
        </w:rPr>
        <w:t>Bestell-ID und sichtbarer Status vor dem Neustart: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789D8CD8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8301B8B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Bestell-ID: ______________________________     Status vor dem Neustart: ______________________</w:t>
            </w:r>
          </w:p>
        </w:tc>
      </w:tr>
      <w:tr w:rsidR="00715F10" w:rsidRPr="007C6239" w14:paraId="2B1E12D7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312325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Wird beim Ausführen ausgefüllt. Quelle: Dashboard auf http://localhost:8080, gegengeprüft mit SELECT id,status FROM orders ORDER BY updated_at DESC LIMIT 5;</w:t>
            </w:r>
          </w:p>
        </w:tc>
      </w:tr>
    </w:tbl>
    <w:p w14:paraId="3BC59820" w14:textId="77777777" w:rsidR="00715F10" w:rsidRPr="007C6239" w:rsidRDefault="00715F10">
      <w:pPr>
        <w:spacing w:after="20"/>
        <w:rPr>
          <w:lang w:val="de-CH"/>
        </w:rPr>
      </w:pPr>
    </w:p>
    <w:p w14:paraId="2669CB2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TERMINAL 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B205C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3A48F75" w14:textId="74A1373C" w:rsidR="00715F10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>-n food-delivery rollout restart deployment/order-worker deployment/control-api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>-n food-delivery rollout status deployment/order-worker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>-n food-delivery rollout status deployment/control-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api</w:t>
            </w:r>
            <w:proofErr w:type="spellEnd"/>
          </w:p>
        </w:tc>
      </w:tr>
    </w:tbl>
    <w:p w14:paraId="439C1573" w14:textId="77777777" w:rsidR="00715F10" w:rsidRDefault="00715F10">
      <w:pPr>
        <w:spacing w:after="20"/>
      </w:pPr>
    </w:p>
    <w:p w14:paraId="55EFB7D0" w14:textId="77777777" w:rsidR="00715F10" w:rsidRPr="007C6239" w:rsidRDefault="00000000">
      <w:pPr>
        <w:spacing w:before="20" w:after="40"/>
        <w:rPr>
          <w:lang w:val="de-CH"/>
        </w:rPr>
      </w:pPr>
      <w:r>
        <w:rPr>
          <w:sz w:val="20"/>
          <w:lang w:val="de-CH"/>
        </w:rPr>
        <w:t>Laden Sie das Dashboard neu und suchen Sie dieselbe Bestellung. Prüfen Sie zusätzlich direkt in PostgreSQL:</w:t>
      </w:r>
    </w:p>
    <w:p w14:paraId="686B9B00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DIREKT IN POSTGRESQL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B863F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326332F" w14:textId="2E0F74DC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PRIMARY=$(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>-n food-delivery get pod -l cnpg.io/cluster=food-delivery-db,cnpg.io/instanceRole=primary -o jsonpath='{.items[0].metadata.name}')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 xml:space="preserve">-n food-delivery exec "$PRIMARY" --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psql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-d delivery -c 'SELECT id,status FROM orders ORDER BY updated_at DESC LIMIT 5;'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$Primary =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>-n food-delivery get pod -l cnpg.io/cluster=food-delivery-db,cnpg.io/instanceRole=primary -o jsonpath='{.items[0].metadata.name}'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 xml:space="preserve">-n food-delivery exec $Primary --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psql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-d delivery -c 'SELECT id,status FROM orders ORDER BY updated_at DESC LIMIT 5;'</w:t>
            </w:r>
          </w:p>
        </w:tc>
      </w:tr>
    </w:tbl>
    <w:p w14:paraId="184F6D99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5170B8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A2C52C9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>
              <w:rPr>
                <w:sz w:val="20"/>
                <w:lang w:val="de-CH"/>
              </w:rPr>
              <w:t>Die Bestellung bleibt nach beiden Rollouts im Dashboard und in PostgreSQL erhalten.</w:t>
            </w:r>
          </w:p>
        </w:tc>
      </w:tr>
    </w:tbl>
    <w:p w14:paraId="6C60B591" w14:textId="77777777" w:rsidR="00715F10" w:rsidRPr="007C6239" w:rsidRDefault="00715F10">
      <w:pPr>
        <w:spacing w:after="20"/>
        <w:rPr>
          <w:lang w:val="de-CH"/>
        </w:rPr>
      </w:pPr>
    </w:p>
    <w:p w14:paraId="552278CE" w14:textId="77777777" w:rsidR="00715F10" w:rsidRPr="007C6239" w:rsidRDefault="00000000">
      <w:pPr>
        <w:keepNext/>
        <w:spacing w:before="40" w:after="40"/>
        <w:rPr>
          <w:lang w:val="de-CH"/>
        </w:rPr>
      </w:pPr>
      <w:r>
        <w:rPr>
          <w:b/>
          <w:color w:val="173A70"/>
          <w:sz w:val="18"/>
          <w:lang w:val="de-CH"/>
        </w:rPr>
        <w:t>Welche Schicht sorgt hier für Persistenz, welche für die Rekonstruktion der Anzeige?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4BF4F804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6815DB7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Persistenz liefert die Datenschicht: der order-worker ist der einzige Schreiber und projiziert jedes Event in einer PostgreSQL-Transaktion (Claim in processed_events → fachliche Projektion → order_events → COMMIT, Ack an RabbitMQ erst danach). Die Daten liegen auf den PVCs der CNPG-Instanzen, nicht im Pod.</w:t>
            </w:r>
          </w:p>
        </w:tc>
      </w:tr>
      <w:tr w:rsidR="00715F10" w:rsidRPr="007C6239" w14:paraId="76307A42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FDB96AF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Die Rekonstruktion der Anzeige liefert die Applikationsschicht: die control-api lädt beim Start LoadSnapshot() aus PostgreSQL, hydriert die Simulation-Engine, aktualisiert sie periodisch und streamt den Zustand per SSE ans Dashboard.</w:t>
            </w:r>
          </w:p>
        </w:tc>
      </w:tr>
      <w:tr w:rsidR="00715F10" w:rsidRPr="007C6239" w14:paraId="726A2AF5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CCF2924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Deshalb ist der Rollout-Restart kein Datenverlust: der Zustand liegt ausserhalb der Pods, und die Anzeige entsteht neu aus der Projektion – nicht durch erneutes Abspielen der RabbitMQ-Nachrichten.</w:t>
            </w:r>
          </w:p>
        </w:tc>
      </w:tr>
    </w:tbl>
    <w:p w14:paraId="6DFEF3E2" w14:textId="77777777" w:rsidR="00715F10" w:rsidRPr="007C6239" w:rsidRDefault="00715F10">
      <w:pPr>
        <w:spacing w:after="20"/>
        <w:rPr>
          <w:lang w:val="de-CH"/>
        </w:rPr>
      </w:pPr>
    </w:p>
    <w:p w14:paraId="68DF211B" w14:textId="77777777" w:rsidR="00715F10" w:rsidRPr="007C6239" w:rsidRDefault="00000000">
      <w:pPr>
        <w:rPr>
          <w:lang w:val="de-CH"/>
        </w:rPr>
      </w:pPr>
      <w:r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7C6239" w14:paraId="376158EB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305FA53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761231D" w14:textId="77777777" w:rsidR="00715F10" w:rsidRPr="007C6239" w:rsidRDefault="00000000">
            <w:pPr>
              <w:spacing w:after="20"/>
              <w:rPr>
                <w:lang w:val="de-CH"/>
              </w:rPr>
            </w:pPr>
            <w:r>
              <w:rPr>
                <w:b/>
                <w:color w:val="173A70"/>
                <w:sz w:val="30"/>
                <w:lang w:val="de-CH"/>
              </w:rPr>
              <w:t>Doppelte Nachricht, einfache Wirkung</w:t>
            </w:r>
          </w:p>
          <w:p w14:paraId="548CC4A9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color w:val="4D5968"/>
                <w:sz w:val="19"/>
                <w:lang w:val="de-CH"/>
              </w:rPr>
              <w:t>Idempotenz mit Datenbankevidenz belegen.</w:t>
            </w:r>
          </w:p>
        </w:tc>
      </w:tr>
    </w:tbl>
    <w:p w14:paraId="2C9CFAD3" w14:textId="77777777" w:rsidR="00715F10" w:rsidRPr="007C6239" w:rsidRDefault="00715F10">
      <w:pPr>
        <w:spacing w:after="40"/>
        <w:rPr>
          <w:lang w:val="de-CH"/>
        </w:rPr>
      </w:pPr>
    </w:p>
    <w:p w14:paraId="1D4F471F" w14:textId="77777777" w:rsidR="00715F10" w:rsidRPr="007C6239" w:rsidRDefault="00000000">
      <w:pPr>
        <w:spacing w:after="60"/>
        <w:rPr>
          <w:lang w:val="de-CH"/>
        </w:rPr>
      </w:pPr>
      <w:r>
        <w:rPr>
          <w:lang w:val="de-CH"/>
        </w:rPr>
        <w:t>Das Lab publiziert dieselbe event_id zweimal. Bevor Sie es starten: Sagen Sie voraus, welche Zähler nach korrekter Verarbeitung den Wert 1 haben müssen.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592"/>
      </w:tblGrid>
      <w:tr w:rsidR="00715F10" w14:paraId="2982F5F6" w14:textId="77777777">
        <w:trPr>
          <w:cantSplit/>
          <w:jc w:val="center"/>
        </w:trPr>
        <w:tc>
          <w:tcPr>
            <w:tcW w:w="3628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5683B4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Messpunkt</w:t>
            </w:r>
          </w:p>
        </w:tc>
        <w:tc>
          <w:tcPr>
            <w:tcW w:w="1814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AB672BA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Prognose</w:t>
            </w:r>
          </w:p>
        </w:tc>
        <w:tc>
          <w:tcPr>
            <w:tcW w:w="4592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45C06F1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Begründung</w:t>
            </w:r>
          </w:p>
        </w:tc>
      </w:tr>
      <w:tr w:rsidR="00715F10" w14:paraId="233C88D7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022B0DE" w14:textId="77777777" w:rsidR="00715F10" w:rsidRDefault="00000000">
            <w:pPr>
              <w:spacing w:after="0"/>
            </w:pPr>
            <w:r>
              <w:rPr>
                <w:sz w:val="18"/>
              </w:rPr>
              <w:t>processed_events für EVENT_ID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DE7E799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1</w:t>
            </w: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4ACC633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event_id ist PRIMARY KEY (uuid). Repository.Project führt INSERT … ON CONFLICT (event_id) DO NOTHING RETURNING event_id aus: die zweite Zustellung liefert keine Zeile, der Handler endet mit projected=false und ackt ohne Schreibvorgang.</w:t>
            </w:r>
          </w:p>
        </w:tc>
      </w:tr>
      <w:tr w:rsidR="00715F10" w14:paraId="190E99F0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45A72C0" w14:textId="77777777" w:rsidR="00715F10" w:rsidRDefault="00000000">
            <w:pPr>
              <w:spacing w:after="0"/>
            </w:pPr>
            <w:r>
              <w:rPr>
                <w:sz w:val="18"/>
              </w:rPr>
              <w:t>orders für ORDER_ID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CF116FF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1</w:t>
            </w: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80C4061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orders.id ist PRIMARY KEY, und die Projektion läuft nur nach erfolgreichem Event-Claim – zudem als Upsert. Die doppelte Nachricht erzeugt also keine zweite Bestellung und keinen zweiten Statuswechsel.</w:t>
            </w:r>
          </w:p>
        </w:tc>
      </w:tr>
    </w:tbl>
    <w:p w14:paraId="603457B7" w14:textId="77777777" w:rsidR="00715F10" w:rsidRDefault="00715F10">
      <w:pPr>
        <w:spacing w:after="20"/>
      </w:pPr>
    </w:p>
    <w:p w14:paraId="5315E4EA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TEST AUSFÜHREN UND EVENT_ID / ORDER_ID NOTIEREN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CBDDB0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9FBD242" w14:textId="647BC3F4" w:rsidR="00715F10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>-n food-delivery port-forward service/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rabbitmq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15672:15672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./scripts/lab-idempotency.ps1</w:t>
            </w:r>
          </w:p>
        </w:tc>
      </w:tr>
    </w:tbl>
    <w:p w14:paraId="3A87BBEF" w14:textId="77777777" w:rsidR="00715F10" w:rsidRDefault="00715F10">
      <w:pPr>
        <w:spacing w:after="20"/>
      </w:pPr>
    </w:p>
    <w:p w14:paraId="0441A25C" w14:textId="77777777" w:rsidR="00715F10" w:rsidRPr="007C6239" w:rsidRDefault="00000000">
      <w:pPr>
        <w:spacing w:before="20" w:after="40"/>
        <w:rPr>
          <w:lang w:val="de-CH"/>
        </w:rPr>
      </w:pPr>
      <w:r>
        <w:rPr>
          <w:sz w:val="20"/>
          <w:lang w:val="de-CH"/>
        </w:rPr>
        <w:t>Ermitteln Sie den Primary-Pod wie in Aufgabe 4. Ergänzen Sie die beiden Platzhalter und prüfen Sie Ihre Prognose.</w:t>
      </w:r>
    </w:p>
    <w:p w14:paraId="64FE516D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EVIDENZ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93463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B86B0AC" w14:textId="20A22916" w:rsidR="00715F10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 xml:space="preserve">-n food-delivery exec &lt;PRIMARY&gt; --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psql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-d delivery -Atc "SELECT </w:t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count(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t>*) FROM processed_events WHERE event_id='&lt;EVENT_ID&gt;';"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 xml:space="preserve">-n food-delivery exec &lt;PRIMARY&gt; --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psql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-d delivery -Atc "SELECT </w:t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count(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t>*) FROM orders WHERE id='&lt;ORDER_ID&gt;';"</w:t>
            </w:r>
          </w:p>
        </w:tc>
      </w:tr>
    </w:tbl>
    <w:p w14:paraId="79D7BF4A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75CE3BC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64D26088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>
              <w:rPr>
                <w:sz w:val="20"/>
                <w:lang w:val="de-CH"/>
              </w:rPr>
              <w:t>Beide Abfragen liefern 1, obwohl RabbitMQ dieselbe Nachricht zweimal zugestellt hat.</w:t>
            </w:r>
          </w:p>
        </w:tc>
      </w:tr>
    </w:tbl>
    <w:p w14:paraId="03D7996F" w14:textId="77777777" w:rsidR="00715F10" w:rsidRPr="007C6239" w:rsidRDefault="00715F10">
      <w:pPr>
        <w:spacing w:after="20"/>
        <w:rPr>
          <w:lang w:val="de-CH"/>
        </w:rPr>
      </w:pPr>
    </w:p>
    <w:p w14:paraId="0125F8E4" w14:textId="77777777" w:rsidR="00715F10" w:rsidRPr="007C6239" w:rsidRDefault="00000000">
      <w:pPr>
        <w:keepNext/>
        <w:spacing w:before="40" w:after="40"/>
        <w:rPr>
          <w:lang w:val="de-CH"/>
        </w:rPr>
      </w:pPr>
      <w:r>
        <w:rPr>
          <w:b/>
          <w:color w:val="173A70"/>
          <w:sz w:val="18"/>
          <w:lang w:val="de-CH"/>
        </w:rPr>
        <w:t>Warum muss processed_events in derselben Transaktion wie die Projektion geschrieben werden?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669C0446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C9F3D5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Nur so sind „Event als verarbeitet markieren“ und „fachliche Wirkung“ atomar. RabbitMQ liefert at-least-once, und der Ack erfolgt erst nach dem COMMIT – jede Nachricht kann erneut kommen.</w:t>
            </w:r>
          </w:p>
        </w:tc>
      </w:tr>
      <w:tr w:rsidR="00715F10" w:rsidRPr="007C6239" w14:paraId="29B8E09F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A5CEB3B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Getrennte Transaktionen hätten zwei Fehlerfenster: Claim committed, Projektion abgebrochen ⇒ das Event gilt als verarbeitet, die Wirkung fehlt dauerhaft (stiller Datenverlust). Projektion committed, Claim abgebrochen ⇒ die Wiederholung wendet das Event ein zweites Mal an (Doppelbuchung).</w:t>
            </w:r>
          </w:p>
        </w:tc>
      </w:tr>
      <w:tr w:rsidR="00715F10" w:rsidRPr="007C6239" w14:paraId="4470EF60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48DF15B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Ein gemeinsamer Commit plus Rollback im Fehlerfall (defer tx.Rollback) macht aus der at-least-once-Zustellung eine effektiv einmalige Wirkung.</w:t>
            </w:r>
          </w:p>
          <w:p w14:paraId="71C8B6DC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scripts/lab-idempotency.sh macht genau das prüfbar: es erzeugt per uuidgen eine event_id, publiziert die identische Nachricht zweimal auf den Exchange food.events und gibt EVENT_ID und ORDER_ID für die beiden count(*)-Abfragen aus.</w:t>
            </w:r>
          </w:p>
        </w:tc>
      </w:tr>
    </w:tbl>
    <w:p w14:paraId="3B9BFC02" w14:textId="77777777" w:rsidR="00715F10" w:rsidRPr="007C6239" w:rsidRDefault="00715F10">
      <w:pPr>
        <w:spacing w:after="20"/>
        <w:rPr>
          <w:lang w:val="de-CH"/>
        </w:rPr>
      </w:pPr>
    </w:p>
    <w:p w14:paraId="6A1FB32A" w14:textId="77777777" w:rsidR="00715F10" w:rsidRPr="007C6239" w:rsidRDefault="00000000">
      <w:pPr>
        <w:rPr>
          <w:lang w:val="de-CH"/>
        </w:rPr>
      </w:pPr>
      <w:r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7C6239" w14:paraId="6CB42907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D293550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6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0EF1CDA" w14:textId="77777777" w:rsidR="00715F10" w:rsidRPr="007C6239" w:rsidRDefault="00000000">
            <w:pPr>
              <w:spacing w:after="20"/>
              <w:rPr>
                <w:lang w:val="de-CH"/>
              </w:rPr>
            </w:pPr>
            <w:r>
              <w:rPr>
                <w:b/>
                <w:color w:val="173A70"/>
                <w:sz w:val="30"/>
                <w:lang w:val="de-CH"/>
              </w:rPr>
              <w:t>Failover beobachten und beurteilen</w:t>
            </w:r>
          </w:p>
          <w:p w14:paraId="4032820E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color w:val="4D5968"/>
                <w:sz w:val="19"/>
                <w:lang w:val="de-CH"/>
              </w:rPr>
              <w:t>Nicht nur zwei grüne Pods, sondern Rollenwechsel messen.</w:t>
            </w:r>
          </w:p>
        </w:tc>
      </w:tr>
    </w:tbl>
    <w:p w14:paraId="5696D87E" w14:textId="77777777" w:rsidR="00715F10" w:rsidRPr="007C6239" w:rsidRDefault="00715F10">
      <w:pPr>
        <w:spacing w:after="4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30A1F9B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73FC49A3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F07824"/>
                <w:sz w:val="20"/>
                <w:lang w:val="de-CH"/>
              </w:rPr>
              <w:t xml:space="preserve">Wichtig: </w:t>
            </w:r>
            <w:r>
              <w:rPr>
                <w:sz w:val="20"/>
                <w:lang w:val="de-CH"/>
              </w:rPr>
              <w:t>Der folgende Force-Delete simuliert einen harten Ausfall und ist ausschliesslich für den lokalen k3d-Kurscluster gedacht.</w:t>
            </w:r>
          </w:p>
        </w:tc>
      </w:tr>
    </w:tbl>
    <w:p w14:paraId="50F497FF" w14:textId="77777777" w:rsidR="00715F10" w:rsidRPr="007C6239" w:rsidRDefault="00715F10">
      <w:pPr>
        <w:spacing w:after="20"/>
        <w:rPr>
          <w:lang w:val="de-CH"/>
        </w:rPr>
      </w:pPr>
    </w:p>
    <w:p w14:paraId="52780147" w14:textId="77777777" w:rsidR="00715F10" w:rsidRPr="007C6239" w:rsidRDefault="00000000">
      <w:pPr>
        <w:spacing w:after="40"/>
        <w:rPr>
          <w:lang w:val="de-CH"/>
        </w:rPr>
      </w:pPr>
      <w:r>
        <w:rPr>
          <w:sz w:val="20"/>
          <w:lang w:val="de-CH"/>
        </w:rPr>
        <w:t>Erfassen Sie zuerst Primary-Pod und -rw-Endpoint. Starten Sie in einem zweiten Terminal die Beobachtung.</w:t>
      </w:r>
    </w:p>
    <w:p w14:paraId="60D5F35B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BEOBACHTUNG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2FC94F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AE5DFD9" w14:textId="273D69F2" w:rsidR="00715F10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>-n food-delivery get pods -L cnpg.io/instanceRole -w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Separates Terminal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 xml:space="preserve">-n food-delivery get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endpointslice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-l kubernetes.io/service-name=food-delivery-db-rw -w</w:t>
            </w:r>
          </w:p>
        </w:tc>
      </w:tr>
    </w:tbl>
    <w:p w14:paraId="590E73AD" w14:textId="77777777" w:rsidR="00715F10" w:rsidRDefault="00715F10">
      <w:pPr>
        <w:spacing w:after="20"/>
      </w:pPr>
    </w:p>
    <w:p w14:paraId="1A789ABA" w14:textId="77777777" w:rsidR="00715F10" w:rsidRDefault="00000000">
      <w:pPr>
        <w:keepNext/>
        <w:spacing w:before="40" w:after="40"/>
      </w:pPr>
      <w:r>
        <w:rPr>
          <w:b/>
          <w:color w:val="173A70"/>
          <w:sz w:val="18"/>
        </w:rPr>
        <w:t>Vorher: Primary-Pod, Node und -rw-Endpoint: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942B50A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FD4941C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Primary-Pod: food-delivery-db-____      Node: ____________________      -rw-Endpoint: ______.______.______.______ : 5432</w:t>
            </w:r>
          </w:p>
        </w:tc>
      </w:tr>
      <w:tr w:rsidR="00715F10" w14:paraId="4D142D97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280352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Wird beim Ausführen ausgefüllt. Quellen: get pods -L cnpg.io/instanceRole (Spalte mit Wert primary) und get endpointslice -l kubernetes.io/service-name=food-delivery-db-rw -o wide.</w:t>
            </w:r>
          </w:p>
        </w:tc>
      </w:tr>
    </w:tbl>
    <w:p w14:paraId="1A25DAAA" w14:textId="77777777" w:rsidR="00715F10" w:rsidRDefault="00715F10">
      <w:pPr>
        <w:spacing w:after="20"/>
      </w:pPr>
    </w:p>
    <w:p w14:paraId="3942794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HARTEN AUSFALL AUSLÖSEN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CBC90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34A577" w14:textId="41DB057E" w:rsidR="00715F10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r w:rsidR="00732F1E">
              <w:rPr>
                <w:rFonts w:ascii="Courier New" w:hAnsi="Courier New"/>
                <w:color w:val="F9FAFB"/>
                <w:sz w:val="16"/>
              </w:rPr>
              <w:t xml:space="preserve">--context k3d-delivery-lab </w:t>
            </w:r>
            <w:r>
              <w:rPr>
                <w:rFonts w:ascii="Courier New" w:hAnsi="Courier New"/>
                <w:color w:val="F9FAFB"/>
                <w:sz w:val="16"/>
              </w:rPr>
              <w:t>-n food-delivery delete pod &lt;PRIMARY-POD&gt; --grace-period=0 --force</w:t>
            </w:r>
          </w:p>
        </w:tc>
      </w:tr>
    </w:tbl>
    <w:p w14:paraId="1910FE56" w14:textId="77777777" w:rsidR="00715F10" w:rsidRDefault="00715F10">
      <w:pPr>
        <w:spacing w:after="20"/>
      </w:pPr>
    </w:p>
    <w:p w14:paraId="3BF9F718" w14:textId="77777777" w:rsidR="00715F10" w:rsidRDefault="00000000">
      <w:pPr>
        <w:spacing w:before="20" w:after="40"/>
      </w:pPr>
      <w:r>
        <w:rPr>
          <w:sz w:val="20"/>
          <w:lang w:val="de-CH"/>
        </w:rPr>
        <w:t xml:space="preserve">Stoppen Sie die Zeit bis ein anderer Pod die Rolle primary trägt und der -rw-Endpoint gewechselt hat. </w:t>
      </w:r>
      <w:r>
        <w:rPr>
          <w:sz w:val="20"/>
        </w:rPr>
        <w:t>Prüfen Sie danach Dashboard und Bestellung aus Aufgabe 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5046"/>
      </w:tblGrid>
      <w:tr w:rsidR="00715F10" w14:paraId="4B1492A4" w14:textId="77777777">
        <w:trPr>
          <w:cantSplit/>
          <w:jc w:val="center"/>
        </w:trPr>
        <w:tc>
          <w:tcPr>
            <w:tcW w:w="498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F8922FD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Messung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104ADB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Ihr Resultat</w:t>
            </w:r>
          </w:p>
        </w:tc>
      </w:tr>
      <w:tr w:rsidR="00715F10" w14:paraId="15FB9CDD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4A8AAC" w14:textId="77777777" w:rsidR="00715F10" w:rsidRDefault="00000000">
            <w:pPr>
              <w:spacing w:after="0"/>
            </w:pPr>
            <w:r>
              <w:rPr>
                <w:sz w:val="18"/>
              </w:rPr>
              <w:t>Rollenwechsel nach ca.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9B6D44F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Wird gemessen. Erwartung im lokalen k3d-Cluster: rund 10–30 s vom Force-Delete bis instanceRole=primary auf dem anderen Pod steht; der -rw-EndpointSlice wechselt praktisch gleichzeitig.</w:t>
            </w:r>
          </w:p>
        </w:tc>
      </w:tr>
      <w:tr w:rsidR="00715F10" w14:paraId="1CAE924C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0BD8CAB" w14:textId="77777777" w:rsidR="00715F10" w:rsidRDefault="00000000">
            <w:pPr>
              <w:spacing w:after="0"/>
            </w:pPr>
            <w:r>
              <w:rPr>
                <w:sz w:val="18"/>
              </w:rPr>
              <w:t>Neuer Primary / Node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32CA79C7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Wird notiert. Erwartet: die bisherige Standby-Instanz wird Primary – und zwar auf einem anderen Node, weil spec.affinity die beiden Instanzen per required Pod-Anti-Affinity (topologyKey kubernetes.io/hostname) auf verschiedene Nodes zwingt. Den gelöschten Pod erstellt der Operator neu; er läuft danach als replica.</w:t>
            </w:r>
          </w:p>
        </w:tc>
      </w:tr>
      <w:tr w:rsidR="00715F10" w14:paraId="2D78E931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02F40A1" w14:textId="77777777" w:rsidR="00715F10" w:rsidRDefault="00000000">
            <w:pPr>
              <w:spacing w:after="0"/>
            </w:pPr>
            <w:r>
              <w:rPr>
                <w:sz w:val="18"/>
              </w:rPr>
              <w:t>Bestellung noch vorhanden?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FCF4437" w14:textId="77777777" w:rsidR="00715F10" w:rsidRDefault="00715F10">
            <w:pPr>
              <w:spacing w:after="0"/>
            </w:pPr>
            <w:r>
              <w:rPr>
                <w:sz w:val="18"/>
                <w:lang w:val="de-CH"/>
              </w:rPr>
              <w:t>Erwartet: ja. Die Bestellung aus Aufgabe 4 war vor dem Ausfall committed und auf den Standby repliziert – Dashboard und SELECT auf dem neuen Primary zeigen sie unverändert.</w:t>
            </w:r>
          </w:p>
        </w:tc>
      </w:tr>
    </w:tbl>
    <w:p w14:paraId="1296D645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7BB6162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FA6C3E6" w14:textId="77777777" w:rsidR="00715F10" w:rsidRPr="007C6239" w:rsidRDefault="00000000">
            <w:pPr>
              <w:spacing w:after="0"/>
              <w:rPr>
                <w:lang w:val="de-CH"/>
              </w:rPr>
            </w:pPr>
            <w:r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>
              <w:rPr>
                <w:sz w:val="20"/>
                <w:lang w:val="de-CH"/>
              </w:rPr>
              <w:t>Der Standby wird Primary, -rw folgt automatisch und das Dashboard bleibt fachlich konsistent.</w:t>
            </w:r>
          </w:p>
        </w:tc>
      </w:tr>
    </w:tbl>
    <w:p w14:paraId="137DFBCB" w14:textId="77777777" w:rsidR="00715F10" w:rsidRPr="007C6239" w:rsidRDefault="00715F10">
      <w:pPr>
        <w:spacing w:after="20"/>
        <w:rPr>
          <w:lang w:val="de-CH"/>
        </w:rPr>
      </w:pPr>
    </w:p>
    <w:p w14:paraId="633151D1" w14:textId="77777777" w:rsidR="00715F10" w:rsidRPr="007C6239" w:rsidRDefault="00000000">
      <w:pPr>
        <w:keepNext/>
        <w:spacing w:before="40" w:after="40"/>
        <w:rPr>
          <w:lang w:val="de-CH"/>
        </w:rPr>
      </w:pPr>
      <w:r>
        <w:rPr>
          <w:b/>
          <w:color w:val="173A70"/>
          <w:sz w:val="18"/>
          <w:lang w:val="de-CH"/>
        </w:rPr>
        <w:t>Kurzes Fazit: Was beweist der Test – und was beweist er noch nicht (Backup/RPO)?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C6239" w14:paraId="4505E761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61CAC2B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Bewiesen ist die Verfügbarkeit bei Instanz- und Node-Ausfall: der Operator erkennt den Verlust des Primary, befördert den Standby auf dem anderen Node (spec.primaryUpdateStrategy: unsupervised), zieht food-delivery-db-rw automatisch nach und ersetzt die fehlende Instanz. Die Anwendung übersteht das ohne Konfigurationsänderung, die RTO liegt im Sekundenbereich.</w:t>
            </w:r>
          </w:p>
        </w:tc>
      </w:tr>
      <w:tr w:rsidR="00715F10" w:rsidRPr="007C6239" w14:paraId="6BD95BD0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8A5486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Nicht bewiesen ist der RPO. Die Replikation läuft asynchron – in Cluster/food-delivery-db ist weder minSyncReplicas/maxSyncReplicas noch spec.postgresql.synchronous gesetzt –, deshalb können bei einem harten Primary-Verlust ganz frisch committete Transaktionen fehlen. Getestet wurde ausserdem nur ein Pod-Ausfall bei intaktem PVC.</w:t>
            </w:r>
          </w:p>
        </w:tc>
      </w:tr>
      <w:tr w:rsidR="00715F10" w:rsidRPr="007C6239" w14:paraId="11FF5382" w14:textId="77777777">
        <w:trPr>
          <w:cantSplit/>
          <w:trHeight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A4312D" w14:textId="77777777" w:rsidR="00715F10" w:rsidRPr="007C6239" w:rsidRDefault="00715F10">
            <w:pPr>
              <w:spacing w:after="0"/>
              <w:rPr>
                <w:lang w:val="de-CH"/>
              </w:rPr>
            </w:pPr>
            <w:r>
              <w:rPr>
                <w:sz w:val="18"/>
                <w:lang w:val="de-CH"/>
              </w:rPr>
              <w:t>Ebenfalls offen sind Backup und Restore: im Cluster ist kein spec.backup, kein WAL-Archiv und kein ScheduledBackup konfiguriert, es gibt keinen Point-in-Time-Recovery- und keinen Restore-Test. Gegen den Verlust beider local-path-Volumes, gegen logische Fehler wie ein versehentliches DELETE und gegen einen Totalausfall des Clusters schützt Replikation nicht.</w:t>
            </w:r>
          </w:p>
        </w:tc>
      </w:tr>
    </w:tbl>
    <w:p w14:paraId="0B3352A2" w14:textId="77777777" w:rsidR="00715F10" w:rsidRPr="007C6239" w:rsidRDefault="00715F10">
      <w:pPr>
        <w:spacing w:after="20"/>
        <w:rPr>
          <w:lang w:val="de-CH"/>
        </w:rPr>
      </w:pPr>
    </w:p>
    <w:sectPr w:rsidR="00715F10" w:rsidRPr="007C6239" w:rsidSect="00034616">
      <w:headerReference w:type="default" r:id="rId12"/>
      <w:footerReference w:type="default" r:id="rId13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792522" w14:textId="77777777" w:rsidR="007F0A23" w:rsidRDefault="007F0A23">
      <w:pPr>
        <w:spacing w:after="0" w:line="240" w:lineRule="auto"/>
      </w:pPr>
      <w:r>
        <w:separator/>
      </w:r>
    </w:p>
  </w:endnote>
  <w:endnote w:type="continuationSeparator" w:id="0">
    <w:p w14:paraId="11817CAB" w14:textId="77777777" w:rsidR="007F0A23" w:rsidRDefault="007F0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5BA3CDDF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361DC4AC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21F1DA" w14:textId="77777777" w:rsidR="007F0A23" w:rsidRDefault="007F0A23">
      <w:pPr>
        <w:spacing w:after="0" w:line="240" w:lineRule="auto"/>
      </w:pPr>
      <w:r>
        <w:separator/>
      </w:r>
    </w:p>
  </w:footnote>
  <w:footnote w:type="continuationSeparator" w:id="0">
    <w:p w14:paraId="6EF971A2" w14:textId="77777777" w:rsidR="007F0A23" w:rsidRDefault="007F0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B20C7C" w14:textId="77777777" w:rsidR="00FF679F" w:rsidRDefault="00FF679F" w:rsidP="00FF679F">
    <w:pPr>
      <w:pStyle w:val="Header"/>
      <w:ind w:firstLine="4248"/>
    </w:pPr>
  </w:p>
  <w:p w14:paraId="2795EC4E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D973E88" w14:textId="77777777" w:rsidR="00FF679F" w:rsidRDefault="00FF679F" w:rsidP="00FF679F">
    <w:pPr>
      <w:pStyle w:val="Header"/>
    </w:pPr>
  </w:p>
  <w:p w14:paraId="6E46CB35" w14:textId="77777777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7"/>
    <w:rsid w:val="0006063C"/>
    <w:rsid w:val="000825F0"/>
    <w:rsid w:val="000B7B4D"/>
    <w:rsid w:val="0015074B"/>
    <w:rsid w:val="002034F8"/>
    <w:rsid w:val="0027697F"/>
    <w:rsid w:val="0029639D"/>
    <w:rsid w:val="00326F90"/>
    <w:rsid w:val="00361043"/>
    <w:rsid w:val="003B298E"/>
    <w:rsid w:val="003E057A"/>
    <w:rsid w:val="0045322D"/>
    <w:rsid w:val="00473912"/>
    <w:rsid w:val="00534707"/>
    <w:rsid w:val="00564200"/>
    <w:rsid w:val="005E7ABA"/>
    <w:rsid w:val="00654C97"/>
    <w:rsid w:val="0066097A"/>
    <w:rsid w:val="00715F10"/>
    <w:rsid w:val="0072170A"/>
    <w:rsid w:val="00732F1E"/>
    <w:rsid w:val="007C6239"/>
    <w:rsid w:val="007E2238"/>
    <w:rsid w:val="007F0A23"/>
    <w:rsid w:val="008365F9"/>
    <w:rsid w:val="008E6F5A"/>
    <w:rsid w:val="00AA1D8D"/>
    <w:rsid w:val="00B47730"/>
    <w:rsid w:val="00BA0312"/>
    <w:rsid w:val="00BD3C81"/>
    <w:rsid w:val="00C17ECB"/>
    <w:rsid w:val="00C321BC"/>
    <w:rsid w:val="00C5594E"/>
    <w:rsid w:val="00CB0664"/>
    <w:rsid w:val="00D74234"/>
    <w:rsid w:val="00D8471E"/>
    <w:rsid w:val="00DA4D6D"/>
    <w:rsid w:val="00DB3DE4"/>
    <w:rsid w:val="00DD0C69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E0097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2182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CH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98E"/>
    <w:rPr>
      <w:rFonts w:ascii="Courier New" w:eastAsia="Times New Roman" w:hAnsi="Courier New" w:cs="Courier New"/>
      <w:sz w:val="20"/>
      <w:szCs w:val="20"/>
      <w:lang w:val="en-CH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6-persistenc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3B3D70-2A25-4AAB-A1B0-A3C6E6AD3C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B0EF66-21B0-4357-B9E0-56A33990B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FD2209-DAE1-429C-9091-C5C8C65896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3221</Words>
  <Characters>18366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06 – Helm, Operator und CloudNativePG</dc:title>
  <dc:subject>Verteilte Systeme, Containerisierung</dc:subject>
  <dc:creator>python-docx</dc:creator>
  <cp:keywords/>
  <dc:description>generated by python-docx</dc:description>
  <cp:lastModifiedBy>Micha Frei</cp:lastModifiedBy>
  <cp:revision>43</cp:revision>
  <dcterms:created xsi:type="dcterms:W3CDTF">2013-12-23T23:15:00Z</dcterms:created>
  <dcterms:modified xsi:type="dcterms:W3CDTF">2026-08-31T17:45:00Z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