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CC8EE" w14:textId="77777777" w:rsidR="00BA0312" w:rsidRDefault="00BA0312">
      <w:pPr>
        <w:spacing w:after="120"/>
      </w:pPr>
    </w:p>
    <w:p w14:paraId="2F477BF6" w14:textId="77777777" w:rsidR="000B7B4D" w:rsidRPr="00C17ECB" w:rsidRDefault="000B7B4D" w:rsidP="00C17ECB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646B5186" w14:textId="490B5E81" w:rsidR="000B7B4D" w:rsidRPr="002C05F7" w:rsidRDefault="000B7B4D" w:rsidP="000B7B4D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2034F8" w:rsidRPr="002034F8">
        <w:t>03_Deployments_Services_ConfigMaps</w:t>
      </w:r>
      <w:r w:rsidRPr="002C05F7">
        <w:t xml:space="preserve">» </w:t>
      </w:r>
    </w:p>
    <w:p w14:paraId="042374A0" w14:textId="5E93E0CB" w:rsidR="000B7B4D" w:rsidRDefault="000B7B4D" w:rsidP="000B7B4D">
      <w:pPr>
        <w:pStyle w:val="Code"/>
      </w:pPr>
      <w:r w:rsidRPr="002C05F7">
        <w:rPr>
          <w:b/>
          <w:bCs/>
        </w:rPr>
        <w:t xml:space="preserve">Dauer: </w:t>
      </w:r>
      <w:r>
        <w:t>80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0</w:t>
      </w:r>
      <w:r w:rsidRPr="002C05F7">
        <w:t>0 Minuten</w:t>
      </w:r>
    </w:p>
    <w:p w14:paraId="70CACDD6" w14:textId="77777777" w:rsidR="000B7B4D" w:rsidRPr="000B7B4D" w:rsidRDefault="000B7B4D">
      <w:pPr>
        <w:spacing w:after="120"/>
        <w:rPr>
          <w:lang w:val="de-CH"/>
        </w:rPr>
      </w:pPr>
    </w:p>
    <w:p w14:paraId="55C51D03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Block 3 setzt den Kubernetes-Einstieg aus Block 2 voraus. Statt nochmals eine Standard-Applikation aufzubauen, wird nun der erste Dispatch-City-Stand aus bereitgestelltem Code gebaut, deklarativ deployt und als zusammenhängendes System geprüft.</w:t>
      </w:r>
    </w:p>
    <w:p w14:paraId="05F6F208" w14:textId="69546521" w:rsidR="00BA0312" w:rsidRPr="00E45007" w:rsidRDefault="00000000">
      <w:pPr>
        <w:spacing w:after="160"/>
        <w:rPr>
          <w:lang w:val="de-CH"/>
        </w:rPr>
      </w:pPr>
      <w:r w:rsidRPr="00E45007">
        <w:rPr>
          <w:color w:val="111827"/>
          <w:lang w:val="de-CH"/>
        </w:rPr>
        <w:t xml:space="preserve">Arbeitsmaterial: öffentliches GitHub-Template «vsc-dispatch-city-03-foundation», verbindlicher Stand «v1.0.0»: </w:t>
      </w:r>
      <w:hyperlink r:id="rId11" w:history="1">
        <w:r w:rsidR="00E45007" w:rsidRPr="00E45007">
          <w:rPr>
            <w:rStyle w:val="Hyperlink"/>
            <w:lang w:val="de-CH"/>
          </w:rPr>
          <w:t>https://github.com/SwitzerChees/vsc-dispatch-city-03-foundation</w:t>
        </w:r>
      </w:hyperlink>
      <w:r w:rsidRPr="00E45007">
        <w:rPr>
          <w:color w:val="111827"/>
          <w:lang w:val="de-CH"/>
        </w:rPr>
        <w:t>. Pro Einzelperson oder Zweierteam wird daraus ein eigenes, fortlaufendes Projekt-Repository erstellt.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41"/>
      </w:tblGrid>
      <w:tr w:rsidR="00BA0312" w:rsidRPr="005D0C6C" w14:paraId="09473361" w14:textId="77777777">
        <w:tc>
          <w:tcPr>
            <w:tcW w:w="9241" w:type="dxa"/>
            <w:tcBorders>
              <w:top w:val="single" w:sz="8" w:space="0" w:color="9CC3D5"/>
              <w:left w:val="single" w:sz="8" w:space="0" w:color="9CC3D5"/>
              <w:bottom w:val="single" w:sz="8" w:space="0" w:color="9CC3D5"/>
              <w:right w:val="single" w:sz="8" w:space="0" w:color="9CC3D5"/>
            </w:tcBorders>
            <w:shd w:val="clear" w:color="auto" w:fill="EAF2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AFCCA2" w14:textId="77777777" w:rsidR="00BA0312" w:rsidRPr="00E45007" w:rsidRDefault="00000000">
            <w:pPr>
              <w:spacing w:after="40" w:line="259" w:lineRule="auto"/>
              <w:rPr>
                <w:lang w:val="de-CH"/>
              </w:rPr>
            </w:pPr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Setup-Hinweis für Windows und </w:t>
            </w:r>
            <w:proofErr w:type="spellStart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>macOS</w:t>
            </w:r>
            <w:proofErr w:type="spellEnd"/>
            <w:r w:rsidRPr="00E45007">
              <w:rPr>
                <w:rFonts w:eastAsia="Arial"/>
                <w:b/>
                <w:color w:val="1F4E79"/>
                <w:sz w:val="19"/>
                <w:lang w:val="de-CH"/>
              </w:rPr>
              <w:t xml:space="preserve">: </w:t>
            </w:r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Verwenden Sie </w:t>
            </w:r>
            <w:proofErr w:type="gramStart"/>
            <w:r w:rsidRPr="00E45007">
              <w:rPr>
                <w:rFonts w:eastAsia="Arial"/>
                <w:color w:val="1F2937"/>
                <w:sz w:val="19"/>
                <w:lang w:val="de-CH"/>
              </w:rPr>
              <w:t>den Cluster</w:t>
            </w:r>
            <w:proofErr w:type="gram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«teko-k8s» aus Block 2. Auf Windows ist WSL2 mit Docker-Desktop-Integration am stabilsten; PowerShell funktioniert mit den einzeln aufgeführten Befehlen.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Makefile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und .sh-Skripte benötigen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Git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 xml:space="preserve"> Bash, WSL oder ein installiertes </w:t>
            </w:r>
            <w:proofErr w:type="spellStart"/>
            <w:r w:rsidRPr="00E45007">
              <w:rPr>
                <w:rFonts w:eastAsia="Arial"/>
                <w:color w:val="1F2937"/>
                <w:sz w:val="19"/>
                <w:lang w:val="de-CH"/>
              </w:rPr>
              <w:t>make</w:t>
            </w:r>
            <w:proofErr w:type="spellEnd"/>
            <w:r w:rsidRPr="00E45007">
              <w:rPr>
                <w:rFonts w:eastAsia="Arial"/>
                <w:color w:val="1F2937"/>
                <w:sz w:val="19"/>
                <w:lang w:val="de-CH"/>
              </w:rPr>
              <w:t>.</w:t>
            </w:r>
          </w:p>
          <w:p w14:paraId="0C4A57BE" w14:textId="77777777" w:rsidR="00BA0312" w:rsidRPr="00E45007" w:rsidRDefault="00000000">
            <w:pPr>
              <w:spacing w:before="60" w:after="0" w:line="252" w:lineRule="auto"/>
              <w:rPr>
                <w:lang w:val="de-CH"/>
              </w:rPr>
            </w:pP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list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vorhandenen, gestoppten Cluster starten: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start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config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use-context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k3d-teko-k8s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get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nodes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-o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wide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># nur falls der Cluster fehlt:</w:t>
            </w:r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create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teko-k8s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agents</w:t>
            </w:r>
            <w:proofErr w:type="spellEnd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 xml:space="preserve"> 2 --</w:t>
            </w:r>
            <w:proofErr w:type="spellStart"/>
            <w:r w:rsidRPr="00E45007">
              <w:rPr>
                <w:rFonts w:ascii="Courier New" w:eastAsia="Courier New" w:hAnsi="Courier New"/>
                <w:color w:val="1F2937"/>
                <w:sz w:val="17"/>
                <w:lang w:val="de-CH"/>
              </w:rPr>
              <w:t>wait</w:t>
            </w:r>
            <w:proofErr w:type="spellEnd"/>
          </w:p>
          <w:p w14:paraId="1B14D54A" w14:textId="77777777" w:rsidR="00BA0312" w:rsidRPr="00E45007" w:rsidRDefault="00000000">
            <w:pPr>
              <w:spacing w:before="80" w:after="0" w:line="252" w:lineRule="auto"/>
              <w:rPr>
                <w:lang w:val="de-CH"/>
              </w:rPr>
            </w:pPr>
            <w:r w:rsidRPr="00E45007">
              <w:rPr>
                <w:rFonts w:eastAsia="Arial"/>
                <w:color w:val="1F2937"/>
                <w:sz w:val="18"/>
                <w:lang w:val="de-CH"/>
              </w:rPr>
              <w:t>Falls Port 3000 belegt ist, verwenden Sie z. B. «3002:3000». Die Control API bleibt in Block 3 bei einer Replik, weil jede Replik noch einen eigenen In-Memory-Zustand hätte.</w:t>
            </w:r>
          </w:p>
        </w:tc>
      </w:tr>
    </w:tbl>
    <w:p w14:paraId="0B8ACC42" w14:textId="77777777" w:rsidR="00BA0312" w:rsidRDefault="00000000">
      <w:pPr>
        <w:spacing w:before="200" w:after="100"/>
      </w:pPr>
      <w:proofErr w:type="spellStart"/>
      <w:r>
        <w:rPr>
          <w:b/>
          <w:color w:val="17165F"/>
          <w:sz w:val="25"/>
        </w:rPr>
        <w:t>Offizielle</w:t>
      </w:r>
      <w:proofErr w:type="spellEnd"/>
      <w:r>
        <w:rPr>
          <w:b/>
          <w:color w:val="17165F"/>
          <w:sz w:val="25"/>
        </w:rPr>
        <w:t xml:space="preserve"> </w:t>
      </w:r>
      <w:proofErr w:type="spellStart"/>
      <w:r>
        <w:rPr>
          <w:b/>
          <w:color w:val="17165F"/>
          <w:sz w:val="25"/>
        </w:rPr>
        <w:t>Dokumentation</w:t>
      </w:r>
      <w:proofErr w:type="spellEnd"/>
    </w:p>
    <w:p w14:paraId="66CAC668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https://kubernetes.io/docs/concepts/workloads/controllers/deployment/</w:t>
      </w:r>
    </w:p>
    <w:p w14:paraId="0C2A7A19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https://kubernetes.io/docs/concepts/services-networking/service/</w:t>
      </w:r>
    </w:p>
    <w:p w14:paraId="549ABD4A" w14:textId="77777777" w:rsidR="00BA0312" w:rsidRDefault="00000000">
      <w:pPr>
        <w:pStyle w:val="ListBullet"/>
        <w:spacing w:after="40"/>
      </w:pPr>
      <w:r>
        <w:rPr>
          <w:color w:val="17165F"/>
          <w:sz w:val="19"/>
        </w:rPr>
        <w:t>https://kubernetes.io/docs/concepts/configuration/configmap/</w:t>
      </w:r>
    </w:p>
    <w:p w14:paraId="4F5CA02A" w14:textId="7DD1A585" w:rsidR="00BA0312" w:rsidRPr="0027697F" w:rsidRDefault="0027697F">
      <w:pPr>
        <w:pStyle w:val="ListBullet"/>
        <w:spacing w:after="40"/>
      </w:pPr>
      <w:hyperlink r:id="rId12" w:history="1">
        <w:r w:rsidRPr="000E3351">
          <w:rPr>
            <w:rStyle w:val="Hyperlink"/>
            <w:sz w:val="19"/>
          </w:rPr>
          <w:t>https://kubernetes.io/docs/tasks/manage-kubernetes-objects/kustomization/</w:t>
        </w:r>
      </w:hyperlink>
    </w:p>
    <w:p w14:paraId="54E35F28" w14:textId="7EA5B81C" w:rsidR="0027697F" w:rsidRDefault="0027697F">
      <w:pPr>
        <w:rPr>
          <w:color w:val="17165F"/>
          <w:sz w:val="19"/>
        </w:rPr>
      </w:pPr>
      <w:r>
        <w:rPr>
          <w:color w:val="17165F"/>
          <w:sz w:val="19"/>
        </w:rPr>
        <w:br w:type="page"/>
      </w:r>
    </w:p>
    <w:p w14:paraId="2F7954C2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1)</w:t>
      </w:r>
    </w:p>
    <w:p w14:paraId="5CB566B9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Foundation</w:t>
      </w:r>
      <w:proofErr w:type="spellEnd"/>
      <w:r w:rsidRPr="00E45007">
        <w:rPr>
          <w:b/>
          <w:color w:val="111827"/>
          <w:sz w:val="24"/>
          <w:lang w:val="de-CH"/>
        </w:rPr>
        <w:t xml:space="preserve"> übernehmen und Systemgrenze verstehen</w:t>
      </w:r>
    </w:p>
    <w:p w14:paraId="3632B5A7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Übernehmen Sie den Starter und prüfen Sie nur die Voraussetzungen aus Block 2. Der Cluster wird wiederverwendet; ein neues NGINX-Lab ist nicht vorgesehen.</w:t>
      </w:r>
    </w:p>
    <w:p w14:paraId="526F9777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Erstellen Sie aus dem GitHub-Template ein eigenes Repository und verwenden Sie den Release «v1.0.0».</w:t>
      </w:r>
    </w:p>
    <w:p w14:paraId="1E129B3B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Kontext und Nodes des Clusters «teko-k8s». Erstellen Sie ihn nur neu, falls er nicht mehr vorhanden ist.</w:t>
      </w:r>
    </w:p>
    <w:p w14:paraId="4AD9E898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Erklären Sie die Rollen von «</w:t>
      </w:r>
      <w:proofErr w:type="spellStart"/>
      <w:r w:rsidRPr="00E45007">
        <w:rPr>
          <w:color w:val="111827"/>
          <w:lang w:val="de-CH"/>
        </w:rPr>
        <w:t>dashboard</w:t>
      </w:r>
      <w:proofErr w:type="spellEnd"/>
      <w:r w:rsidRPr="00E45007">
        <w:rPr>
          <w:color w:val="111827"/>
          <w:lang w:val="de-CH"/>
        </w:rPr>
        <w:t>» und «</w:t>
      </w:r>
      <w:proofErr w:type="spellStart"/>
      <w:r w:rsidRPr="00E45007">
        <w:rPr>
          <w:color w:val="111827"/>
          <w:lang w:val="de-CH"/>
        </w:rPr>
        <w:t>control-api</w:t>
      </w:r>
      <w:proofErr w:type="spellEnd"/>
      <w:r w:rsidRPr="00E45007">
        <w:rPr>
          <w:color w:val="111827"/>
          <w:lang w:val="de-CH"/>
        </w:rPr>
        <w:t>» sowie den Grund für genau eine Control-API-Replik.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8E3F82" w14:paraId="1BCFFA76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1712DE09" w14:textId="77777777" w:rsidR="008E3F82" w:rsidRDefault="00000000" w:rsidP="008E3F82">
            <w:pPr>
              <w:spacing w:after="80"/>
              <w:rPr>
                <w:lang w:val="de-CH"/>
              </w:rPr>
            </w:pPr>
            <w:r w:rsidRPr="008E3F82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58BB12E0" w14:textId="6100AC93" w:rsidR="008E3F82" w:rsidRPr="008E3F82" w:rsidRDefault="005D0C6C" w:rsidP="008E3F82">
            <w:pPr>
              <w:spacing w:after="80"/>
              <w:rPr>
                <w:lang w:val="de-CH"/>
              </w:rPr>
            </w:pPr>
            <w:r w:rsidRPr="008E3F82">
              <w:rPr>
                <w:lang w:val="de-CH"/>
              </w:rPr>
              <w:t xml:space="preserve">Dashboard: </w:t>
            </w:r>
            <w:proofErr w:type="spellStart"/>
            <w:r w:rsidRPr="008E3F82">
              <w:rPr>
                <w:lang w:val="de-CH"/>
              </w:rPr>
              <w:t>stateless</w:t>
            </w:r>
            <w:proofErr w:type="spellEnd"/>
            <w:r w:rsidRPr="008E3F82">
              <w:rPr>
                <w:lang w:val="de-CH"/>
              </w:rPr>
              <w:t xml:space="preserve"> </w:t>
            </w:r>
            <w:proofErr w:type="spellStart"/>
            <w:r w:rsidRPr="008E3F82">
              <w:rPr>
                <w:lang w:val="de-CH"/>
              </w:rPr>
              <w:t>Nuxt</w:t>
            </w:r>
            <w:proofErr w:type="spellEnd"/>
            <w:r w:rsidRPr="008E3F82">
              <w:rPr>
                <w:lang w:val="de-CH"/>
              </w:rPr>
              <w:t xml:space="preserve"> fronte</w:t>
            </w:r>
            <w:r w:rsidR="008E3F82" w:rsidRPr="008E3F82">
              <w:rPr>
                <w:lang w:val="de-CH"/>
              </w:rPr>
              <w:t>nd welches den Zu</w:t>
            </w:r>
            <w:r w:rsidR="008E3F82">
              <w:rPr>
                <w:lang w:val="de-CH"/>
              </w:rPr>
              <w:t>stand der Stadt zeigt</w:t>
            </w:r>
            <w:r w:rsidR="008E3F82">
              <w:rPr>
                <w:lang w:val="de-CH"/>
              </w:rPr>
              <w:br/>
            </w:r>
            <w:proofErr w:type="spellStart"/>
            <w:r w:rsidR="008E3F82">
              <w:rPr>
                <w:lang w:val="de-CH"/>
              </w:rPr>
              <w:t>ControlAPI</w:t>
            </w:r>
            <w:proofErr w:type="spellEnd"/>
            <w:r w:rsidR="008E3F82">
              <w:rPr>
                <w:lang w:val="de-CH"/>
              </w:rPr>
              <w:t xml:space="preserve">: Go backend für </w:t>
            </w:r>
            <w:r w:rsidR="0048554C">
              <w:rPr>
                <w:lang w:val="de-CH"/>
              </w:rPr>
              <w:t>Simulation der Stadt mit REST und SSE</w:t>
            </w:r>
            <w:r w:rsidR="0048554C">
              <w:rPr>
                <w:lang w:val="de-CH"/>
              </w:rPr>
              <w:br/>
              <w:t xml:space="preserve">Nur 1 Replica: </w:t>
            </w:r>
            <w:r w:rsidR="00B14E51">
              <w:rPr>
                <w:lang w:val="de-CH"/>
              </w:rPr>
              <w:t xml:space="preserve">Bei mehreren </w:t>
            </w:r>
            <w:proofErr w:type="spellStart"/>
            <w:r w:rsidR="00B14E51">
              <w:rPr>
                <w:lang w:val="de-CH"/>
              </w:rPr>
              <w:t>Backends</w:t>
            </w:r>
            <w:proofErr w:type="spellEnd"/>
            <w:r w:rsidR="00B14E51">
              <w:rPr>
                <w:lang w:val="de-CH"/>
              </w:rPr>
              <w:t xml:space="preserve"> wäre der State inkonsistent, da je Replica ein eigener State in-memory wäre</w:t>
            </w:r>
          </w:p>
        </w:tc>
      </w:tr>
    </w:tbl>
    <w:p w14:paraId="14C8479A" w14:textId="77777777" w:rsidR="00BA0312" w:rsidRPr="008E3F82" w:rsidRDefault="00BA0312">
      <w:pPr>
        <w:spacing w:after="80"/>
        <w:rPr>
          <w:lang w:val="de-CH"/>
        </w:rPr>
      </w:pPr>
    </w:p>
    <w:p w14:paraId="626FA467" w14:textId="77777777" w:rsidR="00BA0312" w:rsidRPr="008E3F82" w:rsidRDefault="00BA0312">
      <w:pPr>
        <w:rPr>
          <w:lang w:val="de-CH"/>
        </w:rPr>
      </w:pPr>
    </w:p>
    <w:p w14:paraId="7002EBDE" w14:textId="77777777" w:rsidR="00BA0312" w:rsidRDefault="00000000">
      <w:pPr>
        <w:spacing w:before="280" w:after="100"/>
      </w:pPr>
      <w:r>
        <w:rPr>
          <w:b/>
          <w:color w:val="17165F"/>
          <w:sz w:val="30"/>
        </w:rPr>
        <w:t>Aufgabe 2)</w:t>
      </w:r>
    </w:p>
    <w:p w14:paraId="3B1F856E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Images bauen und </w:t>
      </w:r>
      <w:proofErr w:type="spellStart"/>
      <w:r w:rsidRPr="00E45007">
        <w:rPr>
          <w:b/>
          <w:color w:val="111827"/>
          <w:sz w:val="24"/>
          <w:lang w:val="de-CH"/>
        </w:rPr>
        <w:t>Kustomize</w:t>
      </w:r>
      <w:proofErr w:type="spellEnd"/>
      <w:r w:rsidRPr="00E45007">
        <w:rPr>
          <w:b/>
          <w:color w:val="111827"/>
          <w:sz w:val="24"/>
          <w:lang w:val="de-CH"/>
        </w:rPr>
        <w:t>-Ausgabe lesen</w:t>
      </w:r>
    </w:p>
    <w:p w14:paraId="434EA873" w14:textId="77777777" w:rsidR="00BA0312" w:rsidRPr="00E45007" w:rsidRDefault="00000000">
      <w:pPr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sz w:val="20"/>
          <w:lang w:val="de-CH"/>
        </w:rPr>
        <w:t xml:space="preserve">Bauen Sie aus dem bereitgestellten Code zwei Images, laden Sie diese in den vorhandenen k3d-Cluster und rendern Sie den geplanten </w:t>
      </w:r>
      <w:proofErr w:type="spellStart"/>
      <w:r w:rsidRPr="00E45007">
        <w:rPr>
          <w:rFonts w:eastAsia="Arial"/>
          <w:color w:val="1F2937"/>
          <w:sz w:val="20"/>
          <w:lang w:val="de-CH"/>
        </w:rPr>
        <w:t>Kubernetes</w:t>
      </w:r>
      <w:proofErr w:type="spellEnd"/>
      <w:r w:rsidRPr="00E45007">
        <w:rPr>
          <w:rFonts w:eastAsia="Arial"/>
          <w:color w:val="1F2937"/>
          <w:sz w:val="20"/>
          <w:lang w:val="de-CH"/>
        </w:rPr>
        <w:t xml:space="preserve">-Stand vor dem </w:t>
      </w:r>
      <w:proofErr w:type="spellStart"/>
      <w:r w:rsidRPr="00E45007">
        <w:rPr>
          <w:rFonts w:eastAsia="Arial"/>
          <w:color w:val="1F2937"/>
          <w:sz w:val="20"/>
          <w:lang w:val="de-CH"/>
        </w:rPr>
        <w:t>Deployment</w:t>
      </w:r>
      <w:proofErr w:type="spellEnd"/>
      <w:r w:rsidRPr="00E45007">
        <w:rPr>
          <w:rFonts w:eastAsia="Arial"/>
          <w:color w:val="1F2937"/>
          <w:sz w:val="20"/>
          <w:lang w:val="de-CH"/>
        </w:rPr>
        <w:t>.</w:t>
      </w:r>
    </w:p>
    <w:p w14:paraId="3BA1154D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Ordnen Sie jedem Image das zugehörige </w:t>
      </w:r>
      <w:proofErr w:type="spellStart"/>
      <w:r w:rsidRPr="00E45007">
        <w:rPr>
          <w:color w:val="111827"/>
          <w:lang w:val="de-CH"/>
        </w:rPr>
        <w:t>Dockerfile</w:t>
      </w:r>
      <w:proofErr w:type="spellEnd"/>
      <w:r w:rsidRPr="00E45007">
        <w:rPr>
          <w:color w:val="111827"/>
          <w:lang w:val="de-CH"/>
        </w:rPr>
        <w:t xml:space="preserve"> und den Tag «</w:t>
      </w:r>
      <w:proofErr w:type="spellStart"/>
      <w:r w:rsidRPr="00E45007">
        <w:rPr>
          <w:color w:val="111827"/>
          <w:lang w:val="de-CH"/>
        </w:rPr>
        <w:t>local</w:t>
      </w:r>
      <w:proofErr w:type="spellEnd"/>
      <w:r w:rsidRPr="00E45007">
        <w:rPr>
          <w:color w:val="111827"/>
          <w:lang w:val="de-CH"/>
        </w:rPr>
        <w:t>» zu.</w:t>
      </w:r>
    </w:p>
    <w:p w14:paraId="2DBAF66D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Importieren Sie beide Images in «teko-k8s» und erklären Sie die Rolle von «</w:t>
      </w:r>
      <w:proofErr w:type="spellStart"/>
      <w:r w:rsidRPr="00E45007">
        <w:rPr>
          <w:color w:val="111827"/>
          <w:lang w:val="de-CH"/>
        </w:rPr>
        <w:t>imagePullPolicy</w:t>
      </w:r>
      <w:proofErr w:type="spellEnd"/>
      <w:r w:rsidRPr="00E45007">
        <w:rPr>
          <w:color w:val="111827"/>
          <w:lang w:val="de-CH"/>
        </w:rPr>
        <w:t xml:space="preserve">: </w:t>
      </w:r>
      <w:proofErr w:type="spellStart"/>
      <w:r w:rsidRPr="00E45007">
        <w:rPr>
          <w:color w:val="111827"/>
          <w:lang w:val="de-CH"/>
        </w:rPr>
        <w:t>IfNotPresent</w:t>
      </w:r>
      <w:proofErr w:type="spellEnd"/>
      <w:r w:rsidRPr="00E45007">
        <w:rPr>
          <w:color w:val="111827"/>
          <w:lang w:val="de-CH"/>
        </w:rPr>
        <w:t>».</w:t>
      </w:r>
    </w:p>
    <w:p w14:paraId="788C8A10" w14:textId="77777777" w:rsidR="00BA0312" w:rsidRDefault="00000000">
      <w:pPr>
        <w:pStyle w:val="ListBullet"/>
        <w:spacing w:after="60"/>
      </w:pPr>
      <w:r w:rsidRPr="00E45007">
        <w:rPr>
          <w:color w:val="111827"/>
          <w:lang w:val="de-CH"/>
        </w:rPr>
        <w:t>Führen Sie «</w:t>
      </w:r>
      <w:proofErr w:type="spellStart"/>
      <w:r w:rsidRPr="00E45007">
        <w:rPr>
          <w:color w:val="111827"/>
          <w:lang w:val="de-CH"/>
        </w:rPr>
        <w:t>kubectl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 xml:space="preserve"> deploy/</w:t>
      </w:r>
      <w:proofErr w:type="spellStart"/>
      <w:r w:rsidRPr="00E45007">
        <w:rPr>
          <w:color w:val="111827"/>
          <w:lang w:val="de-CH"/>
        </w:rPr>
        <w:t>overlays</w:t>
      </w:r>
      <w:proofErr w:type="spellEnd"/>
      <w:r w:rsidRPr="00E45007">
        <w:rPr>
          <w:color w:val="111827"/>
          <w:lang w:val="de-CH"/>
        </w:rPr>
        <w:t xml:space="preserve">/block-03-standalone» aus. </w:t>
      </w:r>
      <w:proofErr w:type="spellStart"/>
      <w:r>
        <w:rPr>
          <w:color w:val="111827"/>
        </w:rPr>
        <w:t>Welche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Ressourcen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entstehen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durch</w:t>
      </w:r>
      <w:proofErr w:type="spellEnd"/>
      <w:r>
        <w:rPr>
          <w:color w:val="111827"/>
        </w:rPr>
        <w:t xml:space="preserve"> Base und Overlay?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7424A7" w14:paraId="43A2E89A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299792E" w14:textId="77777777" w:rsidR="00BA0312" w:rsidRDefault="00000000">
            <w:pPr>
              <w:spacing w:after="80"/>
            </w:pPr>
            <w:r>
              <w:rPr>
                <w:b/>
                <w:color w:val="17165F"/>
                <w:sz w:val="19"/>
              </w:rPr>
              <w:t>Antwort / Notizen:</w:t>
            </w:r>
          </w:p>
          <w:p w14:paraId="0ACBB31C" w14:textId="0BB1279E" w:rsidR="00BA0312" w:rsidRPr="007424A7" w:rsidRDefault="00E61770">
            <w:pPr>
              <w:spacing w:after="160"/>
              <w:rPr>
                <w:lang w:val="de-CH"/>
              </w:rPr>
            </w:pPr>
            <w:proofErr w:type="spellStart"/>
            <w:r w:rsidRPr="007424A7">
              <w:rPr>
                <w:lang w:val="de-CH"/>
              </w:rPr>
              <w:t>food-delivery-control-</w:t>
            </w:r>
            <w:proofErr w:type="gramStart"/>
            <w:r w:rsidRPr="007424A7">
              <w:rPr>
                <w:lang w:val="de-CH"/>
              </w:rPr>
              <w:t>api:local</w:t>
            </w:r>
            <w:proofErr w:type="spellEnd"/>
            <w:proofErr w:type="gramEnd"/>
            <w:r w:rsidRPr="007424A7">
              <w:rPr>
                <w:lang w:val="de-CH"/>
              </w:rPr>
              <w:t xml:space="preserve"> aus </w:t>
            </w:r>
            <w:proofErr w:type="spellStart"/>
            <w:r w:rsidRPr="007424A7">
              <w:rPr>
                <w:lang w:val="de-CH"/>
              </w:rPr>
              <w:t>build</w:t>
            </w:r>
            <w:proofErr w:type="spellEnd"/>
            <w:r w:rsidRPr="007424A7">
              <w:rPr>
                <w:lang w:val="de-CH"/>
              </w:rPr>
              <w:t>/go-</w:t>
            </w:r>
            <w:proofErr w:type="spellStart"/>
            <w:r w:rsidRPr="007424A7">
              <w:rPr>
                <w:lang w:val="de-CH"/>
              </w:rPr>
              <w:t>service.dockerfile</w:t>
            </w:r>
            <w:proofErr w:type="spellEnd"/>
            <w:r w:rsidRPr="007424A7">
              <w:rPr>
                <w:lang w:val="de-CH"/>
              </w:rPr>
              <w:br/>
            </w:r>
            <w:proofErr w:type="spellStart"/>
            <w:r w:rsidRPr="007424A7">
              <w:rPr>
                <w:lang w:val="de-CH"/>
              </w:rPr>
              <w:t>food-delivery-</w:t>
            </w:r>
            <w:proofErr w:type="gramStart"/>
            <w:r w:rsidRPr="007424A7">
              <w:rPr>
                <w:lang w:val="de-CH"/>
              </w:rPr>
              <w:t>dashboard:local</w:t>
            </w:r>
            <w:proofErr w:type="spellEnd"/>
            <w:proofErr w:type="gramEnd"/>
            <w:r w:rsidRPr="007424A7">
              <w:rPr>
                <w:lang w:val="de-CH"/>
              </w:rPr>
              <w:t xml:space="preserve"> aus </w:t>
            </w:r>
            <w:proofErr w:type="spellStart"/>
            <w:r w:rsidRPr="007424A7">
              <w:rPr>
                <w:lang w:val="de-CH"/>
              </w:rPr>
              <w:t>apps</w:t>
            </w:r>
            <w:proofErr w:type="spellEnd"/>
            <w:r w:rsidRPr="007424A7">
              <w:rPr>
                <w:lang w:val="de-CH"/>
              </w:rPr>
              <w:t>/</w:t>
            </w:r>
            <w:proofErr w:type="spellStart"/>
            <w:r w:rsidRPr="007424A7">
              <w:rPr>
                <w:lang w:val="de-CH"/>
              </w:rPr>
              <w:t>da</w:t>
            </w:r>
            <w:r w:rsidR="00A631E2" w:rsidRPr="007424A7">
              <w:rPr>
                <w:lang w:val="de-CH"/>
              </w:rPr>
              <w:t>shboard</w:t>
            </w:r>
            <w:proofErr w:type="spellEnd"/>
            <w:r w:rsidR="00A631E2" w:rsidRPr="007424A7">
              <w:rPr>
                <w:lang w:val="de-CH"/>
              </w:rPr>
              <w:t>/</w:t>
            </w:r>
            <w:proofErr w:type="spellStart"/>
            <w:r w:rsidR="00A631E2" w:rsidRPr="007424A7">
              <w:rPr>
                <w:lang w:val="de-CH"/>
              </w:rPr>
              <w:t>Dockerfile</w:t>
            </w:r>
            <w:proofErr w:type="spellEnd"/>
            <w:r w:rsidR="00A631E2" w:rsidRPr="007424A7">
              <w:rPr>
                <w:lang w:val="de-CH"/>
              </w:rPr>
              <w:br/>
            </w:r>
            <w:proofErr w:type="spellStart"/>
            <w:r w:rsidR="00A631E2" w:rsidRPr="007424A7">
              <w:rPr>
                <w:lang w:val="de-CH"/>
              </w:rPr>
              <w:t>ifNotPresent</w:t>
            </w:r>
            <w:proofErr w:type="spellEnd"/>
            <w:r w:rsidR="00A631E2" w:rsidRPr="007424A7">
              <w:rPr>
                <w:lang w:val="de-CH"/>
              </w:rPr>
              <w:t xml:space="preserve"> bedeutet es wird </w:t>
            </w:r>
            <w:r w:rsidR="0029527A" w:rsidRPr="007424A7">
              <w:rPr>
                <w:lang w:val="de-CH"/>
              </w:rPr>
              <w:t xml:space="preserve">nur aus der Registry </w:t>
            </w:r>
            <w:proofErr w:type="spellStart"/>
            <w:r w:rsidR="0029527A" w:rsidRPr="007424A7">
              <w:rPr>
                <w:lang w:val="de-CH"/>
              </w:rPr>
              <w:t>gepulled</w:t>
            </w:r>
            <w:proofErr w:type="spellEnd"/>
            <w:r w:rsidR="0029527A" w:rsidRPr="007424A7">
              <w:rPr>
                <w:lang w:val="de-CH"/>
              </w:rPr>
              <w:t xml:space="preserve"> falls das Image noch nicht auf der Node </w:t>
            </w:r>
            <w:proofErr w:type="spellStart"/>
            <w:r w:rsidR="0029527A" w:rsidRPr="007424A7">
              <w:rPr>
                <w:lang w:val="de-CH"/>
              </w:rPr>
              <w:t>verhanden</w:t>
            </w:r>
            <w:proofErr w:type="spellEnd"/>
            <w:r w:rsidR="0029527A" w:rsidRPr="007424A7">
              <w:rPr>
                <w:lang w:val="de-CH"/>
              </w:rPr>
              <w:t xml:space="preserve"> </w:t>
            </w:r>
            <w:proofErr w:type="gramStart"/>
            <w:r w:rsidR="0029527A" w:rsidRPr="007424A7">
              <w:rPr>
                <w:lang w:val="de-CH"/>
              </w:rPr>
              <w:t>ist</w:t>
            </w:r>
            <w:proofErr w:type="gramEnd"/>
            <w:r w:rsidR="000A4DE8" w:rsidRPr="007424A7">
              <w:rPr>
                <w:lang w:val="de-CH"/>
              </w:rPr>
              <w:br/>
            </w:r>
            <w:r w:rsidR="00783A41" w:rsidRPr="007424A7">
              <w:rPr>
                <w:lang w:val="de-CH"/>
              </w:rPr>
              <w:t>Es wird erstellt:</w:t>
            </w:r>
            <w:r w:rsidR="00783A41" w:rsidRPr="007424A7">
              <w:rPr>
                <w:lang w:val="de-CH"/>
              </w:rPr>
              <w:br/>
              <w:t xml:space="preserve">- Namespace, </w:t>
            </w:r>
            <w:proofErr w:type="spellStart"/>
            <w:r w:rsidR="00783A41" w:rsidRPr="007424A7">
              <w:rPr>
                <w:lang w:val="de-CH"/>
              </w:rPr>
              <w:t>ConfigMaps</w:t>
            </w:r>
            <w:proofErr w:type="spellEnd"/>
            <w:r w:rsidR="00783A41" w:rsidRPr="007424A7">
              <w:rPr>
                <w:lang w:val="de-CH"/>
              </w:rPr>
              <w:t xml:space="preserve">, zwei </w:t>
            </w:r>
            <w:proofErr w:type="spellStart"/>
            <w:r w:rsidR="00783A41" w:rsidRPr="007424A7">
              <w:rPr>
                <w:lang w:val="de-CH"/>
              </w:rPr>
              <w:t>Deployments</w:t>
            </w:r>
            <w:proofErr w:type="spellEnd"/>
            <w:r w:rsidR="00783A41" w:rsidRPr="007424A7">
              <w:rPr>
                <w:lang w:val="de-CH"/>
              </w:rPr>
              <w:t>, zwei Services</w:t>
            </w:r>
            <w:r w:rsidR="007424A7" w:rsidRPr="007424A7">
              <w:rPr>
                <w:lang w:val="de-CH"/>
              </w:rPr>
              <w:t xml:space="preserve"> und mit dem Overlay wird das Label gesetzt</w:t>
            </w:r>
          </w:p>
        </w:tc>
      </w:tr>
    </w:tbl>
    <w:p w14:paraId="5BC234F5" w14:textId="77777777" w:rsidR="00BA0312" w:rsidRPr="007424A7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13F69FE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931D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# macOS/Linux/Git Bash/WSL: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make images</w:t>
            </w:r>
            <w:r>
              <w:rPr>
                <w:rFonts w:ascii="Courier New" w:hAnsi="Courier New"/>
                <w:color w:val="E8EEF6"/>
                <w:sz w:val="15"/>
              </w:rPr>
              <w:br/>
              <w:t>CLUSTER=teko-k8s make load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PowerShell oder ohne make: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food-delivery-control-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api:local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 xml:space="preserve"> --build-arg SERVICE=control-api -f 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./build/go-service.Dockerfile .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br/>
              <w:t>docker build -t food-delivery-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dashboard:local ./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>apps/dashboard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k3d image import -c teko-k8s food-delivery-control-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api:local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 xml:space="preserve"> food-delivery-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dashboard:local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br/>
              <w:t>kubectl kustomize deploy/overlays/block-03-standalone</w:t>
            </w:r>
          </w:p>
        </w:tc>
      </w:tr>
    </w:tbl>
    <w:p w14:paraId="7760DE4B" w14:textId="63DC703B" w:rsidR="0027697F" w:rsidRDefault="0027697F">
      <w:pPr>
        <w:spacing w:after="80"/>
      </w:pPr>
    </w:p>
    <w:p w14:paraId="790C31B9" w14:textId="61250A8C" w:rsidR="00BA0312" w:rsidRDefault="0027697F" w:rsidP="0027697F">
      <w:r>
        <w:br w:type="page"/>
      </w:r>
    </w:p>
    <w:p w14:paraId="5A3CD5BC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3)</w:t>
      </w:r>
    </w:p>
    <w:p w14:paraId="6AE07C1D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Manifeste als Vertrag deployen</w:t>
      </w:r>
    </w:p>
    <w:p w14:paraId="4106572D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Lesen Sie die Referenzen zwischen den Ressourcen und wenden Sie danach den gerenderten Projektstand an.</w:t>
      </w:r>
    </w:p>
    <w:p w14:paraId="2B4B2FB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für beide Anwendungen: Service-</w:t>
      </w:r>
      <w:proofErr w:type="spellStart"/>
      <w:r w:rsidRPr="00E45007">
        <w:rPr>
          <w:color w:val="111827"/>
          <w:lang w:val="de-CH"/>
        </w:rPr>
        <w:t>Selector</w:t>
      </w:r>
      <w:proofErr w:type="spellEnd"/>
      <w:r w:rsidRPr="00E45007">
        <w:rPr>
          <w:color w:val="111827"/>
          <w:lang w:val="de-CH"/>
        </w:rPr>
        <w:t xml:space="preserve"> → Pod-Labels sowie «</w:t>
      </w:r>
      <w:proofErr w:type="spellStart"/>
      <w:r w:rsidRPr="00E45007">
        <w:rPr>
          <w:color w:val="111827"/>
          <w:lang w:val="de-CH"/>
        </w:rPr>
        <w:t>targetPort</w:t>
      </w:r>
      <w:proofErr w:type="spellEnd"/>
      <w:r w:rsidRPr="00E45007">
        <w:rPr>
          <w:color w:val="111827"/>
          <w:lang w:val="de-CH"/>
        </w:rPr>
        <w:t>» → benannter Container-Port.</w:t>
      </w:r>
    </w:p>
    <w:p w14:paraId="7E73500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Verfolgen Sie bei der Control API: «</w:t>
      </w:r>
      <w:proofErr w:type="spellStart"/>
      <w:r w:rsidRPr="00E45007">
        <w:rPr>
          <w:color w:val="111827"/>
          <w:lang w:val="de-CH"/>
        </w:rPr>
        <w:t>envFrom</w:t>
      </w:r>
      <w:proofErr w:type="spellEnd"/>
      <w:r w:rsidRPr="00E45007">
        <w:rPr>
          <w:color w:val="111827"/>
          <w:lang w:val="de-CH"/>
        </w:rPr>
        <w:t xml:space="preserve">» →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 xml:space="preserve"> «</w:t>
      </w:r>
      <w:proofErr w:type="spellStart"/>
      <w:r w:rsidRPr="00E45007">
        <w:rPr>
          <w:color w:val="111827"/>
          <w:lang w:val="de-CH"/>
        </w:rPr>
        <w:t>simulation-config</w:t>
      </w:r>
      <w:proofErr w:type="spellEnd"/>
      <w:r w:rsidRPr="00E45007">
        <w:rPr>
          <w:color w:val="111827"/>
          <w:lang w:val="de-CH"/>
        </w:rPr>
        <w:t xml:space="preserve">» und die konfigurierten 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.</w:t>
      </w:r>
    </w:p>
    <w:p w14:paraId="28D32698" w14:textId="77777777" w:rsidR="00BA0312" w:rsidRPr="00E45007" w:rsidRDefault="00000000">
      <w:pPr>
        <w:pStyle w:val="ListBullet"/>
        <w:spacing w:after="80" w:line="252" w:lineRule="auto"/>
        <w:rPr>
          <w:lang w:val="de-CH"/>
        </w:rPr>
      </w:pPr>
      <w:r w:rsidRPr="00E45007">
        <w:rPr>
          <w:rFonts w:eastAsia="Arial"/>
          <w:color w:val="1F2937"/>
          <w:lang w:val="de-CH"/>
        </w:rPr>
        <w:t>Deployen Sie das Overlay und belegen Sie mit «</w:t>
      </w:r>
      <w:proofErr w:type="spellStart"/>
      <w:r w:rsidRPr="00E45007">
        <w:rPr>
          <w:rFonts w:eastAsia="Arial"/>
          <w:color w:val="1F2937"/>
          <w:lang w:val="de-CH"/>
        </w:rPr>
        <w:t>rollout</w:t>
      </w:r>
      <w:proofErr w:type="spellEnd"/>
      <w:r w:rsidRPr="00E45007">
        <w:rPr>
          <w:rFonts w:eastAsia="Arial"/>
          <w:color w:val="1F2937"/>
          <w:lang w:val="de-CH"/>
        </w:rPr>
        <w:t xml:space="preserve"> </w:t>
      </w:r>
      <w:proofErr w:type="spellStart"/>
      <w:r w:rsidRPr="00E45007">
        <w:rPr>
          <w:rFonts w:eastAsia="Arial"/>
          <w:color w:val="1F2937"/>
          <w:lang w:val="de-CH"/>
        </w:rPr>
        <w:t>status</w:t>
      </w:r>
      <w:proofErr w:type="spellEnd"/>
      <w:r w:rsidRPr="00E45007">
        <w:rPr>
          <w:rFonts w:eastAsia="Arial"/>
          <w:color w:val="1F2937"/>
          <w:lang w:val="de-CH"/>
        </w:rPr>
        <w:t>» und «</w:t>
      </w:r>
      <w:proofErr w:type="spellStart"/>
      <w:r w:rsidRPr="00E45007">
        <w:rPr>
          <w:rFonts w:eastAsia="Arial"/>
          <w:color w:val="1F2937"/>
          <w:lang w:val="de-CH"/>
        </w:rPr>
        <w:t>get</w:t>
      </w:r>
      <w:proofErr w:type="spellEnd"/>
      <w:r w:rsidRPr="00E45007">
        <w:rPr>
          <w:rFonts w:eastAsia="Arial"/>
          <w:color w:val="1F2937"/>
          <w:lang w:val="de-CH"/>
        </w:rPr>
        <w:t xml:space="preserve"> ... -o </w:t>
      </w:r>
      <w:proofErr w:type="spellStart"/>
      <w:r w:rsidRPr="00E45007">
        <w:rPr>
          <w:rFonts w:eastAsia="Arial"/>
          <w:color w:val="1F2937"/>
          <w:lang w:val="de-CH"/>
        </w:rPr>
        <w:t>wide</w:t>
      </w:r>
      <w:proofErr w:type="spellEnd"/>
      <w:r w:rsidRPr="00E45007">
        <w:rPr>
          <w:rFonts w:eastAsia="Arial"/>
          <w:color w:val="1F2937"/>
          <w:lang w:val="de-CH"/>
        </w:rPr>
        <w:t>», dass beide Workloads bereit sind.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D668D1" w14:paraId="1EEB6DD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477C5249" w14:textId="77777777" w:rsidR="00BA0312" w:rsidRPr="00D668D1" w:rsidRDefault="00000000">
            <w:pPr>
              <w:spacing w:after="80"/>
              <w:rPr>
                <w:lang w:val="de-CH"/>
              </w:rPr>
            </w:pPr>
            <w:r w:rsidRPr="00D668D1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39ADB545" w14:textId="57BE2FAF" w:rsidR="00D668D1" w:rsidRPr="00D668D1" w:rsidRDefault="00D668D1" w:rsidP="00D668D1">
            <w:pPr>
              <w:spacing w:after="160"/>
              <w:rPr>
                <w:lang w:val="de-CH"/>
              </w:rPr>
            </w:pPr>
            <w:r w:rsidRPr="00D668D1">
              <w:rPr>
                <w:lang w:val="de-CH"/>
              </w:rPr>
              <w:t xml:space="preserve">Services: </w:t>
            </w:r>
            <w:proofErr w:type="spellStart"/>
            <w:r w:rsidRPr="00D668D1">
              <w:rPr>
                <w:lang w:val="de-CH"/>
              </w:rPr>
              <w:t>Selector</w:t>
            </w:r>
            <w:proofErr w:type="spellEnd"/>
            <w:r w:rsidRPr="00D668D1">
              <w:rPr>
                <w:lang w:val="de-CH"/>
              </w:rPr>
              <w:t xml:space="preserve"> und Pod-Label stimmen jeweils überein. </w:t>
            </w:r>
            <w:proofErr w:type="spellStart"/>
            <w:r w:rsidRPr="00D668D1">
              <w:rPr>
                <w:lang w:val="de-CH"/>
              </w:rPr>
              <w:t>targetPort</w:t>
            </w:r>
            <w:proofErr w:type="spellEnd"/>
            <w:r w:rsidRPr="00D668D1">
              <w:rPr>
                <w:lang w:val="de-CH"/>
              </w:rPr>
              <w:t xml:space="preserve"> http verweist auf den benannten Container-Port 8080</w:t>
            </w:r>
            <w:r>
              <w:rPr>
                <w:lang w:val="de-CH"/>
              </w:rPr>
              <w:t xml:space="preserve"> </w:t>
            </w:r>
            <w:r w:rsidRPr="00D668D1">
              <w:rPr>
                <w:lang w:val="de-CH"/>
              </w:rPr>
              <w:t>bzw. 3000.</w:t>
            </w:r>
          </w:p>
          <w:p w14:paraId="580FE8D7" w14:textId="77777777" w:rsidR="00D668D1" w:rsidRPr="00D668D1" w:rsidRDefault="00D668D1" w:rsidP="00D668D1">
            <w:pPr>
              <w:spacing w:after="160"/>
              <w:rPr>
                <w:lang w:val="de-CH"/>
              </w:rPr>
            </w:pPr>
            <w:r w:rsidRPr="00D668D1">
              <w:rPr>
                <w:lang w:val="de-CH"/>
              </w:rPr>
              <w:t xml:space="preserve">Konfiguration: </w:t>
            </w:r>
            <w:proofErr w:type="spellStart"/>
            <w:r w:rsidRPr="00D668D1">
              <w:rPr>
                <w:lang w:val="de-CH"/>
              </w:rPr>
              <w:t>envFrom</w:t>
            </w:r>
            <w:proofErr w:type="spellEnd"/>
            <w:r w:rsidRPr="00D668D1">
              <w:rPr>
                <w:lang w:val="de-CH"/>
              </w:rPr>
              <w:t xml:space="preserve"> lädt APP_MODE und TICK_MS aus </w:t>
            </w:r>
            <w:proofErr w:type="spellStart"/>
            <w:r w:rsidRPr="00D668D1">
              <w:rPr>
                <w:lang w:val="de-CH"/>
              </w:rPr>
              <w:t>simulation-config</w:t>
            </w:r>
            <w:proofErr w:type="spellEnd"/>
            <w:r w:rsidRPr="00D668D1">
              <w:rPr>
                <w:lang w:val="de-CH"/>
              </w:rPr>
              <w:t>.</w:t>
            </w:r>
          </w:p>
          <w:p w14:paraId="75645299" w14:textId="77777777" w:rsidR="00D668D1" w:rsidRPr="00D668D1" w:rsidRDefault="00D668D1" w:rsidP="00D668D1">
            <w:pPr>
              <w:spacing w:after="160"/>
              <w:rPr>
                <w:lang w:val="de-CH"/>
              </w:rPr>
            </w:pPr>
            <w:proofErr w:type="spellStart"/>
            <w:r w:rsidRPr="00D668D1">
              <w:rPr>
                <w:lang w:val="de-CH"/>
              </w:rPr>
              <w:t>Probes</w:t>
            </w:r>
            <w:proofErr w:type="spellEnd"/>
            <w:r w:rsidRPr="00D668D1">
              <w:rPr>
                <w:lang w:val="de-CH"/>
              </w:rPr>
              <w:t xml:space="preserve">: </w:t>
            </w:r>
            <w:proofErr w:type="spellStart"/>
            <w:r w:rsidRPr="00D668D1">
              <w:rPr>
                <w:lang w:val="de-CH"/>
              </w:rPr>
              <w:t>Readiness</w:t>
            </w:r>
            <w:proofErr w:type="spellEnd"/>
            <w:r w:rsidRPr="00D668D1">
              <w:rPr>
                <w:lang w:val="de-CH"/>
              </w:rPr>
              <w:t xml:space="preserve"> steuert die Aufnahme als Service-Ziel; </w:t>
            </w:r>
            <w:proofErr w:type="spellStart"/>
            <w:r w:rsidRPr="00D668D1">
              <w:rPr>
                <w:lang w:val="de-CH"/>
              </w:rPr>
              <w:t>Liveness</w:t>
            </w:r>
            <w:proofErr w:type="spellEnd"/>
            <w:r w:rsidRPr="00D668D1">
              <w:rPr>
                <w:lang w:val="de-CH"/>
              </w:rPr>
              <w:t xml:space="preserve"> löst bei wiederholtem Fehler einen Neustart aus.</w:t>
            </w:r>
          </w:p>
          <w:p w14:paraId="6DB6F53F" w14:textId="75527C6A" w:rsidR="00BA0312" w:rsidRPr="00D668D1" w:rsidRDefault="00D668D1">
            <w:pPr>
              <w:spacing w:after="160"/>
              <w:rPr>
                <w:lang w:val="de-CH"/>
              </w:rPr>
            </w:pPr>
            <w:r w:rsidRPr="00D668D1">
              <w:rPr>
                <w:lang w:val="de-CH"/>
              </w:rPr>
              <w:t xml:space="preserve">Resultat: </w:t>
            </w:r>
            <w:proofErr w:type="spellStart"/>
            <w:r w:rsidRPr="00D668D1">
              <w:rPr>
                <w:lang w:val="de-CH"/>
              </w:rPr>
              <w:t>control-api</w:t>
            </w:r>
            <w:proofErr w:type="spellEnd"/>
            <w:r w:rsidRPr="00D668D1">
              <w:rPr>
                <w:lang w:val="de-CH"/>
              </w:rPr>
              <w:t xml:space="preserve"> und </w:t>
            </w:r>
            <w:proofErr w:type="spellStart"/>
            <w:r w:rsidRPr="00D668D1">
              <w:rPr>
                <w:lang w:val="de-CH"/>
              </w:rPr>
              <w:t>dashboard</w:t>
            </w:r>
            <w:proofErr w:type="spellEnd"/>
            <w:r w:rsidRPr="00D668D1">
              <w:rPr>
                <w:lang w:val="de-CH"/>
              </w:rPr>
              <w:t xml:space="preserve"> stehen nach dem Rollout jeweils auf 1/1 Ready.</w:t>
            </w:r>
          </w:p>
        </w:tc>
      </w:tr>
    </w:tbl>
    <w:p w14:paraId="48E0D566" w14:textId="77777777" w:rsidR="00BA0312" w:rsidRPr="00D668D1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2DF927E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78829" w14:textId="77777777" w:rsidR="00BA0312" w:rsidRDefault="00000000">
            <w:pPr>
              <w:spacing w:after="0" w:line="252" w:lineRule="auto"/>
            </w:pPr>
            <w:proofErr w:type="spellStart"/>
            <w:r>
              <w:rPr>
                <w:rFonts w:ascii="Courier New" w:hAnsi="Courier New"/>
                <w:color w:val="E8EEF6"/>
                <w:sz w:val="15"/>
              </w:rPr>
              <w:t>kubectl</w:t>
            </w:r>
            <w:proofErr w:type="spellEnd"/>
            <w:r>
              <w:rPr>
                <w:rFonts w:ascii="Courier New" w:hAnsi="Courier New"/>
                <w:color w:val="E8EEF6"/>
                <w:sz w:val="15"/>
              </w:rPr>
              <w:t xml:space="preserve"> apply -k deploy/overlays/block-03-standalone</w:t>
            </w:r>
            <w:r>
              <w:rPr>
                <w:rFonts w:ascii="Courier New" w:hAnsi="Courier New"/>
                <w:color w:val="E8EEF6"/>
                <w:sz w:val="15"/>
              </w:rPr>
              <w:br/>
              <w:t xml:space="preserve">kubectl -n food-delivery get 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deploy,pods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>,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svc,cm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 xml:space="preserve"> -o wide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rollout status deployment/dashboard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describe deployment/control-api</w:t>
            </w:r>
          </w:p>
        </w:tc>
      </w:tr>
    </w:tbl>
    <w:p w14:paraId="1603C085" w14:textId="77777777" w:rsidR="00BA0312" w:rsidRDefault="00BA0312">
      <w:pPr>
        <w:spacing w:after="80"/>
      </w:pPr>
    </w:p>
    <w:p w14:paraId="28FD728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Aufgabe 4)</w:t>
      </w:r>
    </w:p>
    <w:p w14:paraId="1E1E7D95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 xml:space="preserve">Service, </w:t>
      </w:r>
      <w:proofErr w:type="spellStart"/>
      <w:r w:rsidRPr="00E45007">
        <w:rPr>
          <w:b/>
          <w:color w:val="111827"/>
          <w:sz w:val="24"/>
          <w:lang w:val="de-CH"/>
        </w:rPr>
        <w:t>EndpointSlice</w:t>
      </w:r>
      <w:proofErr w:type="spellEnd"/>
      <w:r w:rsidRPr="00E45007">
        <w:rPr>
          <w:b/>
          <w:color w:val="111827"/>
          <w:sz w:val="24"/>
          <w:lang w:val="de-CH"/>
        </w:rPr>
        <w:t xml:space="preserve"> und DNS als Kette prüfen</w:t>
      </w:r>
    </w:p>
    <w:p w14:paraId="12C471E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Prüfen Sie nicht nur, ob ein Service existiert, sondern ob er tatsächlich einen bereiten Pod erreicht und im Cluster per DNS auflösbar ist.</w:t>
      </w:r>
    </w:p>
    <w:p w14:paraId="155199C9" w14:textId="77777777" w:rsidR="00BA0312" w:rsidRPr="005D0C6C" w:rsidRDefault="00000000">
      <w:pPr>
        <w:pStyle w:val="ListBullet"/>
        <w:spacing w:after="60"/>
        <w:rPr>
          <w:lang w:val="de-CH"/>
        </w:rPr>
      </w:pPr>
      <w:r w:rsidRPr="005D0C6C">
        <w:rPr>
          <w:color w:val="111827"/>
          <w:lang w:val="de-CH"/>
        </w:rPr>
        <w:t>Vergleichen Sie Service-</w:t>
      </w:r>
      <w:proofErr w:type="spellStart"/>
      <w:r w:rsidRPr="005D0C6C">
        <w:rPr>
          <w:color w:val="111827"/>
          <w:lang w:val="de-CH"/>
        </w:rPr>
        <w:t>Selector</w:t>
      </w:r>
      <w:proofErr w:type="spellEnd"/>
      <w:r w:rsidRPr="005D0C6C">
        <w:rPr>
          <w:color w:val="111827"/>
          <w:lang w:val="de-CH"/>
        </w:rPr>
        <w:t xml:space="preserve">, Pod-Labels und die </w:t>
      </w:r>
      <w:proofErr w:type="spellStart"/>
      <w:r w:rsidRPr="005D0C6C">
        <w:rPr>
          <w:color w:val="111827"/>
          <w:lang w:val="de-CH"/>
        </w:rPr>
        <w:t>EndpointSlice</w:t>
      </w:r>
      <w:proofErr w:type="spellEnd"/>
      <w:r w:rsidRPr="005D0C6C">
        <w:rPr>
          <w:color w:val="111827"/>
          <w:lang w:val="de-CH"/>
        </w:rPr>
        <w:t xml:space="preserve"> des Services «</w:t>
      </w:r>
      <w:proofErr w:type="spellStart"/>
      <w:r w:rsidRPr="005D0C6C">
        <w:rPr>
          <w:color w:val="111827"/>
          <w:lang w:val="de-CH"/>
        </w:rPr>
        <w:t>control-api</w:t>
      </w:r>
      <w:proofErr w:type="spellEnd"/>
      <w:r w:rsidRPr="005D0C6C">
        <w:rPr>
          <w:color w:val="111827"/>
          <w:lang w:val="de-CH"/>
        </w:rPr>
        <w:t>».</w:t>
      </w:r>
    </w:p>
    <w:p w14:paraId="76856DB6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Rufen Sie «/</w:t>
      </w:r>
      <w:proofErr w:type="spellStart"/>
      <w:r w:rsidRPr="00E45007">
        <w:rPr>
          <w:color w:val="111827"/>
          <w:lang w:val="de-CH"/>
        </w:rPr>
        <w:t>health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ready</w:t>
      </w:r>
      <w:proofErr w:type="spellEnd"/>
      <w:r w:rsidRPr="00E45007">
        <w:rPr>
          <w:color w:val="111827"/>
          <w:lang w:val="de-CH"/>
        </w:rPr>
        <w:t xml:space="preserve">» aus einem temporären Curl-Pod </w:t>
      </w:r>
      <w:proofErr w:type="gramStart"/>
      <w:r w:rsidRPr="00E45007">
        <w:rPr>
          <w:color w:val="111827"/>
          <w:lang w:val="de-CH"/>
        </w:rPr>
        <w:t>über Kurzname</w:t>
      </w:r>
      <w:proofErr w:type="gramEnd"/>
      <w:r w:rsidRPr="00E45007">
        <w:rPr>
          <w:color w:val="111827"/>
          <w:lang w:val="de-CH"/>
        </w:rPr>
        <w:t xml:space="preserve"> und vollständigen DNS-Namen auf.</w:t>
      </w:r>
    </w:p>
    <w:p w14:paraId="77CEDA12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Sie, warum der DNS-Name auf dem Host nicht funktioniert und welche Wirkung eine fehlgeschlagene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Probe hätte.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96E06B7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38881461" w14:textId="1C343259" w:rsidR="00891AA5" w:rsidRPr="00891AA5" w:rsidRDefault="00000000" w:rsidP="00891AA5">
            <w:pPr>
              <w:spacing w:after="80"/>
              <w:rPr>
                <w:lang w:val="de-CH"/>
              </w:rPr>
            </w:pPr>
            <w:r w:rsidRPr="00891AA5">
              <w:rPr>
                <w:b/>
                <w:color w:val="17165F"/>
                <w:sz w:val="19"/>
                <w:lang w:val="de-CH"/>
              </w:rPr>
              <w:t>Antwort / Notizen:</w:t>
            </w:r>
            <w:r w:rsidR="00891AA5">
              <w:rPr>
                <w:lang w:val="de-CH"/>
              </w:rPr>
              <w:br/>
            </w:r>
            <w:r w:rsidR="00891AA5" w:rsidRPr="00891AA5">
              <w:rPr>
                <w:lang w:val="de-CH"/>
              </w:rPr>
              <w:t>Kette: Service-</w:t>
            </w:r>
            <w:proofErr w:type="spellStart"/>
            <w:r w:rsidR="00891AA5" w:rsidRPr="00891AA5">
              <w:rPr>
                <w:lang w:val="de-CH"/>
              </w:rPr>
              <w:t>Selector</w:t>
            </w:r>
            <w:proofErr w:type="spellEnd"/>
            <w:r w:rsidR="00891AA5" w:rsidRPr="00891AA5">
              <w:rPr>
                <w:lang w:val="de-CH"/>
              </w:rPr>
              <w:t xml:space="preserve"> -&gt; passendes Pod-Label -&gt; bereite Pod-IP in der </w:t>
            </w:r>
            <w:proofErr w:type="spellStart"/>
            <w:r w:rsidR="00891AA5" w:rsidRPr="00891AA5">
              <w:rPr>
                <w:lang w:val="de-CH"/>
              </w:rPr>
              <w:t>EndpointSlice</w:t>
            </w:r>
            <w:proofErr w:type="spellEnd"/>
            <w:r w:rsidR="00891AA5" w:rsidRPr="00891AA5">
              <w:rPr>
                <w:lang w:val="de-CH"/>
              </w:rPr>
              <w:t>.</w:t>
            </w:r>
          </w:p>
          <w:p w14:paraId="497325E5" w14:textId="1ECF18F3" w:rsidR="00891AA5" w:rsidRPr="00891AA5" w:rsidRDefault="00891AA5" w:rsidP="00891AA5">
            <w:pPr>
              <w:spacing w:after="160"/>
              <w:rPr>
                <w:lang w:val="de-CH"/>
              </w:rPr>
            </w:pPr>
            <w:r w:rsidRPr="00891AA5">
              <w:rPr>
                <w:lang w:val="de-CH"/>
              </w:rPr>
              <w:t xml:space="preserve">DNS: </w:t>
            </w:r>
            <w:proofErr w:type="spellStart"/>
            <w:r w:rsidRPr="00891AA5">
              <w:rPr>
                <w:lang w:val="de-CH"/>
              </w:rPr>
              <w:t>control-api</w:t>
            </w:r>
            <w:proofErr w:type="spellEnd"/>
            <w:r w:rsidRPr="00891AA5">
              <w:rPr>
                <w:lang w:val="de-CH"/>
              </w:rPr>
              <w:t xml:space="preserve"> und </w:t>
            </w:r>
            <w:proofErr w:type="spellStart"/>
            <w:proofErr w:type="gramStart"/>
            <w:r w:rsidRPr="00891AA5">
              <w:rPr>
                <w:lang w:val="de-CH"/>
              </w:rPr>
              <w:t>control-api.food-delivery.svc.cluster</w:t>
            </w:r>
            <w:proofErr w:type="gramEnd"/>
            <w:r w:rsidRPr="00891AA5">
              <w:rPr>
                <w:lang w:val="de-CH"/>
              </w:rPr>
              <w:t>.local</w:t>
            </w:r>
            <w:proofErr w:type="spellEnd"/>
            <w:r w:rsidRPr="00891AA5">
              <w:rPr>
                <w:lang w:val="de-CH"/>
              </w:rPr>
              <w:t xml:space="preserve"> funktionieren aus dem Curl-Pod und liefern den </w:t>
            </w:r>
            <w:proofErr w:type="spellStart"/>
            <w:r w:rsidRPr="00891AA5">
              <w:rPr>
                <w:lang w:val="de-CH"/>
              </w:rPr>
              <w:t>Readiness</w:t>
            </w:r>
            <w:proofErr w:type="spellEnd"/>
            <w:r w:rsidRPr="00891AA5">
              <w:rPr>
                <w:lang w:val="de-CH"/>
              </w:rPr>
              <w:t>-Status.</w:t>
            </w:r>
          </w:p>
          <w:p w14:paraId="6181A5FF" w14:textId="77777777" w:rsidR="00891AA5" w:rsidRPr="00891AA5" w:rsidRDefault="00891AA5" w:rsidP="00891AA5">
            <w:pPr>
              <w:spacing w:after="160"/>
              <w:rPr>
                <w:lang w:val="de-CH"/>
              </w:rPr>
            </w:pPr>
            <w:r w:rsidRPr="00891AA5">
              <w:rPr>
                <w:lang w:val="de-CH"/>
              </w:rPr>
              <w:t xml:space="preserve">Host: Der Cluster-DNS wird nur innerhalb von </w:t>
            </w:r>
            <w:proofErr w:type="spellStart"/>
            <w:r w:rsidRPr="00891AA5">
              <w:rPr>
                <w:lang w:val="de-CH"/>
              </w:rPr>
              <w:t>Kubernetes</w:t>
            </w:r>
            <w:proofErr w:type="spellEnd"/>
            <w:r w:rsidRPr="00891AA5">
              <w:rPr>
                <w:lang w:val="de-CH"/>
              </w:rPr>
              <w:t xml:space="preserve"> aufgelöst, nicht direkt auf Windows oder </w:t>
            </w:r>
            <w:proofErr w:type="spellStart"/>
            <w:r w:rsidRPr="00891AA5">
              <w:rPr>
                <w:lang w:val="de-CH"/>
              </w:rPr>
              <w:t>macOS</w:t>
            </w:r>
            <w:proofErr w:type="spellEnd"/>
            <w:r w:rsidRPr="00891AA5">
              <w:rPr>
                <w:lang w:val="de-CH"/>
              </w:rPr>
              <w:t>.</w:t>
            </w:r>
          </w:p>
          <w:p w14:paraId="0D93C80B" w14:textId="1B563CB2" w:rsidR="00BA0312" w:rsidRDefault="00891AA5">
            <w:pPr>
              <w:spacing w:after="160"/>
            </w:pPr>
            <w:proofErr w:type="spellStart"/>
            <w:r w:rsidRPr="00891AA5">
              <w:rPr>
                <w:lang w:val="de-CH"/>
              </w:rPr>
              <w:t>Readiness</w:t>
            </w:r>
            <w:proofErr w:type="spellEnd"/>
            <w:r w:rsidRPr="00891AA5">
              <w:rPr>
                <w:lang w:val="de-CH"/>
              </w:rPr>
              <w:t xml:space="preserve">-Fehler: Das Ziel erhält keinen regulären Service-Traffic. </w:t>
            </w:r>
            <w:r>
              <w:t xml:space="preserve">Ein </w:t>
            </w:r>
            <w:proofErr w:type="spellStart"/>
            <w:r>
              <w:t>Neustart</w:t>
            </w:r>
            <w:proofErr w:type="spellEnd"/>
            <w:r>
              <w:t xml:space="preserve"> </w:t>
            </w:r>
            <w:proofErr w:type="spellStart"/>
            <w:r>
              <w:t>erfolgt</w:t>
            </w:r>
            <w:proofErr w:type="spellEnd"/>
            <w:r>
              <w:t xml:space="preserve"> erst </w:t>
            </w:r>
            <w:proofErr w:type="spellStart"/>
            <w:r>
              <w:t>bei</w:t>
            </w:r>
            <w:proofErr w:type="spellEnd"/>
            <w:r>
              <w:t xml:space="preserve"> </w:t>
            </w:r>
            <w:proofErr w:type="spellStart"/>
            <w:r>
              <w:t>fehlgeschlagener</w:t>
            </w:r>
            <w:proofErr w:type="spellEnd"/>
            <w:r>
              <w:t xml:space="preserve"> Liveness.</w:t>
            </w:r>
          </w:p>
        </w:tc>
      </w:tr>
    </w:tbl>
    <w:p w14:paraId="0D048794" w14:textId="77777777" w:rsidR="00BA0312" w:rsidRDefault="00BA0312">
      <w:pPr>
        <w:spacing w:after="80"/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7012B928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1FE3A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>kubectl -n food-delivery get svc,endpointslice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get pods --show-labels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lastRenderedPageBreak/>
              <w:t>kubectl -n food-delivery get endpointslice -l kubernetes.io/service-name=control-api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run dns-test --image=curlimages/curl:8.8.0 -n food-delivery --restart=Never --rm -i -- curl -fsS http://control-api:8080/health/ready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Vollständiger DNS-Name: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http://control-api.food-delivery.svc.cluster.local:8080/health/ready</w:t>
            </w:r>
          </w:p>
        </w:tc>
      </w:tr>
    </w:tbl>
    <w:p w14:paraId="167C907B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5)</w:t>
      </w:r>
    </w:p>
    <w:p w14:paraId="43BF802C" w14:textId="77777777" w:rsidR="00BA0312" w:rsidRPr="00E45007" w:rsidRDefault="00000000">
      <w:pPr>
        <w:spacing w:after="80"/>
        <w:rPr>
          <w:lang w:val="de-CH"/>
        </w:rPr>
      </w:pPr>
      <w:proofErr w:type="spellStart"/>
      <w:r w:rsidRPr="00E45007">
        <w:rPr>
          <w:b/>
          <w:color w:val="111827"/>
          <w:sz w:val="24"/>
          <w:lang w:val="de-CH"/>
        </w:rPr>
        <w:t>ConfigMap</w:t>
      </w:r>
      <w:proofErr w:type="spellEnd"/>
      <w:r w:rsidRPr="00E45007">
        <w:rPr>
          <w:b/>
          <w:color w:val="111827"/>
          <w:sz w:val="24"/>
          <w:lang w:val="de-CH"/>
        </w:rPr>
        <w:t xml:space="preserve">, </w:t>
      </w:r>
      <w:proofErr w:type="spellStart"/>
      <w:r w:rsidRPr="00E45007">
        <w:rPr>
          <w:b/>
          <w:color w:val="111827"/>
          <w:sz w:val="24"/>
          <w:lang w:val="de-CH"/>
        </w:rPr>
        <w:t>Probes</w:t>
      </w:r>
      <w:proofErr w:type="spellEnd"/>
      <w:r w:rsidRPr="00E45007">
        <w:rPr>
          <w:b/>
          <w:color w:val="111827"/>
          <w:sz w:val="24"/>
          <w:lang w:val="de-CH"/>
        </w:rPr>
        <w:t xml:space="preserve"> und Rollout nachvollziehen</w:t>
      </w:r>
    </w:p>
    <w:p w14:paraId="24A4E862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 xml:space="preserve">Ändern Sie das Laufzeitverhalten, ohne ein neues Image zu bauen, und beobachten Sie den Unterschied zwischen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-Änderung und Pod-Rollout.</w:t>
      </w:r>
    </w:p>
    <w:p w14:paraId="6573CD9E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Erklären Sie «APP_MODE», «TICK_MS», </w:t>
      </w:r>
      <w:proofErr w:type="spellStart"/>
      <w:r w:rsidRPr="00E45007">
        <w:rPr>
          <w:color w:val="111827"/>
          <w:lang w:val="de-CH"/>
        </w:rPr>
        <w:t>Readiness</w:t>
      </w:r>
      <w:proofErr w:type="spellEnd"/>
      <w:r w:rsidRPr="00E45007">
        <w:rPr>
          <w:color w:val="111827"/>
          <w:lang w:val="de-CH"/>
        </w:rPr>
        <w:t xml:space="preserve"> und </w:t>
      </w:r>
      <w:proofErr w:type="spellStart"/>
      <w:r w:rsidRPr="00E45007">
        <w:rPr>
          <w:color w:val="111827"/>
          <w:lang w:val="de-CH"/>
        </w:rPr>
        <w:t>Liveness</w:t>
      </w:r>
      <w:proofErr w:type="spellEnd"/>
      <w:r w:rsidRPr="00E45007">
        <w:rPr>
          <w:color w:val="111827"/>
          <w:lang w:val="de-CH"/>
        </w:rPr>
        <w:t xml:space="preserve"> anhand der vorhandenen Manifeste.</w:t>
      </w:r>
    </w:p>
    <w:p w14:paraId="26A41452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 xml:space="preserve">Ändern Sie «TICK_MS» von «500» auf einen gut erkennbaren Wert und wenden Sie die </w:t>
      </w:r>
      <w:proofErr w:type="spellStart"/>
      <w:r w:rsidRPr="00E45007">
        <w:rPr>
          <w:color w:val="111827"/>
          <w:lang w:val="de-CH"/>
        </w:rPr>
        <w:t>Kustomize</w:t>
      </w:r>
      <w:proofErr w:type="spellEnd"/>
      <w:r w:rsidRPr="00E45007">
        <w:rPr>
          <w:color w:val="111827"/>
          <w:lang w:val="de-CH"/>
        </w:rPr>
        <w:t>-Ausgabe erneut an.</w:t>
      </w:r>
    </w:p>
    <w:p w14:paraId="7FAC532B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Prüfen Sie zunächst den bestehenden Pod. Lösen Sie danach bewusst «</w:t>
      </w:r>
      <w:proofErr w:type="spellStart"/>
      <w:r w:rsidRPr="00E45007">
        <w:rPr>
          <w:color w:val="111827"/>
          <w:lang w:val="de-CH"/>
        </w:rPr>
        <w:t>rollout</w:t>
      </w:r>
      <w:proofErr w:type="spellEnd"/>
      <w:r w:rsidRPr="00E45007">
        <w:rPr>
          <w:color w:val="111827"/>
          <w:lang w:val="de-CH"/>
        </w:rPr>
        <w:t xml:space="preserve"> </w:t>
      </w:r>
      <w:proofErr w:type="spellStart"/>
      <w:r w:rsidRPr="00E45007">
        <w:rPr>
          <w:color w:val="111827"/>
          <w:lang w:val="de-CH"/>
        </w:rPr>
        <w:t>restart</w:t>
      </w:r>
      <w:proofErr w:type="spellEnd"/>
      <w:r w:rsidRPr="00E45007">
        <w:rPr>
          <w:color w:val="111827"/>
          <w:lang w:val="de-CH"/>
        </w:rPr>
        <w:t>» aus und weisen Sie den neuen Wert in den Startlogs nach.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68152C" w14:paraId="73276E4B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10FFA078" w14:textId="77777777" w:rsidR="00BA0312" w:rsidRPr="0068152C" w:rsidRDefault="00000000">
            <w:pPr>
              <w:spacing w:after="80"/>
              <w:rPr>
                <w:lang w:val="de-CH"/>
              </w:rPr>
            </w:pPr>
            <w:r w:rsidRPr="0068152C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5B552810" w14:textId="77777777" w:rsidR="0068152C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 xml:space="preserve">APP_MODE: </w:t>
            </w:r>
            <w:proofErr w:type="spellStart"/>
            <w:r w:rsidRPr="0068152C">
              <w:rPr>
                <w:lang w:val="de-CH"/>
              </w:rPr>
              <w:t>standalone</w:t>
            </w:r>
            <w:proofErr w:type="spellEnd"/>
            <w:r w:rsidRPr="0068152C">
              <w:rPr>
                <w:lang w:val="de-CH"/>
              </w:rPr>
              <w:t xml:space="preserve"> startet die Simulation innerhalb der Control API; TICK_MS bestimmt das Aktualisierungsintervall.</w:t>
            </w:r>
          </w:p>
          <w:p w14:paraId="2339B7A1" w14:textId="5818D106" w:rsidR="0068152C" w:rsidRPr="0068152C" w:rsidRDefault="0068152C" w:rsidP="0068152C">
            <w:pPr>
              <w:spacing w:after="160"/>
              <w:rPr>
                <w:lang w:val="de-CH"/>
              </w:rPr>
            </w:pPr>
            <w:proofErr w:type="spellStart"/>
            <w:r w:rsidRPr="0068152C">
              <w:rPr>
                <w:lang w:val="de-CH"/>
              </w:rPr>
              <w:t>ConfigMap</w:t>
            </w:r>
            <w:proofErr w:type="spellEnd"/>
            <w:r w:rsidRPr="0068152C">
              <w:rPr>
                <w:lang w:val="de-CH"/>
              </w:rPr>
              <w:t>: Die Änderung auf z. B. TICK_MS=1500 aktualisiert das Objekt, aber nicht die Umgebungsvariablen eines</w:t>
            </w:r>
            <w:r>
              <w:rPr>
                <w:lang w:val="de-CH"/>
              </w:rPr>
              <w:t xml:space="preserve"> </w:t>
            </w:r>
            <w:r w:rsidRPr="0068152C">
              <w:rPr>
                <w:lang w:val="de-CH"/>
              </w:rPr>
              <w:t>laufenden Pods.</w:t>
            </w:r>
          </w:p>
          <w:p w14:paraId="78466909" w14:textId="77777777" w:rsidR="0068152C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 xml:space="preserve">Rollout: Nach </w:t>
            </w:r>
            <w:proofErr w:type="spellStart"/>
            <w:r w:rsidRPr="0068152C">
              <w:rPr>
                <w:lang w:val="de-CH"/>
              </w:rPr>
              <w:t>rollout</w:t>
            </w:r>
            <w:proofErr w:type="spellEnd"/>
            <w:r w:rsidRPr="0068152C">
              <w:rPr>
                <w:lang w:val="de-CH"/>
              </w:rPr>
              <w:t xml:space="preserve"> </w:t>
            </w:r>
            <w:proofErr w:type="spellStart"/>
            <w:r w:rsidRPr="0068152C">
              <w:rPr>
                <w:lang w:val="de-CH"/>
              </w:rPr>
              <w:t>restart</w:t>
            </w:r>
            <w:proofErr w:type="spellEnd"/>
            <w:r w:rsidRPr="0068152C">
              <w:rPr>
                <w:lang w:val="de-CH"/>
              </w:rPr>
              <w:t xml:space="preserve"> entsteht ein neuer Pod und übernimmt den neuen Wert.</w:t>
            </w:r>
          </w:p>
          <w:p w14:paraId="76D56242" w14:textId="40387E66" w:rsidR="00BA0312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 xml:space="preserve">Nachweis: Im </w:t>
            </w:r>
            <w:proofErr w:type="spellStart"/>
            <w:r w:rsidRPr="0068152C">
              <w:rPr>
                <w:lang w:val="de-CH"/>
              </w:rPr>
              <w:t>Startlog</w:t>
            </w:r>
            <w:proofErr w:type="spellEnd"/>
            <w:r w:rsidRPr="0068152C">
              <w:rPr>
                <w:lang w:val="de-CH"/>
              </w:rPr>
              <w:t xml:space="preserve"> steht danach </w:t>
            </w:r>
            <w:proofErr w:type="spellStart"/>
            <w:r w:rsidRPr="0068152C">
              <w:rPr>
                <w:lang w:val="de-CH"/>
              </w:rPr>
              <w:t>mode</w:t>
            </w:r>
            <w:proofErr w:type="spellEnd"/>
            <w:r w:rsidRPr="0068152C">
              <w:rPr>
                <w:lang w:val="de-CH"/>
              </w:rPr>
              <w:t>=</w:t>
            </w:r>
            <w:proofErr w:type="spellStart"/>
            <w:r w:rsidRPr="0068152C">
              <w:rPr>
                <w:lang w:val="de-CH"/>
              </w:rPr>
              <w:t>standalone</w:t>
            </w:r>
            <w:proofErr w:type="spellEnd"/>
            <w:r w:rsidRPr="0068152C">
              <w:rPr>
                <w:lang w:val="de-CH"/>
              </w:rPr>
              <w:t xml:space="preserve"> und </w:t>
            </w:r>
            <w:proofErr w:type="spellStart"/>
            <w:r w:rsidRPr="0068152C">
              <w:rPr>
                <w:lang w:val="de-CH"/>
              </w:rPr>
              <w:t>interval</w:t>
            </w:r>
            <w:proofErr w:type="spellEnd"/>
            <w:r w:rsidRPr="0068152C">
              <w:rPr>
                <w:lang w:val="de-CH"/>
              </w:rPr>
              <w:t>=1.5s.</w:t>
            </w:r>
          </w:p>
        </w:tc>
      </w:tr>
    </w:tbl>
    <w:p w14:paraId="4ABF17E0" w14:textId="77777777" w:rsidR="00BA0312" w:rsidRPr="0068152C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4B878146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2003C41E" w14:textId="77777777" w:rsidR="00BA0312" w:rsidRDefault="00000000">
            <w:pPr>
              <w:spacing w:before="40" w:after="40"/>
            </w:pPr>
            <w:proofErr w:type="spellStart"/>
            <w:r>
              <w:rPr>
                <w:rFonts w:ascii="Menlo" w:hAnsi="Menlo"/>
                <w:color w:val="FFFFFF"/>
                <w:sz w:val="17"/>
              </w:rPr>
              <w:t>kubectl</w:t>
            </w:r>
            <w:proofErr w:type="spellEnd"/>
            <w:r>
              <w:rPr>
                <w:rFonts w:ascii="Menlo" w:hAnsi="Menlo"/>
                <w:color w:val="FFFFFF"/>
                <w:sz w:val="17"/>
              </w:rPr>
              <w:t xml:space="preserve"> diff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apply -k deploy/overlays/block-03-standalone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restart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rollout status deployment/control-api</w:t>
            </w:r>
            <w:r>
              <w:rPr>
                <w:rFonts w:ascii="Menlo" w:hAnsi="Menlo"/>
                <w:color w:val="FFFFFF"/>
                <w:sz w:val="17"/>
              </w:rPr>
              <w:br/>
              <w:t>kubectl -n food-delivery logs deployment/control-api</w:t>
            </w:r>
          </w:p>
        </w:tc>
      </w:tr>
    </w:tbl>
    <w:p w14:paraId="2877341F" w14:textId="77777777" w:rsidR="00BA0312" w:rsidRPr="00E45007" w:rsidRDefault="00000000">
      <w:pPr>
        <w:pageBreakBefore/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lastRenderedPageBreak/>
        <w:t>Aufgabe 6)</w:t>
      </w:r>
    </w:p>
    <w:p w14:paraId="00174D00" w14:textId="77777777" w:rsidR="00BA0312" w:rsidRPr="00E45007" w:rsidRDefault="00000000">
      <w:pPr>
        <w:spacing w:after="80"/>
        <w:rPr>
          <w:lang w:val="de-CH"/>
        </w:rPr>
      </w:pPr>
      <w:r w:rsidRPr="00E45007">
        <w:rPr>
          <w:b/>
          <w:color w:val="111827"/>
          <w:sz w:val="24"/>
          <w:lang w:val="de-CH"/>
        </w:rPr>
        <w:t>Projektstand abnehmen und Architekturgrenze dokumentieren</w:t>
      </w:r>
    </w:p>
    <w:p w14:paraId="18F1B445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Nehmen Sie den ersten Dispatch-City-Meilenstein sichtbar und technisch nachvollziehbar ab.</w:t>
      </w:r>
    </w:p>
    <w:p w14:paraId="0B9D888C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Öffnen Sie Dashboard und Control API per Port-Forward, starten Sie die Simulation und beschreiben Sie den sichtbaren Ablauf.</w:t>
      </w:r>
    </w:p>
    <w:p w14:paraId="358C1CF3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Dokumentieren Sie je eine Evidenz für Image/</w:t>
      </w:r>
      <w:proofErr w:type="spellStart"/>
      <w:r w:rsidRPr="00E45007">
        <w:rPr>
          <w:color w:val="111827"/>
          <w:lang w:val="de-CH"/>
        </w:rPr>
        <w:t>Deployment</w:t>
      </w:r>
      <w:proofErr w:type="spellEnd"/>
      <w:r w:rsidRPr="00E45007">
        <w:rPr>
          <w:color w:val="111827"/>
          <w:lang w:val="de-CH"/>
        </w:rPr>
        <w:t xml:space="preserve">, Service/DNS sowie </w:t>
      </w:r>
      <w:proofErr w:type="spellStart"/>
      <w:r w:rsidRPr="00E45007">
        <w:rPr>
          <w:color w:val="111827"/>
          <w:lang w:val="de-CH"/>
        </w:rPr>
        <w:t>ConfigMap</w:t>
      </w:r>
      <w:proofErr w:type="spellEnd"/>
      <w:r w:rsidRPr="00E45007">
        <w:rPr>
          <w:color w:val="111827"/>
          <w:lang w:val="de-CH"/>
        </w:rPr>
        <w:t>/</w:t>
      </w:r>
      <w:proofErr w:type="spellStart"/>
      <w:r w:rsidRPr="00E45007">
        <w:rPr>
          <w:color w:val="111827"/>
          <w:lang w:val="de-CH"/>
        </w:rPr>
        <w:t>Probes</w:t>
      </w:r>
      <w:proofErr w:type="spellEnd"/>
      <w:r w:rsidRPr="00E45007">
        <w:rPr>
          <w:color w:val="111827"/>
          <w:lang w:val="de-CH"/>
        </w:rPr>
        <w:t>/Rollout.</w:t>
      </w:r>
    </w:p>
    <w:p w14:paraId="5B3F5F80" w14:textId="77777777" w:rsidR="00BA0312" w:rsidRPr="00E45007" w:rsidRDefault="00000000">
      <w:pPr>
        <w:pStyle w:val="ListBullet"/>
        <w:spacing w:after="60"/>
        <w:rPr>
          <w:lang w:val="de-CH"/>
        </w:rPr>
      </w:pPr>
      <w:r w:rsidRPr="00E45007">
        <w:rPr>
          <w:color w:val="111827"/>
          <w:lang w:val="de-CH"/>
        </w:rPr>
        <w:t>Begründen Sie, weshalb die In-Memory-Control-API bei einer Replik bleibt und welche späteren Komponenten diese Grenze auflösen.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68152C" w14:paraId="58605832" w14:textId="77777777">
        <w:trPr>
          <w:jc w:val="center"/>
        </w:trPr>
        <w:tc>
          <w:tcPr>
            <w:tcW w:w="9360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BFCFE"/>
          </w:tcPr>
          <w:p w14:paraId="293F953B" w14:textId="77777777" w:rsidR="00BA0312" w:rsidRPr="0068152C" w:rsidRDefault="00000000">
            <w:pPr>
              <w:spacing w:after="80"/>
              <w:rPr>
                <w:lang w:val="de-CH"/>
              </w:rPr>
            </w:pPr>
            <w:r w:rsidRPr="0068152C">
              <w:rPr>
                <w:b/>
                <w:color w:val="17165F"/>
                <w:sz w:val="19"/>
                <w:lang w:val="de-CH"/>
              </w:rPr>
              <w:t>Antwort / Notizen:</w:t>
            </w:r>
          </w:p>
          <w:p w14:paraId="11F33270" w14:textId="77777777" w:rsidR="0068152C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>Sichtbar: Dashboard und API sind per Port-Forward erreichbar; Bestellungen und Kuriere bewegen sich in der Stadt.</w:t>
            </w:r>
          </w:p>
          <w:p w14:paraId="46585314" w14:textId="0A08ECC0" w:rsidR="0068152C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>Evidenz: Deployments 1/1, Services mit EndpointSlices, In-Cluster-DNS erfolgreich sowie ConfigMap und Probes im</w:t>
            </w:r>
            <w:r w:rsidRPr="0068152C">
              <w:rPr>
                <w:lang w:val="de-CH"/>
              </w:rPr>
              <w:t xml:space="preserve"> </w:t>
            </w:r>
            <w:r w:rsidRPr="0068152C">
              <w:rPr>
                <w:lang w:val="de-CH"/>
              </w:rPr>
              <w:t>Deployment sichtbar.</w:t>
            </w:r>
          </w:p>
          <w:p w14:paraId="4577F6BD" w14:textId="77777777" w:rsidR="0068152C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>Grenze: Die Control API bleibt singleton, weil Simulations- und Order-Zustand im Speicher liegen.</w:t>
            </w:r>
          </w:p>
          <w:p w14:paraId="07941E70" w14:textId="2C3DC229" w:rsidR="00BA0312" w:rsidRPr="0068152C" w:rsidRDefault="0068152C" w:rsidP="0068152C">
            <w:pPr>
              <w:spacing w:after="160"/>
              <w:rPr>
                <w:lang w:val="de-CH"/>
              </w:rPr>
            </w:pPr>
            <w:r w:rsidRPr="0068152C">
              <w:rPr>
                <w:lang w:val="de-CH"/>
              </w:rPr>
              <w:t>Später: RabbitMQ entkoppelt die Events; PostgreSQL/CloudNativePG speichert den gemeinsamen Zustand und ermöglicht</w:t>
            </w:r>
            <w:r w:rsidRPr="0068152C">
              <w:rPr>
                <w:lang w:val="de-CH"/>
              </w:rPr>
              <w:t xml:space="preserve"> </w:t>
            </w:r>
            <w:r w:rsidRPr="0068152C">
              <w:rPr>
                <w:lang w:val="de-CH"/>
              </w:rPr>
              <w:t>austauschbare Replikas.</w:t>
            </w:r>
          </w:p>
        </w:tc>
      </w:tr>
    </w:tbl>
    <w:p w14:paraId="03246822" w14:textId="77777777" w:rsidR="00BA0312" w:rsidRPr="0068152C" w:rsidRDefault="00BA0312">
      <w:pPr>
        <w:spacing w:after="80"/>
        <w:rPr>
          <w:lang w:val="de-CH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14:paraId="06B84B75" w14:textId="77777777">
        <w:trPr>
          <w:jc w:val="center"/>
        </w:trPr>
        <w:tc>
          <w:tcPr>
            <w:tcW w:w="9360" w:type="dxa"/>
            <w:tcBorders>
              <w:top w:val="single" w:sz="6" w:space="0" w:color="B7C4CC"/>
              <w:left w:val="single" w:sz="6" w:space="0" w:color="B7C4CC"/>
              <w:bottom w:val="single" w:sz="6" w:space="0" w:color="B7C4CC"/>
              <w:right w:val="single" w:sz="6" w:space="0" w:color="B7C4CC"/>
            </w:tcBorders>
            <w:shd w:val="clear" w:color="auto" w:fill="0B102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B9E65" w14:textId="77777777" w:rsidR="00BA0312" w:rsidRDefault="00000000">
            <w:pPr>
              <w:spacing w:after="0" w:line="252" w:lineRule="auto"/>
            </w:pPr>
            <w:r>
              <w:rPr>
                <w:rFonts w:ascii="Courier New" w:hAnsi="Courier New"/>
                <w:color w:val="E8EEF6"/>
                <w:sz w:val="15"/>
              </w:rPr>
              <w:t xml:space="preserve">kubectl -n food-delivery get 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deploy,pods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>,</w:t>
            </w:r>
            <w:proofErr w:type="gramStart"/>
            <w:r>
              <w:rPr>
                <w:rFonts w:ascii="Courier New" w:hAnsi="Courier New"/>
                <w:color w:val="E8EEF6"/>
                <w:sz w:val="15"/>
              </w:rPr>
              <w:t>svc,endpointslice</w:t>
            </w:r>
            <w:proofErr w:type="gramEnd"/>
            <w:r>
              <w:rPr>
                <w:rFonts w:ascii="Courier New" w:hAnsi="Courier New"/>
                <w:color w:val="E8EEF6"/>
                <w:sz w:val="15"/>
              </w:rPr>
              <w:t>,cm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1: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service/dashboard 3000:3000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Terminal 2: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kubectl -n food-delivery port-forward service/control-api 8081:8080</w:t>
            </w:r>
            <w:r>
              <w:rPr>
                <w:rFonts w:ascii="Courier New" w:hAnsi="Courier New"/>
                <w:color w:val="E8EEF6"/>
                <w:sz w:val="15"/>
              </w:rPr>
              <w:br/>
            </w:r>
            <w:r>
              <w:rPr>
                <w:rFonts w:ascii="Courier New" w:hAnsi="Courier New"/>
                <w:color w:val="E8EEF6"/>
                <w:sz w:val="15"/>
              </w:rPr>
              <w:br/>
              <w:t># Browser: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http://127.0.0.1:3000</w:t>
            </w:r>
            <w:r>
              <w:rPr>
                <w:rFonts w:ascii="Courier New" w:hAnsi="Courier New"/>
                <w:color w:val="E8EEF6"/>
                <w:sz w:val="15"/>
              </w:rPr>
              <w:br/>
              <w:t>http://127.0.0.1:8081/health/ready</w:t>
            </w:r>
          </w:p>
        </w:tc>
      </w:tr>
    </w:tbl>
    <w:p w14:paraId="67338BE9" w14:textId="77777777" w:rsidR="00BA0312" w:rsidRDefault="00BA0312">
      <w:pPr>
        <w:spacing w:after="80"/>
      </w:pPr>
    </w:p>
    <w:p w14:paraId="3F8B63A1" w14:textId="77777777" w:rsidR="00BA0312" w:rsidRPr="00E45007" w:rsidRDefault="00000000">
      <w:pPr>
        <w:spacing w:before="280" w:after="100"/>
        <w:rPr>
          <w:lang w:val="de-CH"/>
        </w:rPr>
      </w:pPr>
      <w:r w:rsidRPr="00E45007">
        <w:rPr>
          <w:b/>
          <w:color w:val="17165F"/>
          <w:sz w:val="30"/>
          <w:lang w:val="de-CH"/>
        </w:rPr>
        <w:t>Aufräumen</w:t>
      </w:r>
    </w:p>
    <w:p w14:paraId="6179E63C" w14:textId="77777777" w:rsidR="00BA0312" w:rsidRPr="00E45007" w:rsidRDefault="00000000">
      <w:pPr>
        <w:spacing w:after="120"/>
        <w:rPr>
          <w:lang w:val="de-CH"/>
        </w:rPr>
      </w:pPr>
      <w:r w:rsidRPr="00E45007">
        <w:rPr>
          <w:color w:val="111827"/>
          <w:lang w:val="de-CH"/>
        </w:rPr>
        <w:t>Löschen Sie nur den Namespace «</w:t>
      </w:r>
      <w:proofErr w:type="spellStart"/>
      <w:r w:rsidRPr="00E45007">
        <w:rPr>
          <w:color w:val="111827"/>
          <w:lang w:val="de-CH"/>
        </w:rPr>
        <w:t>food-delivery</w:t>
      </w:r>
      <w:proofErr w:type="spellEnd"/>
      <w:r w:rsidRPr="00E45007">
        <w:rPr>
          <w:color w:val="111827"/>
          <w:lang w:val="de-CH"/>
        </w:rPr>
        <w:t xml:space="preserve">». Der Cluster «teko-k8s» wird für Block 4 weiterverwendet und nur bei einem vollständigen </w:t>
      </w:r>
      <w:proofErr w:type="spellStart"/>
      <w:r w:rsidRPr="00E45007">
        <w:rPr>
          <w:color w:val="111827"/>
          <w:lang w:val="de-CH"/>
        </w:rPr>
        <w:t>Reset</w:t>
      </w:r>
      <w:proofErr w:type="spellEnd"/>
      <w:r w:rsidRPr="00E45007">
        <w:rPr>
          <w:color w:val="111827"/>
          <w:lang w:val="de-CH"/>
        </w:rPr>
        <w:t xml:space="preserve"> entfernt.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A0312" w:rsidRPr="005D0C6C" w14:paraId="56B4D402" w14:textId="77777777">
        <w:trPr>
          <w:jc w:val="center"/>
        </w:trPr>
        <w:tc>
          <w:tcPr>
            <w:tcW w:w="9360" w:type="dxa"/>
            <w:tcBorders>
              <w:top w:val="single" w:sz="8" w:space="0" w:color="0B1020"/>
              <w:left w:val="single" w:sz="8" w:space="0" w:color="0B1020"/>
              <w:bottom w:val="single" w:sz="8" w:space="0" w:color="0B1020"/>
              <w:right w:val="single" w:sz="8" w:space="0" w:color="0B1020"/>
            </w:tcBorders>
            <w:shd w:val="clear" w:color="auto" w:fill="0B1020"/>
          </w:tcPr>
          <w:p w14:paraId="1C828855" w14:textId="77777777" w:rsidR="00BA0312" w:rsidRPr="00E45007" w:rsidRDefault="00000000">
            <w:pPr>
              <w:spacing w:before="40" w:after="40"/>
              <w:rPr>
                <w:lang w:val="de-CH"/>
              </w:rPr>
            </w:pP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kubectl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namespace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food-delivery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># Der Cluster bleibt für Block 4 bestehen.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# Nur bei vollständigem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Reset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:</w:t>
            </w:r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br/>
              <w:t xml:space="preserve">k3d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cluster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</w:t>
            </w:r>
            <w:proofErr w:type="spellStart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>delete</w:t>
            </w:r>
            <w:proofErr w:type="spellEnd"/>
            <w:r w:rsidRPr="00E45007">
              <w:rPr>
                <w:rFonts w:ascii="Menlo" w:hAnsi="Menlo"/>
                <w:color w:val="FFFFFF"/>
                <w:sz w:val="17"/>
                <w:lang w:val="de-CH"/>
              </w:rPr>
              <w:t xml:space="preserve"> teko-k8s</w:t>
            </w:r>
          </w:p>
        </w:tc>
      </w:tr>
    </w:tbl>
    <w:p w14:paraId="7236343B" w14:textId="77777777" w:rsidR="00BA0312" w:rsidRPr="00E45007" w:rsidRDefault="00BA0312">
      <w:pPr>
        <w:spacing w:after="80"/>
        <w:rPr>
          <w:lang w:val="de-CH"/>
        </w:rPr>
      </w:pPr>
    </w:p>
    <w:sectPr w:rsidR="00BA0312" w:rsidRPr="00E45007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1F6069" w14:textId="77777777" w:rsidR="00AB1B5F" w:rsidRDefault="00AB1B5F">
      <w:pPr>
        <w:spacing w:after="0" w:line="240" w:lineRule="auto"/>
      </w:pPr>
      <w:r>
        <w:separator/>
      </w:r>
    </w:p>
  </w:endnote>
  <w:endnote w:type="continuationSeparator" w:id="0">
    <w:p w14:paraId="1C45FE6D" w14:textId="77777777" w:rsidR="00AB1B5F" w:rsidRDefault="00AB1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6AF78426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0364D1EF" w14:textId="10ECE41A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555C31" w14:textId="77777777" w:rsidR="00AB1B5F" w:rsidRDefault="00AB1B5F">
      <w:pPr>
        <w:spacing w:after="0" w:line="240" w:lineRule="auto"/>
      </w:pPr>
      <w:r>
        <w:separator/>
      </w:r>
    </w:p>
  </w:footnote>
  <w:footnote w:type="continuationSeparator" w:id="0">
    <w:p w14:paraId="1BBB0DDD" w14:textId="77777777" w:rsidR="00AB1B5F" w:rsidRDefault="00AB1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FD65CF" w14:textId="77777777" w:rsidR="00BA0312" w:rsidRDefault="00000000">
    <w:pPr>
      <w:pStyle w:val="Header"/>
      <w:jc w:val="right"/>
    </w:pPr>
    <w:r>
      <w:rPr>
        <w:noProof/>
      </w:rPr>
      <w:drawing>
        <wp:inline distT="0" distB="0" distL="0" distR="0" wp14:anchorId="5FA89A1E" wp14:editId="622D6170">
          <wp:extent cx="1828800" cy="45523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552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E8"/>
    <w:rsid w:val="000B7B4D"/>
    <w:rsid w:val="0015074B"/>
    <w:rsid w:val="002034F8"/>
    <w:rsid w:val="0027697F"/>
    <w:rsid w:val="0029527A"/>
    <w:rsid w:val="0029639D"/>
    <w:rsid w:val="00326F90"/>
    <w:rsid w:val="00361043"/>
    <w:rsid w:val="003A04E6"/>
    <w:rsid w:val="003E057A"/>
    <w:rsid w:val="0048554C"/>
    <w:rsid w:val="00564200"/>
    <w:rsid w:val="005D0C6C"/>
    <w:rsid w:val="005E7ABA"/>
    <w:rsid w:val="0068152C"/>
    <w:rsid w:val="007424A7"/>
    <w:rsid w:val="00783A41"/>
    <w:rsid w:val="00891AA5"/>
    <w:rsid w:val="008E3F82"/>
    <w:rsid w:val="00A631E2"/>
    <w:rsid w:val="00AA1D8D"/>
    <w:rsid w:val="00AB1B5F"/>
    <w:rsid w:val="00B14E51"/>
    <w:rsid w:val="00B47730"/>
    <w:rsid w:val="00BA0312"/>
    <w:rsid w:val="00C17ECB"/>
    <w:rsid w:val="00C321BC"/>
    <w:rsid w:val="00CB0664"/>
    <w:rsid w:val="00D668D1"/>
    <w:rsid w:val="00DA4D6D"/>
    <w:rsid w:val="00E45007"/>
    <w:rsid w:val="00E61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EC1923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tasks/manage-kubernetes-objects/kustomization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980A20-4C4A-44E7-9308-57156A927B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631405-4B82-4946-A182-7F60D82524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ED8049-C357-40D3-A083-38059F0FF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Häfeli</cp:lastModifiedBy>
  <cp:revision>32</cp:revision>
  <dcterms:created xsi:type="dcterms:W3CDTF">2013-12-23T23:15:00Z</dcterms:created>
  <dcterms:modified xsi:type="dcterms:W3CDTF">2026-08-24T06:09:00Z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