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39411" w14:textId="50E44BE2" w:rsidR="00DD55E8" w:rsidRDefault="00DD55E8" w:rsidP="00DD55E8">
      <w:pPr>
        <w:tabs>
          <w:tab w:val="left" w:pos="2484"/>
        </w:tabs>
        <w:jc w:val="center"/>
      </w:pPr>
      <w:r>
        <w:t>Case Studies of Chapter 13 -The DevOps Handbook</w:t>
      </w:r>
    </w:p>
    <w:p w14:paraId="5AE24C9C" w14:textId="6DFD07F0" w:rsidR="000A5522" w:rsidRDefault="000A5522">
      <w:r>
        <w:t xml:space="preserve">Chapter 13 of the DevOps Handbook explains that organizations need software architecture that </w:t>
      </w:r>
      <w:r w:rsidR="00BD2BF4">
        <w:t xml:space="preserve">allows low-risk, </w:t>
      </w:r>
      <w:r>
        <w:t>safe and reliable</w:t>
      </w:r>
      <w:r w:rsidR="00BD2BF4">
        <w:t xml:space="preserve"> changes</w:t>
      </w:r>
      <w:r>
        <w:t>. One main point is that architecture will only evolve over time, so companies should design systems in a way that allows teams to make changes without causing major failures or needing too much coordination.</w:t>
      </w:r>
    </w:p>
    <w:p w14:paraId="723E220F" w14:textId="78F78855" w:rsidR="00BD2BF4" w:rsidRPr="00BD2BF4" w:rsidRDefault="00BD2BF4" w:rsidP="00BD2BF4">
      <w:r w:rsidRPr="00BD2BF4">
        <w:t>The chapter includes two case studies that support this. The first case study focuses on Amazon’s evolutionary architecture, which began around 2002.</w:t>
      </w:r>
      <w:r>
        <w:t xml:space="preserve"> </w:t>
      </w:r>
      <w:proofErr w:type="gramStart"/>
      <w:r w:rsidRPr="00BD2BF4">
        <w:t>Amazon</w:t>
      </w:r>
      <w:proofErr w:type="gramEnd"/>
      <w:r w:rsidRPr="00BD2BF4">
        <w:t xml:space="preserve"> originally used a large monolithic application called </w:t>
      </w:r>
      <w:proofErr w:type="spellStart"/>
      <w:r w:rsidRPr="00BD2BF4">
        <w:t>Obidos</w:t>
      </w:r>
      <w:proofErr w:type="spellEnd"/>
      <w:r w:rsidRPr="00BD2BF4">
        <w:t xml:space="preserve">, which contained many major website features. </w:t>
      </w:r>
      <w:r>
        <w:t>However, o</w:t>
      </w:r>
      <w:r w:rsidRPr="00BD2BF4">
        <w:t xml:space="preserve">ver time, the system became too complex and difficult to scale. To solve this, Amazon moved from a monolithic design to a </w:t>
      </w:r>
      <w:r>
        <w:t xml:space="preserve">Microservice </w:t>
      </w:r>
      <w:r w:rsidRPr="00BD2BF4">
        <w:t>architecture. This allowed teams to own specific services, make improvements independently, and avoid direct database access between clients and services. As a result, Amazon improved reliability, scalability, and developer productivity. The case study shows how decoupling architecture can help an organization innovate faster while reducing release risk.</w:t>
      </w:r>
    </w:p>
    <w:p w14:paraId="54AD94A1" w14:textId="4B728281" w:rsidR="00BD2BF4" w:rsidRDefault="00BD2BF4" w:rsidP="00BD2BF4">
      <w:r w:rsidRPr="00BD2BF4">
        <w:t>The chapter also discusses the use of the strangler fig pattern</w:t>
      </w:r>
      <w:r>
        <w:t xml:space="preserve"> at Blackboard Learn, which took place in 2011</w:t>
      </w:r>
      <w:r w:rsidRPr="00BD2BF4">
        <w:t>. Instead of replacing the entire monolith at once,</w:t>
      </w:r>
      <w:r>
        <w:t xml:space="preserve"> David Ashman and </w:t>
      </w:r>
      <w:r w:rsidRPr="00BD2BF4">
        <w:t>the team created separate modules called Building Blocks that were accessed through fixed APIs. This allowed developers to move work out of the monolithic codebase and into smaller, safer modules. Developers preferred working in the Building Blocks codebase because it gave them more autonomy, freedom, and safety. Mistakes became smaller local failures instead of large system-wide problems.</w:t>
      </w:r>
    </w:p>
    <w:p w14:paraId="663F88C7" w14:textId="402D1EC0" w:rsidR="00DD55E8" w:rsidRDefault="00DD55E8" w:rsidP="00BD2BF4">
      <w:r w:rsidRPr="00DD55E8">
        <w:t>Chapter 13 shows that good architecture is important because it affects how quickly and safely teams can release software. The book’s conclusion summarizes this well: “The case studies presented in this chapter… describe techniques like the strangler fig pattern that can help us migrate between architectures incrementally, enabling us to adapt to the needs of the organization.”</w:t>
      </w:r>
    </w:p>
    <w:p w14:paraId="6D505476" w14:textId="77777777" w:rsidR="00DD55E8" w:rsidRDefault="00DD55E8" w:rsidP="00BD2BF4"/>
    <w:p w14:paraId="514ACB07" w14:textId="77777777" w:rsidR="00DD55E8" w:rsidRPr="00BD2BF4" w:rsidRDefault="00DD55E8" w:rsidP="00BD2BF4"/>
    <w:p w14:paraId="572D4222" w14:textId="6910D23F" w:rsidR="000A5522" w:rsidRDefault="00DD55E8">
      <w:r>
        <w:t xml:space="preserve">Resources: </w:t>
      </w:r>
    </w:p>
    <w:p w14:paraId="160C76C9" w14:textId="77777777" w:rsidR="00DD55E8" w:rsidRDefault="00DD55E8" w:rsidP="00DD55E8">
      <w:r w:rsidRPr="00115374">
        <w:t xml:space="preserve">Kim, G., Humble, J., Debois, P., &amp; Willis, J. (2021). </w:t>
      </w:r>
      <w:r w:rsidRPr="00115374">
        <w:rPr>
          <w:i/>
          <w:iCs/>
        </w:rPr>
        <w:t>The DevOps handbook: How to create world-class agility, reliability, &amp; security in technology organizations</w:t>
      </w:r>
      <w:r w:rsidRPr="00115374">
        <w:t xml:space="preserve"> (2nd ed.). IT Revolution.</w:t>
      </w:r>
    </w:p>
    <w:p w14:paraId="7735C04D" w14:textId="77777777" w:rsidR="00DD55E8" w:rsidRPr="00115374" w:rsidRDefault="00DD55E8" w:rsidP="00DD55E8">
      <w:r w:rsidRPr="00115374">
        <w:t xml:space="preserve">OpenAI. (2026). </w:t>
      </w:r>
      <w:r w:rsidRPr="00115374">
        <w:rPr>
          <w:i/>
          <w:iCs/>
        </w:rPr>
        <w:t>ChatGPT</w:t>
      </w:r>
      <w:r w:rsidRPr="00115374">
        <w:t xml:space="preserve"> (June version) [Large language model]. </w:t>
      </w:r>
      <w:hyperlink r:id="rId6" w:tgtFrame="_new" w:history="1">
        <w:r w:rsidRPr="00115374">
          <w:rPr>
            <w:rStyle w:val="Hyperlink"/>
          </w:rPr>
          <w:t>https://chat.openai.com/</w:t>
        </w:r>
      </w:hyperlink>
    </w:p>
    <w:p w14:paraId="0637E23D" w14:textId="77777777" w:rsidR="000A5522" w:rsidRDefault="000A5522"/>
    <w:sectPr w:rsidR="000A552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8B3C9" w14:textId="77777777" w:rsidR="004956AA" w:rsidRDefault="004956AA" w:rsidP="00DD55E8">
      <w:pPr>
        <w:spacing w:after="0" w:line="240" w:lineRule="auto"/>
      </w:pPr>
      <w:r>
        <w:separator/>
      </w:r>
    </w:p>
  </w:endnote>
  <w:endnote w:type="continuationSeparator" w:id="0">
    <w:p w14:paraId="52AF4B6E" w14:textId="77777777" w:rsidR="004956AA" w:rsidRDefault="004956AA" w:rsidP="00DD5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A00A" w14:textId="77777777" w:rsidR="004956AA" w:rsidRDefault="004956AA" w:rsidP="00DD55E8">
      <w:pPr>
        <w:spacing w:after="0" w:line="240" w:lineRule="auto"/>
      </w:pPr>
      <w:r>
        <w:separator/>
      </w:r>
    </w:p>
  </w:footnote>
  <w:footnote w:type="continuationSeparator" w:id="0">
    <w:p w14:paraId="30F5CFE0" w14:textId="77777777" w:rsidR="004956AA" w:rsidRDefault="004956AA" w:rsidP="00DD5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92E8" w14:textId="4FA6D812" w:rsidR="00DD55E8" w:rsidRDefault="00DD55E8">
    <w:pPr>
      <w:pStyle w:val="Header"/>
    </w:pPr>
    <w:r>
      <w:t>Carolina Rodriguez</w:t>
    </w:r>
  </w:p>
  <w:p w14:paraId="1CD01C9F" w14:textId="3915B049" w:rsidR="00DD55E8" w:rsidRDefault="00DD55E8">
    <w:pPr>
      <w:pStyle w:val="Header"/>
    </w:pPr>
    <w:r>
      <w:t>CSD-380</w:t>
    </w:r>
  </w:p>
  <w:p w14:paraId="20FF9E18" w14:textId="2FFC60D1" w:rsidR="00DD55E8" w:rsidRDefault="00DD55E8">
    <w:pPr>
      <w:pStyle w:val="Header"/>
    </w:pPr>
    <w:r>
      <w:t xml:space="preserve">Assignment 6.2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522"/>
    <w:rsid w:val="000A5522"/>
    <w:rsid w:val="000C197E"/>
    <w:rsid w:val="00431062"/>
    <w:rsid w:val="004956AA"/>
    <w:rsid w:val="00BD2BF4"/>
    <w:rsid w:val="00DD5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2BF3"/>
  <w15:chartTrackingRefBased/>
  <w15:docId w15:val="{A179F3A4-5362-4E9E-AE0C-B8ABEFB53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522"/>
    <w:rPr>
      <w:rFonts w:eastAsiaTheme="majorEastAsia" w:cstheme="majorBidi"/>
      <w:color w:val="272727" w:themeColor="text1" w:themeTint="D8"/>
    </w:rPr>
  </w:style>
  <w:style w:type="paragraph" w:styleId="Title">
    <w:name w:val="Title"/>
    <w:basedOn w:val="Normal"/>
    <w:next w:val="Normal"/>
    <w:link w:val="TitleChar"/>
    <w:uiPriority w:val="10"/>
    <w:qFormat/>
    <w:rsid w:val="000A5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522"/>
    <w:pPr>
      <w:spacing w:before="160"/>
      <w:jc w:val="center"/>
    </w:pPr>
    <w:rPr>
      <w:i/>
      <w:iCs/>
      <w:color w:val="404040" w:themeColor="text1" w:themeTint="BF"/>
    </w:rPr>
  </w:style>
  <w:style w:type="character" w:customStyle="1" w:styleId="QuoteChar">
    <w:name w:val="Quote Char"/>
    <w:basedOn w:val="DefaultParagraphFont"/>
    <w:link w:val="Quote"/>
    <w:uiPriority w:val="29"/>
    <w:rsid w:val="000A5522"/>
    <w:rPr>
      <w:i/>
      <w:iCs/>
      <w:color w:val="404040" w:themeColor="text1" w:themeTint="BF"/>
    </w:rPr>
  </w:style>
  <w:style w:type="paragraph" w:styleId="ListParagraph">
    <w:name w:val="List Paragraph"/>
    <w:basedOn w:val="Normal"/>
    <w:uiPriority w:val="34"/>
    <w:qFormat/>
    <w:rsid w:val="000A5522"/>
    <w:pPr>
      <w:ind w:left="720"/>
      <w:contextualSpacing/>
    </w:pPr>
  </w:style>
  <w:style w:type="character" w:styleId="IntenseEmphasis">
    <w:name w:val="Intense Emphasis"/>
    <w:basedOn w:val="DefaultParagraphFont"/>
    <w:uiPriority w:val="21"/>
    <w:qFormat/>
    <w:rsid w:val="000A5522"/>
    <w:rPr>
      <w:i/>
      <w:iCs/>
      <w:color w:val="0F4761" w:themeColor="accent1" w:themeShade="BF"/>
    </w:rPr>
  </w:style>
  <w:style w:type="paragraph" w:styleId="IntenseQuote">
    <w:name w:val="Intense Quote"/>
    <w:basedOn w:val="Normal"/>
    <w:next w:val="Normal"/>
    <w:link w:val="IntenseQuoteChar"/>
    <w:uiPriority w:val="30"/>
    <w:qFormat/>
    <w:rsid w:val="000A5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522"/>
    <w:rPr>
      <w:i/>
      <w:iCs/>
      <w:color w:val="0F4761" w:themeColor="accent1" w:themeShade="BF"/>
    </w:rPr>
  </w:style>
  <w:style w:type="character" w:styleId="IntenseReference">
    <w:name w:val="Intense Reference"/>
    <w:basedOn w:val="DefaultParagraphFont"/>
    <w:uiPriority w:val="32"/>
    <w:qFormat/>
    <w:rsid w:val="000A5522"/>
    <w:rPr>
      <w:b/>
      <w:bCs/>
      <w:smallCaps/>
      <w:color w:val="0F4761" w:themeColor="accent1" w:themeShade="BF"/>
      <w:spacing w:val="5"/>
    </w:rPr>
  </w:style>
  <w:style w:type="paragraph" w:styleId="Header">
    <w:name w:val="header"/>
    <w:basedOn w:val="Normal"/>
    <w:link w:val="HeaderChar"/>
    <w:uiPriority w:val="99"/>
    <w:unhideWhenUsed/>
    <w:rsid w:val="00DD55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5E8"/>
  </w:style>
  <w:style w:type="paragraph" w:styleId="Footer">
    <w:name w:val="footer"/>
    <w:basedOn w:val="Normal"/>
    <w:link w:val="FooterChar"/>
    <w:uiPriority w:val="99"/>
    <w:unhideWhenUsed/>
    <w:rsid w:val="00DD55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5E8"/>
  </w:style>
  <w:style w:type="character" w:styleId="Hyperlink">
    <w:name w:val="Hyperlink"/>
    <w:basedOn w:val="DefaultParagraphFont"/>
    <w:uiPriority w:val="99"/>
    <w:unhideWhenUsed/>
    <w:rsid w:val="00DD55E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openai.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1</cp:revision>
  <dcterms:created xsi:type="dcterms:W3CDTF">2026-07-03T23:13:00Z</dcterms:created>
  <dcterms:modified xsi:type="dcterms:W3CDTF">2026-07-03T23:45:00Z</dcterms:modified>
</cp:coreProperties>
</file>