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口算练习题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3000"/>
        <w:gridCol w:w="30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题目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</w:rPr>
              <w:t xml:space="preserve">答案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6 - 6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11 - 8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9 - 1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20 - 19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17 - 1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+ 5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10 - 10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  <w:tr>
        <w:tc>
          <w:tcPr>
            <w:tcW w:type="pct" w:w="25%"/>
          </w:tcPr>
          <w:p>
            <w:pPr>
              <w:jc w:val="center"/>
            </w:pPr>
            <w:r>
              <w:t xml:space="preserve">10 - 4 = ?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t xml:space="preserve">_______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2024-12-03T17:15:51.691Z</dcterms:created>
  <dcterms:modified xsi:type="dcterms:W3CDTF">2024-12-03T17:15:51.691Z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