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Georgia" w:cs="Georgia" w:eastAsia="Georgia" w:hAnsi="Georgia"/>
          <w:b/>
          <w:bCs/>
          <w:color w:val="3E2723"/>
          <w:sz w:val="56"/>
          <w:szCs w:val="56"/>
        </w:rPr>
        <w:t xml:space="preserve">STONE HOUSE NEVADA CITY</w:t>
      </w:r>
    </w:p>
    <w:p>
      <w:pPr>
        <w:pBdr>
          <w:bottom w:val="single" w:color="8B6914" w:sz="6" w:space="4"/>
        </w:pBdr>
        <w:spacing w:after="60" w:before="60"/>
        <w:jc w:val="center"/>
      </w:pPr>
      <w:r>
        <w:rPr>
          <w:rFonts w:ascii="Georgia" w:cs="Georgia" w:eastAsia="Georgia" w:hAnsi="Georgia"/>
          <w:color w:val="8B6914"/>
          <w:sz w:val="34"/>
          <w:szCs w:val="34"/>
        </w:rPr>
        <w:t xml:space="preserve">Marketing Analytics Dashboard</w:t>
      </w:r>
    </w:p>
    <w:p>
      <w:pPr>
        <w:spacing w:after="60" w:before="60"/>
      </w:pPr>
      <w:r>
        <w:t xml:space="preserve"/>
      </w:r>
    </w:p>
    <w:p>
      <w:pPr>
        <w:spacing w:after="60" w:before="160"/>
        <w:jc w:val="center"/>
      </w:pPr>
      <w:r>
        <w:rPr>
          <w:rFonts w:ascii="Arial" w:cs="Arial" w:eastAsia="Arial" w:hAnsi="Arial"/>
          <w:i/>
          <w:iCs/>
          <w:color w:val="9E9085"/>
          <w:sz w:val="22"/>
          <w:szCs w:val="22"/>
        </w:rPr>
        <w:t xml:space="preserve">Product Requirements Document  |  v1.0</w:t>
      </w:r>
    </w:p>
    <w:p>
      <w:pPr>
        <w:spacing w:after="60" w:before="60"/>
        <w:jc w:val="center"/>
      </w:pPr>
      <w:r>
        <w:rPr>
          <w:rFonts w:ascii="Arial" w:cs="Arial" w:eastAsia="Arial" w:hAnsi="Arial"/>
          <w:color w:val="9E9085"/>
          <w:sz w:val="20"/>
          <w:szCs w:val="20"/>
        </w:rPr>
        <w:t xml:space="preserve">March 2026  |  Confidential — Internal Use Only</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89A" w:sz="1"/>
              <w:left w:val="single" w:color="C8B89A" w:sz="1"/>
              <w:bottom w:val="single" w:color="C8B89A" w:sz="1"/>
              <w:right w:val="single" w:color="C8B89A" w:sz="1"/>
            </w:tcBorders>
            <w:shd w:fill="F5EFE0" w:val="clear"/>
            <w:tcMar>
              <w:top w:type="dxa" w:w="160"/>
              <w:left w:type="dxa" w:w="240"/>
              <w:bottom w:type="dxa" w:w="160"/>
              <w:right w:type="dxa" w:w="240"/>
            </w:tcMar>
          </w:tcPr>
          <w:p>
            <w:pPr>
              <w:spacing w:after="80" w:before="0"/>
            </w:pPr>
            <w:r>
              <w:rPr>
                <w:rFonts w:ascii="Georgia" w:cs="Georgia" w:eastAsia="Georgia" w:hAnsi="Georgia"/>
                <w:b/>
                <w:bCs/>
                <w:color w:val="3E2723"/>
                <w:sz w:val="22"/>
                <w:szCs w:val="22"/>
              </w:rPr>
              <w:t xml:space="preserve">Document Purpose</w:t>
            </w:r>
          </w:p>
          <w:p>
            <w:pPr>
              <w:spacing w:after="30" w:before="30"/>
            </w:pPr>
            <w:r>
              <w:rPr>
                <w:rFonts w:ascii="Arial" w:cs="Arial" w:eastAsia="Arial" w:hAnsi="Arial"/>
                <w:color w:val="1A1A1A"/>
                <w:sz w:val="21"/>
                <w:szCs w:val="21"/>
              </w:rPr>
              <w:t xml:space="preserve">This PRD is the single source of truth for building the Stone House Nevada City Marketing</w:t>
            </w:r>
          </w:p>
          <w:p>
            <w:pPr>
              <w:spacing w:after="30" w:before="30"/>
            </w:pPr>
            <w:r>
              <w:rPr>
                <w:rFonts w:ascii="Arial" w:cs="Arial" w:eastAsia="Arial" w:hAnsi="Arial"/>
                <w:color w:val="1A1A1A"/>
                <w:sz w:val="21"/>
                <w:szCs w:val="21"/>
              </w:rPr>
              <w:t xml:space="preserve">Analytics Dashboard. It is written to be complete and unambiguous — a developer should be</w:t>
            </w:r>
          </w:p>
          <w:p>
            <w:pPr>
              <w:spacing w:after="30" w:before="30"/>
            </w:pPr>
            <w:r>
              <w:rPr>
                <w:rFonts w:ascii="Arial" w:cs="Arial" w:eastAsia="Arial" w:hAnsi="Arial"/>
                <w:color w:val="1A1A1A"/>
                <w:sz w:val="21"/>
                <w:szCs w:val="21"/>
              </w:rPr>
              <w:t xml:space="preserve">able to build the entire application from this document alone, without clarifying questions.</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Stack: Next.js 14 (App Router) · TypeScript · Tailwind CSS · Supabase · NextAuth.js · Vercel</w:t>
            </w:r>
          </w:p>
        </w:tc>
      </w:tr>
    </w:tbl>
    <w:p>
      <w:r>
        <w:br w:type="page"/>
      </w:r>
    </w:p>
    <w:p>
      <w:pPr>
        <w:pStyle w:val="Heading1"/>
        <w:spacing w:after="120" w:before="400"/>
      </w:pPr>
      <w:r>
        <w:rPr>
          <w:rFonts w:ascii="Georgia" w:cs="Georgia" w:eastAsia="Georgia" w:hAnsi="Georgia"/>
          <w:b/>
          <w:bCs/>
          <w:color w:val="3E2723"/>
          <w:sz w:val="36"/>
          <w:szCs w:val="36"/>
        </w:rPr>
        <w:t xml:space="preserve">1. Executive Summary</w:t>
      </w:r>
    </w:p>
    <w:p>
      <w:pPr>
        <w:pBdr>
          <w:bottom w:val="single" w:color="C8B89A" w:sz="4" w:space="1"/>
        </w:pBdr>
        <w:spacing w:after="200" w:before="200"/>
      </w:pPr>
      <w:r>
        <w:t xml:space="preserve"/>
      </w:r>
    </w:p>
    <w:p>
      <w:pPr>
        <w:spacing w:after="80" w:before="60"/>
        <w:jc w:val="left"/>
      </w:pPr>
      <w:r>
        <w:rPr>
          <w:rFonts w:ascii="Arial" w:cs="Arial" w:eastAsia="Arial" w:hAnsi="Arial"/>
          <w:b w:val="false"/>
          <w:bCs w:val="false"/>
          <w:i w:val="false"/>
          <w:iCs w:val="false"/>
          <w:color w:val="1A1A1A"/>
          <w:sz w:val="22"/>
          <w:szCs w:val="22"/>
        </w:rPr>
        <w:t xml:space="preserve">Stone House Nevada City is a historic Gold Country wedding venue operating as a solo business. Marketing efforts are currently spread across eight platforms — Google, Instagram, Pinterest, TikTok, Facebook, Google Ads, Meta Ads, and three wedding directories — each with its own analytics portal, login, and data format. The owner spends significant time each week logging into multiple platforms to piece together a picture of overall marketing performance, often making budget and strategy decisions without a unified view of what is actually working.</w:t>
      </w:r>
    </w:p>
    <w:p>
      <w:pPr>
        <w:spacing w:after="60" w:before="60"/>
      </w:pPr>
      <w:r>
        <w:t xml:space="preserve"/>
      </w:r>
    </w:p>
    <w:p>
      <w:pPr>
        <w:spacing w:after="80" w:before="60"/>
        <w:jc w:val="left"/>
      </w:pPr>
      <w:r>
        <w:rPr>
          <w:rFonts w:ascii="Arial" w:cs="Arial" w:eastAsia="Arial" w:hAnsi="Arial"/>
          <w:b w:val="false"/>
          <w:bCs w:val="false"/>
          <w:i w:val="false"/>
          <w:iCs w:val="false"/>
          <w:color w:val="1A1A1A"/>
          <w:sz w:val="22"/>
          <w:szCs w:val="22"/>
        </w:rPr>
        <w:t xml:space="preserve">This application is a private, single-user internal dashboard that automatically aggregates data from all marketing platforms into one Stone House-branded interface, refreshed nightly. It tracks the complete lead funnel from first website visit through to signed contract and revenue booked, enabling data-driven decisions about where to spend time and marketing budget. The application is a personal tool — not a SaaS product — and will be built and maintained by the venue owner.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89A" w:sz="1"/>
              <w:left w:val="single" w:color="C8B89A" w:sz="1"/>
              <w:bottom w:val="single" w:color="C8B89A" w:sz="1"/>
              <w:right w:val="single" w:color="C8B89A" w:sz="1"/>
            </w:tcBorders>
            <w:shd w:fill="F5EFE0" w:val="clear"/>
            <w:tcMar>
              <w:top w:type="dxa" w:w="160"/>
              <w:left w:type="dxa" w:w="240"/>
              <w:bottom w:type="dxa" w:w="160"/>
              <w:right w:type="dxa" w:w="240"/>
            </w:tcMar>
          </w:tcPr>
          <w:p>
            <w:pPr>
              <w:spacing w:after="80" w:before="0"/>
            </w:pPr>
            <w:r>
              <w:rPr>
                <w:rFonts w:ascii="Georgia" w:cs="Georgia" w:eastAsia="Georgia" w:hAnsi="Georgia"/>
                <w:b/>
                <w:bCs/>
                <w:color w:val="3E2723"/>
                <w:sz w:val="22"/>
                <w:szCs w:val="22"/>
              </w:rPr>
              <w:t xml:space="preserve">Success Looks Like</w:t>
            </w:r>
          </w:p>
          <w:p>
            <w:pPr>
              <w:spacing w:after="30" w:before="30"/>
            </w:pPr>
            <w:r>
              <w:rPr>
                <w:rFonts w:ascii="Arial" w:cs="Arial" w:eastAsia="Arial" w:hAnsi="Arial"/>
                <w:color w:val="1A1A1A"/>
                <w:sz w:val="21"/>
                <w:szCs w:val="21"/>
              </w:rPr>
              <w:t xml:space="preserve">• Owner spends &lt; 5 minutes per week reviewing marketing performance (vs. 45+ min currently)</w:t>
            </w:r>
          </w:p>
          <w:p>
            <w:pPr>
              <w:spacing w:after="30" w:before="30"/>
            </w:pPr>
            <w:r>
              <w:rPr>
                <w:rFonts w:ascii="Arial" w:cs="Arial" w:eastAsia="Arial" w:hAnsi="Arial"/>
                <w:color w:val="1A1A1A"/>
                <w:sz w:val="21"/>
                <w:szCs w:val="21"/>
              </w:rPr>
              <w:t xml:space="preserve">• Every marketing dollar's ROI is visible in one place</w:t>
            </w:r>
          </w:p>
          <w:p>
            <w:pPr>
              <w:spacing w:after="30" w:before="30"/>
            </w:pPr>
            <w:r>
              <w:rPr>
                <w:rFonts w:ascii="Arial" w:cs="Arial" w:eastAsia="Arial" w:hAnsi="Arial"/>
                <w:color w:val="1A1A1A"/>
                <w:sz w:val="21"/>
                <w:szCs w:val="21"/>
              </w:rPr>
              <w:t xml:space="preserve">• Low-performing channels are identified and cut; high-ROI channels get more budget</w:t>
            </w:r>
          </w:p>
          <w:p>
            <w:pPr>
              <w:spacing w:after="30" w:before="30"/>
            </w:pPr>
            <w:r>
              <w:rPr>
                <w:rFonts w:ascii="Arial" w:cs="Arial" w:eastAsia="Arial" w:hAnsi="Arial"/>
                <w:color w:val="1A1A1A"/>
                <w:sz w:val="21"/>
                <w:szCs w:val="21"/>
              </w:rPr>
              <w:t xml:space="preserve">• Lead pipeline is always visible — no inquiry slips through without follow-up</w:t>
            </w:r>
          </w:p>
          <w:p>
            <w:pPr>
              <w:spacing w:after="30" w:before="30"/>
            </w:pPr>
            <w:r>
              <w:rPr>
                <w:rFonts w:ascii="Arial" w:cs="Arial" w:eastAsia="Arial" w:hAnsi="Arial"/>
                <w:color w:val="1A1A1A"/>
                <w:sz w:val="21"/>
                <w:szCs w:val="21"/>
              </w:rPr>
              <w:t xml:space="preserve">• Token refresh and data sync happen automatically with zero manual intervention</w:t>
            </w:r>
          </w:p>
        </w:tc>
      </w:tr>
    </w:tbl>
    <w:p>
      <w:r>
        <w:br w:type="page"/>
      </w:r>
    </w:p>
    <w:p>
      <w:pPr>
        <w:pStyle w:val="Heading1"/>
        <w:spacing w:after="120" w:before="400"/>
      </w:pPr>
      <w:r>
        <w:rPr>
          <w:rFonts w:ascii="Georgia" w:cs="Georgia" w:eastAsia="Georgia" w:hAnsi="Georgia"/>
          <w:b/>
          <w:bCs/>
          <w:color w:val="3E2723"/>
          <w:sz w:val="36"/>
          <w:szCs w:val="36"/>
        </w:rPr>
        <w:t xml:space="preserve">2. Problem Statement</w:t>
      </w:r>
    </w:p>
    <w:p>
      <w:pPr>
        <w:pBdr>
          <w:bottom w:val="single" w:color="C8B89A" w:sz="4" w:space="1"/>
        </w:pBdr>
        <w:spacing w:after="200" w:before="200"/>
      </w:pPr>
      <w:r>
        <w:t xml:space="preserve"/>
      </w:r>
    </w:p>
    <w:p>
      <w:pPr>
        <w:pStyle w:val="Heading2"/>
        <w:spacing w:after="100" w:before="280"/>
      </w:pPr>
      <w:r>
        <w:rPr>
          <w:rFonts w:ascii="Georgia" w:cs="Georgia" w:eastAsia="Georgia" w:hAnsi="Georgia"/>
          <w:b/>
          <w:bCs/>
          <w:color w:val="8B6914"/>
          <w:sz w:val="26"/>
          <w:szCs w:val="26"/>
        </w:rPr>
        <w:t xml:space="preserve">2.1 — Current State</w:t>
      </w:r>
    </w:p>
    <w:p>
      <w:pPr>
        <w:spacing w:after="80" w:before="60"/>
        <w:jc w:val="left"/>
      </w:pPr>
      <w:r>
        <w:rPr>
          <w:rFonts w:ascii="Arial" w:cs="Arial" w:eastAsia="Arial" w:hAnsi="Arial"/>
          <w:b w:val="false"/>
          <w:bCs w:val="false"/>
          <w:i w:val="false"/>
          <w:iCs w:val="false"/>
          <w:color w:val="1A1A1A"/>
          <w:sz w:val="22"/>
          <w:szCs w:val="22"/>
        </w:rPr>
        <w:t xml:space="preserve">The venue owner currently tracks marketing performance by logging into each platform individually: Google Analytics for website traffic, Google Business Profile for local search metrics, Meta Business Suite for Instagram and Facebook, Pinterest Analytics, TikTok Studio, Google Ads Manager, and The Knot/WeddingWire portals. Each platform uses different date ranges, different metric definitions, and different UI conventions.</w:t>
      </w:r>
    </w:p>
    <w:p>
      <w:pPr>
        <w:spacing w:after="60" w:before="60"/>
      </w:pPr>
      <w:r>
        <w:t xml:space="preserve"/>
      </w:r>
    </w:p>
    <w:p>
      <w:pPr>
        <w:spacing w:after="80" w:before="60"/>
        <w:jc w:val="left"/>
      </w:pPr>
      <w:r>
        <w:rPr>
          <w:rFonts w:ascii="Arial" w:cs="Arial" w:eastAsia="Arial" w:hAnsi="Arial"/>
          <w:b w:val="false"/>
          <w:bCs w:val="false"/>
          <w:i w:val="false"/>
          <w:iCs w:val="false"/>
          <w:color w:val="1A1A1A"/>
          <w:sz w:val="22"/>
          <w:szCs w:val="22"/>
        </w:rPr>
        <w:t xml:space="preserve">The lead pipeline — inquiries, tour bookings, and contracts — lives in HoneyBook CRM but is completely disconnected from the marketing data. There is no way to see, for example, that $780 in Google Ads spend generated 24 leads, 9 of which toured, and 3 of which signed contracts worth $17,400, yielding a 22x ROAS in actual revenue terms.</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2.2 — Specific Pain Points</w:t>
      </w:r>
    </w:p>
    <w:p>
      <w:pPr>
        <w:pStyle w:val="ListParagraph"/>
        <w:numPr>
          <w:ilvl w:val="0"/>
          <w:numId w:val="2"/>
        </w:numPr>
        <w:spacing w:after="40" w:before="40"/>
      </w:pPr>
      <w:r>
        <w:rPr>
          <w:rFonts w:ascii="Arial" w:cs="Arial" w:eastAsia="Arial" w:hAnsi="Arial"/>
          <w:color w:val="1A1A1A"/>
          <w:sz w:val="22"/>
          <w:szCs w:val="22"/>
        </w:rPr>
        <w:t xml:space="preserve">45+ minutes per week aggregating data across platforms manually</w:t>
      </w:r>
    </w:p>
    <w:p>
      <w:pPr>
        <w:pStyle w:val="ListParagraph"/>
        <w:numPr>
          <w:ilvl w:val="0"/>
          <w:numId w:val="2"/>
        </w:numPr>
        <w:spacing w:after="40" w:before="40"/>
      </w:pPr>
      <w:r>
        <w:rPr>
          <w:rFonts w:ascii="Arial" w:cs="Arial" w:eastAsia="Arial" w:hAnsi="Arial"/>
          <w:color w:val="1A1A1A"/>
          <w:sz w:val="22"/>
          <w:szCs w:val="22"/>
        </w:rPr>
        <w:t xml:space="preserve">No cross-platform attribution — impossible to know which channel drives the best-quality leads</w:t>
      </w:r>
    </w:p>
    <w:p>
      <w:pPr>
        <w:pStyle w:val="ListParagraph"/>
        <w:numPr>
          <w:ilvl w:val="0"/>
          <w:numId w:val="2"/>
        </w:numPr>
        <w:spacing w:after="40" w:before="40"/>
      </w:pPr>
      <w:r>
        <w:rPr>
          <w:rFonts w:ascii="Arial" w:cs="Arial" w:eastAsia="Arial" w:hAnsi="Arial"/>
          <w:color w:val="1A1A1A"/>
          <w:sz w:val="22"/>
          <w:szCs w:val="22"/>
        </w:rPr>
        <w:t xml:space="preserve">Directory spend ($440/month) cannot be compared to ad spend ROI</w:t>
      </w:r>
    </w:p>
    <w:p>
      <w:pPr>
        <w:pStyle w:val="ListParagraph"/>
        <w:numPr>
          <w:ilvl w:val="0"/>
          <w:numId w:val="2"/>
        </w:numPr>
        <w:spacing w:after="40" w:before="40"/>
      </w:pPr>
      <w:r>
        <w:rPr>
          <w:rFonts w:ascii="Arial" w:cs="Arial" w:eastAsia="Arial" w:hAnsi="Arial"/>
          <w:color w:val="1A1A1A"/>
          <w:sz w:val="22"/>
          <w:szCs w:val="22"/>
        </w:rPr>
        <w:t xml:space="preserve">Lead response time is not tracked — the single highest-conversion-rate factor</w:t>
      </w:r>
    </w:p>
    <w:p>
      <w:pPr>
        <w:pStyle w:val="ListParagraph"/>
        <w:numPr>
          <w:ilvl w:val="0"/>
          <w:numId w:val="2"/>
        </w:numPr>
        <w:spacing w:after="40" w:before="40"/>
      </w:pPr>
      <w:r>
        <w:rPr>
          <w:rFonts w:ascii="Arial" w:cs="Arial" w:eastAsia="Arial" w:hAnsi="Arial"/>
          <w:color w:val="1A1A1A"/>
          <w:sz w:val="22"/>
          <w:szCs w:val="22"/>
        </w:rPr>
        <w:t xml:space="preserve">Pipeline revenue by season is unknown, making booking strategy guesswork</w:t>
      </w:r>
    </w:p>
    <w:p>
      <w:pPr>
        <w:pStyle w:val="ListParagraph"/>
        <w:numPr>
          <w:ilvl w:val="0"/>
          <w:numId w:val="2"/>
        </w:numPr>
        <w:spacing w:after="40" w:before="40"/>
      </w:pPr>
      <w:r>
        <w:rPr>
          <w:rFonts w:ascii="Arial" w:cs="Arial" w:eastAsia="Arial" w:hAnsi="Arial"/>
          <w:color w:val="1A1A1A"/>
          <w:sz w:val="22"/>
          <w:szCs w:val="22"/>
        </w:rPr>
        <w:t xml:space="preserve">Meta and Pinterest tokens expire silently, causing invisible data gaps</w:t>
      </w:r>
    </w:p>
    <w:p>
      <w:pPr>
        <w:pStyle w:val="ListParagraph"/>
        <w:numPr>
          <w:ilvl w:val="0"/>
          <w:numId w:val="2"/>
        </w:numPr>
        <w:spacing w:after="40" w:before="40"/>
      </w:pPr>
      <w:r>
        <w:rPr>
          <w:rFonts w:ascii="Arial" w:cs="Arial" w:eastAsia="Arial" w:hAnsi="Arial"/>
          <w:color w:val="1A1A1A"/>
          <w:sz w:val="22"/>
          <w:szCs w:val="22"/>
        </w:rPr>
        <w:t xml:space="preserve">No mobile access to key metrics while owner is on-site during events</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2.3 — Why Build vs.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89A" w:sz="1"/>
              <w:left w:val="single" w:color="C8B89A" w:sz="1"/>
              <w:bottom w:val="single" w:color="C8B89A" w:sz="1"/>
              <w:right w:val="single" w:color="C8B89A" w:sz="1"/>
            </w:tcBorders>
            <w:shd w:fill="3E2723" w:val="clear"/>
            <w:tcMar>
              <w:top w:type="dxa" w:w="80"/>
              <w:left w:type="dxa" w:w="120"/>
              <w:bottom w:type="dxa" w:w="80"/>
              <w:right w:type="dxa" w:w="120"/>
            </w:tcMar>
          </w:tcPr>
          <w:p>
            <w:r>
              <w:rPr>
                <w:rFonts w:ascii="Georgia" w:cs="Georgia" w:eastAsia="Georgia" w:hAnsi="Georgia"/>
                <w:b/>
                <w:bCs/>
                <w:color w:val="FFFFFF"/>
                <w:sz w:val="20"/>
                <w:szCs w:val="20"/>
              </w:rPr>
              <w:t xml:space="preserve">Factor</w:t>
            </w:r>
          </w:p>
        </w:tc>
        <w:tc>
          <w:tcPr>
            <w:tcW w:type="dxa" w:w="6960"/>
            <w:tcBorders>
              <w:top w:val="single" w:color="C8B89A" w:sz="1"/>
              <w:left w:val="single" w:color="C8B89A" w:sz="1"/>
              <w:bottom w:val="single" w:color="C8B89A" w:sz="1"/>
              <w:right w:val="single" w:color="C8B89A" w:sz="1"/>
            </w:tcBorders>
            <w:shd w:fill="3E2723" w:val="clear"/>
            <w:tcMar>
              <w:top w:type="dxa" w:w="80"/>
              <w:left w:type="dxa" w:w="120"/>
              <w:bottom w:type="dxa" w:w="80"/>
              <w:right w:type="dxa" w:w="120"/>
            </w:tcMar>
          </w:tcPr>
          <w:p>
            <w:r>
              <w:rPr>
                <w:rFonts w:ascii="Georgia" w:cs="Georgia" w:eastAsia="Georgia" w:hAnsi="Georgia"/>
                <w:b/>
                <w:bCs/>
                <w:color w:val="FFFFFF"/>
                <w:sz w:val="20"/>
                <w:szCs w:val="20"/>
              </w:rPr>
              <w:t xml:space="preserve">Build Decision</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3E2723"/>
                <w:sz w:val="20"/>
                <w:szCs w:val="20"/>
              </w:rPr>
              <w:t xml:space="preserve">Cost</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Off-the-shelf tools (Databox, DashThis, AgencyAnalytics) cost $100–$350/month. A custom build is a one-time investment that pays for itself in 4–8 months.</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3E2723"/>
                <w:sz w:val="20"/>
                <w:szCs w:val="20"/>
              </w:rPr>
              <w:t xml:space="preserve">Fit</w:t>
            </w:r>
          </w:p>
        </w:tc>
        <w:tc>
          <w:tcPr>
            <w:tcW w:type="dxa" w:w="69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color w:val="1A1A1A"/>
                <w:sz w:val="20"/>
                <w:szCs w:val="20"/>
              </w:rPr>
              <w:t xml:space="preserve">No existing tool covers the exact combination of wedding CRM data + directory metrics + social + Google in one UI with Stone House branding.</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3E2723"/>
                <w:sz w:val="20"/>
                <w:szCs w:val="20"/>
              </w:rPr>
              <w:t xml:space="preserve">Control</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changes, pricing changes, and feature removals by third-party tools are outside the owner's control. A custom build is owned permanently.</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3E2723"/>
                <w:sz w:val="20"/>
                <w:szCs w:val="20"/>
              </w:rPr>
              <w:t xml:space="preserve">Skill match</w:t>
            </w:r>
          </w:p>
        </w:tc>
        <w:tc>
          <w:tcPr>
            <w:tcW w:type="dxa" w:w="69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color w:val="1A1A1A"/>
                <w:sz w:val="20"/>
                <w:szCs w:val="20"/>
              </w:rPr>
              <w:t xml:space="preserve">Owner is an intermediate developer comfortable with Next.js. Build time estimated at 2–3 days with AI-assisted coding.</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3E2723"/>
                <w:sz w:val="20"/>
                <w:szCs w:val="20"/>
              </w:rPr>
              <w:t xml:space="preserve">Scale</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application will never need multi-tenancy, complex permissions, or enterprise features. Simple is better.</w:t>
            </w:r>
          </w:p>
        </w:tc>
      </w:tr>
    </w:tbl>
    <w:p>
      <w:r>
        <w:br w:type="page"/>
      </w:r>
    </w:p>
    <w:p>
      <w:pPr>
        <w:pStyle w:val="Heading1"/>
        <w:spacing w:after="120" w:before="400"/>
      </w:pPr>
      <w:r>
        <w:rPr>
          <w:rFonts w:ascii="Georgia" w:cs="Georgia" w:eastAsia="Georgia" w:hAnsi="Georgia"/>
          <w:b/>
          <w:bCs/>
          <w:color w:val="3E2723"/>
          <w:sz w:val="36"/>
          <w:szCs w:val="36"/>
        </w:rPr>
        <w:t xml:space="preserve">3. Goals &amp; Success Metrics</w:t>
      </w:r>
    </w:p>
    <w:p>
      <w:pPr>
        <w:pBdr>
          <w:bottom w:val="single" w:color="C8B89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Goal</w:t>
            </w:r>
          </w:p>
        </w:tc>
        <w:tc>
          <w:tcPr>
            <w:tcW w:type="dxa" w:w="42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Metric</w:t>
            </w:r>
          </w:p>
        </w:tc>
        <w:tc>
          <w:tcPr>
            <w:tcW w:type="dxa" w:w="316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Target</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Unified data view</w:t>
            </w:r>
          </w:p>
        </w:tc>
        <w:tc>
          <w:tcPr>
            <w:tcW w:type="dxa" w:w="4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8 platforms visible on one screen</w:t>
            </w:r>
          </w:p>
        </w:tc>
        <w:tc>
          <w:tcPr>
            <w:tcW w:type="dxa" w:w="3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platform coverage at launch</w:t>
            </w:r>
          </w:p>
        </w:tc>
      </w:tr>
      <w:tr>
        <w:tc>
          <w:tcPr>
            <w:tcW w:type="dxa" w:w="20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Automation</w:t>
            </w:r>
          </w:p>
        </w:tc>
        <w:tc>
          <w:tcPr>
            <w:tcW w:type="dxa" w:w="4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Time spent on manual data collection</w:t>
            </w:r>
          </w:p>
        </w:tc>
        <w:tc>
          <w:tcPr>
            <w:tcW w:type="dxa" w:w="31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&lt; 5 min/week (from 45+ min)</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Data freshness</w:t>
            </w:r>
          </w:p>
        </w:tc>
        <w:tc>
          <w:tcPr>
            <w:tcW w:type="dxa" w:w="4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 of data on dashboard</w:t>
            </w:r>
          </w:p>
        </w:tc>
        <w:tc>
          <w:tcPr>
            <w:tcW w:type="dxa" w:w="3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&lt; 24 hours always</w:t>
            </w:r>
          </w:p>
        </w:tc>
      </w:tr>
      <w:tr>
        <w:tc>
          <w:tcPr>
            <w:tcW w:type="dxa" w:w="20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Reliability</w:t>
            </w:r>
          </w:p>
        </w:tc>
        <w:tc>
          <w:tcPr>
            <w:tcW w:type="dxa" w:w="4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sync success rate</w:t>
            </w:r>
          </w:p>
        </w:tc>
        <w:tc>
          <w:tcPr>
            <w:tcW w:type="dxa" w:w="31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&gt; 95% nightly syncs succeed</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Token uptime</w:t>
            </w:r>
          </w:p>
        </w:tc>
        <w:tc>
          <w:tcPr>
            <w:tcW w:type="dxa" w:w="4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Platforms showing stale data</w:t>
            </w:r>
          </w:p>
        </w:tc>
        <w:tc>
          <w:tcPr>
            <w:tcW w:type="dxa" w:w="3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 — auto-refresh prevents expiry</w:t>
            </w:r>
          </w:p>
        </w:tc>
      </w:tr>
      <w:tr>
        <w:tc>
          <w:tcPr>
            <w:tcW w:type="dxa" w:w="20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Lead visibility</w:t>
            </w:r>
          </w:p>
        </w:tc>
        <w:tc>
          <w:tcPr>
            <w:tcW w:type="dxa" w:w="4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 leads visible in dashboard</w:t>
            </w:r>
          </w:p>
        </w:tc>
        <w:tc>
          <w:tcPr>
            <w:tcW w:type="dxa" w:w="31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of HoneyBook leads synced</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Performance</w:t>
            </w:r>
          </w:p>
        </w:tc>
        <w:tc>
          <w:tcPr>
            <w:tcW w:type="dxa" w:w="4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Dashboard page load time</w:t>
            </w:r>
          </w:p>
        </w:tc>
        <w:tc>
          <w:tcPr>
            <w:tcW w:type="dxa" w:w="3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&lt; 2 seconds (reads from Supabase, not APIs)</w:t>
            </w:r>
          </w:p>
        </w:tc>
      </w:tr>
      <w:tr>
        <w:tc>
          <w:tcPr>
            <w:tcW w:type="dxa" w:w="20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Attribution</w:t>
            </w:r>
          </w:p>
        </w:tc>
        <w:tc>
          <w:tcPr>
            <w:tcW w:type="dxa" w:w="4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Cross-channel ROAS visible</w:t>
            </w:r>
          </w:p>
        </w:tc>
        <w:tc>
          <w:tcPr>
            <w:tcW w:type="dxa" w:w="31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Revenue per lead source tracked</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Uptime</w:t>
            </w:r>
          </w:p>
        </w:tc>
        <w:tc>
          <w:tcPr>
            <w:tcW w:type="dxa" w:w="4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Dashboard availability</w:t>
            </w:r>
          </w:p>
        </w:tc>
        <w:tc>
          <w:tcPr>
            <w:tcW w:type="dxa" w:w="31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&gt; 99.5% (Vercel SLA)</w:t>
            </w:r>
          </w:p>
        </w:tc>
      </w:tr>
      <w:tr>
        <w:tc>
          <w:tcPr>
            <w:tcW w:type="dxa" w:w="20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Setup time</w:t>
            </w:r>
          </w:p>
        </w:tc>
        <w:tc>
          <w:tcPr>
            <w:tcW w:type="dxa" w:w="4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Time from clone to live dashboard</w:t>
            </w:r>
          </w:p>
        </w:tc>
        <w:tc>
          <w:tcPr>
            <w:tcW w:type="dxa" w:w="31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&lt; 4 hours with this PRD</w:t>
            </w:r>
          </w:p>
        </w:tc>
      </w:tr>
    </w:tbl>
    <w:p>
      <w:r>
        <w:br w:type="page"/>
      </w:r>
    </w:p>
    <w:p>
      <w:pPr>
        <w:pStyle w:val="Heading1"/>
        <w:spacing w:after="120" w:before="400"/>
      </w:pPr>
      <w:r>
        <w:rPr>
          <w:rFonts w:ascii="Georgia" w:cs="Georgia" w:eastAsia="Georgia" w:hAnsi="Georgia"/>
          <w:b/>
          <w:bCs/>
          <w:color w:val="3E2723"/>
          <w:sz w:val="36"/>
          <w:szCs w:val="36"/>
        </w:rPr>
        <w:t xml:space="preserve">4. User Persona</w:t>
      </w:r>
    </w:p>
    <w:p>
      <w:pPr>
        <w:pBdr>
          <w:bottom w:val="single" w:color="C8B89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89A" w:sz="1"/>
              <w:left w:val="single" w:color="C8B89A" w:sz="1"/>
              <w:bottom w:val="single" w:color="C8B89A" w:sz="1"/>
              <w:right w:val="single" w:color="C8B89A" w:sz="1"/>
            </w:tcBorders>
            <w:shd w:fill="F5EFE0" w:val="clear"/>
            <w:tcMar>
              <w:top w:type="dxa" w:w="160"/>
              <w:left w:type="dxa" w:w="240"/>
              <w:bottom w:type="dxa" w:w="160"/>
              <w:right w:type="dxa" w:w="240"/>
            </w:tcMar>
          </w:tcPr>
          <w:p>
            <w:pPr>
              <w:spacing w:after="80" w:before="0"/>
            </w:pPr>
            <w:r>
              <w:rPr>
                <w:rFonts w:ascii="Georgia" w:cs="Georgia" w:eastAsia="Georgia" w:hAnsi="Georgia"/>
                <w:b/>
                <w:bCs/>
                <w:color w:val="3E2723"/>
                <w:sz w:val="22"/>
                <w:szCs w:val="22"/>
              </w:rPr>
              <w:t xml:space="preserve">The Owner — Solo Operator &amp; Builder</w:t>
            </w:r>
          </w:p>
          <w:p>
            <w:pPr>
              <w:spacing w:after="30" w:before="30"/>
            </w:pPr>
            <w:r>
              <w:rPr>
                <w:rFonts w:ascii="Arial" w:cs="Arial" w:eastAsia="Arial" w:hAnsi="Arial"/>
                <w:color w:val="1A1A1A"/>
                <w:sz w:val="21"/>
                <w:szCs w:val="21"/>
              </w:rPr>
              <w:t xml:space="preserve">Name: Stone House Nevada City Owner</w:t>
            </w:r>
          </w:p>
          <w:p>
            <w:pPr>
              <w:spacing w:after="30" w:before="30"/>
            </w:pPr>
            <w:r>
              <w:rPr>
                <w:rFonts w:ascii="Arial" w:cs="Arial" w:eastAsia="Arial" w:hAnsi="Arial"/>
                <w:color w:val="1A1A1A"/>
                <w:sz w:val="21"/>
                <w:szCs w:val="21"/>
              </w:rPr>
              <w:t xml:space="preserve">Role: Venue owner, operator, marketer, and developer of this application</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Technical level: Intermediate. Comfortable with Next.js, React, TypeScript, and Tailwind.</w:t>
            </w:r>
          </w:p>
          <w:p>
            <w:pPr>
              <w:spacing w:after="30" w:before="30"/>
            </w:pPr>
            <w:r>
              <w:rPr>
                <w:rFonts w:ascii="Arial" w:cs="Arial" w:eastAsia="Arial" w:hAnsi="Arial"/>
                <w:color w:val="1A1A1A"/>
                <w:sz w:val="21"/>
                <w:szCs w:val="21"/>
              </w:rPr>
              <w:t xml:space="preserve">Uses AI-assisted coding ('vibe-coding') to accelerate development. Can debug API responses</w:t>
            </w:r>
          </w:p>
          <w:p>
            <w:pPr>
              <w:spacing w:after="30" w:before="30"/>
            </w:pPr>
            <w:r>
              <w:rPr>
                <w:rFonts w:ascii="Arial" w:cs="Arial" w:eastAsia="Arial" w:hAnsi="Arial"/>
                <w:color w:val="1A1A1A"/>
                <w:sz w:val="21"/>
                <w:szCs w:val="21"/>
              </w:rPr>
              <w:t xml:space="preserve">and read documentation but is not a professional engineer.</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Usage pattern: Checks dashboard 2–3 times per week on desktop. Occasionally checks on iPad</w:t>
            </w:r>
          </w:p>
          <w:p>
            <w:pPr>
              <w:spacing w:after="30" w:before="30"/>
            </w:pPr>
            <w:r>
              <w:rPr>
                <w:rFonts w:ascii="Arial" w:cs="Arial" w:eastAsia="Arial" w:hAnsi="Arial"/>
                <w:color w:val="1A1A1A"/>
                <w:sz w:val="21"/>
                <w:szCs w:val="21"/>
              </w:rPr>
              <w:t xml:space="preserve">while on-site. Primary use case is a weekly 5-minute review of key numbers, not deep analysis.</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Pain tolerance: Low for complexity, high for setup investment. Will spend 4 hours setting up</w:t>
            </w:r>
          </w:p>
          <w:p>
            <w:pPr>
              <w:spacing w:after="30" w:before="30"/>
            </w:pPr>
            <w:r>
              <w:rPr>
                <w:rFonts w:ascii="Arial" w:cs="Arial" w:eastAsia="Arial" w:hAnsi="Arial"/>
                <w:color w:val="1A1A1A"/>
                <w:sz w:val="21"/>
                <w:szCs w:val="21"/>
              </w:rPr>
              <w:t xml:space="preserve">correctly once in exchange for zero ongoing maintenance burden.</w:t>
            </w:r>
          </w:p>
          <w:p>
            <w:pPr>
              <w:spacing w:after="30" w:before="30"/>
            </w:pPr>
            <w:r>
              <w:rPr>
                <w:rFonts w:ascii="Arial" w:cs="Arial" w:eastAsia="Arial" w:hAnsi="Arial"/>
                <w:color w:val="1A1A1A"/>
                <w:sz w:val="21"/>
                <w:szCs w:val="21"/>
              </w:rPr>
              <w:t xml:space="preserve"/>
            </w:r>
          </w:p>
          <w:p>
            <w:pPr>
              <w:spacing w:after="30" w:before="30"/>
            </w:pPr>
            <w:r>
              <w:rPr>
                <w:rFonts w:ascii="Arial" w:cs="Arial" w:eastAsia="Arial" w:hAnsi="Arial"/>
                <w:color w:val="1A1A1A"/>
                <w:sz w:val="21"/>
                <w:szCs w:val="21"/>
              </w:rPr>
              <w:t xml:space="preserve">Decision-making style: Data-driven but intuitive. Wants to see the numbers that matter,</w:t>
            </w:r>
          </w:p>
          <w:p>
            <w:pPr>
              <w:spacing w:after="30" w:before="30"/>
            </w:pPr>
            <w:r>
              <w:rPr>
                <w:rFonts w:ascii="Arial" w:cs="Arial" w:eastAsia="Arial" w:hAnsi="Arial"/>
                <w:color w:val="1A1A1A"/>
                <w:sz w:val="21"/>
                <w:szCs w:val="21"/>
              </w:rPr>
              <w:t xml:space="preserve">quickly identify what is working and what is not, and act on that immediately.</w:t>
            </w:r>
          </w:p>
        </w:tc>
      </w:tr>
    </w:tbl>
    <w:p>
      <w:r>
        <w:br w:type="page"/>
      </w:r>
    </w:p>
    <w:p>
      <w:pPr>
        <w:pStyle w:val="Heading1"/>
        <w:spacing w:after="120" w:before="400"/>
      </w:pPr>
      <w:r>
        <w:rPr>
          <w:rFonts w:ascii="Georgia" w:cs="Georgia" w:eastAsia="Georgia" w:hAnsi="Georgia"/>
          <w:b/>
          <w:bCs/>
          <w:color w:val="3E2723"/>
          <w:sz w:val="36"/>
          <w:szCs w:val="36"/>
        </w:rPr>
        <w:t xml:space="preserve">5. Technical Architecture</w:t>
      </w:r>
    </w:p>
    <w:p>
      <w:pPr>
        <w:pBdr>
          <w:bottom w:val="single" w:color="C8B89A" w:sz="4" w:space="1"/>
        </w:pBdr>
        <w:spacing w:after="200" w:before="200"/>
      </w:pPr>
      <w:r>
        <w:t xml:space="preserve"/>
      </w:r>
    </w:p>
    <w:p>
      <w:pPr>
        <w:pStyle w:val="Heading2"/>
        <w:spacing w:after="100" w:before="280"/>
      </w:pPr>
      <w:r>
        <w:rPr>
          <w:rFonts w:ascii="Georgia" w:cs="Georgia" w:eastAsia="Georgia" w:hAnsi="Georgia"/>
          <w:b/>
          <w:bCs/>
          <w:color w:val="8B6914"/>
          <w:sz w:val="26"/>
          <w:szCs w:val="26"/>
        </w:rPr>
        <w:t xml:space="preserve">5.1 —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89A" w:sz="1"/>
              <w:left w:val="single" w:color="C8B89A" w:sz="1"/>
              <w:bottom w:val="single" w:color="C8B89A" w:sz="1"/>
              <w:right w:val="single" w:color="C8B89A" w:sz="1"/>
            </w:tcBorders>
            <w:shd w:fill="3E2723" w:val="clear"/>
            <w:tcMar>
              <w:top w:type="dxa" w:w="80"/>
              <w:left w:type="dxa" w:w="120"/>
              <w:bottom w:type="dxa" w:w="80"/>
              <w:right w:type="dxa" w:w="120"/>
            </w:tcMar>
          </w:tcPr>
          <w:p>
            <w:r>
              <w:rPr>
                <w:rFonts w:ascii="Georgia" w:cs="Georgia" w:eastAsia="Georgia" w:hAnsi="Georgia"/>
                <w:b/>
                <w:bCs/>
                <w:color w:val="FFFFFF"/>
                <w:sz w:val="20"/>
                <w:szCs w:val="20"/>
              </w:rPr>
              <w:t xml:space="preserve">Layer</w:t>
            </w:r>
          </w:p>
        </w:tc>
        <w:tc>
          <w:tcPr>
            <w:tcW w:type="dxa" w:w="6960"/>
            <w:tcBorders>
              <w:top w:val="single" w:color="C8B89A" w:sz="1"/>
              <w:left w:val="single" w:color="C8B89A" w:sz="1"/>
              <w:bottom w:val="single" w:color="C8B89A" w:sz="1"/>
              <w:right w:val="single" w:color="C8B89A" w:sz="1"/>
            </w:tcBorders>
            <w:shd w:fill="3E2723" w:val="clear"/>
            <w:tcMar>
              <w:top w:type="dxa" w:w="80"/>
              <w:left w:type="dxa" w:w="120"/>
              <w:bottom w:type="dxa" w:w="80"/>
              <w:right w:type="dxa" w:w="120"/>
            </w:tcMar>
          </w:tcPr>
          <w:p>
            <w:r>
              <w:rPr>
                <w:rFonts w:ascii="Georgia" w:cs="Georgia" w:eastAsia="Georgia" w:hAnsi="Georgia"/>
                <w:b/>
                <w:bCs/>
                <w:color w:val="FFFFFF"/>
                <w:sz w:val="20"/>
                <w:szCs w:val="20"/>
              </w:rPr>
              <w:t xml:space="preserve">Technology &amp; Rationale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3E2723"/>
                <w:sz w:val="20"/>
                <w:szCs w:val="20"/>
              </w:rPr>
              <w:t xml:space="preserve">Framework</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Next.js 14 with App Router. Server Components for data fetching from Supabase. API Routes for cron jobs, webhooks, and CSV upload. Single repository for everything.</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3E2723"/>
                <w:sz w:val="20"/>
                <w:szCs w:val="20"/>
              </w:rPr>
              <w:t xml:space="preserve">Language</w:t>
            </w:r>
          </w:p>
        </w:tc>
        <w:tc>
          <w:tcPr>
            <w:tcW w:type="dxa" w:w="69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color w:val="1A1A1A"/>
                <w:sz w:val="20"/>
                <w:szCs w:val="20"/>
              </w:rPr>
              <w:t xml:space="preserve">TypeScript throughout. Strict mode enabled. All API responses and database types fully typed.</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3E2723"/>
                <w:sz w:val="20"/>
                <w:szCs w:val="20"/>
              </w:rPr>
              <w:t xml:space="preserve">Styling</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Tailwind CSS with custom Stone House color tokens defined in tailwind.config.ts. No UI component library — custom components only for full design control.</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3E2723"/>
                <w:sz w:val="20"/>
                <w:szCs w:val="20"/>
              </w:rPr>
              <w:t xml:space="preserve">Database</w:t>
            </w:r>
          </w:p>
        </w:tc>
        <w:tc>
          <w:tcPr>
            <w:tcW w:type="dxa" w:w="69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color w:val="1A1A1A"/>
                <w:sz w:val="20"/>
                <w:szCs w:val="20"/>
              </w:rPr>
              <w:t xml:space="preserve">Supabase (Postgres). Serves two purposes: persistent metric storage (queried by dashboard) and token storage. Free tier is sufficient. Row Level Security disabled (single user, server-side only access via service role key).</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3E2723"/>
                <w:sz w:val="20"/>
                <w:szCs w:val="20"/>
              </w:rPr>
              <w:t xml:space="preserve">Auth</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NextAuth.js v5 with Credentials provider. Single hardcoded user (owner). Email + bcrypt-hashed password in environment variables. No database user table needed.</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3E2723"/>
                <w:sz w:val="20"/>
                <w:szCs w:val="20"/>
              </w:rPr>
              <w:t xml:space="preserve">Deployment</w:t>
            </w:r>
          </w:p>
        </w:tc>
        <w:tc>
          <w:tcPr>
            <w:tcW w:type="dxa" w:w="69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color w:val="1A1A1A"/>
                <w:sz w:val="20"/>
                <w:szCs w:val="20"/>
              </w:rPr>
              <w:t xml:space="preserve">Vercel. Free Hobby tier is sufficient. Automatic deploys from GitHub main branch. Environment variables set in Vercel dashboard.</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3E2723"/>
                <w:sz w:val="20"/>
                <w:szCs w:val="20"/>
              </w:rPr>
              <w:t xml:space="preserve">Cron Jobs</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Vercel Cron (defined in vercel.json). Two jobs: nightly data sync at 2am PT, weekly token refresh at 1am PT Sunday. Protected by CRON_SECRET header.</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3E2723"/>
                <w:sz w:val="20"/>
                <w:szCs w:val="20"/>
              </w:rPr>
              <w:t xml:space="preserve">Email alerts</w:t>
            </w:r>
          </w:p>
        </w:tc>
        <w:tc>
          <w:tcPr>
            <w:tcW w:type="dxa" w:w="69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color w:val="1A1A1A"/>
                <w:sz w:val="20"/>
                <w:szCs w:val="20"/>
              </w:rPr>
              <w:t xml:space="preserve">Resend (free tier, 100 emails/day). Used only for token refresh failure alerts. npm install resend.</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5.2 — Data Flow Architecture</w:t>
      </w:r>
    </w:p>
    <w:p>
      <w:pPr>
        <w:spacing w:after="80" w:before="60"/>
        <w:jc w:val="left"/>
      </w:pPr>
      <w:r>
        <w:rPr>
          <w:rFonts w:ascii="Arial" w:cs="Arial" w:eastAsia="Arial" w:hAnsi="Arial"/>
          <w:b w:val="false"/>
          <w:bCs w:val="false"/>
          <w:i w:val="false"/>
          <w:iCs w:val="false"/>
          <w:color w:val="1A1A1A"/>
          <w:sz w:val="22"/>
          <w:szCs w:val="22"/>
        </w:rPr>
        <w:t xml:space="preserve">The dashboard NEVER calls external APIs at page load time. All data flows through Supabase. This ensures fast page loads, resilience to API downtime, and zero rate limit issues on the dashboard itself.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89A" w:sz="1"/>
              <w:left w:val="single" w:color="C8B89A" w:sz="1"/>
              <w:bottom w:val="single" w:color="C8B89A" w:sz="1"/>
              <w:right w:val="single" w:color="C8B89A" w:sz="1"/>
            </w:tcBorders>
            <w:shd w:fill="F5EFE0" w:val="clear"/>
            <w:tcMar>
              <w:top w:type="dxa" w:w="160"/>
              <w:left w:type="dxa" w:w="240"/>
              <w:bottom w:type="dxa" w:w="160"/>
              <w:right w:type="dxa" w:w="240"/>
            </w:tcMar>
          </w:tcPr>
          <w:p>
            <w:pPr>
              <w:spacing w:after="80" w:before="0"/>
            </w:pPr>
            <w:r>
              <w:rPr>
                <w:rFonts w:ascii="Georgia" w:cs="Georgia" w:eastAsia="Georgia" w:hAnsi="Georgia"/>
                <w:b/>
                <w:bCs/>
                <w:color w:val="3E2723"/>
                <w:sz w:val="22"/>
                <w:szCs w:val="22"/>
              </w:rPr>
              <w:t xml:space="preserve">Nightly Data Flow (2am PT)</w:t>
            </w:r>
          </w:p>
          <w:p>
            <w:pPr>
              <w:spacing w:after="30" w:before="30"/>
            </w:pPr>
            <w:r>
              <w:rPr>
                <w:rFonts w:ascii="Arial" w:cs="Arial" w:eastAsia="Arial" w:hAnsi="Arial"/>
                <w:color w:val="1A1A1A"/>
                <w:sz w:val="21"/>
                <w:szCs w:val="21"/>
              </w:rPr>
              <w:t xml:space="preserve">Vercel Cron triggers → /api/cron/refresh</w:t>
            </w:r>
          </w:p>
          <w:p>
            <w:pPr>
              <w:spacing w:after="30" w:before="30"/>
            </w:pPr>
            <w:r>
              <w:rPr>
                <w:rFonts w:ascii="Arial" w:cs="Arial" w:eastAsia="Arial" w:hAnsi="Arial"/>
                <w:color w:val="1A1A1A"/>
                <w:sz w:val="21"/>
                <w:szCs w:val="21"/>
              </w:rPr>
              <w:t xml:space="preserve">  ↓</w:t>
            </w:r>
          </w:p>
          <w:p>
            <w:pPr>
              <w:spacing w:after="30" w:before="30"/>
            </w:pPr>
            <w:r>
              <w:rPr>
                <w:rFonts w:ascii="Arial" w:cs="Arial" w:eastAsia="Arial" w:hAnsi="Arial"/>
                <w:color w:val="1A1A1A"/>
                <w:sz w:val="21"/>
                <w:szCs w:val="21"/>
              </w:rPr>
              <w:t xml:space="preserve">For each platform (GA4, GBP, Search Console, Google Ads, Instagram,</w:t>
            </w:r>
          </w:p>
          <w:p>
            <w:pPr>
              <w:spacing w:after="30" w:before="30"/>
            </w:pPr>
            <w:r>
              <w:rPr>
                <w:rFonts w:ascii="Arial" w:cs="Arial" w:eastAsia="Arial" w:hAnsi="Arial"/>
                <w:color w:val="1A1A1A"/>
                <w:sz w:val="21"/>
                <w:szCs w:val="21"/>
              </w:rPr>
              <w:t xml:space="preserve">Facebook, Pinterest, TikTok):</w:t>
            </w:r>
          </w:p>
          <w:p>
            <w:pPr>
              <w:spacing w:after="30" w:before="30"/>
            </w:pPr>
            <w:r>
              <w:rPr>
                <w:rFonts w:ascii="Arial" w:cs="Arial" w:eastAsia="Arial" w:hAnsi="Arial"/>
                <w:color w:val="1A1A1A"/>
                <w:sz w:val="21"/>
                <w:szCs w:val="21"/>
              </w:rPr>
              <w:t xml:space="preserve">  1. Fetch data from platform API using stored credentials</w:t>
            </w:r>
          </w:p>
          <w:p>
            <w:pPr>
              <w:spacing w:after="30" w:before="30"/>
            </w:pPr>
            <w:r>
              <w:rPr>
                <w:rFonts w:ascii="Arial" w:cs="Arial" w:eastAsia="Arial" w:hAnsi="Arial"/>
                <w:color w:val="1A1A1A"/>
                <w:sz w:val="21"/>
                <w:szCs w:val="21"/>
              </w:rPr>
              <w:t xml:space="preserve">  2. Transform to { platform, metric_key, metric_value, recorded_date }</w:t>
            </w:r>
          </w:p>
          <w:p>
            <w:pPr>
              <w:spacing w:after="30" w:before="30"/>
            </w:pPr>
            <w:r>
              <w:rPr>
                <w:rFonts w:ascii="Arial" w:cs="Arial" w:eastAsia="Arial" w:hAnsi="Arial"/>
                <w:color w:val="1A1A1A"/>
                <w:sz w:val="21"/>
                <w:szCs w:val="21"/>
              </w:rPr>
              <w:t xml:space="preserve">  3. Upsert into metrics_daily table (ON CONFLICT DO UPDATE)</w:t>
            </w:r>
          </w:p>
          <w:p>
            <w:pPr>
              <w:spacing w:after="30" w:before="30"/>
            </w:pPr>
            <w:r>
              <w:rPr>
                <w:rFonts w:ascii="Arial" w:cs="Arial" w:eastAsia="Arial" w:hAnsi="Arial"/>
                <w:color w:val="1A1A1A"/>
                <w:sz w:val="21"/>
                <w:szCs w:val="21"/>
              </w:rPr>
              <w:t xml:space="preserve">  4. Log result to sync_log table</w:t>
            </w:r>
          </w:p>
          <w:p>
            <w:pPr>
              <w:spacing w:after="30" w:before="30"/>
            </w:pPr>
            <w:r>
              <w:rPr>
                <w:rFonts w:ascii="Arial" w:cs="Arial" w:eastAsia="Arial" w:hAnsi="Arial"/>
                <w:color w:val="1A1A1A"/>
                <w:sz w:val="21"/>
                <w:szCs w:val="21"/>
              </w:rPr>
              <w:t xml:space="preserve">  ↓</w:t>
            </w:r>
          </w:p>
          <w:p>
            <w:pPr>
              <w:spacing w:after="30" w:before="30"/>
            </w:pPr>
            <w:r>
              <w:rPr>
                <w:rFonts w:ascii="Arial" w:cs="Arial" w:eastAsia="Arial" w:hAnsi="Arial"/>
                <w:color w:val="1A1A1A"/>
                <w:sz w:val="21"/>
                <w:szCs w:val="21"/>
              </w:rPr>
              <w:t xml:space="preserve">Dashboard reads from metrics_daily → renders charts and KPIs</w:t>
            </w:r>
          </w:p>
          <w:p>
            <w:pPr>
              <w:spacing w:after="30" w:before="30"/>
            </w:pPr>
            <w:r>
              <w:rPr>
                <w:rFonts w:ascii="Arial" w:cs="Arial" w:eastAsia="Arial" w:hAnsi="Arial"/>
                <w:color w:val="1A1A1A"/>
                <w:sz w:val="21"/>
                <w:szCs w:val="21"/>
              </w:rPr>
              <w:t xml:space="preserve">User sees data that is always &lt; 24 hours old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89A" w:sz="1"/>
              <w:left w:val="single" w:color="C8B89A" w:sz="1"/>
              <w:bottom w:val="single" w:color="C8B89A" w:sz="1"/>
              <w:right w:val="single" w:color="C8B89A" w:sz="1"/>
            </w:tcBorders>
            <w:shd w:fill="F5EFE0" w:val="clear"/>
            <w:tcMar>
              <w:top w:type="dxa" w:w="160"/>
              <w:left w:type="dxa" w:w="240"/>
              <w:bottom w:type="dxa" w:w="160"/>
              <w:right w:type="dxa" w:w="240"/>
            </w:tcMar>
          </w:tcPr>
          <w:p>
            <w:pPr>
              <w:spacing w:after="80" w:before="0"/>
            </w:pPr>
            <w:r>
              <w:rPr>
                <w:rFonts w:ascii="Georgia" w:cs="Georgia" w:eastAsia="Georgia" w:hAnsi="Georgia"/>
                <w:b/>
                <w:bCs/>
                <w:color w:val="3E2723"/>
                <w:sz w:val="22"/>
                <w:szCs w:val="22"/>
              </w:rPr>
              <w:t xml:space="preserve">Token Refresh Flow (1am PT Sunday)</w:t>
            </w:r>
          </w:p>
          <w:p>
            <w:pPr>
              <w:spacing w:after="30" w:before="30"/>
            </w:pPr>
            <w:r>
              <w:rPr>
                <w:rFonts w:ascii="Arial" w:cs="Arial" w:eastAsia="Arial" w:hAnsi="Arial"/>
                <w:color w:val="1A1A1A"/>
                <w:sz w:val="21"/>
                <w:szCs w:val="21"/>
              </w:rPr>
              <w:t xml:space="preserve">Vercel Cron triggers → /api/cron/tokens</w:t>
            </w:r>
          </w:p>
          <w:p>
            <w:pPr>
              <w:spacing w:after="30" w:before="30"/>
            </w:pPr>
            <w:r>
              <w:rPr>
                <w:rFonts w:ascii="Arial" w:cs="Arial" w:eastAsia="Arial" w:hAnsi="Arial"/>
                <w:color w:val="1A1A1A"/>
                <w:sz w:val="21"/>
                <w:szCs w:val="21"/>
              </w:rPr>
              <w:t xml:space="preserve">  ↓</w:t>
            </w:r>
          </w:p>
          <w:p>
            <w:pPr>
              <w:spacing w:after="30" w:before="30"/>
            </w:pPr>
            <w:r>
              <w:rPr>
                <w:rFonts w:ascii="Arial" w:cs="Arial" w:eastAsia="Arial" w:hAnsi="Arial"/>
                <w:color w:val="1A1A1A"/>
                <w:sz w:val="21"/>
                <w:szCs w:val="21"/>
              </w:rPr>
              <w:t xml:space="preserve">For Meta: GET graph.facebook.com/oauth/access_token?grant_type=fb_exchange_token</w:t>
            </w:r>
          </w:p>
          <w:p>
            <w:pPr>
              <w:spacing w:after="30" w:before="30"/>
            </w:pPr>
            <w:r>
              <w:rPr>
                <w:rFonts w:ascii="Arial" w:cs="Arial" w:eastAsia="Arial" w:hAnsi="Arial"/>
                <w:color w:val="1A1A1A"/>
                <w:sz w:val="21"/>
                <w:szCs w:val="21"/>
              </w:rPr>
              <w:t xml:space="preserve">For Pinterest: GET api.pinterest.com/v5/oauth/token (if expires_at &lt; 14 days away)</w:t>
            </w:r>
          </w:p>
          <w:p>
            <w:pPr>
              <w:spacing w:after="30" w:before="30"/>
            </w:pPr>
            <w:r>
              <w:rPr>
                <w:rFonts w:ascii="Arial" w:cs="Arial" w:eastAsia="Arial" w:hAnsi="Arial"/>
                <w:color w:val="1A1A1A"/>
                <w:sz w:val="21"/>
                <w:szCs w:val="21"/>
              </w:rPr>
              <w:t xml:space="preserve">  ↓</w:t>
            </w:r>
          </w:p>
          <w:p>
            <w:pPr>
              <w:spacing w:after="30" w:before="30"/>
            </w:pPr>
            <w:r>
              <w:rPr>
                <w:rFonts w:ascii="Arial" w:cs="Arial" w:eastAsia="Arial" w:hAnsi="Arial"/>
                <w:color w:val="1A1A1A"/>
                <w:sz w:val="21"/>
                <w:szCs w:val="21"/>
              </w:rPr>
              <w:t xml:space="preserve">UPDATE tokens SET access_token, expires_at, updated_at</w:t>
            </w:r>
          </w:p>
          <w:p>
            <w:pPr>
              <w:spacing w:after="30" w:before="30"/>
            </w:pPr>
            <w:r>
              <w:rPr>
                <w:rFonts w:ascii="Arial" w:cs="Arial" w:eastAsia="Arial" w:hAnsi="Arial"/>
                <w:color w:val="1A1A1A"/>
                <w:sz w:val="21"/>
                <w:szCs w:val="21"/>
              </w:rPr>
              <w:t xml:space="preserve">  ↓</w:t>
            </w:r>
          </w:p>
          <w:p>
            <w:pPr>
              <w:spacing w:after="30" w:before="30"/>
            </w:pPr>
            <w:r>
              <w:rPr>
                <w:rFonts w:ascii="Arial" w:cs="Arial" w:eastAsia="Arial" w:hAnsi="Arial"/>
                <w:color w:val="1A1A1A"/>
                <w:sz w:val="21"/>
                <w:szCs w:val="21"/>
              </w:rPr>
              <w:t xml:space="preserve">On failure: send email via Resend → owner@stonehouse.com</w:t>
            </w:r>
          </w:p>
          <w:p>
            <w:pPr>
              <w:spacing w:after="30" w:before="30"/>
            </w:pPr>
            <w:r>
              <w:rPr>
                <w:rFonts w:ascii="Arial" w:cs="Arial" w:eastAsia="Arial" w:hAnsi="Arial"/>
                <w:color w:val="1A1A1A"/>
                <w:sz w:val="21"/>
                <w:szCs w:val="21"/>
              </w:rPr>
              <w:t xml:space="preserve">On success: update tokens.last_refreshed_at</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5.3 —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stonehouse-dashboard/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app/</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(auth)/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login/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page.tsx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(dashboard)/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layout.tsx          ← Topbar + tab nav, auth check</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page.tsx            ← Redirects to /dashboard/overview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overview/page.tsx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seo/page.tsx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social/page.tsx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ads/page.tsx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directories/page.tsx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pipeline/page.tsx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settings/page.tsx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api/</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auth/[...nextauth]/route.ts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cron/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 refresh/route.ts   ← Nightly data sync</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 tokens/route.ts    ← Weekly token refresh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webhooks/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 crm/route.ts       ← HoneyBook via Zapier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upload/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csv/route.ts       ← Directory CSV import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globals.css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layout.tsx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components/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ui/</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KpiCard.tsx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ChartCard.tsx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DataTable.tsx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FunnelChart.tsx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StaleIndicator.tsx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DateRangePicker.tsx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CsvUploadModal.tsx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charts/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LineChart.tsx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BarChart.tsx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DonutChart.tsx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HorizontalBarChart.tsx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layout/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Topbar.tsx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TabNav.tsx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sections/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overview/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seo/</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social/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ads/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directories/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pipeline/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settings/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lib/</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supabase/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client.ts           ← Browser client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server.ts           ← Server-side client (service role)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integrations/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google/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 ga4.ts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 gbp.ts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 searchConsole.ts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 ads.ts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meta/</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 instagram.ts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 facebook.ts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pinterest.ts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tiktok.ts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queries/                ← All Supabase read queries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overview.ts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seo.ts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social.ts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ads.ts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directories.ts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pipeline.ts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tokens.ts               ← Token read/write/refresh helpers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dateRange.ts            ← Date range calculations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types.ts                ← All shared TypeScript types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hooks/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useDateRange.ts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tailwind.config.ts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vercel.json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.env.local</w:t>
            </w:r>
          </w:p>
        </w:tc>
      </w:tr>
    </w:tbl>
    <w:p>
      <w:r>
        <w:br w:type="page"/>
      </w:r>
    </w:p>
    <w:p>
      <w:pPr>
        <w:pStyle w:val="Heading1"/>
        <w:spacing w:after="120" w:before="400"/>
      </w:pPr>
      <w:r>
        <w:rPr>
          <w:rFonts w:ascii="Georgia" w:cs="Georgia" w:eastAsia="Georgia" w:hAnsi="Georgia"/>
          <w:b/>
          <w:bCs/>
          <w:color w:val="3E2723"/>
          <w:sz w:val="36"/>
          <w:szCs w:val="36"/>
        </w:rPr>
        <w:t xml:space="preserve">6. Database Schema</w:t>
      </w:r>
    </w:p>
    <w:p>
      <w:pPr>
        <w:pBdr>
          <w:bottom w:val="single" w:color="C8B89A" w:sz="4" w:space="1"/>
        </w:pBdr>
        <w:spacing w:after="200" w:before="200"/>
      </w:pPr>
      <w:r>
        <w:t xml:space="preserve"/>
      </w:r>
    </w:p>
    <w:p>
      <w:pPr>
        <w:spacing w:after="80" w:before="60"/>
        <w:jc w:val="left"/>
      </w:pPr>
      <w:r>
        <w:rPr>
          <w:rFonts w:ascii="Arial" w:cs="Arial" w:eastAsia="Arial" w:hAnsi="Arial"/>
          <w:b w:val="false"/>
          <w:bCs w:val="false"/>
          <w:i w:val="false"/>
          <w:iCs w:val="false"/>
          <w:color w:val="1A1A1A"/>
          <w:sz w:val="22"/>
          <w:szCs w:val="22"/>
        </w:rPr>
        <w:t xml:space="preserve">Run the following SQL in Supabase SQL Editor to create all tables. Execute in order — no foreign keys between tables to keep it simple and resilient to partial failures.</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6.1 — Complete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TOKENS TABLE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Stores OAuth tokens for all platforms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TABLE tokens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TEXT NOT NULL UNIQUE,  -- 'meta', 'pinterest', 'tiktok', 'google'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access_token TEXT NOT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refresh_token TEXT,                 -- NULL for long-lived tokens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expires_at   TIMESTAMPTZ,           -- NULL = never expires (Google)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last_refreshed_at TIMESTAMPTZ DEFAULT NOW(),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updated_at   TIMESTAMPTZ DEFAULT NOW()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METRICS_DAILY TABLE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Core storage for all platform metrics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One row per platform + metric_key + 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TABLE metrics_daily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TEXT NOT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metric_key   TEXT NOT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metric_value NUMERIC,</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metric_text  TEXT,    -- for non-numeric values (e.g. top keyword)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recorded_date DATE NOT NULL DEFAULT CURRENT_DATE,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created_at   TIMESTAMPTZ DEFAULT NOW(),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UNIQUE(platform, metric_key, recorded_date)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INDEX idx_metrics_platform_date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ON metrics_daily(platform, recorded_date DESC);</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INDEX idx_metrics_key</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ON metrics_daily(metric_key, recorded_date DESC);</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KEYWORD_RANKINGS TABLE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SEO keyword tracking from Google Search Console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TABLE keyword_rankings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keyword      TEXT NOT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position     NUMERIC,           -- avg position (lower = better)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impressions  INTEGER,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clicks       INTEGER,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ctr          NUMERIC,           -- as decimal e.g. 0.039 = 3.9%</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recorded_date DATE NOT NULL DEFAULT CURRENT_DATE,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UNIQUE(keyword, recorded_date)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PIPELINE TABLE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Lead pipeline synced from HoneyBook via Zapier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TABLE pipeline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honeybook_id    TEXT UNIQUE,   -- HoneyBook's internal 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lead_name       TEXT NOT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email           TEXT,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source          TEXT,          -- 'Google Organic', 'Google Ads', etc.</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status          TEXT NOT NULL DEFAULT 'new',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status values: new | tour_scheduled | proposal_sent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contract_signed | lost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inquiry_date    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tour_date       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proposal_date   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contract_date   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event_date      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booking_value   NUMERIC,       -- total contract value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event_type      TEXT,          -- 'wedding', 'corporate', 'other'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season          TEXT,          -- 'peak', 'shoulder', 'off_peak'</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notes           TEXT,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response_time_minutes INTEGER, -- time from inquiry to first response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created_at      TIMESTAMPTZ DEFAULT NOW(),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updated_at      TIMESTAMPTZ DEFAULT NOW()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INDEX idx_pipeline_status ON pipeline(status);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INDEX idx_pipeline_event_date ON pipeline(event_date);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DIRECTORY_METRICS TABLE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Populated via monthly CSV upload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TABLE directory_metrics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TEXT NOT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platform values: 'the_knot', 'weddingwire', 'zola', 'here_comes_guide'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profile_views  INTEGER,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inquiries      INTEGER,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review_count   INTEGER,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review_rating  NUMERIC,        -- e.g. 4.9</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award_status   TEXT,           -- e.g. 'Best of Weddings 2025'</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monthly_cost   NUMERIC,        -- USD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recorded_month DATE NOT NULL,  -- first day of month: 2026-03-01</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created_at     TIMESTAMPTZ DEFAULT NOW(),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UNIQUE(platform, recorded_month)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SYNC_LOG TABLE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Audit log for every cron job run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TABLE sync_log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TEXT NOT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status      TEXT NOT NULL,   -- 'success' | 'error' | 'stale'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message     TEXT,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records_written INTEGER,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duration_ms INTEGER,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synced_at   TIMESTAMPTZ DEFAULT NOW()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INDEX idx_sync_log_platform ON sync_log(platform, synced_at DESC);</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CSV_UPLOAD_HISTORY TABLE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Track directory CSV imports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CREATE TABLE csv_upload_history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filename    TEXT NOT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TEXT NOT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rows_parsed INTEGER,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rows_written INTEGER,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errors      TEXT,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uploaded_at TIMESTAMPTZ DEFAULT NOW()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6.2 — Metric Key Reference</w:t>
      </w:r>
    </w:p>
    <w:p>
      <w:pPr>
        <w:spacing w:after="80" w:before="60"/>
        <w:jc w:val="left"/>
      </w:pPr>
      <w:r>
        <w:rPr>
          <w:rFonts w:ascii="Arial" w:cs="Arial" w:eastAsia="Arial" w:hAnsi="Arial"/>
          <w:b w:val="false"/>
          <w:bCs w:val="false"/>
          <w:i w:val="false"/>
          <w:iCs w:val="false"/>
          <w:color w:val="1A1A1A"/>
          <w:sz w:val="22"/>
          <w:szCs w:val="22"/>
        </w:rPr>
        <w:t xml:space="preserve">The metrics_daily table uses string keys. The following is the complete canonical list of all metric_key values used in the application. These must be used consistently across all integration files and query files.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Platform</w:t>
            </w:r>
          </w:p>
        </w:tc>
        <w:tc>
          <w:tcPr>
            <w:tcW w:type="dxa" w:w="32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metric_key</w:t>
            </w:r>
          </w:p>
        </w:tc>
        <w:tc>
          <w:tcPr>
            <w:tcW w:type="dxa" w:w="456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Description</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ga4</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sessions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sessions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ga4</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users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users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ga4</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pageviews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pageviews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ga4</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bounce_rate</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Bounce rate (decimal)</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ga4</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inquiry_form_completions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Goal conversion count</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ga4</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venue_guide_downloads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Lead magnet downloads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ga4</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organic_sessions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Sessions from organic search</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ga4</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paid_sessions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Sessions from paid ads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ga4</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social_sessions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Sessions from social media</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ga4</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direct_sessions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Sessions from direct traffic</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gbp</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profile_views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GBP profile views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gbp</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search_views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Views from Google Search</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gbp</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map_views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Views from Google Maps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gbp</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calls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Phone calls from GBP</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gbp</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direction_requests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Direction requests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gbp</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website_clicks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Clicks to website from GBP</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gbp</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photo_views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Photo views on GBP</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gbp</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review_count</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review count</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gbp</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review_rating</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Average star rating</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gsc</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total_impressions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Search impressions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gsc</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total_clicks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Search clicks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gsc</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avg_ctr</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Average CTR (decimal)</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gsc</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avg_position</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Average search position</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google_ads</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spend</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spend (USD)</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google_ads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impressions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 impressions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google_ads</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clicks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Ad clicks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google_ads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ctr</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Click-through rate</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google_ads</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avg_cpc</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Average cost per click</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google_ads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conversions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Conversion count</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google_ads</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cost_per_conversion</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Cost per lead</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instagram</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followers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Follower count</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instagram</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reach</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Accounts reached</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instagram</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impressions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impressions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instagram</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profile_views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Profile views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instagram</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link_clicks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Link clicks from bio</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instagram</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reel_views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Reel video views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instagram</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engagement_rate</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Engagement rate (decimal)</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facebook</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page_followers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Page follower count</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facebook</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organic_reach</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Organic reach</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facebook</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post_engagement</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post engagements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facebook</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messages_received</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Inbox messages received</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facebook</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page_rating</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Average page rating</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pinterest</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monthly_impressions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Monthly impressions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pinterest</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total_audience</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monthly audience</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pinterest</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outbound_clicks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Outbound link clicks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pinterest</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saves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Pin saves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tiktok</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followers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Follower count</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tiktok</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video_views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video views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tiktok</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profile_visits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Profile visits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tiktok</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likes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likes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tiktok</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shares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shares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meta_ads</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spend</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Meta ad spend</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meta_ads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reach</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 reach</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meta_ads</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impressions</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Ad impressions</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meta_ads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clicks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Link clicks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meta_ads</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ctr</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Click-through rate</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meta_ads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leads</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Lead form completions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meta_ads</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cost_per_lead</w:t>
            </w:r>
          </w:p>
        </w:tc>
        <w:tc>
          <w:tcPr>
            <w:tcW w:type="dxa" w:w="4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Cost per lead</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meta_ads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cpm</w:t>
            </w:r>
          </w:p>
        </w:tc>
        <w:tc>
          <w:tcPr>
            <w:tcW w:type="dxa" w:w="4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Cost per 1000 impressions</w:t>
            </w:r>
          </w:p>
        </w:tc>
      </w:tr>
    </w:tbl>
    <w:p>
      <w:r>
        <w:br w:type="page"/>
      </w:r>
    </w:p>
    <w:p>
      <w:pPr>
        <w:pStyle w:val="Heading1"/>
        <w:spacing w:after="120" w:before="400"/>
      </w:pPr>
      <w:r>
        <w:rPr>
          <w:rFonts w:ascii="Georgia" w:cs="Georgia" w:eastAsia="Georgia" w:hAnsi="Georgia"/>
          <w:b/>
          <w:bCs/>
          <w:color w:val="3E2723"/>
          <w:sz w:val="36"/>
          <w:szCs w:val="36"/>
        </w:rPr>
        <w:t xml:space="preserve">7. API Integration Specifications</w:t>
      </w:r>
    </w:p>
    <w:p>
      <w:pPr>
        <w:pBdr>
          <w:bottom w:val="single" w:color="C8B89A" w:sz="4" w:space="1"/>
        </w:pBdr>
        <w:spacing w:after="200" w:before="200"/>
      </w:pPr>
      <w:r>
        <w:t xml:space="preserve"/>
      </w:r>
    </w:p>
    <w:p>
      <w:pPr>
        <w:pStyle w:val="Heading2"/>
        <w:spacing w:after="100" w:before="280"/>
      </w:pPr>
      <w:r>
        <w:rPr>
          <w:rFonts w:ascii="Georgia" w:cs="Georgia" w:eastAsia="Georgia" w:hAnsi="Georgia"/>
          <w:b/>
          <w:bCs/>
          <w:color w:val="8B6914"/>
          <w:sz w:val="26"/>
          <w:szCs w:val="26"/>
        </w:rPr>
        <w:t xml:space="preserve">7.1 — Google (GA4, GBP, Search Console, Google Ads)</w:t>
      </w:r>
    </w:p>
    <w:p>
      <w:pPr>
        <w:spacing w:after="80" w:before="200"/>
      </w:pPr>
      <w:r>
        <w:rPr>
          <w:rFonts w:ascii="Arial" w:cs="Arial" w:eastAsia="Arial" w:hAnsi="Arial"/>
          <w:b/>
          <w:bCs/>
          <w:color w:val="3E2723"/>
          <w:sz w:val="22"/>
          <w:szCs w:val="22"/>
        </w:rPr>
        <w:t xml:space="preserve">Authentication</w:t>
      </w:r>
    </w:p>
    <w:p>
      <w:pPr>
        <w:spacing w:after="80" w:before="60"/>
        <w:jc w:val="left"/>
      </w:pPr>
      <w:r>
        <w:rPr>
          <w:rFonts w:ascii="Arial" w:cs="Arial" w:eastAsia="Arial" w:hAnsi="Arial"/>
          <w:b w:val="false"/>
          <w:bCs w:val="false"/>
          <w:i w:val="false"/>
          <w:iCs w:val="false"/>
          <w:color w:val="1A1A1A"/>
          <w:sz w:val="22"/>
          <w:szCs w:val="22"/>
        </w:rPr>
        <w:t xml:space="preserve">All four Google services use a single OAuth 2.0 client. The owner completes a one-time OAuth flow to generate a refresh token, which is stored in GOOGLE_REFRESH_TOKEN. The application exchanges this for short-lived access tokens automatically on each API call.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lib/integrations/google/auth.ts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import { google } from 'googleapis'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const getGoogleAuth = () =&gt;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auth = new google.auth.OAuth2(</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process.env.GOOGLE_CLIENT_ID,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process.env.GOOGLE_CLIENT_SECRET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auth.setCredentials({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refresh_token: process.env.GOOGLE_REFRESH_TOKEN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return auth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bl>
    <w:p>
      <w:pPr>
        <w:spacing w:after="60" w:before="60"/>
      </w:pPr>
      <w:r>
        <w:t xml:space="preserve"/>
      </w:r>
    </w:p>
    <w:p>
      <w:pPr>
        <w:spacing w:after="80" w:before="200"/>
      </w:pPr>
      <w:r>
        <w:rPr>
          <w:rFonts w:ascii="Arial" w:cs="Arial" w:eastAsia="Arial" w:hAnsi="Arial"/>
          <w:b/>
          <w:bCs/>
          <w:color w:val="3E2723"/>
          <w:sz w:val="22"/>
          <w:szCs w:val="22"/>
        </w:rPr>
        <w:t xml:space="preserve">GA4 —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B89A" w:sz="1"/>
              <w:left w:val="single" w:color="C8B89A" w:sz="1"/>
              <w:bottom w:val="single" w:color="C8B89A" w:sz="1"/>
              <w:right w:val="single" w:color="C8B89A" w:sz="1"/>
            </w:tcBorders>
            <w:shd w:fill="3E2723" w:val="clear"/>
            <w:tcMar>
              <w:top w:type="dxa" w:w="80"/>
              <w:left w:type="dxa" w:w="120"/>
              <w:bottom w:type="dxa" w:w="80"/>
              <w:right w:type="dxa" w:w="120"/>
            </w:tcMar>
          </w:tcPr>
          <w:p>
            <w:r>
              <w:rPr>
                <w:rFonts w:ascii="Georgia" w:cs="Georgia" w:eastAsia="Georgia" w:hAnsi="Georgia"/>
                <w:b/>
                <w:bCs/>
                <w:color w:val="FFFFFF"/>
                <w:sz w:val="20"/>
                <w:szCs w:val="20"/>
              </w:rPr>
              <w:t xml:space="preserve">Operation</w:t>
            </w:r>
          </w:p>
        </w:tc>
        <w:tc>
          <w:tcPr>
            <w:tcW w:type="dxa" w:w="6960"/>
            <w:tcBorders>
              <w:top w:val="single" w:color="C8B89A" w:sz="1"/>
              <w:left w:val="single" w:color="C8B89A" w:sz="1"/>
              <w:bottom w:val="single" w:color="C8B89A" w:sz="1"/>
              <w:right w:val="single" w:color="C8B89A" w:sz="1"/>
            </w:tcBorders>
            <w:shd w:fill="3E2723" w:val="clear"/>
            <w:tcMar>
              <w:top w:type="dxa" w:w="80"/>
              <w:left w:type="dxa" w:w="120"/>
              <w:bottom w:type="dxa" w:w="80"/>
              <w:right w:type="dxa" w:w="120"/>
            </w:tcMar>
          </w:tcPr>
          <w:p>
            <w:r>
              <w:rPr>
                <w:rFonts w:ascii="Georgia" w:cs="Georgia" w:eastAsia="Georgia" w:hAnsi="Georgia"/>
                <w:b/>
                <w:bCs/>
                <w:color w:val="FFFFFF"/>
                <w:sz w:val="20"/>
                <w:szCs w:val="20"/>
              </w:rPr>
              <w:t xml:space="preserve">Endpoint &amp; Parameters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3E2723"/>
                <w:sz w:val="20"/>
                <w:szCs w:val="20"/>
              </w:rPr>
              <w:t xml:space="preserve">Run report</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https://analyticsdata.googleapis.com/v1beta/properties/{GA4_PROPERTY_ID}:runReport
Body: { dateRanges: [{startDate, endDate}], metrics: [{name:'sessions'},{name:'users'},...], dimensions: [{name:'sessionDefaultChannelGroup'}] }</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3E2723"/>
                <w:sz w:val="20"/>
                <w:szCs w:val="20"/>
              </w:rPr>
              <w:t xml:space="preserve">Realtime data</w:t>
            </w:r>
          </w:p>
        </w:tc>
        <w:tc>
          <w:tcPr>
            <w:tcW w:type="dxa" w:w="69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color w:val="1A1A1A"/>
                <w:sz w:val="20"/>
                <w:szCs w:val="20"/>
              </w:rPr>
              <w:t xml:space="preserve">POST /properties/{id}:runRealtimeReport (not used — historical only)</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3E2723"/>
                <w:sz w:val="20"/>
                <w:szCs w:val="20"/>
              </w:rPr>
              <w:t xml:space="preserve">Required scopes</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https://www.googleapis.com/auth/analytics.readonly</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3E2723"/>
                <w:sz w:val="20"/>
                <w:szCs w:val="20"/>
              </w:rPr>
              <w:t xml:space="preserve">Rate limits</w:t>
            </w:r>
          </w:p>
        </w:tc>
        <w:tc>
          <w:tcPr>
            <w:tcW w:type="dxa" w:w="69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color w:val="1A1A1A"/>
                <w:sz w:val="20"/>
                <w:szCs w:val="20"/>
              </w:rPr>
              <w:t xml:space="preserve">50,000 tokens per project per day. Nightly batch is well within limits.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3E2723"/>
                <w:sz w:val="20"/>
                <w:szCs w:val="20"/>
              </w:rPr>
              <w:t xml:space="preserve">npm package</w:t>
            </w:r>
          </w:p>
        </w:tc>
        <w:tc>
          <w:tcPr>
            <w:tcW w:type="dxa" w:w="6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npm install googleapis</w:t>
            </w:r>
          </w:p>
        </w:tc>
      </w:tr>
    </w:tbl>
    <w:p>
      <w:pPr>
        <w:spacing w:after="60" w:before="60"/>
      </w:pPr>
      <w:r>
        <w:t xml:space="preserve"/>
      </w:r>
    </w:p>
    <w:p>
      <w:pPr>
        <w:spacing w:after="80" w:before="200"/>
      </w:pPr>
      <w:r>
        <w:rPr>
          <w:rFonts w:ascii="Arial" w:cs="Arial" w:eastAsia="Arial" w:hAnsi="Arial"/>
          <w:b/>
          <w:bCs/>
          <w:color w:val="3E2723"/>
          <w:sz w:val="22"/>
          <w:szCs w:val="22"/>
        </w:rPr>
        <w:t xml:space="preserve">Google Business Profile —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Base URL: https://mybusinessbusinessinformation.googleapis.com/v1</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Base URL (insights): https://mybusiness.googleapis.com/v4</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Get location metrics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GET /accounts/{accountId}/locations/{locationId}/reportInsights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Body: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locationNames: ['accounts/.../locations/...'],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basicRequest: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metricRequests: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metric: 'QUERIES_DIRECT'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metric: 'QUERIES_INDIRECT'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metric: 'ACTIONS_PHONE'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metric: 'ACTIONS_DRIVING_DIRECTIONS'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metric: 'ACTIONS_WEBSITE'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metric: 'VIEWS_MAPS'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metric: 'VIEWS_SEARCH'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timeRange: { startTime: '...', endTime: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Required scope: https://www.googleapis.com/auth/business.manage</w:t>
            </w:r>
          </w:p>
        </w:tc>
      </w:tr>
    </w:tbl>
    <w:p>
      <w:pPr>
        <w:spacing w:after="60" w:before="60"/>
      </w:pPr>
      <w:r>
        <w:t xml:space="preserve"/>
      </w:r>
    </w:p>
    <w:p>
      <w:pPr>
        <w:spacing w:after="80" w:before="200"/>
      </w:pPr>
      <w:r>
        <w:rPr>
          <w:rFonts w:ascii="Arial" w:cs="Arial" w:eastAsia="Arial" w:hAnsi="Arial"/>
          <w:b/>
          <w:bCs/>
          <w:color w:val="3E2723"/>
          <w:sz w:val="22"/>
          <w:szCs w:val="22"/>
        </w:rPr>
        <w:t xml:space="preserve">Google Search Console —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Base URL: https://searchconsole.googleapis.com/webmasters/v3</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Get search analytics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POST /sites/{siteUrl}/searchAnalytics/query</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Body: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startDate: 'YYYY-MM-DD',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endDate: 'YYYY-MM-DD',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dimensions: ['query'],</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rowLimit: 50,</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dataState: 'final'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Required scope: https://www.googleapis.com/auth/webmasters.readonly</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Note: siteUrl must be URL-encoded. Use 'sc-domain:stonehouse-wedding-cart.vercel.app'</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or the exact URL as registered in Search Console.</w:t>
            </w:r>
          </w:p>
        </w:tc>
      </w:tr>
    </w:tbl>
    <w:p>
      <w:pPr>
        <w:spacing w:after="60" w:before="60"/>
      </w:pPr>
      <w:r>
        <w:t xml:space="preserve"/>
      </w:r>
    </w:p>
    <w:p>
      <w:pPr>
        <w:spacing w:after="80" w:before="200"/>
      </w:pPr>
      <w:r>
        <w:rPr>
          <w:rFonts w:ascii="Arial" w:cs="Arial" w:eastAsia="Arial" w:hAnsi="Arial"/>
          <w:b/>
          <w:bCs/>
          <w:color w:val="3E2723"/>
          <w:sz w:val="22"/>
          <w:szCs w:val="22"/>
        </w:rPr>
        <w:t xml:space="preserve">Google Ads —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npm install google-ads-api</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lib/integrations/google/ads.ts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import { GoogleAdsApi } from 'google-ads-api'</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const client = new GoogleAdsApi({</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client_id: process.env.GOOGLE_CLIENT_ID!,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client_secret: process.env.GOOGLE_CLIENT_SECRET!,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developer_token: process.env.GOOGLE_ADS_DEVELOPER_TOKEN!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const customer = client.Customer({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customer_id: process.env.GOOGLE_ADS_CUSTOMER_ID!,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refresh_token: process.env.GOOGLE_REFRESH_TOKEN!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GAQL Query for campaign performance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const query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SELECT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campaign.name,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metrics.impressions,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metrics.clicks,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metrics.ctr,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metrics.average_cpc,</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metrics.conversions,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metrics.cost_micros,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metrics.cost_per_conversion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FROM campaign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WHERE segments.date DURING LAST_30_DAYS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AND campaign.status = 'ENABLED'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7.2 — Meta (Instagram + Facebook)</w:t>
      </w:r>
    </w:p>
    <w:p>
      <w:pPr>
        <w:spacing w:after="80" w:before="200"/>
      </w:pPr>
      <w:r>
        <w:rPr>
          <w:rFonts w:ascii="Arial" w:cs="Arial" w:eastAsia="Arial" w:hAnsi="Arial"/>
          <w:b/>
          <w:bCs/>
          <w:color w:val="3E2723"/>
          <w:sz w:val="22"/>
          <w:szCs w:val="22"/>
        </w:rPr>
        <w:t xml:space="preserve">Authentication — Development Mode, No App Review Required</w:t>
      </w:r>
    </w:p>
    <w:p>
      <w:pPr>
        <w:spacing w:after="80" w:before="60"/>
        <w:jc w:val="left"/>
      </w:pPr>
      <w:r>
        <w:rPr>
          <w:rFonts w:ascii="Arial" w:cs="Arial" w:eastAsia="Arial" w:hAnsi="Arial"/>
          <w:b w:val="false"/>
          <w:bCs w:val="false"/>
          <w:i w:val="false"/>
          <w:iCs w:val="false"/>
          <w:color w:val="1A1A1A"/>
          <w:sz w:val="22"/>
          <w:szCs w:val="22"/>
        </w:rPr>
        <w:t xml:space="preserve">Because this dashboard only accesses the owner's own business account data, full App Review is not required. The app runs in Development Mode, which provides full access to the connected account's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ONE-TIME SETUP (do in browser, not code)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1. Create app at developers.facebook.com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2. Add Instagram Basic Display product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3. Add Facebook Login product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4. In Graph API Explorer: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Select your app</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Add permissions: instagram_basic, instagram_manage_insights,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pages_read_engagement, pages_show_list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Click 'Generate Access 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Copy the short-lived 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EXCHANGE FOR LONG-LIVED TOKEN (one API call)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const res = await fetch(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`https://graph.facebook.com/oauth/access_token`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`?grant_type=fb_exchange_token`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`&amp;client_id=${META_APP_ID}`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`&amp;client_secret=${META_APP_SECRET}`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`&amp;fb_exchange_token=${shortLivedToken}`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Returns token valid for 60 days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Store in: tokens table WHERE platform = 'meta'</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AND in NEXT_PUBLIC_META_LONG_LIVED_TOKEN env var as backup</w:t>
            </w:r>
          </w:p>
        </w:tc>
      </w:tr>
    </w:tbl>
    <w:p>
      <w:pPr>
        <w:spacing w:after="60" w:before="60"/>
      </w:pPr>
      <w:r>
        <w:t xml:space="preserve"/>
      </w:r>
    </w:p>
    <w:p>
      <w:pPr>
        <w:spacing w:after="80" w:before="200"/>
      </w:pPr>
      <w:r>
        <w:rPr>
          <w:rFonts w:ascii="Arial" w:cs="Arial" w:eastAsia="Arial" w:hAnsi="Arial"/>
          <w:b/>
          <w:bCs/>
          <w:color w:val="3E2723"/>
          <w:sz w:val="22"/>
          <w:szCs w:val="22"/>
        </w:rPr>
        <w:t xml:space="preserve">Instagram —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const BASE = 'https://graph.facebook.com/v19.0'</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const token = process.env.META_LONG_LIVED_TOKEN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const IG_ID = process.env.IG_ACCOUNT_ID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Account summary</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GET /{IG_ID}?fields=followers_count,media_count,profile_picture_url&amp;access_token={token}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Account-level insights (last 30 days)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GET /{IG_ID}/insights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?metric=reach,impressions,profile_views,follower_count,website_clicks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&amp;period=days_28</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&amp;access_token={token}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Media (post) insights — get last 20 posts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GET /{IG_ID}/media</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?fields=id,timestamp,media_type,like_count,comments_count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&amp;access_token={token}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Per-post insights (loop through media IDs)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GET /{mediaId}/insights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?metric=reach,impressions,engagement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&amp;access_token={token}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Reels insights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GET /{mediaId}/insights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?metric=plays,reach,likes,comments,shares,saved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&amp;access_token={token}</w:t>
            </w:r>
          </w:p>
        </w:tc>
      </w:tr>
    </w:tbl>
    <w:p>
      <w:pPr>
        <w:spacing w:after="60" w:before="60"/>
      </w:pPr>
      <w:r>
        <w:t xml:space="preserve"/>
      </w:r>
    </w:p>
    <w:p>
      <w:pPr>
        <w:spacing w:after="80" w:before="200"/>
      </w:pPr>
      <w:r>
        <w:rPr>
          <w:rFonts w:ascii="Arial" w:cs="Arial" w:eastAsia="Arial" w:hAnsi="Arial"/>
          <w:b/>
          <w:bCs/>
          <w:color w:val="3E2723"/>
          <w:sz w:val="22"/>
          <w:szCs w:val="22"/>
        </w:rPr>
        <w:t xml:space="preserve">Token Auto-Refresh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lib/tokens.ts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async function refreshMetaToken()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 data: tokenRow } = await supabase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.from('tokens')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.select('access_token, expires_at')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.eq('platform', 'meta')</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.single()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if (!tokenRow) throw new Error('No Meta token found')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res = await fetch(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`https://graph.facebook.com/oauth/access_token`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`?grant_type=fb_exchange_token`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`&amp;client_id=${process.env.META_APP_ID}`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`&amp;client_secret=${process.env.META_APP_SECRET}`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`&amp;fb_exchange_token=${tokenRow.access_token}`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 access_token, expires_in } = await res.json()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expires_at = new 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expires_at.setSeconds(expires_at.getSeconds() + expires_in)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await supabase.from('tokens').update({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access_token,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expires_at: expires_at.toISOString(),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last_refreshed_at: new Date().toISOString()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}).eq('platform', 'meta')</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7.3 — Pinterest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Auth: Pinterest API v5, OAuth 2.0</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One-time setup: developers.pinterest.com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Scopes needed: user_accounts:read, pins:read, boards:read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const BASE = 'https://api.pinterest.com/v5'</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const token = await getTokenFromSupabase('pinterest')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Account analytics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GET /user_account/analytics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?start_date=YYYY-MM-DD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&amp;end_date=YYYY-MM-DD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&amp;metric_types=IMPRESSION,ENGAGEMENT,OUTBOUND_CLICK,PIN_CLICK,SAVE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Authorization: Bearer {token}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Top performing pins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GET /user_account/analytics/top_pins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?start_date=YYYY-MM-DD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&amp;end_date=YYYY-MM-DD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&amp;sort_by=IMPRESSION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&amp;num_of_pins=5</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Pinterest token expires every 365 days (refreshable)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Refresh when expires_at &lt; 14 days away</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7.4 —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B89A" w:sz="1"/>
              <w:left w:val="single" w:color="C8B89A" w:sz="1"/>
              <w:bottom w:val="single" w:color="C8B89A" w:sz="1"/>
              <w:right w:val="single" w:color="C8B89A" w:sz="1"/>
            </w:tcBorders>
            <w:shd w:fill="F5EFE0" w:val="clear"/>
            <w:tcMar>
              <w:top w:type="dxa" w:w="160"/>
              <w:left w:type="dxa" w:w="240"/>
              <w:bottom w:type="dxa" w:w="160"/>
              <w:right w:type="dxa" w:w="240"/>
            </w:tcMar>
          </w:tcPr>
          <w:p>
            <w:pPr>
              <w:spacing w:after="80" w:before="0"/>
            </w:pPr>
            <w:r>
              <w:rPr>
                <w:rFonts w:ascii="Georgia" w:cs="Georgia" w:eastAsia="Georgia" w:hAnsi="Georgia"/>
                <w:b/>
                <w:bCs/>
                <w:color w:val="3E2723"/>
                <w:sz w:val="22"/>
                <w:szCs w:val="22"/>
              </w:rPr>
              <w:t xml:space="preserve">TikTok Note</w:t>
            </w:r>
          </w:p>
          <w:p>
            <w:pPr>
              <w:spacing w:after="30" w:before="30"/>
            </w:pPr>
            <w:r>
              <w:rPr>
                <w:rFonts w:ascii="Arial" w:cs="Arial" w:eastAsia="Arial" w:hAnsi="Arial"/>
                <w:color w:val="1A1A1A"/>
                <w:sz w:val="21"/>
                <w:szCs w:val="21"/>
              </w:rPr>
              <w:t xml:space="preserve">TikTok requires Business API approval even for reading your own account data.</w:t>
            </w:r>
          </w:p>
          <w:p>
            <w:pPr>
              <w:spacing w:after="30" w:before="30"/>
            </w:pPr>
            <w:r>
              <w:rPr>
                <w:rFonts w:ascii="Arial" w:cs="Arial" w:eastAsia="Arial" w:hAnsi="Arial"/>
                <w:color w:val="1A1A1A"/>
                <w:sz w:val="21"/>
                <w:szCs w:val="21"/>
              </w:rPr>
              <w:t xml:space="preserve">This is different from Meta's Development Mode. Apply at business.tiktok.com/portal.</w:t>
            </w:r>
          </w:p>
          <w:p>
            <w:pPr>
              <w:spacing w:after="30" w:before="30"/>
            </w:pPr>
            <w:r>
              <w:rPr>
                <w:rFonts w:ascii="Arial" w:cs="Arial" w:eastAsia="Arial" w:hAnsi="Arial"/>
                <w:color w:val="1A1A1A"/>
                <w:sz w:val="21"/>
                <w:szCs w:val="21"/>
              </w:rPr>
              <w:t xml:space="preserve">Approval typically takes 3–7 business days.</w:t>
            </w:r>
          </w:p>
          <w:p>
            <w:pPr>
              <w:spacing w:after="30" w:before="30"/>
            </w:pPr>
            <w:r>
              <w:rPr>
                <w:rFonts w:ascii="Arial" w:cs="Arial" w:eastAsia="Arial" w:hAnsi="Arial"/>
                <w:color w:val="1A1A1A"/>
                <w:sz w:val="21"/>
                <w:szCs w:val="21"/>
              </w:rPr>
              <w:t xml:space="preserve">Build TikTok integration AFTER other platforms are working.</w:t>
            </w:r>
          </w:p>
          <w:p>
            <w:pPr>
              <w:spacing w:after="30" w:before="30"/>
            </w:pPr>
            <w:r>
              <w:rPr>
                <w:rFonts w:ascii="Arial" w:cs="Arial" w:eastAsia="Arial" w:hAnsi="Arial"/>
                <w:color w:val="1A1A1A"/>
                <w:sz w:val="21"/>
                <w:szCs w:val="21"/>
              </w:rPr>
              <w:t xml:space="preserve">In the interim, show TikTok card in UI with 'Manual entry' fallback.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Once approved: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Base URL: https://business-api.tiktok.com/open_api/v1.3</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Account info</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GET /bc/user/info/</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?business_id={BUSINESS_ID}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Access-Token: {TIKTOK_ACCESS_TOKEN}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Profile analytics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GET /business/get/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?business_id={BUSINESS_ID}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&amp;fields=['profile_views','follower_count','likes_count','video_views']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&amp;start_date=YYYY-MM-DD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&amp;end_date=YYYY-MM-DD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Rate limits: 1000 requests/day (sufficient for nightly batch)</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7.5 — HoneyBook (Zapier Webhook)</w:t>
      </w:r>
    </w:p>
    <w:p>
      <w:pPr>
        <w:spacing w:after="80" w:before="60"/>
        <w:jc w:val="left"/>
      </w:pPr>
      <w:r>
        <w:rPr>
          <w:rFonts w:ascii="Arial" w:cs="Arial" w:eastAsia="Arial" w:hAnsi="Arial"/>
          <w:b w:val="false"/>
          <w:bCs w:val="false"/>
          <w:i w:val="false"/>
          <w:iCs w:val="false"/>
          <w:color w:val="1A1A1A"/>
          <w:sz w:val="22"/>
          <w:szCs w:val="22"/>
        </w:rPr>
        <w:t xml:space="preserve">HoneyBook does not have a public API for reading pipeline data. Integration uses Zapier: trigger on HoneyBook project status change → POST to Stone House webhook endpoint.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app/api/webhooks/crm/route.ts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async function POST(request: Request)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Verify webhook signature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signature = request.headers.get('x-webhook-secret')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if (signature !== process.env.WEBHOOK_SECRET)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return Response.json({ error: 'Unauthorized' }, { status: 401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body = await request.json()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Expected Zapier payload shape: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honeybook_id: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lead_name: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email: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status: 'new'|'tour_scheduled'|'proposal_sent'|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'contract_signed'|'lost',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inquiry_date: 'YYYY-MM-DD',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tour_date: 'YYYY-MM-DD'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booking_value: number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event_date: 'YYYY-MM-DD'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source: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await supabase.from('pipeline').upsert({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honeybook_id: body.honeybook_id,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lead_name: body.lead_name,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email: body.email,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status: body.status,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inquiry_date: body.inquiry_date,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tour_date: body.tour_date,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booking_value: body.booking_value,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event_date: body.event_date,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source: body.source,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updated_at: new Date().toISOString()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onConflict: 'honeybook_id'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return Response.json({ success: true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Zapier setup:</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Trigger: HoneyBook 'Project Stage Changed'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Action: Webhooks by Zapier → POST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URL: https://your-vercel-url.vercel.app/api/webhooks/crm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Header: x-webhook-secret: {WEBHOOK_SECRET value}</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7.6 — Directory CSV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app/api/upload/csv/route.ts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Expected CSV columns (exactly in this order):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profile_views, inquiries, review_count,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review_rating, award_status, monthly_cost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values must be one of:</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'the_knot', 'weddingwire', 'zola', 'here_comes_guide'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recorded_month: extracted from form field (not CSV)</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Format: YYYY-MM (e.g. '2026-03')</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async function POST(request: Request)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formData = await request.formData()</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file = formData.get('file') as File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month = formData.get('month') as string // 'YYYY-MM'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text = await file.text()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rows = parseCSV(text) // custom parser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for (const row of rows)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await supabase.from('directory_metrics').upsert({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row.platform,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profile_views: parseInt(row.profile_views),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inquiries: parseInt(row.inquiries),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review_count: parseInt(row.review_count),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review_rating: parseFloat(row.review_rating),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award_status: row.award_status,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monthly_cost: parseFloat(row.monthly_cost),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recorded_month: `${month}-01`</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 onConflict: 'platform,recorded_month'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bl>
    <w:p>
      <w:r>
        <w:br w:type="page"/>
      </w:r>
    </w:p>
    <w:p>
      <w:pPr>
        <w:pStyle w:val="Heading1"/>
        <w:spacing w:after="120" w:before="400"/>
      </w:pPr>
      <w:r>
        <w:rPr>
          <w:rFonts w:ascii="Georgia" w:cs="Georgia" w:eastAsia="Georgia" w:hAnsi="Georgia"/>
          <w:b/>
          <w:bCs/>
          <w:color w:val="3E2723"/>
          <w:sz w:val="36"/>
          <w:szCs w:val="36"/>
        </w:rPr>
        <w:t xml:space="preserve">8. Feature Specifications</w:t>
      </w:r>
    </w:p>
    <w:p>
      <w:pPr>
        <w:pBdr>
          <w:bottom w:val="single" w:color="C8B89A" w:sz="4" w:space="1"/>
        </w:pBdr>
        <w:spacing w:after="200" w:before="200"/>
      </w:pPr>
      <w:r>
        <w:t xml:space="preserve"/>
      </w:r>
    </w:p>
    <w:p>
      <w:pPr>
        <w:pStyle w:val="Heading2"/>
        <w:spacing w:after="100" w:before="280"/>
      </w:pPr>
      <w:r>
        <w:rPr>
          <w:rFonts w:ascii="Georgia" w:cs="Georgia" w:eastAsia="Georgia" w:hAnsi="Georgia"/>
          <w:b/>
          <w:bCs/>
          <w:color w:val="8B6914"/>
          <w:sz w:val="26"/>
          <w:szCs w:val="26"/>
        </w:rPr>
        <w:t xml:space="preserve">8.1 — Global Layout &amp; Navigation</w:t>
      </w:r>
    </w:p>
    <w:p>
      <w:pPr>
        <w:spacing w:after="80" w:before="200"/>
      </w:pPr>
      <w:r>
        <w:rPr>
          <w:rFonts w:ascii="Arial" w:cs="Arial" w:eastAsia="Arial" w:hAnsi="Arial"/>
          <w:b/>
          <w:bCs/>
          <w:color w:val="3E2723"/>
          <w:sz w:val="22"/>
          <w:szCs w:val="22"/>
        </w:rPr>
        <w:t xml:space="preserve">Topbar</w:t>
      </w:r>
    </w:p>
    <w:p>
      <w:pPr>
        <w:pStyle w:val="ListParagraph"/>
        <w:numPr>
          <w:ilvl w:val="0"/>
          <w:numId w:val="2"/>
        </w:numPr>
        <w:spacing w:after="40" w:before="40"/>
      </w:pPr>
      <w:r>
        <w:rPr>
          <w:rFonts w:ascii="Arial" w:cs="Arial" w:eastAsia="Arial" w:hAnsi="Arial"/>
          <w:color w:val="1A1A1A"/>
          <w:sz w:val="22"/>
          <w:szCs w:val="22"/>
        </w:rPr>
        <w:t xml:space="preserve">Left: Stone House diamond icon (SVG, #C8A96E on #3E2723 bg, 32×32px) + 'Stone House Nevada City' (Georgia, 14px, #3E2723) + 'Marketing Dashboard' (Arial, 11px, #9E9085)</w:t>
      </w:r>
    </w:p>
    <w:p>
      <w:pPr>
        <w:pStyle w:val="ListParagraph"/>
        <w:numPr>
          <w:ilvl w:val="0"/>
          <w:numId w:val="2"/>
        </w:numPr>
        <w:spacing w:after="40" w:before="40"/>
      </w:pPr>
      <w:r>
        <w:rPr>
          <w:rFonts w:ascii="Arial" w:cs="Arial" w:eastAsia="Arial" w:hAnsi="Arial"/>
          <w:color w:val="1A1A1A"/>
          <w:sz w:val="22"/>
          <w:szCs w:val="22"/>
        </w:rPr>
        <w:t xml:space="preserve">Right: Live indicator pill (green dot + 'Live', #2E7D32 bg), date range selector dropdown</w:t>
      </w:r>
    </w:p>
    <w:p>
      <w:pPr>
        <w:pStyle w:val="ListParagraph"/>
        <w:numPr>
          <w:ilvl w:val="0"/>
          <w:numId w:val="2"/>
        </w:numPr>
        <w:spacing w:after="40" w:before="40"/>
      </w:pPr>
      <w:r>
        <w:rPr>
          <w:rFonts w:ascii="Arial" w:cs="Arial" w:eastAsia="Arial" w:hAnsi="Arial"/>
          <w:color w:val="1A1A1A"/>
          <w:sz w:val="22"/>
          <w:szCs w:val="22"/>
        </w:rPr>
        <w:t xml:space="preserve">Topbar height: 56px, border-bottom: 0.5px solid #E8D5B0</w:t>
      </w:r>
    </w:p>
    <w:p>
      <w:pPr>
        <w:spacing w:after="60" w:before="60"/>
      </w:pPr>
      <w:r>
        <w:t xml:space="preserve"/>
      </w:r>
    </w:p>
    <w:p>
      <w:pPr>
        <w:spacing w:after="80" w:before="200"/>
      </w:pPr>
      <w:r>
        <w:rPr>
          <w:rFonts w:ascii="Arial" w:cs="Arial" w:eastAsia="Arial" w:hAnsi="Arial"/>
          <w:b/>
          <w:bCs/>
          <w:color w:val="3E2723"/>
          <w:sz w:val="22"/>
          <w:szCs w:val="22"/>
        </w:rPr>
        <w:t xml:space="preserve">Date Range Selector</w:t>
      </w:r>
    </w:p>
    <w:p>
      <w:pPr>
        <w:pStyle w:val="ListParagraph"/>
        <w:numPr>
          <w:ilvl w:val="0"/>
          <w:numId w:val="2"/>
        </w:numPr>
        <w:spacing w:after="40" w:before="40"/>
      </w:pPr>
      <w:r>
        <w:rPr>
          <w:rFonts w:ascii="Arial" w:cs="Arial" w:eastAsia="Arial" w:hAnsi="Arial"/>
          <w:color w:val="1A1A1A"/>
          <w:sz w:val="22"/>
          <w:szCs w:val="22"/>
        </w:rPr>
        <w:t xml:space="preserve">Options: Last 7 days | Last 30 days | Last 90 days | This year | Custom range</w:t>
      </w:r>
    </w:p>
    <w:p>
      <w:pPr>
        <w:pStyle w:val="ListParagraph"/>
        <w:numPr>
          <w:ilvl w:val="0"/>
          <w:numId w:val="2"/>
        </w:numPr>
        <w:spacing w:after="40" w:before="40"/>
      </w:pPr>
      <w:r>
        <w:rPr>
          <w:rFonts w:ascii="Arial" w:cs="Arial" w:eastAsia="Arial" w:hAnsi="Arial"/>
          <w:color w:val="1A1A1A"/>
          <w:sz w:val="22"/>
          <w:szCs w:val="22"/>
        </w:rPr>
        <w:t xml:space="preserve">Default: Last 30 days</w:t>
      </w:r>
    </w:p>
    <w:p>
      <w:pPr>
        <w:pStyle w:val="ListParagraph"/>
        <w:numPr>
          <w:ilvl w:val="0"/>
          <w:numId w:val="2"/>
        </w:numPr>
        <w:spacing w:after="40" w:before="40"/>
      </w:pPr>
      <w:r>
        <w:rPr>
          <w:rFonts w:ascii="Arial" w:cs="Arial" w:eastAsia="Arial" w:hAnsi="Arial"/>
          <w:color w:val="1A1A1A"/>
          <w:sz w:val="22"/>
          <w:szCs w:val="22"/>
        </w:rPr>
        <w:t xml:space="preserve">Stored in React Context (DateRangeContext) — all tabs consume from context</w:t>
      </w:r>
    </w:p>
    <w:p>
      <w:pPr>
        <w:pStyle w:val="ListParagraph"/>
        <w:numPr>
          <w:ilvl w:val="0"/>
          <w:numId w:val="2"/>
        </w:numPr>
        <w:spacing w:after="40" w:before="40"/>
      </w:pPr>
      <w:r>
        <w:rPr>
          <w:rFonts w:ascii="Arial" w:cs="Arial" w:eastAsia="Arial" w:hAnsi="Arial"/>
          <w:color w:val="1A1A1A"/>
          <w:sz w:val="22"/>
          <w:szCs w:val="22"/>
        </w:rPr>
        <w:t xml:space="preserve">Custom range: two date inputs, apply button</w:t>
      </w:r>
    </w:p>
    <w:p>
      <w:pPr>
        <w:pStyle w:val="ListParagraph"/>
        <w:numPr>
          <w:ilvl w:val="0"/>
          <w:numId w:val="2"/>
        </w:numPr>
        <w:spacing w:after="40" w:before="40"/>
      </w:pPr>
      <w:r>
        <w:rPr>
          <w:rFonts w:ascii="Arial" w:cs="Arial" w:eastAsia="Arial" w:hAnsi="Arial"/>
          <w:color w:val="1A1A1A"/>
          <w:sz w:val="22"/>
          <w:szCs w:val="22"/>
        </w:rPr>
        <w:t xml:space="preserve">On change: all Supabase queries re-run with new date range params</w:t>
      </w:r>
    </w:p>
    <w:p>
      <w:pPr>
        <w:spacing w:after="60" w:before="60"/>
      </w:pPr>
      <w:r>
        <w:t xml:space="preserve"/>
      </w:r>
    </w:p>
    <w:p>
      <w:pPr>
        <w:spacing w:after="80" w:before="200"/>
      </w:pPr>
      <w:r>
        <w:rPr>
          <w:rFonts w:ascii="Arial" w:cs="Arial" w:eastAsia="Arial" w:hAnsi="Arial"/>
          <w:b/>
          <w:bCs/>
          <w:color w:val="3E2723"/>
          <w:sz w:val="22"/>
          <w:szCs w:val="22"/>
        </w:rPr>
        <w:t xml:space="preserve">Tab Navigation</w:t>
      </w:r>
    </w:p>
    <w:p>
      <w:pPr>
        <w:pStyle w:val="ListParagraph"/>
        <w:numPr>
          <w:ilvl w:val="0"/>
          <w:numId w:val="2"/>
        </w:numPr>
        <w:spacing w:after="40" w:before="40"/>
      </w:pPr>
      <w:r>
        <w:rPr>
          <w:rFonts w:ascii="Arial" w:cs="Arial" w:eastAsia="Arial" w:hAnsi="Arial"/>
          <w:color w:val="1A1A1A"/>
          <w:sz w:val="22"/>
          <w:szCs w:val="22"/>
        </w:rPr>
        <w:t xml:space="preserve">Tabs: Overview | SEO &amp; Google | Social Media | Paid Ads | Directories | Pipeline | Settings</w:t>
      </w:r>
    </w:p>
    <w:p>
      <w:pPr>
        <w:pStyle w:val="ListParagraph"/>
        <w:numPr>
          <w:ilvl w:val="0"/>
          <w:numId w:val="2"/>
        </w:numPr>
        <w:spacing w:after="40" w:before="40"/>
      </w:pPr>
      <w:r>
        <w:rPr>
          <w:rFonts w:ascii="Arial" w:cs="Arial" w:eastAsia="Arial" w:hAnsi="Arial"/>
          <w:color w:val="1A1A1A"/>
          <w:sz w:val="22"/>
          <w:szCs w:val="22"/>
        </w:rPr>
        <w:t xml:space="preserve">Active tab: border-bottom 2px solid #8B6914, text #8B6914</w:t>
      </w:r>
    </w:p>
    <w:p>
      <w:pPr>
        <w:pStyle w:val="ListParagraph"/>
        <w:numPr>
          <w:ilvl w:val="0"/>
          <w:numId w:val="2"/>
        </w:numPr>
        <w:spacing w:after="40" w:before="40"/>
      </w:pPr>
      <w:r>
        <w:rPr>
          <w:rFonts w:ascii="Arial" w:cs="Arial" w:eastAsia="Arial" w:hAnsi="Arial"/>
          <w:color w:val="1A1A1A"/>
          <w:sz w:val="22"/>
          <w:szCs w:val="22"/>
        </w:rPr>
        <w:t xml:space="preserve">Inactive tab: text #9E9085, hover text #3E2723</w:t>
      </w:r>
    </w:p>
    <w:p>
      <w:pPr>
        <w:pStyle w:val="ListParagraph"/>
        <w:numPr>
          <w:ilvl w:val="0"/>
          <w:numId w:val="2"/>
        </w:numPr>
        <w:spacing w:after="40" w:before="40"/>
      </w:pPr>
      <w:r>
        <w:rPr>
          <w:rFonts w:ascii="Arial" w:cs="Arial" w:eastAsia="Arial" w:hAnsi="Arial"/>
          <w:color w:val="1A1A1A"/>
          <w:sz w:val="22"/>
          <w:szCs w:val="22"/>
        </w:rPr>
        <w:t xml:space="preserve">Tab bar: height 44px, border-bottom 0.5px solid #E8D5B0</w:t>
      </w:r>
    </w:p>
    <w:p>
      <w:pPr>
        <w:pStyle w:val="ListParagraph"/>
        <w:numPr>
          <w:ilvl w:val="0"/>
          <w:numId w:val="2"/>
        </w:numPr>
        <w:spacing w:after="40" w:before="40"/>
      </w:pPr>
      <w:r>
        <w:rPr>
          <w:rFonts w:ascii="Arial" w:cs="Arial" w:eastAsia="Arial" w:hAnsi="Arial"/>
          <w:color w:val="1A1A1A"/>
          <w:sz w:val="22"/>
          <w:szCs w:val="22"/>
        </w:rPr>
        <w:t xml:space="preserve">Routing: each tab = separate Next.js route (not JS-only tabs)</w:t>
      </w:r>
    </w:p>
    <w:p>
      <w:pPr>
        <w:pStyle w:val="ListParagraph"/>
        <w:numPr>
          <w:ilvl w:val="0"/>
          <w:numId w:val="2"/>
        </w:numPr>
        <w:spacing w:after="40" w:before="40"/>
      </w:pPr>
      <w:r>
        <w:rPr>
          <w:rFonts w:ascii="Arial" w:cs="Arial" w:eastAsia="Arial" w:hAnsi="Arial"/>
          <w:color w:val="1A1A1A"/>
          <w:sz w:val="22"/>
          <w:szCs w:val="22"/>
        </w:rPr>
        <w:t xml:space="preserve">Stale indicator: if any platform has not synced in &gt; 26 hours, show amber warning in topbar</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8.2 — Tab 1: Overview</w:t>
      </w:r>
    </w:p>
    <w:p>
      <w:pPr>
        <w:spacing w:after="80" w:before="200"/>
      </w:pPr>
      <w:r>
        <w:rPr>
          <w:rFonts w:ascii="Arial" w:cs="Arial" w:eastAsia="Arial" w:hAnsi="Arial"/>
          <w:b/>
          <w:bCs/>
          <w:color w:val="3E2723"/>
          <w:sz w:val="22"/>
          <w:szCs w:val="22"/>
        </w:rPr>
        <w:t xml:space="preserve">KPI Cards — Row of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Card</w:t>
            </w:r>
          </w:p>
        </w:tc>
        <w:tc>
          <w:tcPr>
            <w:tcW w:type="dxa" w:w="32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Data Source</w:t>
            </w:r>
          </w:p>
        </w:tc>
        <w:tc>
          <w:tcPr>
            <w:tcW w:type="dxa" w:w="376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Calculation</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Total Inquiries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 table</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COUNT(*) WHERE inquiry_date IN range AND status != 'lost'</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Tours Booked</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 table</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COUNT(*) WHERE tour_date IN range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Conversion Rate</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 table</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tours_booked / total_inquiries * 100</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Contracts Signed</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 table</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COUNT(*) WHERE contract_date IN range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Google Rating</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metrics_daily (gbp)</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Latest review_rating + review_count</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Avg Response Time</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 table</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AVG(response_time_minutes) formatted as hrs/min</w:t>
            </w:r>
          </w:p>
        </w:tc>
      </w:tr>
    </w:tbl>
    <w:p>
      <w:pPr>
        <w:spacing w:after="60" w:before="60"/>
      </w:pPr>
      <w:r>
        <w:t xml:space="preserve"/>
      </w:r>
    </w:p>
    <w:p>
      <w:pPr>
        <w:spacing w:after="80" w:before="200"/>
      </w:pPr>
      <w:r>
        <w:rPr>
          <w:rFonts w:ascii="Arial" w:cs="Arial" w:eastAsia="Arial" w:hAnsi="Arial"/>
          <w:b/>
          <w:bCs/>
          <w:color w:val="3E2723"/>
          <w:sz w:val="22"/>
          <w:szCs w:val="22"/>
        </w:rPr>
        <w:t xml:space="preserve">Lead Funnel</w:t>
      </w:r>
    </w:p>
    <w:p>
      <w:pPr>
        <w:pStyle w:val="ListParagraph"/>
        <w:numPr>
          <w:ilvl w:val="0"/>
          <w:numId w:val="2"/>
        </w:numPr>
        <w:spacing w:after="40" w:before="40"/>
      </w:pPr>
      <w:r>
        <w:rPr>
          <w:rFonts w:ascii="Arial" w:cs="Arial" w:eastAsia="Arial" w:hAnsi="Arial"/>
          <w:color w:val="1A1A1A"/>
          <w:sz w:val="22"/>
          <w:szCs w:val="22"/>
        </w:rPr>
        <w:t xml:space="preserve">Stages in order: Website Visits (ga4.sessions) → Venue Guide Downloads (ga4.venue_guide_downloads) → Inquiries (pipeline count) → Tours Booked (pipeline count) → Contracts Signed (pipeline count)</w:t>
      </w:r>
    </w:p>
    <w:p>
      <w:pPr>
        <w:pStyle w:val="ListParagraph"/>
        <w:numPr>
          <w:ilvl w:val="0"/>
          <w:numId w:val="2"/>
        </w:numPr>
        <w:spacing w:after="40" w:before="40"/>
      </w:pPr>
      <w:r>
        <w:rPr>
          <w:rFonts w:ascii="Arial" w:cs="Arial" w:eastAsia="Arial" w:hAnsi="Arial"/>
          <w:color w:val="1A1A1A"/>
          <w:sz w:val="22"/>
          <w:szCs w:val="22"/>
        </w:rPr>
        <w:t xml:space="preserve">Each stage: label left (90px fixed width), horizontal bar (flex-1), count + % conversion right</w:t>
      </w:r>
    </w:p>
    <w:p>
      <w:pPr>
        <w:pStyle w:val="ListParagraph"/>
        <w:numPr>
          <w:ilvl w:val="0"/>
          <w:numId w:val="2"/>
        </w:numPr>
        <w:spacing w:after="40" w:before="40"/>
      </w:pPr>
      <w:r>
        <w:rPr>
          <w:rFonts w:ascii="Arial" w:cs="Arial" w:eastAsia="Arial" w:hAnsi="Arial"/>
          <w:color w:val="1A1A1A"/>
          <w:sz w:val="22"/>
          <w:szCs w:val="22"/>
        </w:rPr>
        <w:t xml:space="preserve">Bar colors: darkest (#3E2723) to lightest (#C8A96E) as stages progress</w:t>
      </w:r>
    </w:p>
    <w:p>
      <w:pPr>
        <w:pStyle w:val="ListParagraph"/>
        <w:numPr>
          <w:ilvl w:val="0"/>
          <w:numId w:val="2"/>
        </w:numPr>
        <w:spacing w:after="40" w:before="40"/>
      </w:pPr>
      <w:r>
        <w:rPr>
          <w:rFonts w:ascii="Arial" w:cs="Arial" w:eastAsia="Arial" w:hAnsi="Arial"/>
          <w:color w:val="1A1A1A"/>
          <w:sz w:val="22"/>
          <w:szCs w:val="22"/>
        </w:rPr>
        <w:t xml:space="preserve">Conversion % = this stage count / previous stage count</w:t>
      </w:r>
    </w:p>
    <w:p>
      <w:pPr>
        <w:spacing w:after="60" w:before="60"/>
      </w:pPr>
      <w:r>
        <w:t xml:space="preserve"/>
      </w:r>
    </w:p>
    <w:p>
      <w:pPr>
        <w:spacing w:after="80" w:before="200"/>
      </w:pPr>
      <w:r>
        <w:rPr>
          <w:rFonts w:ascii="Arial" w:cs="Arial" w:eastAsia="Arial" w:hAnsi="Arial"/>
          <w:b/>
          <w:bCs/>
          <w:color w:val="3E2723"/>
          <w:sz w:val="22"/>
          <w:szCs w:val="22"/>
        </w:rPr>
        <w:t xml:space="preserve">Charts — 2 Column</w:t>
      </w:r>
    </w:p>
    <w:p>
      <w:pPr>
        <w:pStyle w:val="ListParagraph"/>
        <w:numPr>
          <w:ilvl w:val="0"/>
          <w:numId w:val="2"/>
        </w:numPr>
        <w:spacing w:after="40" w:before="40"/>
      </w:pPr>
      <w:r>
        <w:rPr>
          <w:rFonts w:ascii="Arial" w:cs="Arial" w:eastAsia="Arial" w:hAnsi="Arial"/>
          <w:color w:val="1A1A1A"/>
          <w:sz w:val="22"/>
          <w:szCs w:val="22"/>
        </w:rPr>
        <w:t xml:space="preserve">LEFT: Grouped bar chart — Monthly inquiries (gold #8B6914) vs tours (tan #C8A96E), last 6 months. X-axis: month names. Y-axis: count. Library: Chart.js via react-chartjs-2.</w:t>
      </w:r>
    </w:p>
    <w:p>
      <w:pPr>
        <w:pStyle w:val="ListParagraph"/>
        <w:numPr>
          <w:ilvl w:val="0"/>
          <w:numId w:val="2"/>
        </w:numPr>
        <w:spacing w:after="40" w:before="40"/>
      </w:pPr>
      <w:r>
        <w:rPr>
          <w:rFonts w:ascii="Arial" w:cs="Arial" w:eastAsia="Arial" w:hAnsi="Arial"/>
          <w:color w:val="1A1A1A"/>
          <w:sz w:val="22"/>
          <w:szCs w:val="22"/>
        </w:rPr>
        <w:t xml:space="preserve">RIGHT: Donut chart — Lead source breakdown. Sources: Google Organic, Google Ads, Meta Ads, Instagram Organic, Pinterest, Directories, Referrals, Direct. Data from: pipeline.source column. Colors: use Stone House palette cycling. Legend on right side.</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8.3 — Tab 2: SEO &amp; Google</w:t>
      </w:r>
    </w:p>
    <w:p>
      <w:pPr>
        <w:spacing w:after="80" w:before="200"/>
      </w:pPr>
      <w:r>
        <w:rPr>
          <w:rFonts w:ascii="Arial" w:cs="Arial" w:eastAsia="Arial" w:hAnsi="Arial"/>
          <w:b/>
          <w:bCs/>
          <w:color w:val="3E2723"/>
          <w:sz w:val="22"/>
          <w:szCs w:val="22"/>
        </w:rPr>
        <w:t xml:space="preserve">KPI Cards — Row of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Card</w:t>
            </w:r>
          </w:p>
        </w:tc>
        <w:tc>
          <w:tcPr>
            <w:tcW w:type="dxa" w:w="32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metric_key</w:t>
            </w:r>
          </w:p>
        </w:tc>
        <w:tc>
          <w:tcPr>
            <w:tcW w:type="dxa" w:w="376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Notes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Organic Sessions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ga4.organic_sessions</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Sum for date range</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GBP Profile Views</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gbp.profile_views</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Sum for date range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GBP Calls</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gbp.calls</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Sum for date range</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Direction Requests</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gbp.direction_requests</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Sum for date range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Keywords Top 3</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keyword_rankings table</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COUNT where position &lt;= 3 on latest date</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Total Backlinks</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manual input or Ahrefs API v3</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Latest value, updated weekly</w:t>
            </w:r>
          </w:p>
        </w:tc>
      </w:tr>
    </w:tbl>
    <w:p>
      <w:pPr>
        <w:spacing w:after="60" w:before="60"/>
      </w:pPr>
      <w:r>
        <w:t xml:space="preserve"/>
      </w:r>
    </w:p>
    <w:p>
      <w:pPr>
        <w:spacing w:after="80" w:before="200"/>
      </w:pPr>
      <w:r>
        <w:rPr>
          <w:rFonts w:ascii="Arial" w:cs="Arial" w:eastAsia="Arial" w:hAnsi="Arial"/>
          <w:b/>
          <w:bCs/>
          <w:color w:val="3E2723"/>
          <w:sz w:val="22"/>
          <w:szCs w:val="22"/>
        </w:rPr>
        <w:t xml:space="preserve">Charts — 2 Column</w:t>
      </w:r>
    </w:p>
    <w:p>
      <w:pPr>
        <w:pStyle w:val="ListParagraph"/>
        <w:numPr>
          <w:ilvl w:val="0"/>
          <w:numId w:val="2"/>
        </w:numPr>
        <w:spacing w:after="40" w:before="40"/>
      </w:pPr>
      <w:r>
        <w:rPr>
          <w:rFonts w:ascii="Arial" w:cs="Arial" w:eastAsia="Arial" w:hAnsi="Arial"/>
          <w:color w:val="1A1A1A"/>
          <w:sz w:val="22"/>
          <w:szCs w:val="22"/>
        </w:rPr>
        <w:t xml:space="preserve">LEFT: Line chart — Organic sessions over time (last 6 months data points). Smooth curve, gold fill beneath line. Show 30-day moving average if &gt; 3 months of data.</w:t>
      </w:r>
    </w:p>
    <w:p>
      <w:pPr>
        <w:pStyle w:val="ListParagraph"/>
        <w:numPr>
          <w:ilvl w:val="0"/>
          <w:numId w:val="2"/>
        </w:numPr>
        <w:spacing w:after="40" w:before="40"/>
      </w:pPr>
      <w:r>
        <w:rPr>
          <w:rFonts w:ascii="Arial" w:cs="Arial" w:eastAsia="Arial" w:hAnsi="Arial"/>
          <w:color w:val="1A1A1A"/>
          <w:sz w:val="22"/>
          <w:szCs w:val="22"/>
        </w:rPr>
        <w:t xml:space="preserve">RIGHT: Dual-axis bar chart — GBP profile views (left Y axis, dark bars) + GBP calls (right Y axis, tan line). Last 6 months. Two Y-axes with different scales.</w:t>
      </w:r>
    </w:p>
    <w:p>
      <w:pPr>
        <w:spacing w:after="60" w:before="60"/>
      </w:pPr>
      <w:r>
        <w:t xml:space="preserve"/>
      </w:r>
    </w:p>
    <w:p>
      <w:pPr>
        <w:spacing w:after="80" w:before="200"/>
      </w:pPr>
      <w:r>
        <w:rPr>
          <w:rFonts w:ascii="Arial" w:cs="Arial" w:eastAsia="Arial" w:hAnsi="Arial"/>
          <w:b/>
          <w:bCs/>
          <w:color w:val="3E2723"/>
          <w:sz w:val="22"/>
          <w:szCs w:val="22"/>
        </w:rPr>
        <w:t xml:space="preserve">Keyword Rankings Table</w:t>
      </w:r>
    </w:p>
    <w:p>
      <w:pPr>
        <w:pStyle w:val="ListParagraph"/>
        <w:numPr>
          <w:ilvl w:val="0"/>
          <w:numId w:val="2"/>
        </w:numPr>
        <w:spacing w:after="40" w:before="40"/>
      </w:pPr>
      <w:r>
        <w:rPr>
          <w:rFonts w:ascii="Arial" w:cs="Arial" w:eastAsia="Arial" w:hAnsi="Arial"/>
          <w:color w:val="1A1A1A"/>
          <w:sz w:val="22"/>
          <w:szCs w:val="22"/>
        </w:rPr>
        <w:t xml:space="preserve">Columns: Keyword | Position | △ vs 30 days ago | Monthly Searches | Clicks | CTR</w:t>
      </w:r>
    </w:p>
    <w:p>
      <w:pPr>
        <w:pStyle w:val="ListParagraph"/>
        <w:numPr>
          <w:ilvl w:val="0"/>
          <w:numId w:val="2"/>
        </w:numPr>
        <w:spacing w:after="40" w:before="40"/>
      </w:pPr>
      <w:r>
        <w:rPr>
          <w:rFonts w:ascii="Arial" w:cs="Arial" w:eastAsia="Arial" w:hAnsi="Arial"/>
          <w:color w:val="1A1A1A"/>
          <w:sz w:val="22"/>
          <w:szCs w:val="22"/>
        </w:rPr>
        <w:t xml:space="preserve">Default sort: position ascending (best rankings first)</w:t>
      </w:r>
    </w:p>
    <w:p>
      <w:pPr>
        <w:pStyle w:val="ListParagraph"/>
        <w:numPr>
          <w:ilvl w:val="0"/>
          <w:numId w:val="2"/>
        </w:numPr>
        <w:spacing w:after="40" w:before="40"/>
      </w:pPr>
      <w:r>
        <w:rPr>
          <w:rFonts w:ascii="Arial" w:cs="Arial" w:eastAsia="Arial" w:hAnsi="Arial"/>
          <w:color w:val="1A1A1A"/>
          <w:sz w:val="22"/>
          <w:szCs w:val="22"/>
        </w:rPr>
        <w:t xml:space="preserve">Click any column header to sort ascending/descending</w:t>
      </w:r>
    </w:p>
    <w:p>
      <w:pPr>
        <w:pStyle w:val="ListParagraph"/>
        <w:numPr>
          <w:ilvl w:val="0"/>
          <w:numId w:val="2"/>
        </w:numPr>
        <w:spacing w:after="40" w:before="40"/>
      </w:pPr>
      <w:r>
        <w:rPr>
          <w:rFonts w:ascii="Arial" w:cs="Arial" w:eastAsia="Arial" w:hAnsi="Arial"/>
          <w:color w:val="1A1A1A"/>
          <w:sz w:val="22"/>
          <w:szCs w:val="22"/>
        </w:rPr>
        <w:t xml:space="preserve">Position badge: green background if ≤ 3, gold if 4–10, gray if 11+</w:t>
      </w:r>
    </w:p>
    <w:p>
      <w:pPr>
        <w:pStyle w:val="ListParagraph"/>
        <w:numPr>
          <w:ilvl w:val="0"/>
          <w:numId w:val="2"/>
        </w:numPr>
        <w:spacing w:after="40" w:before="40"/>
      </w:pPr>
      <w:r>
        <w:rPr>
          <w:rFonts w:ascii="Arial" w:cs="Arial" w:eastAsia="Arial" w:hAnsi="Arial"/>
          <w:color w:val="1A1A1A"/>
          <w:sz w:val="22"/>
          <w:szCs w:val="22"/>
        </w:rPr>
        <w:t xml:space="preserve">Delta: green with ↑ for improvement (lower number), red with ↓ for decline</w:t>
      </w:r>
    </w:p>
    <w:p>
      <w:pPr>
        <w:pStyle w:val="ListParagraph"/>
        <w:numPr>
          <w:ilvl w:val="0"/>
          <w:numId w:val="2"/>
        </w:numPr>
        <w:spacing w:after="40" w:before="40"/>
      </w:pPr>
      <w:r>
        <w:rPr>
          <w:rFonts w:ascii="Arial" w:cs="Arial" w:eastAsia="Arial" w:hAnsi="Arial"/>
          <w:color w:val="1A1A1A"/>
          <w:sz w:val="22"/>
          <w:szCs w:val="22"/>
        </w:rPr>
        <w:t xml:space="preserve">Data source: keyword_rankings table, compared to recorded_date 30 days prior</w:t>
      </w:r>
    </w:p>
    <w:p>
      <w:pPr>
        <w:pStyle w:val="ListParagraph"/>
        <w:numPr>
          <w:ilvl w:val="0"/>
          <w:numId w:val="2"/>
        </w:numPr>
        <w:spacing w:after="40" w:before="40"/>
      </w:pPr>
      <w:r>
        <w:rPr>
          <w:rFonts w:ascii="Arial" w:cs="Arial" w:eastAsia="Arial" w:hAnsi="Arial"/>
          <w:color w:val="1A1A1A"/>
          <w:sz w:val="22"/>
          <w:szCs w:val="22"/>
        </w:rPr>
        <w:t xml:space="preserve">Row limit: 25. Show 'Load more' button if &gt; 25 rows.</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8.4 — Tab 3: Social Media</w:t>
      </w:r>
    </w:p>
    <w:p>
      <w:pPr>
        <w:spacing w:after="80" w:before="200"/>
      </w:pPr>
      <w:r>
        <w:rPr>
          <w:rFonts w:ascii="Arial" w:cs="Arial" w:eastAsia="Arial" w:hAnsi="Arial"/>
          <w:b/>
          <w:bCs/>
          <w:color w:val="3E2723"/>
          <w:sz w:val="22"/>
          <w:szCs w:val="22"/>
        </w:rPr>
        <w:t xml:space="preserve">Platform Cards — 2×2 Grid</w:t>
      </w:r>
    </w:p>
    <w:p>
      <w:pPr>
        <w:spacing w:after="80" w:before="60"/>
        <w:jc w:val="left"/>
      </w:pPr>
      <w:r>
        <w:rPr>
          <w:rFonts w:ascii="Arial" w:cs="Arial" w:eastAsia="Arial" w:hAnsi="Arial"/>
          <w:b w:val="false"/>
          <w:bCs w:val="false"/>
          <w:i w:val="false"/>
          <w:iCs w:val="false"/>
          <w:color w:val="1A1A1A"/>
          <w:sz w:val="22"/>
          <w:szCs w:val="22"/>
        </w:rPr>
        <w:t xml:space="preserve">Each platform gets a card with a colored dot indicator, platform name, and 6 key metrics displayed as label/value pairs. All values from metrics_daily for selected date range.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Platform</w:t>
            </w:r>
          </w:p>
        </w:tc>
        <w:tc>
          <w:tcPr>
            <w:tcW w:type="dxa" w:w="12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Color</w:t>
            </w:r>
          </w:p>
        </w:tc>
        <w:tc>
          <w:tcPr>
            <w:tcW w:type="dxa" w:w="656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6 Key Metrics (label: metric_key)</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Instagram</w:t>
            </w:r>
          </w:p>
        </w:tc>
        <w:tc>
          <w:tcPr>
            <w:tcW w:type="dxa" w:w="1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#E1306C</w:t>
            </w:r>
          </w:p>
        </w:tc>
        <w:tc>
          <w:tcPr>
            <w:tcW w:type="dxa" w:w="6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Followers: instagram.followers | Growth: delta vs 30d ago | Engagement: instagram.engagement_rate | Reel Views: instagram.reel_views | Profile Visits: instagram.profile_views | Link Clicks: instagram.link_clicks</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Pinterest</w:t>
            </w:r>
          </w:p>
        </w:tc>
        <w:tc>
          <w:tcPr>
            <w:tcW w:type="dxa" w:w="1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#E60023</w:t>
            </w:r>
          </w:p>
        </w:tc>
        <w:tc>
          <w:tcPr>
            <w:tcW w:type="dxa" w:w="6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Monthly Impressions: pinterest.monthly_impressions | Audience: pinterest.total_audience | Outbound Clicks: pinterest.outbound_clicks | Saves: pinterest.saves | Top Board: manual/text field | Traffic Trend: % change vs prior period</w:t>
            </w:r>
          </w:p>
        </w:tc>
      </w:tr>
      <w:tr>
        <w:tc>
          <w:tcPr>
            <w:tcW w:type="dxa" w:w="1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TikTok</w:t>
            </w:r>
          </w:p>
        </w:tc>
        <w:tc>
          <w:tcPr>
            <w:tcW w:type="dxa" w:w="1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#000000</w:t>
            </w:r>
          </w:p>
        </w:tc>
        <w:tc>
          <w:tcPr>
            <w:tcW w:type="dxa" w:w="6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Followers: tiktok.followers | Avg Views: tiktok.video_views / post count | Best Video: max single video view (text) | Profile Visits: tiktok.profile_visits | Posts This Month: count | Growth: follower delta</w:t>
            </w:r>
          </w:p>
        </w:tc>
      </w:tr>
      <w:tr>
        <w:tc>
          <w:tcPr>
            <w:tcW w:type="dxa" w:w="1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Facebook</w:t>
            </w:r>
          </w:p>
        </w:tc>
        <w:tc>
          <w:tcPr>
            <w:tcW w:type="dxa" w:w="1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#1877F2</w:t>
            </w:r>
          </w:p>
        </w:tc>
        <w:tc>
          <w:tcPr>
            <w:tcW w:type="dxa" w:w="6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Followers: facebook.page_followers | Organic Reach: facebook.organic_reach | Engagement Rate: facebook.post_engagement | Messages: facebook.messages_received | Events RSVPs: manual | Rating: facebook.page_rating</w:t>
            </w:r>
          </w:p>
        </w:tc>
      </w:tr>
    </w:tbl>
    <w:p>
      <w:pPr>
        <w:spacing w:after="60" w:before="60"/>
      </w:pPr>
      <w:r>
        <w:t xml:space="preserve"/>
      </w:r>
    </w:p>
    <w:p>
      <w:pPr>
        <w:spacing w:after="80" w:before="200"/>
      </w:pPr>
      <w:r>
        <w:rPr>
          <w:rFonts w:ascii="Arial" w:cs="Arial" w:eastAsia="Arial" w:hAnsi="Arial"/>
          <w:b/>
          <w:bCs/>
          <w:color w:val="3E2723"/>
          <w:sz w:val="22"/>
          <w:szCs w:val="22"/>
        </w:rPr>
        <w:t xml:space="preserve">Charts — 2 Column</w:t>
      </w:r>
    </w:p>
    <w:p>
      <w:pPr>
        <w:pStyle w:val="ListParagraph"/>
        <w:numPr>
          <w:ilvl w:val="0"/>
          <w:numId w:val="2"/>
        </w:numPr>
        <w:spacing w:after="40" w:before="40"/>
      </w:pPr>
      <w:r>
        <w:rPr>
          <w:rFonts w:ascii="Arial" w:cs="Arial" w:eastAsia="Arial" w:hAnsi="Arial"/>
          <w:color w:val="1A1A1A"/>
          <w:sz w:val="22"/>
          <w:szCs w:val="22"/>
        </w:rPr>
        <w:t xml:space="preserve">LEFT: Multi-line chart — Follower count over last 6 months for Instagram (pink #E1306C), TikTok (black #222), Facebook (blue #1877F2). Legend below chart. Y-axis uses left scale for Instagram/Facebook, note TikTok scale difference if large.</w:t>
      </w:r>
    </w:p>
    <w:p>
      <w:pPr>
        <w:pStyle w:val="ListParagraph"/>
        <w:numPr>
          <w:ilvl w:val="0"/>
          <w:numId w:val="2"/>
        </w:numPr>
        <w:spacing w:after="40" w:before="40"/>
      </w:pPr>
      <w:r>
        <w:rPr>
          <w:rFonts w:ascii="Arial" w:cs="Arial" w:eastAsia="Arial" w:hAnsi="Arial"/>
          <w:color w:val="1A1A1A"/>
          <w:sz w:val="22"/>
          <w:szCs w:val="22"/>
        </w:rPr>
        <w:t xml:space="preserve">RIGHT: Horizontal bar chart — Engagement rate per platform. Bars sorted by rate descending. Values displayed at end of each bar. Color per platform.</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8.5 — Tab 4: Paid Ads</w:t>
      </w:r>
    </w:p>
    <w:p>
      <w:pPr>
        <w:spacing w:after="80" w:before="200"/>
      </w:pPr>
      <w:r>
        <w:rPr>
          <w:rFonts w:ascii="Arial" w:cs="Arial" w:eastAsia="Arial" w:hAnsi="Arial"/>
          <w:b/>
          <w:bCs/>
          <w:color w:val="3E2723"/>
          <w:sz w:val="22"/>
          <w:szCs w:val="22"/>
        </w:rPr>
        <w:t xml:space="preserve">Two Side-by-Side Cards</w:t>
      </w:r>
    </w:p>
    <w:p>
      <w:pPr>
        <w:spacing w:after="80" w:before="60"/>
        <w:jc w:val="left"/>
      </w:pPr>
      <w:r>
        <w:rPr>
          <w:rFonts w:ascii="Arial" w:cs="Arial" w:eastAsia="Arial" w:hAnsi="Arial"/>
          <w:b w:val="false"/>
          <w:bCs w:val="false"/>
          <w:i w:val="false"/>
          <w:iCs w:val="false"/>
          <w:color w:val="1A1A1A"/>
          <w:sz w:val="22"/>
          <w:szCs w:val="22"/>
        </w:rPr>
        <w:t xml:space="preserve">Google Ads card (left) and Meta Ads card (right). Each card contains a 2×2 KPI mini-grid plus a metrics detail 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Field</w:t>
            </w:r>
          </w:p>
        </w:tc>
        <w:tc>
          <w:tcPr>
            <w:tcW w:type="dxa" w:w="34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Google Ads Source</w:t>
            </w:r>
          </w:p>
        </w:tc>
        <w:tc>
          <w:tcPr>
            <w:tcW w:type="dxa" w:w="356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Meta Ads Source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Spend</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google_ads.spend</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meta_ads.spend</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Leads</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google_ads.conversions</w:t>
            </w:r>
          </w:p>
        </w:tc>
        <w:tc>
          <w:tcPr>
            <w:tcW w:type="dxa" w:w="3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meta_ads.leads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Cost per Lead</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google_ads.cost_per_conversion</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meta_ads.cost_per_lead</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ROAS</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calculated: revenue from contracts attributed / spend</w:t>
            </w:r>
          </w:p>
        </w:tc>
        <w:tc>
          <w:tcPr>
            <w:tcW w:type="dxa" w:w="3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calculated same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Impressions</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google_ads.impressions</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meta_ads.impressions</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Clicks</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google_ads.clicks</w:t>
            </w:r>
          </w:p>
        </w:tc>
        <w:tc>
          <w:tcPr>
            <w:tcW w:type="dxa" w:w="3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meta_ads.clicks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CTR</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google_ads.ctr (format as %)</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meta_ads.ctr (format as %)</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CPC / CPM</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google_ads.avg_cpc</w:t>
            </w:r>
          </w:p>
        </w:tc>
        <w:tc>
          <w:tcPr>
            <w:tcW w:type="dxa" w:w="3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meta_ads.cpm</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Top keyword</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gsc top clicked keyword</w:t>
            </w:r>
          </w:p>
        </w:tc>
        <w:tc>
          <w:tcPr>
            <w:tcW w:type="dxa" w:w="35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 source 'Meta Ads' most common city</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Top audience</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manual text field</w:t>
            </w:r>
          </w:p>
        </w:tc>
        <w:tc>
          <w:tcPr>
            <w:tcW w:type="dxa" w:w="35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manual text field</w:t>
            </w:r>
          </w:p>
        </w:tc>
      </w:tr>
    </w:tbl>
    <w:p>
      <w:pPr>
        <w:spacing w:after="60" w:before="60"/>
      </w:pPr>
      <w:r>
        <w:t xml:space="preserve"/>
      </w:r>
    </w:p>
    <w:p>
      <w:pPr>
        <w:spacing w:after="80" w:before="200"/>
      </w:pPr>
      <w:r>
        <w:rPr>
          <w:rFonts w:ascii="Arial" w:cs="Arial" w:eastAsia="Arial" w:hAnsi="Arial"/>
          <w:b/>
          <w:bCs/>
          <w:color w:val="3E2723"/>
          <w:sz w:val="22"/>
          <w:szCs w:val="22"/>
        </w:rPr>
        <w:t xml:space="preserve">Full-Width CPL Comparison Chart</w:t>
      </w:r>
    </w:p>
    <w:p>
      <w:pPr>
        <w:pStyle w:val="ListParagraph"/>
        <w:numPr>
          <w:ilvl w:val="0"/>
          <w:numId w:val="2"/>
        </w:numPr>
        <w:spacing w:after="40" w:before="40"/>
      </w:pPr>
      <w:r>
        <w:rPr>
          <w:rFonts w:ascii="Arial" w:cs="Arial" w:eastAsia="Arial" w:hAnsi="Arial"/>
          <w:color w:val="1A1A1A"/>
          <w:sz w:val="22"/>
          <w:szCs w:val="22"/>
        </w:rPr>
        <w:t xml:space="preserve">Horizontal bar chart: Google Ads | Meta Ads | The Knot | WeddingWire</w:t>
      </w:r>
    </w:p>
    <w:p>
      <w:pPr>
        <w:pStyle w:val="ListParagraph"/>
        <w:numPr>
          <w:ilvl w:val="0"/>
          <w:numId w:val="2"/>
        </w:numPr>
        <w:spacing w:after="40" w:before="40"/>
      </w:pPr>
      <w:r>
        <w:rPr>
          <w:rFonts w:ascii="Arial" w:cs="Arial" w:eastAsia="Arial" w:hAnsi="Arial"/>
          <w:color w:val="1A1A1A"/>
          <w:sz w:val="22"/>
          <w:szCs w:val="22"/>
        </w:rPr>
        <w:t xml:space="preserve">Value = (monthly cost) / (inquiries generated)</w:t>
      </w:r>
    </w:p>
    <w:p>
      <w:pPr>
        <w:pStyle w:val="ListParagraph"/>
        <w:numPr>
          <w:ilvl w:val="0"/>
          <w:numId w:val="2"/>
        </w:numPr>
        <w:spacing w:after="40" w:before="40"/>
      </w:pPr>
      <w:r>
        <w:rPr>
          <w:rFonts w:ascii="Arial" w:cs="Arial" w:eastAsia="Arial" w:hAnsi="Arial"/>
          <w:color w:val="1A1A1A"/>
          <w:sz w:val="22"/>
          <w:szCs w:val="22"/>
        </w:rPr>
        <w:t xml:space="preserve">X-axis: $ cost per lead. Lower = better.</w:t>
      </w:r>
    </w:p>
    <w:p>
      <w:pPr>
        <w:pStyle w:val="ListParagraph"/>
        <w:numPr>
          <w:ilvl w:val="0"/>
          <w:numId w:val="2"/>
        </w:numPr>
        <w:spacing w:after="40" w:before="40"/>
      </w:pPr>
      <w:r>
        <w:rPr>
          <w:rFonts w:ascii="Arial" w:cs="Arial" w:eastAsia="Arial" w:hAnsi="Arial"/>
          <w:color w:val="1A1A1A"/>
          <w:sz w:val="22"/>
          <w:szCs w:val="22"/>
        </w:rPr>
        <w:t xml:space="preserve">Color: Google Ads (#3E2723), Meta Ads (#1877F2), The Knot (#C8A96E), WeddingWire (#888)</w:t>
      </w:r>
    </w:p>
    <w:p>
      <w:pPr>
        <w:pStyle w:val="ListParagraph"/>
        <w:numPr>
          <w:ilvl w:val="0"/>
          <w:numId w:val="2"/>
        </w:numPr>
        <w:spacing w:after="40" w:before="40"/>
      </w:pPr>
      <w:r>
        <w:rPr>
          <w:rFonts w:ascii="Arial" w:cs="Arial" w:eastAsia="Arial" w:hAnsi="Arial"/>
          <w:color w:val="1A1A1A"/>
          <w:sz w:val="22"/>
          <w:szCs w:val="22"/>
        </w:rPr>
        <w:t xml:space="preserve">Show dollar value at end of each bar</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8.6 — Tab 5: Directories</w:t>
      </w:r>
    </w:p>
    <w:p>
      <w:pPr>
        <w:spacing w:after="80" w:before="200"/>
      </w:pPr>
      <w:r>
        <w:rPr>
          <w:rFonts w:ascii="Arial" w:cs="Arial" w:eastAsia="Arial" w:hAnsi="Arial"/>
          <w:b/>
          <w:bCs/>
          <w:color w:val="3E2723"/>
          <w:sz w:val="22"/>
          <w:szCs w:val="22"/>
        </w:rPr>
        <w:t xml:space="preserve">KPI Cards — Row of 4</w:t>
      </w:r>
    </w:p>
    <w:p>
      <w:pPr>
        <w:pStyle w:val="ListParagraph"/>
        <w:numPr>
          <w:ilvl w:val="0"/>
          <w:numId w:val="2"/>
        </w:numPr>
        <w:spacing w:after="40" w:before="40"/>
      </w:pPr>
      <w:r>
        <w:rPr>
          <w:rFonts w:ascii="Arial" w:cs="Arial" w:eastAsia="Arial" w:hAnsi="Arial"/>
          <w:color w:val="1A1A1A"/>
          <w:sz w:val="22"/>
          <w:szCs w:val="22"/>
        </w:rPr>
        <w:t xml:space="preserve">Total Directory Inquiries: SUM(inquiries) from directory_metrics for current month</w:t>
      </w:r>
    </w:p>
    <w:p>
      <w:pPr>
        <w:pStyle w:val="ListParagraph"/>
        <w:numPr>
          <w:ilvl w:val="0"/>
          <w:numId w:val="2"/>
        </w:numPr>
        <w:spacing w:after="40" w:before="40"/>
      </w:pPr>
      <w:r>
        <w:rPr>
          <w:rFonts w:ascii="Arial" w:cs="Arial" w:eastAsia="Arial" w:hAnsi="Arial"/>
          <w:color w:val="1A1A1A"/>
          <w:sz w:val="22"/>
          <w:szCs w:val="22"/>
        </w:rPr>
        <w:t xml:space="preserve">Avg CPL: AVG(monthly_cost / inquiries) across all platforms with inquiries &gt; 0</w:t>
      </w:r>
    </w:p>
    <w:p>
      <w:pPr>
        <w:pStyle w:val="ListParagraph"/>
        <w:numPr>
          <w:ilvl w:val="0"/>
          <w:numId w:val="2"/>
        </w:numPr>
        <w:spacing w:after="40" w:before="40"/>
      </w:pPr>
      <w:r>
        <w:rPr>
          <w:rFonts w:ascii="Arial" w:cs="Arial" w:eastAsia="Arial" w:hAnsi="Arial"/>
          <w:color w:val="1A1A1A"/>
          <w:sz w:val="22"/>
          <w:szCs w:val="22"/>
        </w:rPr>
        <w:t xml:space="preserve">Best Performing Directory: platform with lowest cost_per_lead this month</w:t>
      </w:r>
    </w:p>
    <w:p>
      <w:pPr>
        <w:pStyle w:val="ListParagraph"/>
        <w:numPr>
          <w:ilvl w:val="0"/>
          <w:numId w:val="2"/>
        </w:numPr>
        <w:spacing w:after="40" w:before="40"/>
      </w:pPr>
      <w:r>
        <w:rPr>
          <w:rFonts w:ascii="Arial" w:cs="Arial" w:eastAsia="Arial" w:hAnsi="Arial"/>
          <w:color w:val="1A1A1A"/>
          <w:sz w:val="22"/>
          <w:szCs w:val="22"/>
        </w:rPr>
        <w:t xml:space="preserve">Total Monthly Spend: SUM(monthly_cost) from directory_metrics current month</w:t>
      </w:r>
    </w:p>
    <w:p>
      <w:pPr>
        <w:spacing w:after="60" w:before="60"/>
      </w:pPr>
      <w:r>
        <w:t xml:space="preserve"/>
      </w:r>
    </w:p>
    <w:p>
      <w:pPr>
        <w:spacing w:after="80" w:before="200"/>
      </w:pPr>
      <w:r>
        <w:rPr>
          <w:rFonts w:ascii="Arial" w:cs="Arial" w:eastAsia="Arial" w:hAnsi="Arial"/>
          <w:b/>
          <w:bCs/>
          <w:color w:val="3E2723"/>
          <w:sz w:val="22"/>
          <w:szCs w:val="22"/>
        </w:rPr>
        <w:t xml:space="preserve">Directory Cards — 2×2 Grid</w:t>
      </w:r>
    </w:p>
    <w:p>
      <w:pPr>
        <w:pStyle w:val="ListParagraph"/>
        <w:numPr>
          <w:ilvl w:val="0"/>
          <w:numId w:val="2"/>
        </w:numPr>
        <w:spacing w:after="40" w:before="40"/>
      </w:pPr>
      <w:r>
        <w:rPr>
          <w:rFonts w:ascii="Arial" w:cs="Arial" w:eastAsia="Arial" w:hAnsi="Arial"/>
          <w:color w:val="1A1A1A"/>
          <w:sz w:val="22"/>
          <w:szCs w:val="22"/>
        </w:rPr>
        <w:t xml:space="preserve">The Knot | WeddingWire | Zola | Here Comes the Guide</w:t>
      </w:r>
    </w:p>
    <w:p>
      <w:pPr>
        <w:pStyle w:val="ListParagraph"/>
        <w:numPr>
          <w:ilvl w:val="0"/>
          <w:numId w:val="2"/>
        </w:numPr>
        <w:spacing w:after="40" w:before="40"/>
      </w:pPr>
      <w:r>
        <w:rPr>
          <w:rFonts w:ascii="Arial" w:cs="Arial" w:eastAsia="Arial" w:hAnsi="Arial"/>
          <w:color w:val="1A1A1A"/>
          <w:sz w:val="22"/>
          <w:szCs w:val="22"/>
        </w:rPr>
        <w:t xml:space="preserve">Each card: platform name header, then metric rows: Profile Views | Inquiries | Reviews | Award Status | Monthly Cost | Cost per Lead</w:t>
      </w:r>
    </w:p>
    <w:p>
      <w:pPr>
        <w:pStyle w:val="ListParagraph"/>
        <w:numPr>
          <w:ilvl w:val="0"/>
          <w:numId w:val="2"/>
        </w:numPr>
        <w:spacing w:after="40" w:before="40"/>
      </w:pPr>
      <w:r>
        <w:rPr>
          <w:rFonts w:ascii="Arial" w:cs="Arial" w:eastAsia="Arial" w:hAnsi="Arial"/>
          <w:color w:val="1A1A1A"/>
          <w:sz w:val="22"/>
          <w:szCs w:val="22"/>
        </w:rPr>
        <w:t xml:space="preserve">Cost per Lead = monthly_cost / inquiries (show '—' if inquiries = 0)</w:t>
      </w:r>
    </w:p>
    <w:p>
      <w:pPr>
        <w:pStyle w:val="ListParagraph"/>
        <w:numPr>
          <w:ilvl w:val="0"/>
          <w:numId w:val="2"/>
        </w:numPr>
        <w:spacing w:after="40" w:before="40"/>
      </w:pPr>
      <w:r>
        <w:rPr>
          <w:rFonts w:ascii="Arial" w:cs="Arial" w:eastAsia="Arial" w:hAnsi="Arial"/>
          <w:color w:val="1A1A1A"/>
          <w:sz w:val="22"/>
          <w:szCs w:val="22"/>
        </w:rPr>
        <w:t xml:space="preserve">Award status: gold badge if award exists, gray if none</w:t>
      </w:r>
    </w:p>
    <w:p>
      <w:pPr>
        <w:spacing w:after="60" w:before="60"/>
      </w:pPr>
      <w:r>
        <w:t xml:space="preserve"/>
      </w:r>
    </w:p>
    <w:p>
      <w:pPr>
        <w:spacing w:after="80" w:before="200"/>
      </w:pPr>
      <w:r>
        <w:rPr>
          <w:rFonts w:ascii="Arial" w:cs="Arial" w:eastAsia="Arial" w:hAnsi="Arial"/>
          <w:b/>
          <w:bCs/>
          <w:color w:val="3E2723"/>
          <w:sz w:val="22"/>
          <w:szCs w:val="22"/>
        </w:rPr>
        <w:t xml:space="preserve">CSV Upload</w:t>
      </w:r>
    </w:p>
    <w:p>
      <w:pPr>
        <w:pStyle w:val="ListParagraph"/>
        <w:numPr>
          <w:ilvl w:val="0"/>
          <w:numId w:val="2"/>
        </w:numPr>
        <w:spacing w:after="40" w:before="40"/>
      </w:pPr>
      <w:r>
        <w:rPr>
          <w:rFonts w:ascii="Arial" w:cs="Arial" w:eastAsia="Arial" w:hAnsi="Arial"/>
          <w:color w:val="1A1A1A"/>
          <w:sz w:val="22"/>
          <w:szCs w:val="22"/>
        </w:rPr>
        <w:t xml:space="preserve">'Upload Monthly Data' button opens modal</w:t>
      </w:r>
    </w:p>
    <w:p>
      <w:pPr>
        <w:pStyle w:val="ListParagraph"/>
        <w:numPr>
          <w:ilvl w:val="0"/>
          <w:numId w:val="2"/>
        </w:numPr>
        <w:spacing w:after="40" w:before="40"/>
      </w:pPr>
      <w:r>
        <w:rPr>
          <w:rFonts w:ascii="Arial" w:cs="Arial" w:eastAsia="Arial" w:hAnsi="Arial"/>
          <w:color w:val="1A1A1A"/>
          <w:sz w:val="22"/>
          <w:szCs w:val="22"/>
        </w:rPr>
        <w:t xml:space="preserve">Modal contains: month picker (YYYY-MM), file upload input (.csv only), preview table showing first 3 rows after file selected, Upload button</w:t>
      </w:r>
    </w:p>
    <w:p>
      <w:pPr>
        <w:pStyle w:val="ListParagraph"/>
        <w:numPr>
          <w:ilvl w:val="0"/>
          <w:numId w:val="2"/>
        </w:numPr>
        <w:spacing w:after="40" w:before="40"/>
      </w:pPr>
      <w:r>
        <w:rPr>
          <w:rFonts w:ascii="Arial" w:cs="Arial" w:eastAsia="Arial" w:hAnsi="Arial"/>
          <w:color w:val="1A1A1A"/>
          <w:sz w:val="22"/>
          <w:szCs w:val="22"/>
        </w:rPr>
        <w:t xml:space="preserve">On upload: POST to /api/upload/csv with file + month form data</w:t>
      </w:r>
    </w:p>
    <w:p>
      <w:pPr>
        <w:pStyle w:val="ListParagraph"/>
        <w:numPr>
          <w:ilvl w:val="0"/>
          <w:numId w:val="2"/>
        </w:numPr>
        <w:spacing w:after="40" w:before="40"/>
      </w:pPr>
      <w:r>
        <w:rPr>
          <w:rFonts w:ascii="Arial" w:cs="Arial" w:eastAsia="Arial" w:hAnsi="Arial"/>
          <w:color w:val="1A1A1A"/>
          <w:sz w:val="22"/>
          <w:szCs w:val="22"/>
        </w:rPr>
        <w:t xml:space="preserve">Success: show 'X rows imported successfully' toast, close modal, refresh data</w:t>
      </w:r>
    </w:p>
    <w:p>
      <w:pPr>
        <w:pStyle w:val="ListParagraph"/>
        <w:numPr>
          <w:ilvl w:val="0"/>
          <w:numId w:val="2"/>
        </w:numPr>
        <w:spacing w:after="40" w:before="40"/>
      </w:pPr>
      <w:r>
        <w:rPr>
          <w:rFonts w:ascii="Arial" w:cs="Arial" w:eastAsia="Arial" w:hAnsi="Arial"/>
          <w:color w:val="1A1A1A"/>
          <w:sz w:val="22"/>
          <w:szCs w:val="22"/>
        </w:rPr>
        <w:t xml:space="preserve">Error: show specific row/column that failed parsing</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8.7 — Tab 6: Pipeline</w:t>
      </w:r>
    </w:p>
    <w:p>
      <w:pPr>
        <w:spacing w:after="80" w:before="200"/>
      </w:pPr>
      <w:r>
        <w:rPr>
          <w:rFonts w:ascii="Arial" w:cs="Arial" w:eastAsia="Arial" w:hAnsi="Arial"/>
          <w:b/>
          <w:bCs/>
          <w:color w:val="3E2723"/>
          <w:sz w:val="22"/>
          <w:szCs w:val="22"/>
        </w:rPr>
        <w:t xml:space="preserve">KPI Cards — Row of 6</w:t>
      </w:r>
    </w:p>
    <w:p>
      <w:pPr>
        <w:pStyle w:val="ListParagraph"/>
        <w:numPr>
          <w:ilvl w:val="0"/>
          <w:numId w:val="2"/>
        </w:numPr>
        <w:spacing w:after="40" w:before="40"/>
      </w:pPr>
      <w:r>
        <w:rPr>
          <w:rFonts w:ascii="Arial" w:cs="Arial" w:eastAsia="Arial" w:hAnsi="Arial"/>
          <w:color w:val="1A1A1A"/>
          <w:sz w:val="22"/>
          <w:szCs w:val="22"/>
        </w:rPr>
        <w:t xml:space="preserve">Dates Booked This Year: COUNT pipeline WHERE contract_date in current year AND status = 'contract_signed'</w:t>
      </w:r>
    </w:p>
    <w:p>
      <w:pPr>
        <w:pStyle w:val="ListParagraph"/>
        <w:numPr>
          <w:ilvl w:val="0"/>
          <w:numId w:val="2"/>
        </w:numPr>
        <w:spacing w:after="40" w:before="40"/>
      </w:pPr>
      <w:r>
        <w:rPr>
          <w:rFonts w:ascii="Arial" w:cs="Arial" w:eastAsia="Arial" w:hAnsi="Arial"/>
          <w:color w:val="1A1A1A"/>
          <w:sz w:val="22"/>
          <w:szCs w:val="22"/>
        </w:rPr>
        <w:t xml:space="preserve">Revenue Booked: SUM(booking_value) WHERE contract_date in current year</w:t>
      </w:r>
    </w:p>
    <w:p>
      <w:pPr>
        <w:pStyle w:val="ListParagraph"/>
        <w:numPr>
          <w:ilvl w:val="0"/>
          <w:numId w:val="2"/>
        </w:numPr>
        <w:spacing w:after="40" w:before="40"/>
      </w:pPr>
      <w:r>
        <w:rPr>
          <w:rFonts w:ascii="Arial" w:cs="Arial" w:eastAsia="Arial" w:hAnsi="Arial"/>
          <w:color w:val="1A1A1A"/>
          <w:sz w:val="22"/>
          <w:szCs w:val="22"/>
        </w:rPr>
        <w:t xml:space="preserve">Avg Booking Value: revenue_booked / dates_booked</w:t>
      </w:r>
    </w:p>
    <w:p>
      <w:pPr>
        <w:pStyle w:val="ListParagraph"/>
        <w:numPr>
          <w:ilvl w:val="0"/>
          <w:numId w:val="2"/>
        </w:numPr>
        <w:spacing w:after="40" w:before="40"/>
      </w:pPr>
      <w:r>
        <w:rPr>
          <w:rFonts w:ascii="Arial" w:cs="Arial" w:eastAsia="Arial" w:hAnsi="Arial"/>
          <w:color w:val="1A1A1A"/>
          <w:sz w:val="22"/>
          <w:szCs w:val="22"/>
        </w:rPr>
        <w:t xml:space="preserve">Peak Dates Remaining: logic — calculate peak dates in current year minus booked peak dates</w:t>
      </w:r>
    </w:p>
    <w:p>
      <w:pPr>
        <w:pStyle w:val="ListParagraph"/>
        <w:numPr>
          <w:ilvl w:val="0"/>
          <w:numId w:val="2"/>
        </w:numPr>
        <w:spacing w:after="40" w:before="40"/>
      </w:pPr>
      <w:r>
        <w:rPr>
          <w:rFonts w:ascii="Arial" w:cs="Arial" w:eastAsia="Arial" w:hAnsi="Arial"/>
          <w:color w:val="1A1A1A"/>
          <w:sz w:val="22"/>
          <w:szCs w:val="22"/>
        </w:rPr>
        <w:t xml:space="preserve">Leads in Active Nurture: COUNT pipeline WHERE status IN ('new', 'tour_scheduled', 'proposal_sent')</w:t>
      </w:r>
    </w:p>
    <w:p>
      <w:pPr>
        <w:pStyle w:val="ListParagraph"/>
        <w:numPr>
          <w:ilvl w:val="0"/>
          <w:numId w:val="2"/>
        </w:numPr>
        <w:spacing w:after="40" w:before="40"/>
      </w:pPr>
      <w:r>
        <w:rPr>
          <w:rFonts w:ascii="Arial" w:cs="Arial" w:eastAsia="Arial" w:hAnsi="Arial"/>
          <w:color w:val="1A1A1A"/>
          <w:sz w:val="22"/>
          <w:szCs w:val="22"/>
        </w:rPr>
        <w:t xml:space="preserve">Projected Close Rate: historical close rate (contracts_signed / inquiries) over last 12 months</w:t>
      </w:r>
    </w:p>
    <w:p>
      <w:pPr>
        <w:spacing w:after="60" w:before="60"/>
      </w:pPr>
      <w:r>
        <w:t xml:space="preserve"/>
      </w:r>
    </w:p>
    <w:p>
      <w:pPr>
        <w:spacing w:after="80" w:before="200"/>
      </w:pPr>
      <w:r>
        <w:rPr>
          <w:rFonts w:ascii="Arial" w:cs="Arial" w:eastAsia="Arial" w:hAnsi="Arial"/>
          <w:b/>
          <w:bCs/>
          <w:color w:val="3E2723"/>
          <w:sz w:val="22"/>
          <w:szCs w:val="22"/>
        </w:rPr>
        <w:t xml:space="preserve">Bookings by Season</w:t>
      </w:r>
    </w:p>
    <w:p>
      <w:pPr>
        <w:pStyle w:val="ListParagraph"/>
        <w:numPr>
          <w:ilvl w:val="0"/>
          <w:numId w:val="2"/>
        </w:numPr>
        <w:spacing w:after="40" w:before="40"/>
      </w:pPr>
      <w:r>
        <w:rPr>
          <w:rFonts w:ascii="Arial" w:cs="Arial" w:eastAsia="Arial" w:hAnsi="Arial"/>
          <w:color w:val="1A1A1A"/>
          <w:sz w:val="22"/>
          <w:szCs w:val="22"/>
        </w:rPr>
        <w:t xml:space="preserve">Season definitions: Off-Peak = Jan/Feb, Shoulder = Mar/Apr/Nov, Peak = May–Oct/Dec</w:t>
      </w:r>
    </w:p>
    <w:p>
      <w:pPr>
        <w:pStyle w:val="ListParagraph"/>
        <w:numPr>
          <w:ilvl w:val="0"/>
          <w:numId w:val="2"/>
        </w:numPr>
        <w:spacing w:after="40" w:before="40"/>
      </w:pPr>
      <w:r>
        <w:rPr>
          <w:rFonts w:ascii="Arial" w:cs="Arial" w:eastAsia="Arial" w:hAnsi="Arial"/>
          <w:color w:val="1A1A1A"/>
          <w:sz w:val="22"/>
          <w:szCs w:val="22"/>
        </w:rPr>
        <w:t xml:space="preserve">For each season: horizontal bar showing bookings count, revenue (formatted $XK), dates remaining</w:t>
      </w:r>
    </w:p>
    <w:p>
      <w:pPr>
        <w:pStyle w:val="ListParagraph"/>
        <w:numPr>
          <w:ilvl w:val="0"/>
          <w:numId w:val="2"/>
        </w:numPr>
        <w:spacing w:after="40" w:before="40"/>
      </w:pPr>
      <w:r>
        <w:rPr>
          <w:rFonts w:ascii="Arial" w:cs="Arial" w:eastAsia="Arial" w:hAnsi="Arial"/>
          <w:color w:val="1A1A1A"/>
          <w:sz w:val="22"/>
          <w:szCs w:val="22"/>
        </w:rPr>
        <w:t xml:space="preserve">Bar color: Off-Peak (#C8A96E), Shoulder (#A07830), Peak (#8B6914)</w:t>
      </w:r>
    </w:p>
    <w:p>
      <w:pPr>
        <w:pStyle w:val="ListParagraph"/>
        <w:numPr>
          <w:ilvl w:val="0"/>
          <w:numId w:val="2"/>
        </w:numPr>
        <w:spacing w:after="40" w:before="40"/>
      </w:pPr>
      <w:r>
        <w:rPr>
          <w:rFonts w:ascii="Arial" w:cs="Arial" w:eastAsia="Arial" w:hAnsi="Arial"/>
          <w:color w:val="1A1A1A"/>
          <w:sz w:val="22"/>
          <w:szCs w:val="22"/>
        </w:rPr>
        <w:t xml:space="preserve">Data: group pipeline rows by event_date month, then by season tier</w:t>
      </w:r>
    </w:p>
    <w:p>
      <w:pPr>
        <w:spacing w:after="60" w:before="60"/>
      </w:pPr>
      <w:r>
        <w:t xml:space="preserve"/>
      </w:r>
    </w:p>
    <w:p>
      <w:pPr>
        <w:spacing w:after="80" w:before="200"/>
      </w:pPr>
      <w:r>
        <w:rPr>
          <w:rFonts w:ascii="Arial" w:cs="Arial" w:eastAsia="Arial" w:hAnsi="Arial"/>
          <w:b/>
          <w:bCs/>
          <w:color w:val="3E2723"/>
          <w:sz w:val="22"/>
          <w:szCs w:val="22"/>
        </w:rPr>
        <w:t xml:space="preserve">Revenue &amp; Timeline Charts</w:t>
      </w:r>
    </w:p>
    <w:p>
      <w:pPr>
        <w:pStyle w:val="ListParagraph"/>
        <w:numPr>
          <w:ilvl w:val="0"/>
          <w:numId w:val="2"/>
        </w:numPr>
        <w:spacing w:after="40" w:before="40"/>
      </w:pPr>
      <w:r>
        <w:rPr>
          <w:rFonts w:ascii="Arial" w:cs="Arial" w:eastAsia="Arial" w:hAnsi="Arial"/>
          <w:color w:val="1A1A1A"/>
          <w:sz w:val="22"/>
          <w:szCs w:val="22"/>
        </w:rPr>
        <w:t xml:space="preserve">LEFT: Line chart — Monthly revenue trend (contract_date month, SUM booking_value). Current year all 12 months. Fill beneath line in gold tint.</w:t>
      </w:r>
    </w:p>
    <w:p>
      <w:pPr>
        <w:pStyle w:val="ListParagraph"/>
        <w:numPr>
          <w:ilvl w:val="0"/>
          <w:numId w:val="2"/>
        </w:numPr>
        <w:spacing w:after="40" w:before="40"/>
      </w:pPr>
      <w:r>
        <w:rPr>
          <w:rFonts w:ascii="Arial" w:cs="Arial" w:eastAsia="Arial" w:hAnsi="Arial"/>
          <w:color w:val="1A1A1A"/>
          <w:sz w:val="22"/>
          <w:szCs w:val="22"/>
        </w:rPr>
        <w:t xml:space="preserve">RIGHT: Horizontal bar — Avg days per pipeline stage. Inquiry→Response (response_time_minutes/1440), Response→Tour (tour_date - inquiry_date), Tour→Proposal (proposal_date - tour_date), Proposal→Contract (contract_date - proposal_date). Calculate AVG from all historical pipeline rows.</w:t>
      </w:r>
    </w:p>
    <w:p>
      <w:pPr>
        <w:spacing w:after="60" w:before="60"/>
      </w:pPr>
      <w:r>
        <w:t xml:space="preserve"/>
      </w:r>
    </w:p>
    <w:p>
      <w:pPr>
        <w:spacing w:after="80" w:before="200"/>
      </w:pPr>
      <w:r>
        <w:rPr>
          <w:rFonts w:ascii="Arial" w:cs="Arial" w:eastAsia="Arial" w:hAnsi="Arial"/>
          <w:b/>
          <w:bCs/>
          <w:color w:val="3E2723"/>
          <w:sz w:val="22"/>
          <w:szCs w:val="22"/>
        </w:rPr>
        <w:t xml:space="preserve">Pipeline Table</w:t>
      </w:r>
    </w:p>
    <w:p>
      <w:pPr>
        <w:pStyle w:val="ListParagraph"/>
        <w:numPr>
          <w:ilvl w:val="0"/>
          <w:numId w:val="2"/>
        </w:numPr>
        <w:spacing w:after="40" w:before="40"/>
      </w:pPr>
      <w:r>
        <w:rPr>
          <w:rFonts w:ascii="Arial" w:cs="Arial" w:eastAsia="Arial" w:hAnsi="Arial"/>
          <w:color w:val="1A1A1A"/>
          <w:sz w:val="22"/>
          <w:szCs w:val="22"/>
        </w:rPr>
        <w:t xml:space="preserve">Columns: Lead Name | Source | Status (badge) | Days in Pipeline | Inquiry Date | Tour Date | Est. Value</w:t>
      </w:r>
    </w:p>
    <w:p>
      <w:pPr>
        <w:pStyle w:val="ListParagraph"/>
        <w:numPr>
          <w:ilvl w:val="0"/>
          <w:numId w:val="2"/>
        </w:numPr>
        <w:spacing w:after="40" w:before="40"/>
      </w:pPr>
      <w:r>
        <w:rPr>
          <w:rFonts w:ascii="Arial" w:cs="Arial" w:eastAsia="Arial" w:hAnsi="Arial"/>
          <w:color w:val="1A1A1A"/>
          <w:sz w:val="22"/>
          <w:szCs w:val="22"/>
        </w:rPr>
        <w:t xml:space="preserve">Status badges: New (gray), Tour Scheduled (blue), Proposal Sent (gold), Contract Signed (green), Lost (red)</w:t>
      </w:r>
    </w:p>
    <w:p>
      <w:pPr>
        <w:pStyle w:val="ListParagraph"/>
        <w:numPr>
          <w:ilvl w:val="0"/>
          <w:numId w:val="2"/>
        </w:numPr>
        <w:spacing w:after="40" w:before="40"/>
      </w:pPr>
      <w:r>
        <w:rPr>
          <w:rFonts w:ascii="Arial" w:cs="Arial" w:eastAsia="Arial" w:hAnsi="Arial"/>
          <w:color w:val="1A1A1A"/>
          <w:sz w:val="22"/>
          <w:szCs w:val="22"/>
        </w:rPr>
        <w:t xml:space="preserve">Filter bar above table: All | New | Tour Scheduled | Proposal Sent | Contract Signed | Lost</w:t>
      </w:r>
    </w:p>
    <w:p>
      <w:pPr>
        <w:pStyle w:val="ListParagraph"/>
        <w:numPr>
          <w:ilvl w:val="0"/>
          <w:numId w:val="2"/>
        </w:numPr>
        <w:spacing w:after="40" w:before="40"/>
      </w:pPr>
      <w:r>
        <w:rPr>
          <w:rFonts w:ascii="Arial" w:cs="Arial" w:eastAsia="Arial" w:hAnsi="Arial"/>
          <w:color w:val="1A1A1A"/>
          <w:sz w:val="22"/>
          <w:szCs w:val="22"/>
        </w:rPr>
        <w:t xml:space="preserve">Sort: default by inquiry_date descending (newest first)</w:t>
      </w:r>
    </w:p>
    <w:p>
      <w:pPr>
        <w:pStyle w:val="ListParagraph"/>
        <w:numPr>
          <w:ilvl w:val="0"/>
          <w:numId w:val="2"/>
        </w:numPr>
        <w:spacing w:after="40" w:before="40"/>
      </w:pPr>
      <w:r>
        <w:rPr>
          <w:rFonts w:ascii="Arial" w:cs="Arial" w:eastAsia="Arial" w:hAnsi="Arial"/>
          <w:color w:val="1A1A1A"/>
          <w:sz w:val="22"/>
          <w:szCs w:val="22"/>
        </w:rPr>
        <w:t xml:space="preserve">Row limit: 50. Paginate if more.</w:t>
      </w:r>
    </w:p>
    <w:p>
      <w:pPr>
        <w:pStyle w:val="ListParagraph"/>
        <w:numPr>
          <w:ilvl w:val="0"/>
          <w:numId w:val="2"/>
        </w:numPr>
        <w:spacing w:after="40" w:before="40"/>
      </w:pPr>
      <w:r>
        <w:rPr>
          <w:rFonts w:ascii="Arial" w:cs="Arial" w:eastAsia="Arial" w:hAnsi="Arial"/>
          <w:color w:val="1A1A1A"/>
          <w:sz w:val="22"/>
          <w:szCs w:val="22"/>
        </w:rPr>
        <w:t xml:space="preserve">Click row: expand to show full lead details (email, notes, event date, all stage dates)</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8.8 — Tab 7: Settings</w:t>
      </w:r>
    </w:p>
    <w:p>
      <w:pPr>
        <w:spacing w:after="80" w:before="200"/>
      </w:pPr>
      <w:r>
        <w:rPr>
          <w:rFonts w:ascii="Arial" w:cs="Arial" w:eastAsia="Arial" w:hAnsi="Arial"/>
          <w:b/>
          <w:bCs/>
          <w:color w:val="3E2723"/>
          <w:sz w:val="22"/>
          <w:szCs w:val="22"/>
        </w:rPr>
        <w:t xml:space="preserve">Section 1: Integration Status</w:t>
      </w:r>
    </w:p>
    <w:p>
      <w:pPr>
        <w:spacing w:after="80" w:before="60"/>
        <w:jc w:val="left"/>
      </w:pPr>
      <w:r>
        <w:rPr>
          <w:rFonts w:ascii="Arial" w:cs="Arial" w:eastAsia="Arial" w:hAnsi="Arial"/>
          <w:b w:val="false"/>
          <w:bCs w:val="false"/>
          <w:i w:val="false"/>
          <w:iCs w:val="false"/>
          <w:color w:val="1A1A1A"/>
          <w:sz w:val="22"/>
          <w:szCs w:val="22"/>
        </w:rPr>
        <w:t xml:space="preserve">Shows a card per platform. Each card: platform name, colored status dot, last sync time, and 'Reconnect' button if status is error. Data from sync_log table (most recent row per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Status</w:t>
            </w:r>
          </w:p>
        </w:tc>
        <w:tc>
          <w:tcPr>
            <w:tcW w:type="dxa" w:w="24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Indicator</w:t>
            </w:r>
          </w:p>
        </w:tc>
        <w:tc>
          <w:tcPr>
            <w:tcW w:type="dxa" w:w="496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Condition</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Connected</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Green dot</w:t>
            </w:r>
          </w:p>
        </w:tc>
        <w:tc>
          <w:tcPr>
            <w:tcW w:type="dxa" w:w="4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Latest sync_log.status = 'success' AND synced_at &lt; 26 hours ago</w:t>
            </w:r>
          </w:p>
        </w:tc>
      </w:tr>
      <w:tr>
        <w:tc>
          <w:tcPr>
            <w:tcW w:type="dxa" w:w="20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Stale</w:t>
            </w:r>
          </w:p>
        </w:tc>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Amber dot</w:t>
            </w:r>
          </w:p>
        </w:tc>
        <w:tc>
          <w:tcPr>
            <w:tcW w:type="dxa" w:w="49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Latest synced_at &gt; 26 hours ago but &lt; 72 hours</w:t>
            </w:r>
          </w:p>
        </w:tc>
      </w:tr>
      <w:tr>
        <w:tc>
          <w:tcPr>
            <w:tcW w:type="dxa" w:w="20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Error</w:t>
            </w:r>
          </w:p>
        </w:tc>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Red dot + Reconnect button</w:t>
            </w:r>
          </w:p>
        </w:tc>
        <w:tc>
          <w:tcPr>
            <w:tcW w:type="dxa" w:w="49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Latest sync_log.status = 'error' OR synced_at &gt; 72 hours ago</w:t>
            </w:r>
          </w:p>
        </w:tc>
      </w:tr>
      <w:tr>
        <w:tc>
          <w:tcPr>
            <w:tcW w:type="dxa" w:w="20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Not configured</w:t>
            </w:r>
          </w:p>
        </w:tc>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Gray dot</w:t>
            </w:r>
          </w:p>
        </w:tc>
        <w:tc>
          <w:tcPr>
            <w:tcW w:type="dxa" w:w="49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No rows in sync_log for this platform</w:t>
            </w:r>
          </w:p>
        </w:tc>
      </w:tr>
    </w:tbl>
    <w:p>
      <w:pPr>
        <w:spacing w:after="60" w:before="60"/>
      </w:pPr>
      <w:r>
        <w:t xml:space="preserve"/>
      </w:r>
    </w:p>
    <w:p>
      <w:pPr>
        <w:spacing w:after="80" w:before="200"/>
      </w:pPr>
      <w:r>
        <w:rPr>
          <w:rFonts w:ascii="Arial" w:cs="Arial" w:eastAsia="Arial" w:hAnsi="Arial"/>
          <w:b/>
          <w:bCs/>
          <w:color w:val="3E2723"/>
          <w:sz w:val="22"/>
          <w:szCs w:val="22"/>
        </w:rPr>
        <w:t xml:space="preserve">Section 2: Token Status</w:t>
      </w:r>
    </w:p>
    <w:p>
      <w:pPr>
        <w:pStyle w:val="ListParagraph"/>
        <w:numPr>
          <w:ilvl w:val="0"/>
          <w:numId w:val="2"/>
        </w:numPr>
        <w:spacing w:after="40" w:before="40"/>
      </w:pPr>
      <w:r>
        <w:rPr>
          <w:rFonts w:ascii="Arial" w:cs="Arial" w:eastAsia="Arial" w:hAnsi="Arial"/>
          <w:color w:val="1A1A1A"/>
          <w:sz w:val="22"/>
          <w:szCs w:val="22"/>
        </w:rPr>
        <w:t xml:space="preserve">Table showing: Platform | Token expires | Days remaining | Last refreshed | Status</w:t>
      </w:r>
    </w:p>
    <w:p>
      <w:pPr>
        <w:pStyle w:val="ListParagraph"/>
        <w:numPr>
          <w:ilvl w:val="0"/>
          <w:numId w:val="2"/>
        </w:numPr>
        <w:spacing w:after="40" w:before="40"/>
      </w:pPr>
      <w:r>
        <w:rPr>
          <w:rFonts w:ascii="Arial" w:cs="Arial" w:eastAsia="Arial" w:hAnsi="Arial"/>
          <w:color w:val="1A1A1A"/>
          <w:sz w:val="22"/>
          <w:szCs w:val="22"/>
        </w:rPr>
        <w:t xml:space="preserve">Meta token: show exact expiry date. Red if &lt; 7 days, amber if &lt; 14 days, green otherwise</w:t>
      </w:r>
    </w:p>
    <w:p>
      <w:pPr>
        <w:pStyle w:val="ListParagraph"/>
        <w:numPr>
          <w:ilvl w:val="0"/>
          <w:numId w:val="2"/>
        </w:numPr>
        <w:spacing w:after="40" w:before="40"/>
      </w:pPr>
      <w:r>
        <w:rPr>
          <w:rFonts w:ascii="Arial" w:cs="Arial" w:eastAsia="Arial" w:hAnsi="Arial"/>
          <w:color w:val="1A1A1A"/>
          <w:sz w:val="22"/>
          <w:szCs w:val="22"/>
        </w:rPr>
        <w:t xml:space="preserve">Pinterest token: show exact expiry date. Same color logic.</w:t>
      </w:r>
    </w:p>
    <w:p>
      <w:pPr>
        <w:pStyle w:val="ListParagraph"/>
        <w:numPr>
          <w:ilvl w:val="0"/>
          <w:numId w:val="2"/>
        </w:numPr>
        <w:spacing w:after="40" w:before="40"/>
      </w:pPr>
      <w:r>
        <w:rPr>
          <w:rFonts w:ascii="Arial" w:cs="Arial" w:eastAsia="Arial" w:hAnsi="Arial"/>
          <w:color w:val="1A1A1A"/>
          <w:sz w:val="22"/>
          <w:szCs w:val="22"/>
        </w:rPr>
        <w:t xml:space="preserve">'Force Refresh' button: manually triggers token refresh for that platform</w:t>
      </w:r>
    </w:p>
    <w:p>
      <w:pPr>
        <w:spacing w:after="60" w:before="60"/>
      </w:pPr>
      <w:r>
        <w:t xml:space="preserve"/>
      </w:r>
    </w:p>
    <w:p>
      <w:pPr>
        <w:spacing w:after="80" w:before="200"/>
      </w:pPr>
      <w:r>
        <w:rPr>
          <w:rFonts w:ascii="Arial" w:cs="Arial" w:eastAsia="Arial" w:hAnsi="Arial"/>
          <w:b/>
          <w:bCs/>
          <w:color w:val="3E2723"/>
          <w:sz w:val="22"/>
          <w:szCs w:val="22"/>
        </w:rPr>
        <w:t xml:space="preserve">Section 3: Manual Sync</w:t>
      </w:r>
    </w:p>
    <w:p>
      <w:pPr>
        <w:pStyle w:val="ListParagraph"/>
        <w:numPr>
          <w:ilvl w:val="0"/>
          <w:numId w:val="2"/>
        </w:numPr>
        <w:spacing w:after="40" w:before="40"/>
      </w:pPr>
      <w:r>
        <w:rPr>
          <w:rFonts w:ascii="Arial" w:cs="Arial" w:eastAsia="Arial" w:hAnsi="Arial"/>
          <w:color w:val="1A1A1A"/>
          <w:sz w:val="22"/>
          <w:szCs w:val="22"/>
        </w:rPr>
        <w:t xml:space="preserve">'Sync All Now' button: triggers POST to /api/cron/refresh with CRON_SECRET header</w:t>
      </w:r>
    </w:p>
    <w:p>
      <w:pPr>
        <w:pStyle w:val="ListParagraph"/>
        <w:numPr>
          <w:ilvl w:val="0"/>
          <w:numId w:val="2"/>
        </w:numPr>
        <w:spacing w:after="40" w:before="40"/>
      </w:pPr>
      <w:r>
        <w:rPr>
          <w:rFonts w:ascii="Arial" w:cs="Arial" w:eastAsia="Arial" w:hAnsi="Arial"/>
          <w:color w:val="1A1A1A"/>
          <w:sz w:val="22"/>
          <w:szCs w:val="22"/>
        </w:rPr>
        <w:t xml:space="preserve">Shows progress: each platform animates from pending → success/error in real time (polling)</w:t>
      </w:r>
    </w:p>
    <w:p>
      <w:pPr>
        <w:pStyle w:val="ListParagraph"/>
        <w:numPr>
          <w:ilvl w:val="0"/>
          <w:numId w:val="2"/>
        </w:numPr>
        <w:spacing w:after="40" w:before="40"/>
      </w:pPr>
      <w:r>
        <w:rPr>
          <w:rFonts w:ascii="Arial" w:cs="Arial" w:eastAsia="Arial" w:hAnsi="Arial"/>
          <w:color w:val="1A1A1A"/>
          <w:sz w:val="22"/>
          <w:szCs w:val="22"/>
        </w:rPr>
        <w:t xml:space="preserve">Last full sync time shown</w:t>
      </w:r>
    </w:p>
    <w:p>
      <w:pPr>
        <w:spacing w:after="60" w:before="60"/>
      </w:pPr>
      <w:r>
        <w:t xml:space="preserve"/>
      </w:r>
    </w:p>
    <w:p>
      <w:pPr>
        <w:spacing w:after="80" w:before="200"/>
      </w:pPr>
      <w:r>
        <w:rPr>
          <w:rFonts w:ascii="Arial" w:cs="Arial" w:eastAsia="Arial" w:hAnsi="Arial"/>
          <w:b/>
          <w:bCs/>
          <w:color w:val="3E2723"/>
          <w:sz w:val="22"/>
          <w:szCs w:val="22"/>
        </w:rPr>
        <w:t xml:space="preserve">Section 4: CSV Upload History</w:t>
      </w:r>
    </w:p>
    <w:p>
      <w:pPr>
        <w:pStyle w:val="ListParagraph"/>
        <w:numPr>
          <w:ilvl w:val="0"/>
          <w:numId w:val="2"/>
        </w:numPr>
        <w:spacing w:after="40" w:before="40"/>
      </w:pPr>
      <w:r>
        <w:rPr>
          <w:rFonts w:ascii="Arial" w:cs="Arial" w:eastAsia="Arial" w:hAnsi="Arial"/>
          <w:color w:val="1A1A1A"/>
          <w:sz w:val="22"/>
          <w:szCs w:val="22"/>
        </w:rPr>
        <w:t xml:space="preserve">Table of all past uploads from csv_upload_history: Date | File | Platform | Rows | Status</w:t>
      </w:r>
    </w:p>
    <w:p>
      <w:pPr>
        <w:pStyle w:val="ListParagraph"/>
        <w:numPr>
          <w:ilvl w:val="0"/>
          <w:numId w:val="2"/>
        </w:numPr>
        <w:spacing w:after="40" w:before="40"/>
      </w:pPr>
      <w:r>
        <w:rPr>
          <w:rFonts w:ascii="Arial" w:cs="Arial" w:eastAsia="Arial" w:hAnsi="Arial"/>
          <w:color w:val="1A1A1A"/>
          <w:sz w:val="22"/>
          <w:szCs w:val="22"/>
        </w:rPr>
        <w:t xml:space="preserve">Most recent first. Limit 20 rows.</w:t>
      </w:r>
    </w:p>
    <w:p>
      <w:r>
        <w:br w:type="page"/>
      </w:r>
    </w:p>
    <w:p>
      <w:pPr>
        <w:pStyle w:val="Heading1"/>
        <w:spacing w:after="120" w:before="400"/>
      </w:pPr>
      <w:r>
        <w:rPr>
          <w:rFonts w:ascii="Georgia" w:cs="Georgia" w:eastAsia="Georgia" w:hAnsi="Georgia"/>
          <w:b/>
          <w:bCs/>
          <w:color w:val="3E2723"/>
          <w:sz w:val="36"/>
          <w:szCs w:val="36"/>
        </w:rPr>
        <w:t xml:space="preserve">9. Component Architecture</w:t>
      </w:r>
    </w:p>
    <w:p>
      <w:pPr>
        <w:pBdr>
          <w:bottom w:val="single" w:color="C8B89A" w:sz="4" w:space="1"/>
        </w:pBdr>
        <w:spacing w:after="200" w:before="200"/>
      </w:pPr>
      <w:r>
        <w:t xml:space="preserve"/>
      </w:r>
    </w:p>
    <w:p>
      <w:pPr>
        <w:pStyle w:val="Heading2"/>
        <w:spacing w:after="100" w:before="280"/>
      </w:pPr>
      <w:r>
        <w:rPr>
          <w:rFonts w:ascii="Georgia" w:cs="Georgia" w:eastAsia="Georgia" w:hAnsi="Georgia"/>
          <w:b/>
          <w:bCs/>
          <w:color w:val="8B6914"/>
          <w:sz w:val="26"/>
          <w:szCs w:val="26"/>
        </w:rPr>
        <w:t xml:space="preserve">9.1 — Complete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Component</w:t>
            </w:r>
          </w:p>
        </w:tc>
        <w:tc>
          <w:tcPr>
            <w:tcW w:type="dxa" w:w="34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Path</w:t>
            </w:r>
          </w:p>
        </w:tc>
        <w:tc>
          <w:tcPr>
            <w:tcW w:type="dxa" w:w="376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Purpose</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DateRangeContext</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lib/context/DateRange.tsx</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Global date range state, consumed by all tab pages</w:t>
            </w:r>
          </w:p>
        </w:tc>
      </w:tr>
      <w:tr>
        <w:tc>
          <w:tcPr>
            <w:tcW w:type="dxa" w:w="2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Topbar</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components/layout/Topbar.tsx</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Logo, live badge, date range selector</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TabNav</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components/layout/TabNav.tsx</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Tab links with active state styling</w:t>
            </w:r>
          </w:p>
        </w:tc>
      </w:tr>
      <w:tr>
        <w:tc>
          <w:tcPr>
            <w:tcW w:type="dxa" w:w="2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KpiCard</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components/ui/KpiCard.tsx</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Props: label, value, delta, deltaDir ('up'|'down'|'neutral')</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KpiMiniCard</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components/ui/KpiMiniCard.tsx</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Smaller version for 2×2 grids inside Ads cards</w:t>
            </w:r>
          </w:p>
        </w:tc>
      </w:tr>
      <w:tr>
        <w:tc>
          <w:tcPr>
            <w:tcW w:type="dxa" w:w="2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ChartCard</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components/ui/ChartCard.tsx</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Card wrapper with title, optional legend slot, chart slot</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StaleIndicator</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components/ui/StaleIndicator.tsx</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Amber badge 'Last updated Xh ago' shown on stale data</w:t>
            </w:r>
          </w:p>
        </w:tc>
      </w:tr>
      <w:tr>
        <w:tc>
          <w:tcPr>
            <w:tcW w:type="dxa" w:w="2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FunnelChart</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components/charts/FunnelChart.tsx</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Custom horizontal funnel, not Chart.js</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LineChart</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components/charts/LineChart.tsx</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Wrapper for Chart.js line chart with Stone House defaults</w:t>
            </w:r>
          </w:p>
        </w:tc>
      </w:tr>
      <w:tr>
        <w:tc>
          <w:tcPr>
            <w:tcW w:type="dxa" w:w="2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BarChart</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components/charts/BarChart.tsx</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Wrapper for Chart.js bar chart (vertical)</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HorizontalBarChart</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components/charts/HorizontalBarChart.tsx</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Wrapper for Chart.js horizontal bar</w:t>
            </w:r>
          </w:p>
        </w:tc>
      </w:tr>
      <w:tr>
        <w:tc>
          <w:tcPr>
            <w:tcW w:type="dxa" w:w="2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DonutChart</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components/charts/DonutChart.tsx</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Wrapper for Chart.js doughnut</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DualAxisChart</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components/charts/DualAxisChart.tsx</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Chart.js with two Y axes</w:t>
            </w:r>
          </w:p>
        </w:tc>
      </w:tr>
      <w:tr>
        <w:tc>
          <w:tcPr>
            <w:tcW w:type="dxa" w:w="2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MultiLineChart</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components/charts/MultiLineChart.tsx</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Chart.js with multiple datasets</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DataTable</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components/ui/DataTable.tsx</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Sortable, filterable table. Props: columns, data, filterOptions</w:t>
            </w:r>
          </w:p>
        </w:tc>
      </w:tr>
      <w:tr>
        <w:tc>
          <w:tcPr>
            <w:tcW w:type="dxa" w:w="2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StatusBadge</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components/ui/StatusBadge.tsx</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Colored pill badge for pipeline status</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PlatformCard</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components/ui/PlatformCard.tsx</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Social media platform stats card</w:t>
            </w:r>
          </w:p>
        </w:tc>
      </w:tr>
      <w:tr>
        <w:tc>
          <w:tcPr>
            <w:tcW w:type="dxa" w:w="2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MetricRow</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components/ui/MetricRow.tsx</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Label/value pair row used inside platform cards</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CsvUploadModal</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components/ui/CsvUploadModal.tsx</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Modal for directory CSV import</w:t>
            </w:r>
          </w:p>
        </w:tc>
      </w:tr>
      <w:tr>
        <w:tc>
          <w:tcPr>
            <w:tcW w:type="dxa" w:w="2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IntegrationStatusCard</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components/settings/IntegrationStatusCard.tsx</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Per-platform connection status card</w:t>
            </w:r>
          </w:p>
        </w:tc>
      </w:tr>
      <w:tr>
        <w:tc>
          <w:tcPr>
            <w:tcW w:type="dxa" w:w="2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TokenStatusTable</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components/settings/TokenStatusTable.tsx</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Meta + Pinterest token expiry table</w:t>
            </w:r>
          </w:p>
        </w:tc>
      </w:tr>
      <w:tr>
        <w:tc>
          <w:tcPr>
            <w:tcW w:type="dxa" w:w="2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SyncNowButton</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components/settings/SyncNowButton.tsx</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Triggers manual sync with progress feedback</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9.2 — Shared Types (lib/types.ts)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type Platform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'ga4' | 'gbp' | 'gsc' | 'google_ads'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'instagram' | 'facebook' | 'meta_ads'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'pinterest' | 'tiktok'</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type PipelineStatus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'new' | 'tour_scheduled' | 'proposal_sent'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'contract_signed' | 'lost'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type DateRange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startDate: string  // YYYY-MM-DD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endDate: string    // YYYY-MM-DD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label: string      // 'Last 30 days' etc.</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type MetricRow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Platform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metric_key: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metric_value: number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metric_text: string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recorded_date: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type PipelineLead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id: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honeybook_id: string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lead_name: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email: string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source: string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status: PipelineStatus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inquiry_date: string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tour_date: string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proposal_date: string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contract_date: string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event_date: string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booking_value: number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response_time_minutes: number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type SyncStatus = 'success' | 'error' | 'stale' | 'not_configured'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type IntegrationStatus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Platform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status: SyncStatus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last_synced: string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error_message: string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bl>
    <w:p>
      <w:r>
        <w:br w:type="page"/>
      </w:r>
    </w:p>
    <w:p>
      <w:pPr>
        <w:pStyle w:val="Heading1"/>
        <w:spacing w:after="120" w:before="400"/>
      </w:pPr>
      <w:r>
        <w:rPr>
          <w:rFonts w:ascii="Georgia" w:cs="Georgia" w:eastAsia="Georgia" w:hAnsi="Georgia"/>
          <w:b/>
          <w:bCs/>
          <w:color w:val="3E2723"/>
          <w:sz w:val="36"/>
          <w:szCs w:val="36"/>
        </w:rPr>
        <w:t xml:space="preserve">10. Authentication</w:t>
      </w:r>
    </w:p>
    <w:p>
      <w:pPr>
        <w:pBdr>
          <w:bottom w:val="single" w:color="C8B89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app/api/auth/[...nextauth]/route.ts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import NextAuth from 'next-auth'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import Credentials from 'next-auth/providers/credentials'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import bcrypt from 'bcryptjs'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const { handlers, auth } = NextAuth({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providers: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Credentials({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async authorize(credentials)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 email, password } = credentials as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email: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password: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if (email !== process.env.OWNER_EMAIL) return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valid = await bcrypt.compare(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password,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process.env.OWNER_PASSWORD_HASH!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if (!valid) return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return { id: '1', email, name: 'Stone House Owner'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pages: { signIn: '/login'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session: { strategy: 'jwt', maxAge: 60 * 60 * 24 * 7 } // 7 days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Generate password hash (run once in terminal):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node -e "const b=require('bcryptjs');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console.log(b.hashSync('your_password', 12))"</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Protect routes in app/(dashboard)/layout.tsx: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import { auth } from '@/app/api/auth/[...nextauth]/route'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import { redirect } from 'next/navigation'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default async function DashboardLayout({ children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session = await auth()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if (!session) redirect('/login')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return &lt;&gt;{children}&lt;/&gt;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bl>
    <w:p>
      <w:r>
        <w:br w:type="page"/>
      </w:r>
    </w:p>
    <w:p>
      <w:pPr>
        <w:pStyle w:val="Heading1"/>
        <w:spacing w:after="120" w:before="400"/>
      </w:pPr>
      <w:r>
        <w:rPr>
          <w:rFonts w:ascii="Georgia" w:cs="Georgia" w:eastAsia="Georgia" w:hAnsi="Georgia"/>
          <w:b/>
          <w:bCs/>
          <w:color w:val="3E2723"/>
          <w:sz w:val="36"/>
          <w:szCs w:val="36"/>
        </w:rPr>
        <w:t xml:space="preserve">11. Cron Job Implementation</w:t>
      </w:r>
    </w:p>
    <w:p>
      <w:pPr>
        <w:pBdr>
          <w:bottom w:val="single" w:color="C8B89A" w:sz="4" w:space="1"/>
        </w:pBdr>
        <w:spacing w:after="200" w:before="200"/>
      </w:pPr>
      <w:r>
        <w:t xml:space="preserve"/>
      </w:r>
    </w:p>
    <w:p>
      <w:pPr>
        <w:pStyle w:val="Heading2"/>
        <w:spacing w:after="100" w:before="280"/>
      </w:pPr>
      <w:r>
        <w:rPr>
          <w:rFonts w:ascii="Georgia" w:cs="Georgia" w:eastAsia="Georgia" w:hAnsi="Georgia"/>
          <w:b/>
          <w:bCs/>
          <w:color w:val="8B6914"/>
          <w:sz w:val="26"/>
          <w:szCs w:val="26"/>
        </w:rPr>
        <w:t xml:space="preserve">11.1 — vercel.json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"crons":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"path": "/api/cron/refresh",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"schedule": "0 10 *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10:00 UTC = 2:00 AM PT (standard) / 3:00 AM PT (daylight)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"path": "/api/cron/tokens",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"schedule": "0 9 * * 0"</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9:00 UTC Sunday = 1:00 AM PT Sunday</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11.2 — Nightly Sync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app/api/cron/refresh/route.ts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async function GET(request: Request)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Verify this is called by Vercel Cron or manual trigger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authHeader = request.headers.get('authorization')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if (authHeader !== `Bearer ${process.env.CRON_SECRET}`)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return Response.json({ error: 'Unauthorized' }, { status: 401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results: Record&lt;string, 'success' | 'error'&gt;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startTime = Date.now()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Run each platform sync in sequence (not parallel)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Sequential = easier to debug, avoids rate limit spikes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platforms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name: 'ga4', fn: syncGA4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name: 'gbp', fn: syncGBP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name: 'gsc', fn: syncSearchConsole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name: 'google_ads', fn: syncGoogleAds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name: 'instagram', fn: syncInstagram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name: 'facebook', fn: syncFacebook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name: 'meta_ads', fn: syncMetaAds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name: 'pinterest', fn: syncPinterest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name: 'tiktok', fn: syncTikTok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for (const { name, fn } of platforms)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t = Date.now()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try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count = await fn()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results[name] = 'success'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await logSync(name, 'success', count, Date.now() - 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catch (error)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results[name] = 'error'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msg = error instanceof Error ? error.message : 'Unknown'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await logSync(name, 'error', 0, Date.now() - t, msg)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Don't throw — continue to next platform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return Response.json({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results,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duration_ms: Date.now() - startTime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async function logSync(</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status: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records: number,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duration_ms: number,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message?: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await supabaseServer.from('sync_log').insert({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status, records_written: records,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duration_ms, message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11.3 — upsertMetrics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lib/supabase/metrics.ts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Used by every platform sync function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export async function upsertMetrics(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 string,</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metrics: Array&lt;{ key: string; value?: number; text?: string }&gt;,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date: string = new Date().toISOString().split('T')[0]</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Promise&lt;number&gt;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rows = metrics.map(m =&gt;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platform,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metric_key: m.key,</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metric_value: m.value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metric_text: m.text ?? null,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recorded_date: 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const { error, count } = await supabaseServer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.from('metrics_daily')</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.upsert(rows,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onConflict: 'platform,metric_key,recorded_date',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ignoreDuplicates: false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.select()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if (error) throw new Error(`Supabase upsert failed: ${error.message}`)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return count ?? rows.length</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bl>
    <w:p>
      <w:r>
        <w:br w:type="page"/>
      </w:r>
    </w:p>
    <w:p>
      <w:pPr>
        <w:pStyle w:val="Heading1"/>
        <w:spacing w:after="120" w:before="400"/>
      </w:pPr>
      <w:r>
        <w:rPr>
          <w:rFonts w:ascii="Georgia" w:cs="Georgia" w:eastAsia="Georgia" w:hAnsi="Georgia"/>
          <w:b/>
          <w:bCs/>
          <w:color w:val="3E2723"/>
          <w:sz w:val="36"/>
          <w:szCs w:val="36"/>
        </w:rPr>
        <w:t xml:space="preserve">12. Environment Setup Guide</w:t>
      </w:r>
    </w:p>
    <w:p>
      <w:pPr>
        <w:pBdr>
          <w:bottom w:val="single" w:color="C8B89A" w:sz="4" w:space="1"/>
        </w:pBdr>
        <w:spacing w:after="200" w:before="200"/>
      </w:pPr>
      <w:r>
        <w:t xml:space="preserve"/>
      </w:r>
    </w:p>
    <w:p>
      <w:pPr>
        <w:pStyle w:val="Heading2"/>
        <w:spacing w:after="100" w:before="280"/>
      </w:pPr>
      <w:r>
        <w:rPr>
          <w:rFonts w:ascii="Georgia" w:cs="Georgia" w:eastAsia="Georgia" w:hAnsi="Georgia"/>
          <w:b/>
          <w:bCs/>
          <w:color w:val="8B6914"/>
          <w:sz w:val="26"/>
          <w:szCs w:val="26"/>
        </w:rPr>
        <w:t xml:space="preserve">12.1 — Complete .env.local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AUTH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NEXTAUTH_SECRET=          # openssl rand -base64 32</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NEXTAUTH_URL=             # http://localhost:3000 (dev) | https://your-vercel-url (prod)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OWNER_EMAIL=              # your email address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OWNER_PASSWORD_HASH=      # bcrypt hash (see Section 10 for generation command)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SUPABASE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NEXT_PUBLIC_SUPABASE_URL=        # https://xxxx.supabase.co</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NEXT_PUBLIC_SUPABASE_ANON_KEY=   # eyJh... (from Supabase dashboard &gt; API)</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SUPABASE_SERVICE_ROLE_KEY=       # eyJh... (from Supabase dashboard &gt; API)</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GOOGLE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Single OAuth 2.0 client covers GA4, GBP, Search Console, Ads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GOOGLE_CLIENT_ID=         # From Google Cloud Console &gt; Credentials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GOOGLE_CLIENT_SECRET=     # From Google Cloud Console &gt; Credentials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GOOGLE_REFRESH_TOKEN=     # Generated via OAuth playground (see setup guide below)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GA4_PROPERTY_ID=          # From GA4 &gt; Admin &gt; Property Settings (numeric, e.g. 123456789)</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GBP_ACCOUNT_ID=           # From GBP API: accounts/{accountId}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GBP_LOCATION_ID=          # From GBP API: accounts/{id}/locations/{locationId}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GOOGLE_ADS_CUSTOMER_ID=   # 10-digit number without dashes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GOOGLE_ADS_DEVELOPER_TOKEN= # From Google Ads API Center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META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META_APP_ID=              # From developers.facebook.com &gt; App Settings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META_APP_SECRET=          # From developers.facebook.com &gt; App Settings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META_LONG_LIVED_TOKEN=    # Generated via Graph API Explorer (60-day, auto-refreshed)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IG_ACCOUNT_ID=            # Your Instagram Business Account ID (numeric)</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FB_PAGE_ID=               # Your Facebook Page ID (numeric)</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PINTEREST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PINTEREST_APP_ID=         # From developers.pinterest.com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PINTEREST_APP_SECRET=     # From developers.pinterest.com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PINTEREST_ACCESS_TOKEN=   # Generated via Pinterest OAuth flow</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TIKTOK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TIKTOK_APP_ID=            # From TikTok Developer Portal (apply first)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TIKTOK_APP_SECRET=        # From TikTok Developer Portal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TIKTOK_ACCESS_TOKEN=      # Generated after Business API approval</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INTERNAL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CRON_SECRET=              # openssl rand -base64 32  (protects cron endpoints)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WEBHOOK_SECRET=           # openssl rand -base64 32  (protects HoneyBook webhook)</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 EMAIL ALERTS (token refresh failures)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RESEND_API_KEY=           # From resend.com (free tier)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ALERT_EMAIL=              # Email to receive token expiry alerts</w:t>
            </w:r>
          </w:p>
        </w:tc>
      </w:tr>
    </w:tbl>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12.2 — Google Refresh Token Generation</w:t>
      </w:r>
    </w:p>
    <w:p>
      <w:pPr>
        <w:spacing w:after="80" w:before="60"/>
        <w:jc w:val="left"/>
      </w:pPr>
      <w:r>
        <w:rPr>
          <w:rFonts w:ascii="Arial" w:cs="Arial" w:eastAsia="Arial" w:hAnsi="Arial"/>
          <w:b w:val="false"/>
          <w:bCs w:val="false"/>
          <w:i w:val="false"/>
          <w:iCs w:val="false"/>
          <w:color w:val="1A1A1A"/>
          <w:sz w:val="22"/>
          <w:szCs w:val="22"/>
        </w:rPr>
        <w:t xml:space="preserve">Do this once. Uses Google OAuth 2.0 Playground to generate a refresh token with all required scopes.</w:t>
      </w:r>
    </w:p>
    <w:p>
      <w:pPr>
        <w:spacing w:after="60" w:before="60"/>
      </w:pPr>
      <w:r>
        <w:t xml:space="preserve"/>
      </w:r>
    </w:p>
    <w:p>
      <w:pPr>
        <w:pStyle w:val="ListParagraph"/>
        <w:numPr>
          <w:ilvl w:val="0"/>
          <w:numId w:val="3"/>
        </w:numPr>
        <w:spacing w:after="40" w:before="40"/>
      </w:pPr>
      <w:r>
        <w:rPr>
          <w:rFonts w:ascii="Arial" w:cs="Arial" w:eastAsia="Arial" w:hAnsi="Arial"/>
          <w:color w:val="1A1A1A"/>
          <w:sz w:val="22"/>
          <w:szCs w:val="22"/>
        </w:rPr>
        <w:t xml:space="preserve">Go to https://developers.google.com/oauthplayground</w:t>
      </w:r>
    </w:p>
    <w:p>
      <w:pPr>
        <w:pStyle w:val="ListParagraph"/>
        <w:numPr>
          <w:ilvl w:val="0"/>
          <w:numId w:val="3"/>
        </w:numPr>
        <w:spacing w:after="40" w:before="40"/>
      </w:pPr>
      <w:r>
        <w:rPr>
          <w:rFonts w:ascii="Arial" w:cs="Arial" w:eastAsia="Arial" w:hAnsi="Arial"/>
          <w:color w:val="1A1A1A"/>
          <w:sz w:val="22"/>
          <w:szCs w:val="22"/>
        </w:rPr>
        <w:t xml:space="preserve">Click gear icon (top right) → check 'Use your own OAuth credentials' → enter your GOOGLE_CLIENT_ID and GOOGLE_CLIENT_SECRET</w:t>
      </w:r>
    </w:p>
    <w:p>
      <w:pPr>
        <w:pStyle w:val="ListParagraph"/>
        <w:numPr>
          <w:ilvl w:val="0"/>
          <w:numId w:val="3"/>
        </w:numPr>
        <w:spacing w:after="40" w:before="40"/>
      </w:pPr>
      <w:r>
        <w:rPr>
          <w:rFonts w:ascii="Arial" w:cs="Arial" w:eastAsia="Arial" w:hAnsi="Arial"/>
          <w:color w:val="1A1A1A"/>
          <w:sz w:val="22"/>
          <w:szCs w:val="22"/>
        </w:rPr>
        <w:t xml:space="preserve">In Step 1, add these scopes (one per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https://www.googleapis.com/auth/analytics.readonly</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https://www.googleapis.com/auth/business.manage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https://www.googleapis.com/auth/webmasters.readonly</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https://www.googleapis.com/auth/adwords</w:t>
            </w:r>
          </w:p>
        </w:tc>
      </w:tr>
    </w:tbl>
    <w:p>
      <w:pPr>
        <w:pStyle w:val="ListParagraph"/>
        <w:numPr>
          <w:ilvl w:val="0"/>
          <w:numId w:val="3"/>
        </w:numPr>
        <w:spacing w:after="40" w:before="40"/>
      </w:pPr>
      <w:r>
        <w:rPr>
          <w:rFonts w:ascii="Arial" w:cs="Arial" w:eastAsia="Arial" w:hAnsi="Arial"/>
          <w:color w:val="1A1A1A"/>
          <w:sz w:val="22"/>
          <w:szCs w:val="22"/>
        </w:rPr>
        <w:t xml:space="preserve">Click 'Authorize APIs' → sign in with the Google account that owns GA4, GBP, Search Console, and Ads</w:t>
      </w:r>
    </w:p>
    <w:p>
      <w:pPr>
        <w:pStyle w:val="ListParagraph"/>
        <w:numPr>
          <w:ilvl w:val="0"/>
          <w:numId w:val="3"/>
        </w:numPr>
        <w:spacing w:after="40" w:before="40"/>
      </w:pPr>
      <w:r>
        <w:rPr>
          <w:rFonts w:ascii="Arial" w:cs="Arial" w:eastAsia="Arial" w:hAnsi="Arial"/>
          <w:color w:val="1A1A1A"/>
          <w:sz w:val="22"/>
          <w:szCs w:val="22"/>
        </w:rPr>
        <w:t xml:space="preserve">Click 'Exchange authorization code for tokens'</w:t>
      </w:r>
    </w:p>
    <w:p>
      <w:pPr>
        <w:pStyle w:val="ListParagraph"/>
        <w:numPr>
          <w:ilvl w:val="0"/>
          <w:numId w:val="3"/>
        </w:numPr>
        <w:spacing w:after="40" w:before="40"/>
      </w:pPr>
      <w:r>
        <w:rPr>
          <w:rFonts w:ascii="Arial" w:cs="Arial" w:eastAsia="Arial" w:hAnsi="Arial"/>
          <w:color w:val="1A1A1A"/>
          <w:sz w:val="22"/>
          <w:szCs w:val="22"/>
        </w:rPr>
        <w:t xml:space="preserve">Copy the refresh_token value → paste into GOOGLE_REFRESH_TOKEN</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12.3 — Initial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npx create-next-app@latest stonehouse-dashboard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--typescript --tailwind --app --src-dir false --import-alias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cd stonehouse-dashboard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npm install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@supabase/supabase-js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next-auth@beta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bcryptjs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@types/bcryptjs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googleapis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google-ads-api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react-chartjs-2 chart.js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papaparse @types/papaparse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resend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date-fns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Copy .env.local and fill in all values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Run Supabase SQL schema (Section 6.1)</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Deploy to Vercel: npx vercel</w:t>
            </w:r>
          </w:p>
        </w:tc>
      </w:tr>
    </w:tbl>
    <w:p>
      <w:r>
        <w:br w:type="page"/>
      </w:r>
    </w:p>
    <w:p>
      <w:pPr>
        <w:pStyle w:val="Heading1"/>
        <w:spacing w:after="120" w:before="400"/>
      </w:pPr>
      <w:r>
        <w:rPr>
          <w:rFonts w:ascii="Georgia" w:cs="Georgia" w:eastAsia="Georgia" w:hAnsi="Georgia"/>
          <w:b/>
          <w:bCs/>
          <w:color w:val="3E2723"/>
          <w:sz w:val="36"/>
          <w:szCs w:val="36"/>
        </w:rPr>
        <w:t xml:space="preserve">13. Deployment Checklist</w:t>
      </w:r>
    </w:p>
    <w:p>
      <w:pPr>
        <w:pBdr>
          <w:bottom w:val="single" w:color="C8B89A" w:sz="4" w:space="1"/>
        </w:pBdr>
        <w:spacing w:after="200" w:before="200"/>
      </w:pPr>
      <w:r>
        <w:t xml:space="preserve"/>
      </w:r>
    </w:p>
    <w:p>
      <w:pPr>
        <w:pStyle w:val="Heading2"/>
        <w:spacing w:after="100" w:before="280"/>
      </w:pPr>
      <w:r>
        <w:rPr>
          <w:rFonts w:ascii="Georgia" w:cs="Georgia" w:eastAsia="Georgia" w:hAnsi="Georgia"/>
          <w:b/>
          <w:bCs/>
          <w:color w:val="8B6914"/>
          <w:sz w:val="26"/>
          <w:szCs w:val="26"/>
        </w:rPr>
        <w:t xml:space="preserve">Pre-Deployment</w:t>
      </w:r>
    </w:p>
    <w:p>
      <w:pPr>
        <w:pStyle w:val="ListParagraph"/>
        <w:numPr>
          <w:ilvl w:val="0"/>
          <w:numId w:val="2"/>
        </w:numPr>
        <w:spacing w:after="40" w:before="40"/>
      </w:pPr>
      <w:r>
        <w:rPr>
          <w:rFonts w:ascii="Arial" w:cs="Arial" w:eastAsia="Arial" w:hAnsi="Arial"/>
          <w:color w:val="1A1A1A"/>
          <w:sz w:val="22"/>
          <w:szCs w:val="22"/>
        </w:rPr>
        <w:t xml:space="preserve">All environment variables set in Vercel dashboard (Settings &gt; Environment Variables)</w:t>
      </w:r>
    </w:p>
    <w:p>
      <w:pPr>
        <w:pStyle w:val="ListParagraph"/>
        <w:numPr>
          <w:ilvl w:val="0"/>
          <w:numId w:val="2"/>
        </w:numPr>
        <w:spacing w:after="40" w:before="40"/>
      </w:pPr>
      <w:r>
        <w:rPr>
          <w:rFonts w:ascii="Arial" w:cs="Arial" w:eastAsia="Arial" w:hAnsi="Arial"/>
          <w:color w:val="1A1A1A"/>
          <w:sz w:val="22"/>
          <w:szCs w:val="22"/>
        </w:rPr>
        <w:t xml:space="preserve">Supabase database schema fully created (all 6 tables from Section 6.1)</w:t>
      </w:r>
    </w:p>
    <w:p>
      <w:pPr>
        <w:pStyle w:val="ListParagraph"/>
        <w:numPr>
          <w:ilvl w:val="0"/>
          <w:numId w:val="2"/>
        </w:numPr>
        <w:spacing w:after="40" w:before="40"/>
      </w:pPr>
      <w:r>
        <w:rPr>
          <w:rFonts w:ascii="Arial" w:cs="Arial" w:eastAsia="Arial" w:hAnsi="Arial"/>
          <w:color w:val="1A1A1A"/>
          <w:sz w:val="22"/>
          <w:szCs w:val="22"/>
        </w:rPr>
        <w:t xml:space="preserve">GOOGLE_REFRESH_TOKEN generated and tested (make a test API call to GA4)</w:t>
      </w:r>
    </w:p>
    <w:p>
      <w:pPr>
        <w:pStyle w:val="ListParagraph"/>
        <w:numPr>
          <w:ilvl w:val="0"/>
          <w:numId w:val="2"/>
        </w:numPr>
        <w:spacing w:after="40" w:before="40"/>
      </w:pPr>
      <w:r>
        <w:rPr>
          <w:rFonts w:ascii="Arial" w:cs="Arial" w:eastAsia="Arial" w:hAnsi="Arial"/>
          <w:color w:val="1A1A1A"/>
          <w:sz w:val="22"/>
          <w:szCs w:val="22"/>
        </w:rPr>
        <w:t xml:space="preserve">META_LONG_LIVED_TOKEN generated, stored in tokens table AND env var</w:t>
      </w:r>
    </w:p>
    <w:p>
      <w:pPr>
        <w:pStyle w:val="ListParagraph"/>
        <w:numPr>
          <w:ilvl w:val="0"/>
          <w:numId w:val="2"/>
        </w:numPr>
        <w:spacing w:after="40" w:before="40"/>
      </w:pPr>
      <w:r>
        <w:rPr>
          <w:rFonts w:ascii="Arial" w:cs="Arial" w:eastAsia="Arial" w:hAnsi="Arial"/>
          <w:color w:val="1A1A1A"/>
          <w:sz w:val="22"/>
          <w:szCs w:val="22"/>
        </w:rPr>
        <w:t xml:space="preserve">PINTEREST_ACCESS_TOKEN generated and stored in tokens table</w:t>
      </w:r>
    </w:p>
    <w:p>
      <w:pPr>
        <w:pStyle w:val="ListParagraph"/>
        <w:numPr>
          <w:ilvl w:val="0"/>
          <w:numId w:val="2"/>
        </w:numPr>
        <w:spacing w:after="40" w:before="40"/>
      </w:pPr>
      <w:r>
        <w:rPr>
          <w:rFonts w:ascii="Arial" w:cs="Arial" w:eastAsia="Arial" w:hAnsi="Arial"/>
          <w:color w:val="1A1A1A"/>
          <w:sz w:val="22"/>
          <w:szCs w:val="22"/>
        </w:rPr>
        <w:t xml:space="preserve">CRON_SECRET and WEBHOOK_SECRET generated (both 32+ character random strings)</w:t>
      </w:r>
    </w:p>
    <w:p>
      <w:pPr>
        <w:pStyle w:val="ListParagraph"/>
        <w:numPr>
          <w:ilvl w:val="0"/>
          <w:numId w:val="2"/>
        </w:numPr>
        <w:spacing w:after="40" w:before="40"/>
      </w:pPr>
      <w:r>
        <w:rPr>
          <w:rFonts w:ascii="Arial" w:cs="Arial" w:eastAsia="Arial" w:hAnsi="Arial"/>
          <w:color w:val="1A1A1A"/>
          <w:sz w:val="22"/>
          <w:szCs w:val="22"/>
        </w:rPr>
        <w:t xml:space="preserve">OWNER_PASSWORD_HASH generated and set</w:t>
      </w:r>
    </w:p>
    <w:p>
      <w:pPr>
        <w:pStyle w:val="ListParagraph"/>
        <w:numPr>
          <w:ilvl w:val="0"/>
          <w:numId w:val="2"/>
        </w:numPr>
        <w:spacing w:after="40" w:before="40"/>
      </w:pPr>
      <w:r>
        <w:rPr>
          <w:rFonts w:ascii="Arial" w:cs="Arial" w:eastAsia="Arial" w:hAnsi="Arial"/>
          <w:color w:val="1A1A1A"/>
          <w:sz w:val="22"/>
          <w:szCs w:val="22"/>
        </w:rPr>
        <w:t xml:space="preserve">vercel.json committed to repo with cron schedules</w:t>
      </w:r>
    </w:p>
    <w:p>
      <w:pPr>
        <w:pStyle w:val="ListParagraph"/>
        <w:numPr>
          <w:ilvl w:val="0"/>
          <w:numId w:val="2"/>
        </w:numPr>
        <w:spacing w:after="40" w:before="40"/>
      </w:pPr>
      <w:r>
        <w:rPr>
          <w:rFonts w:ascii="Arial" w:cs="Arial" w:eastAsia="Arial" w:hAnsi="Arial"/>
          <w:color w:val="1A1A1A"/>
          <w:sz w:val="22"/>
          <w:szCs w:val="22"/>
        </w:rPr>
        <w:t xml:space="preserve">All integration functions tested locally: npm run dev → trigger /api/cron/refresh manually</w:t>
      </w:r>
    </w:p>
    <w:p>
      <w:pPr>
        <w:spacing w:after="60" w:before="60"/>
      </w:pPr>
      <w:r>
        <w:t xml:space="preserve"/>
      </w:r>
    </w:p>
    <w:p>
      <w:pPr>
        <w:pStyle w:val="Heading2"/>
        <w:spacing w:after="100" w:before="280"/>
      </w:pPr>
      <w:r>
        <w:rPr>
          <w:rFonts w:ascii="Georgia" w:cs="Georgia" w:eastAsia="Georgia" w:hAnsi="Georgia"/>
          <w:b/>
          <w:bCs/>
          <w:color w:val="8B6914"/>
          <w:sz w:val="26"/>
          <w:szCs w:val="26"/>
        </w:rPr>
        <w:t xml:space="preserve">Post-Deployment</w:t>
      </w:r>
    </w:p>
    <w:p>
      <w:pPr>
        <w:pStyle w:val="ListParagraph"/>
        <w:numPr>
          <w:ilvl w:val="0"/>
          <w:numId w:val="2"/>
        </w:numPr>
        <w:spacing w:after="40" w:before="40"/>
      </w:pPr>
      <w:r>
        <w:rPr>
          <w:rFonts w:ascii="Arial" w:cs="Arial" w:eastAsia="Arial" w:hAnsi="Arial"/>
          <w:color w:val="1A1A1A"/>
          <w:sz w:val="22"/>
          <w:szCs w:val="22"/>
        </w:rPr>
        <w:t xml:space="preserve">Visit https://your-app.vercel.app → confirm redirect to /login</w:t>
      </w:r>
    </w:p>
    <w:p>
      <w:pPr>
        <w:pStyle w:val="ListParagraph"/>
        <w:numPr>
          <w:ilvl w:val="0"/>
          <w:numId w:val="2"/>
        </w:numPr>
        <w:spacing w:after="40" w:before="40"/>
      </w:pPr>
      <w:r>
        <w:rPr>
          <w:rFonts w:ascii="Arial" w:cs="Arial" w:eastAsia="Arial" w:hAnsi="Arial"/>
          <w:color w:val="1A1A1A"/>
          <w:sz w:val="22"/>
          <w:szCs w:val="22"/>
        </w:rPr>
        <w:t xml:space="preserve">Log in with owner credentials → confirm redirect to /dashboard/overview</w:t>
      </w:r>
    </w:p>
    <w:p>
      <w:pPr>
        <w:pStyle w:val="ListParagraph"/>
        <w:numPr>
          <w:ilvl w:val="0"/>
          <w:numId w:val="2"/>
        </w:numPr>
        <w:spacing w:after="40" w:before="40"/>
      </w:pPr>
      <w:r>
        <w:rPr>
          <w:rFonts w:ascii="Arial" w:cs="Arial" w:eastAsia="Arial" w:hAnsi="Arial"/>
          <w:color w:val="1A1A1A"/>
          <w:sz w:val="22"/>
          <w:szCs w:val="22"/>
        </w:rPr>
        <w:t xml:space="preserve">Trigger manual sync from Settings tab → confirm all platforms sync successfully</w:t>
      </w:r>
    </w:p>
    <w:p>
      <w:pPr>
        <w:pStyle w:val="ListParagraph"/>
        <w:numPr>
          <w:ilvl w:val="0"/>
          <w:numId w:val="2"/>
        </w:numPr>
        <w:spacing w:after="40" w:before="40"/>
      </w:pPr>
      <w:r>
        <w:rPr>
          <w:rFonts w:ascii="Arial" w:cs="Arial" w:eastAsia="Arial" w:hAnsi="Arial"/>
          <w:color w:val="1A1A1A"/>
          <w:sz w:val="22"/>
          <w:szCs w:val="22"/>
        </w:rPr>
        <w:t xml:space="preserve">Verify Vercel Cron jobs appear in Vercel dashboard (Settings &gt; Crons)</w:t>
      </w:r>
    </w:p>
    <w:p>
      <w:pPr>
        <w:pStyle w:val="ListParagraph"/>
        <w:numPr>
          <w:ilvl w:val="0"/>
          <w:numId w:val="2"/>
        </w:numPr>
        <w:spacing w:after="40" w:before="40"/>
      </w:pPr>
      <w:r>
        <w:rPr>
          <w:rFonts w:ascii="Arial" w:cs="Arial" w:eastAsia="Arial" w:hAnsi="Arial"/>
          <w:color w:val="1A1A1A"/>
          <w:sz w:val="22"/>
          <w:szCs w:val="22"/>
        </w:rPr>
        <w:t xml:space="preserve">Set up Zapier: HoneyBook trigger → webhook to /api/webhooks/crm → test with one lead</w:t>
      </w:r>
    </w:p>
    <w:p>
      <w:pPr>
        <w:pStyle w:val="ListParagraph"/>
        <w:numPr>
          <w:ilvl w:val="0"/>
          <w:numId w:val="2"/>
        </w:numPr>
        <w:spacing w:after="40" w:before="40"/>
      </w:pPr>
      <w:r>
        <w:rPr>
          <w:rFonts w:ascii="Arial" w:cs="Arial" w:eastAsia="Arial" w:hAnsi="Arial"/>
          <w:color w:val="1A1A1A"/>
          <w:sz w:val="22"/>
          <w:szCs w:val="22"/>
        </w:rPr>
        <w:t xml:space="preserve">Upload first directory CSV → confirm data appears on Directories tab</w:t>
      </w:r>
    </w:p>
    <w:p>
      <w:pPr>
        <w:pStyle w:val="ListParagraph"/>
        <w:numPr>
          <w:ilvl w:val="0"/>
          <w:numId w:val="2"/>
        </w:numPr>
        <w:spacing w:after="40" w:before="40"/>
      </w:pPr>
      <w:r>
        <w:rPr>
          <w:rFonts w:ascii="Arial" w:cs="Arial" w:eastAsia="Arial" w:hAnsi="Arial"/>
          <w:color w:val="1A1A1A"/>
          <w:sz w:val="22"/>
          <w:szCs w:val="22"/>
        </w:rPr>
        <w:t xml:space="preserve">Set a calendar reminder for Sunday to confirm token refresh cron ran successfully (check sync_log)</w:t>
      </w:r>
    </w:p>
    <w:p>
      <w:pPr>
        <w:pStyle w:val="ListParagraph"/>
        <w:numPr>
          <w:ilvl w:val="0"/>
          <w:numId w:val="2"/>
        </w:numPr>
        <w:spacing w:after="40" w:before="40"/>
      </w:pPr>
      <w:r>
        <w:rPr>
          <w:rFonts w:ascii="Arial" w:cs="Arial" w:eastAsia="Arial" w:hAnsi="Arial"/>
          <w:color w:val="1A1A1A"/>
          <w:sz w:val="22"/>
          <w:szCs w:val="22"/>
        </w:rPr>
        <w:t xml:space="preserve">Bookmark the dashboard URL</w:t>
      </w:r>
    </w:p>
    <w:p>
      <w:r>
        <w:br w:type="page"/>
      </w:r>
    </w:p>
    <w:p>
      <w:pPr>
        <w:pStyle w:val="Heading1"/>
        <w:spacing w:after="120" w:before="400"/>
      </w:pPr>
      <w:r>
        <w:rPr>
          <w:rFonts w:ascii="Georgia" w:cs="Georgia" w:eastAsia="Georgia" w:hAnsi="Georgia"/>
          <w:b/>
          <w:bCs/>
          <w:color w:val="3E2723"/>
          <w:sz w:val="36"/>
          <w:szCs w:val="36"/>
        </w:rPr>
        <w:t xml:space="preserve">14. Error Handling &amp; Edge Cases</w:t>
      </w:r>
    </w:p>
    <w:p>
      <w:pPr>
        <w:pBdr>
          <w:bottom w:val="single" w:color="C8B89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Scenario</w:t>
            </w:r>
          </w:p>
        </w:tc>
        <w:tc>
          <w:tcPr>
            <w:tcW w:type="dxa" w:w="32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Behavior</w:t>
            </w:r>
          </w:p>
        </w:tc>
        <w:tc>
          <w:tcPr>
            <w:tcW w:type="dxa" w:w="376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Implementation</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Platform API down during nightly sync</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Use last successful data. Show amber 'Last updated Xh ago' indicator on affected platform cards.</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sync_log records error. Dashboard queries: if latest sync_log.status = 'error', show StaleIndicator component on that card.</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Meta token expired (not refreshed in time)</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Show red 'Reconnect' badge on Instagram and Facebook cards. All Meta data shows last known values.</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Check tokens.expires_at on dashboard load. If &lt; NOW(), show error state. Settings tab shows token status table.</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Token refresh fails (cron job)</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Send email via Resend to ALERT_EMAIL. Dashboard continues showing last data.</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 /api/cron/tokens: catch error → resend.emails.send({to: ALERT_EMAIL, subject: 'Stone House Dashboard: Token refresh failed', ...})</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No data in database (fresh install)</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Each tab shows empty state with setup instructions. No broken charts.</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query functions return empty arrays/nulls gracefully. Charts show empty state message if data array length = 0.</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CSV parse error</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Show specific failing row and column. Rows before the error are still imported.</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Papa.parse with step callback. Collect errors array. Return { imported: N, errors: [{row, field, message}] }</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Webhook signature invalid</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Return 401. Log attempt to sync_log. Do not process body.</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Constant-time string comparison to prevent timing attacks.</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Supabase connection failure</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dashboard queries fail gracefully. Show generic error state.</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Wrap all Supabase calls in try/catch. Return null/[] from query functions, never throw to page.</w:t>
            </w:r>
          </w:p>
        </w:tc>
      </w:tr>
      <w:tr>
        <w:tc>
          <w:tcPr>
            <w:tcW w:type="dxa" w:w="2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TikTok not yet approved</w:t>
            </w:r>
          </w:p>
        </w:tc>
        <w:tc>
          <w:tcPr>
            <w:tcW w:type="dxa" w:w="32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TikTok card shows 'Pending API access' state with a note.</w:t>
            </w:r>
          </w:p>
        </w:tc>
        <w:tc>
          <w:tcPr>
            <w:tcW w:type="dxa" w:w="37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Check if TIKTOK_ACCESS_TOKEN is set. If not, render TikTok card with 'Not connected' state and link to apply.</w:t>
            </w:r>
          </w:p>
        </w:tc>
      </w:tr>
      <w:tr>
        <w:tc>
          <w:tcPr>
            <w:tcW w:type="dxa" w:w="2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Date range with no data</w:t>
            </w:r>
          </w:p>
        </w:tc>
        <w:tc>
          <w:tcPr>
            <w:tcW w:type="dxa" w:w="32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Charts render with empty datasets. KPI cards show '—'.</w:t>
            </w:r>
          </w:p>
        </w:tc>
        <w:tc>
          <w:tcPr>
            <w:tcW w:type="dxa" w:w="37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Query functions return empty array if no rows match date range. Chart components handle empty data array.</w:t>
            </w:r>
          </w:p>
        </w:tc>
      </w:tr>
    </w:tbl>
    <w:p>
      <w:r>
        <w:br w:type="page"/>
      </w:r>
    </w:p>
    <w:p>
      <w:pPr>
        <w:pStyle w:val="Heading1"/>
        <w:spacing w:after="120" w:before="400"/>
      </w:pPr>
      <w:r>
        <w:rPr>
          <w:rFonts w:ascii="Georgia" w:cs="Georgia" w:eastAsia="Georgia" w:hAnsi="Georgia"/>
          <w:b/>
          <w:bCs/>
          <w:color w:val="3E2723"/>
          <w:sz w:val="36"/>
          <w:szCs w:val="36"/>
        </w:rPr>
        <w:t xml:space="preserve">15. Tailwind Design Tokens</w:t>
      </w:r>
    </w:p>
    <w:p>
      <w:pPr>
        <w:pBdr>
          <w:bottom w:val="single" w:color="C8B89A"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tailwind.config.ts</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const config =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theme: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extend: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colors: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stone: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dark:    '#3E2723',  // Primary dark brown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gold:    '#8B6914',  // Primary gold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tan:     '#C8A96E',  // Accent tan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mid:     '#A07830',  // Mid gold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light:   '#F5EFE0',  // Light background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medium:  '#E8D5B0',  // Medium tan</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warm:    '#9E9085',  // Warm gray</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border:  '#C8B89A',  // Border color</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fontFamily: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heading: ['Georgia', 'serif'],</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sans: ['system-ui', '-apple-system', 'sans-serif'],</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borderWidth: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'half': '0.5px',</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Common Tailwind class patterns used throughout:</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Card:       bg-white border-half border-stone-border rounded-lg shadow-sm</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KPI Card:   bg-stone-light rounded-md p-4</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Heading:    font-heading text-stone-dark</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Tab active: border-b-2 border-stone-gold text-stone-gold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Button:     bg-stone-dark text-stone-tan hover:bg-stone-gold</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Badge good: bg-green-100 text-green-800</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Badge warn: bg-amber-100 text-amber-800</w:t>
            </w:r>
          </w:p>
        </w:tc>
      </w:tr>
      <w:tr>
        <w:tc>
          <w:tcPr>
            <w:tcW w:type="dxa" w:w="9360"/>
            <w:tcBorders>
              <w:top w:val="none" w:color="FFFFFF" w:sz="0"/>
              <w:left w:val="none" w:color="FFFFFF" w:sz="0"/>
              <w:bottom w:val="none" w:color="FFFFFF" w:sz="0"/>
              <w:right w:val="none" w:color="FFFFFF" w:sz="0"/>
            </w:tcBorders>
            <w:shd w:fill="F0EBE0" w:val="clear"/>
            <w:tcMar>
              <w:top w:type="dxa" w:w="0"/>
              <w:left w:type="dxa" w:w="200"/>
              <w:bottom w:type="dxa" w:w="0"/>
              <w:right w:type="dxa" w:w="200"/>
            </w:tcMar>
          </w:tcPr>
          <w:p>
            <w:pPr>
              <w:spacing w:after="20" w:before="20"/>
            </w:pPr>
            <w:r>
              <w:rPr>
                <w:rFonts w:ascii="Courier New" w:cs="Courier New" w:eastAsia="Courier New" w:hAnsi="Courier New"/>
                <w:color w:val="3E2723"/>
                <w:sz w:val="17"/>
                <w:szCs w:val="17"/>
              </w:rPr>
              <w:t xml:space="preserve">// Badge error: bg-red-100 text-red-800</w:t>
            </w:r>
          </w:p>
        </w:tc>
      </w:tr>
    </w:tbl>
    <w:p>
      <w:r>
        <w:br w:type="page"/>
      </w:r>
    </w:p>
    <w:p>
      <w:pPr>
        <w:pStyle w:val="Heading1"/>
        <w:spacing w:after="120" w:before="400"/>
      </w:pPr>
      <w:r>
        <w:rPr>
          <w:rFonts w:ascii="Georgia" w:cs="Georgia" w:eastAsia="Georgia" w:hAnsi="Georgia"/>
          <w:b/>
          <w:bCs/>
          <w:color w:val="3E2723"/>
          <w:sz w:val="36"/>
          <w:szCs w:val="36"/>
        </w:rPr>
        <w:t xml:space="preserve">16. Future Enhancements (v2)</w:t>
      </w:r>
    </w:p>
    <w:p>
      <w:pPr>
        <w:pBdr>
          <w:bottom w:val="single" w:color="C8B89A" w:sz="4" w:space="1"/>
        </w:pBdr>
        <w:spacing w:after="200" w:before="200"/>
      </w:pPr>
      <w:r>
        <w:t xml:space="preserve"/>
      </w:r>
    </w:p>
    <w:p>
      <w:pPr>
        <w:spacing w:after="80" w:before="60"/>
        <w:jc w:val="left"/>
      </w:pPr>
      <w:r>
        <w:rPr>
          <w:rFonts w:ascii="Arial" w:cs="Arial" w:eastAsia="Arial" w:hAnsi="Arial"/>
          <w:b w:val="false"/>
          <w:bCs w:val="false"/>
          <w:i w:val="false"/>
          <w:iCs w:val="false"/>
          <w:color w:val="1A1A1A"/>
          <w:sz w:val="22"/>
          <w:szCs w:val="22"/>
        </w:rPr>
        <w:t xml:space="preserve">These features are explicitly OUT OF SCOPE for v1. They are documented here to ensure v1 architecture does not block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Feature</w:t>
            </w:r>
          </w:p>
        </w:tc>
        <w:tc>
          <w:tcPr>
            <w:tcW w:type="dxa" w:w="340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Value</w:t>
            </w:r>
          </w:p>
        </w:tc>
        <w:tc>
          <w:tcPr>
            <w:tcW w:type="dxa" w:w="3360"/>
            <w:tcBorders>
              <w:top w:val="single" w:color="C8B89A" w:sz="1"/>
              <w:left w:val="single" w:color="C8B89A" w:sz="1"/>
              <w:bottom w:val="single" w:color="C8B89A" w:sz="1"/>
              <w:right w:val="single" w:color="C8B89A" w:sz="1"/>
            </w:tcBorders>
            <w:shd w:fill="8B6914" w:val="clear"/>
            <w:tcMar>
              <w:top w:type="dxa" w:w="80"/>
              <w:left w:type="dxa" w:w="120"/>
              <w:bottom w:type="dxa" w:w="80"/>
              <w:right w:type="dxa" w:w="120"/>
            </w:tcMar>
          </w:tcPr>
          <w:p>
            <w:r>
              <w:rPr>
                <w:rFonts w:ascii="Georgia" w:cs="Georgia" w:eastAsia="Georgia" w:hAnsi="Georgia"/>
                <w:b/>
                <w:bCs/>
                <w:color w:val="FFFFFF"/>
                <w:sz w:val="19"/>
                <w:szCs w:val="19"/>
              </w:rPr>
              <w:t xml:space="preserve">V1 Prerequisite</w:t>
            </w:r>
          </w:p>
        </w:tc>
      </w:tr>
      <w:tr>
        <w:tc>
          <w:tcPr>
            <w:tcW w:type="dxa" w:w="2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AI weekly summary</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Claude analyzes the week's data and emails a 3-sentence plain-English summary every Monday: what improved, what declined, one recommended action.</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metrics in Supabase consistently</w:t>
            </w:r>
          </w:p>
        </w:tc>
      </w:tr>
      <w:tr>
        <w:tc>
          <w:tcPr>
            <w:tcW w:type="dxa" w:w="2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Lead scoring</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Automatically score each pipeline lead 1–10 based on source quality, date flexibility, budget signals, and response speed. Alert owner when score drops (going cold).</w:t>
            </w:r>
          </w:p>
        </w:tc>
        <w:tc>
          <w:tcPr>
            <w:tcW w:type="dxa" w:w="33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 table + source attribution</w:t>
            </w:r>
          </w:p>
        </w:tc>
      </w:tr>
      <w:tr>
        <w:tc>
          <w:tcPr>
            <w:tcW w:type="dxa" w:w="2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Competitor keyword tracking</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Track rankings for competitor venue keywords from Search Console to identify where Stone House is gaining or losing ground.</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keyword_rankings table + GSC integration</w:t>
            </w:r>
          </w:p>
        </w:tc>
      </w:tr>
      <w:tr>
        <w:tc>
          <w:tcPr>
            <w:tcW w:type="dxa" w:w="2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Mobile PWA</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Progressive Web App so the dashboard works offline and installs on the owner's phone. Show 5 key KPIs on the home screen.</w:t>
            </w:r>
          </w:p>
        </w:tc>
        <w:tc>
          <w:tcPr>
            <w:tcW w:type="dxa" w:w="33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Existing app structure supports this</w:t>
            </w:r>
          </w:p>
        </w:tc>
      </w:tr>
      <w:tr>
        <w:tc>
          <w:tcPr>
            <w:tcW w:type="dxa" w:w="2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Booking calendar view</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Visual calendar showing available/booked dates by season tier. Drag to mark dates as held/blocked.</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 table event_date</w:t>
            </w:r>
          </w:p>
        </w:tc>
      </w:tr>
      <w:tr>
        <w:tc>
          <w:tcPr>
            <w:tcW w:type="dxa" w:w="2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Automated review requests</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After event_date passes, automatically trigger a review request email to the couple via Resend.</w:t>
            </w:r>
          </w:p>
        </w:tc>
        <w:tc>
          <w:tcPr>
            <w:tcW w:type="dxa" w:w="33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 table + Resend already installed</w:t>
            </w:r>
          </w:p>
        </w:tc>
      </w:tr>
      <w:tr>
        <w:tc>
          <w:tcPr>
            <w:tcW w:type="dxa" w:w="2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Budget pacing alerts</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Alert when monthly ad spend is on track to exceed budget before month end. Show pacing bar on Ads tab.</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Google Ads + Meta Ads integration</w:t>
            </w:r>
          </w:p>
        </w:tc>
      </w:tr>
      <w:tr>
        <w:tc>
          <w:tcPr>
            <w:tcW w:type="dxa" w:w="26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bCs/>
                <w:color w:val="1A1A1A"/>
                <w:sz w:val="19"/>
                <w:szCs w:val="19"/>
              </w:rPr>
              <w:t xml:space="preserve">Vendor referral tracking</w:t>
            </w:r>
          </w:p>
        </w:tc>
        <w:tc>
          <w:tcPr>
            <w:tcW w:type="dxa" w:w="340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Add vendor_referral field to pipeline. Track which photographers, planners, caterers are sending the most referrals.</w:t>
            </w:r>
          </w:p>
        </w:tc>
        <w:tc>
          <w:tcPr>
            <w:tcW w:type="dxa" w:w="3360"/>
            <w:tcBorders>
              <w:top w:val="single" w:color="C8B89A" w:sz="1"/>
              <w:left w:val="single" w:color="C8B89A" w:sz="1"/>
              <w:bottom w:val="single" w:color="C8B89A" w:sz="1"/>
              <w:right w:val="single" w:color="C8B89A" w:sz="1"/>
            </w:tcBorders>
            <w:shd w:fill="F5EFE0"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 table schema addition</w:t>
            </w:r>
          </w:p>
        </w:tc>
      </w:tr>
      <w:tr>
        <w:tc>
          <w:tcPr>
            <w:tcW w:type="dxa" w:w="26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Annual benchmarking</w:t>
            </w:r>
          </w:p>
        </w:tc>
        <w:tc>
          <w:tcPr>
            <w:tcW w:type="dxa" w:w="340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Year-over-year comparison view for all key metrics. Compare Jan 2026 vs Jan 2025.</w:t>
            </w:r>
          </w:p>
        </w:tc>
        <w:tc>
          <w:tcPr>
            <w:tcW w:type="dxa" w:w="3360"/>
            <w:tcBorders>
              <w:top w:val="single" w:color="C8B89A" w:sz="1"/>
              <w:left w:val="single" w:color="C8B89A" w:sz="1"/>
              <w:bottom w:val="single" w:color="C8B89A" w:sz="1"/>
              <w:right w:val="single" w:color="C8B89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12+ months of data in metrics_daily</w:t>
            </w:r>
          </w:p>
        </w:tc>
      </w:tr>
    </w:tbl>
    <w:p>
      <w:pPr>
        <w:spacing w:after="60" w:before="60"/>
      </w:pPr>
      <w:r>
        <w:t xml:space="preserve"/>
      </w:r>
    </w:p>
    <w:p>
      <w:r>
        <w:br w:type="page"/>
      </w:r>
    </w:p>
    <w:p>
      <w:pPr>
        <w:pBdr>
          <w:top w:val="single" w:color="8B6914" w:sz="4" w:space="4"/>
        </w:pBdr>
        <w:spacing w:after="80" w:before="400"/>
        <w:jc w:val="center"/>
      </w:pPr>
      <w:r>
        <w:rPr>
          <w:rFonts w:ascii="Georgia" w:cs="Georgia" w:eastAsia="Georgia" w:hAnsi="Georgia"/>
          <w:b/>
          <w:bCs/>
          <w:color w:val="3E2723"/>
          <w:sz w:val="28"/>
          <w:szCs w:val="28"/>
        </w:rPr>
        <w:t xml:space="preserve">Stone House Nevada City</w:t>
      </w:r>
    </w:p>
    <w:p>
      <w:pPr>
        <w:spacing w:after="40" w:before="40"/>
        <w:jc w:val="center"/>
      </w:pPr>
      <w:r>
        <w:rPr>
          <w:rFonts w:ascii="Arial" w:cs="Arial" w:eastAsia="Arial" w:hAnsi="Arial"/>
          <w:color w:val="9E9085"/>
          <w:sz w:val="20"/>
          <w:szCs w:val="20"/>
        </w:rPr>
        <w:t xml:space="preserve">Marketing Analytics Dashboard — PRD v1.0</w:t>
      </w:r>
    </w:p>
    <w:p>
      <w:pPr>
        <w:spacing w:after="40" w:before="40"/>
        <w:jc w:val="center"/>
      </w:pPr>
      <w:r>
        <w:rPr>
          <w:rFonts w:ascii="Arial" w:cs="Arial" w:eastAsia="Arial" w:hAnsi="Arial"/>
          <w:i/>
          <w:iCs/>
          <w:color w:val="8B6914"/>
          <w:sz w:val="20"/>
          <w:szCs w:val="20"/>
        </w:rPr>
        <w:t xml:space="preserve">This document is the complete specification. Build from this. Nothing is missing.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lowerLetter"/>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Georgia" w:cs="Georgia" w:eastAsia="Georgia" w:hAnsi="Georgia"/>
      <w:b/>
      <w:bCs/>
      <w:sz w:val="36"/>
      <w:szCs w:val="36"/>
    </w:rPr>
  </w:style>
  <w:style w:type="paragraph" w:styleId="Heading2">
    <w:name w:val="Heading 2"/>
    <w:basedOn w:val="Normal"/>
    <w:next w:val="Normal"/>
    <w:qFormat/>
    <w:pPr>
      <w:spacing w:after="100" w:before="2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2026-03-15T00:21:39.816Z</dcterms:created>
  <dcterms:modified xsi:type="dcterms:W3CDTF">2026-03-15T00:21:39.819Z</dcterms:modified>
</cp:coreProperties>
</file>

<file path=docProps/custom.xml><?xml version="1.0" encoding="utf-8"?>
<Properties xmlns="http://schemas.openxmlformats.org/officeDocument/2006/custom-properties" xmlns:vt="http://schemas.openxmlformats.org/officeDocument/2006/docPropsVTypes"/>
</file>