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11827"/>
          <w:sz w:val="48"/>
        </w:rPr>
        <w:t>Auspify ML Suite - REST API Reference</w:t>
      </w:r>
    </w:p>
    <w:p>
      <w:pPr>
        <w:spacing w:after="320"/>
      </w:pPr>
      <w:r>
        <w:rPr>
          <w:rFonts w:ascii="Calibri" w:hAnsi="Calibri"/>
          <w:b/>
          <w:color w:val="E50914"/>
          <w:sz w:val="24"/>
        </w:rPr>
        <w:t>Formal API Specifications, Endpoints, Request Schemas &amp; Status Codes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1. Task 3 API: Rating Classifier (Port 5003)</w:t>
      </w:r>
    </w:p>
    <w:p>
      <w:pPr>
        <w:spacing w:before="200" w:after="60"/>
      </w:pPr>
      <w:r>
        <w:rPr>
          <w:rFonts w:ascii="Calibri" w:hAnsi="Calibri"/>
          <w:b/>
          <w:color w:val="374151"/>
          <w:sz w:val="26"/>
        </w:rPr>
        <w:t>POST /api/predict</w:t>
      </w:r>
    </w:p>
    <w:p>
      <w:r>
        <w:t>Performs inference on title metadata to classify audience rating.</w:t>
      </w:r>
    </w:p>
    <w:p>
      <w:pPr/>
      <w:r>
        <w:t>Request Body:</w:t>
        <w:br/>
        <w:t>{</w:t>
        <w:br/>
        <w:t xml:space="preserve">  "type": "Movie",</w:t>
        <w:br/>
        <w:t xml:space="preserve">  "release_year": 2021,</w:t>
        <w:br/>
        <w:t xml:space="preserve">  "duration": 105,</w:t>
        <w:br/>
        <w:t xml:space="preserve">  "country": "United States",</w:t>
        <w:br/>
        <w:t xml:space="preserve">  "genres": ["Dramas", "Comedies"]</w:t>
        <w:br/>
        <w:t>}</w:t>
      </w:r>
    </w:p>
    <w:p>
      <w:pPr/>
      <w:r>
        <w:t>Response:</w:t>
        <w:br/>
        <w:t>{</w:t>
        <w:br/>
        <w:t xml:space="preserve">  "success": true,</w:t>
        <w:br/>
        <w:t xml:space="preserve">  "data": {</w:t>
        <w:br/>
        <w:t xml:space="preserve">    "predicted_rating": "PG-13",</w:t>
        <w:br/>
        <w:t xml:space="preserve">    "confidence": 0.68,</w:t>
        <w:br/>
        <w:t xml:space="preserve">    "probabilities": { "TV-MA": 0.18, "TV-14": 0.12, "PG-13": 0.68 }</w:t>
        <w:br/>
        <w:t xml:space="preserve">  }</w:t>
        <w:br/>
        <w:t>}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2. Task 4 API: Content Segmentation (Port 5004)</w:t>
      </w:r>
    </w:p>
    <w:p>
      <w:pPr>
        <w:spacing w:before="200" w:after="60"/>
      </w:pPr>
      <w:r>
        <w:rPr>
          <w:rFonts w:ascii="Calibri" w:hAnsi="Calibri"/>
          <w:b/>
          <w:color w:val="374151"/>
          <w:sz w:val="26"/>
        </w:rPr>
        <w:t>GET /api/clusters?k=5</w:t>
      </w:r>
    </w:p>
    <w:p>
      <w:r>
        <w:t>Runs K-Means clustering and returns cluster archetypes with 2D PCA projection coordinates.</w:t>
      </w:r>
    </w:p>
    <w:p>
      <w:pPr>
        <w:spacing w:before="200" w:after="60"/>
      </w:pPr>
      <w:r>
        <w:rPr>
          <w:rFonts w:ascii="Calibri" w:hAnsi="Calibri"/>
          <w:b/>
          <w:color w:val="374151"/>
          <w:sz w:val="26"/>
        </w:rPr>
        <w:t>GET /api/dataset/data?page=1&amp;limit=50</w:t>
      </w:r>
    </w:p>
    <w:p>
      <w:r>
        <w:t>Paginated search endpoint for exploring the raw ~8,800 catalog records.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3. Task 5 API: Trend Forecasting (Port 5005)</w:t>
      </w:r>
    </w:p>
    <w:p>
      <w:pPr>
        <w:spacing w:before="200" w:after="60"/>
      </w:pPr>
      <w:r>
        <w:rPr>
          <w:rFonts w:ascii="Calibri" w:hAnsi="Calibri"/>
          <w:b/>
          <w:color w:val="374151"/>
          <w:sz w:val="26"/>
        </w:rPr>
        <w:t>GET /api/forecast?horizon=6</w:t>
      </w:r>
    </w:p>
    <w:p>
      <w:r>
        <w:t>Returns historical monthly additions along with forward time-series predictions and confidence intervals.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4. Task 6 API: Analytics Engine (Port 5006)</w:t>
      </w:r>
    </w:p>
    <w:p>
      <w:pPr>
        <w:spacing w:before="200" w:after="60"/>
      </w:pPr>
      <w:r>
        <w:rPr>
          <w:rFonts w:ascii="Calibri" w:hAnsi="Calibri"/>
          <w:b/>
          <w:color w:val="374151"/>
          <w:sz w:val="26"/>
        </w:rPr>
        <w:t>GET /api/overview</w:t>
      </w:r>
    </w:p>
    <w:p>
      <w:r>
        <w:t>Returns high-level catalog KPIs (total titles, movie/show split, unique countries, and year bounds).</w:t>
      </w:r>
    </w:p>
    <w:p>
      <w:pPr>
        <w:spacing w:before="200" w:after="60"/>
      </w:pPr>
      <w:r>
        <w:rPr>
          <w:rFonts w:ascii="Calibri" w:hAnsi="Calibri"/>
          <w:b/>
          <w:color w:val="374151"/>
          <w:sz w:val="26"/>
        </w:rPr>
        <w:t>POST /api/predict-success</w:t>
      </w:r>
    </w:p>
    <w:p>
      <w:r>
        <w:t>Scores a hypothetical title concept based on genre saturation, format, and runtime duration.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