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1</w:t>
      </w:r>
      <w:r>
        <w:rPr>
          <w:rFonts w:hint="eastAsia"/>
          <w:sz w:val="21"/>
          <w:szCs w:val="21"/>
          <w:lang w:val="en-US" w:eastAsia="zh-CN"/>
        </w:rPr>
        <w:t>、软件安装限制放开：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要求用户提供（</w:t>
      </w:r>
      <w:r>
        <w:rPr>
          <w:rFonts w:ascii="宋体" w:hAnsi="宋体" w:eastAsia="宋体" w:cs="宋体"/>
          <w:sz w:val="24"/>
          <w:szCs w:val="24"/>
        </w:rPr>
        <w:t>软件名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ascii="宋体" w:hAnsi="宋体" w:eastAsia="宋体" w:cs="宋体"/>
          <w:sz w:val="24"/>
          <w:szCs w:val="24"/>
        </w:rPr>
        <w:t>用途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ascii="宋体" w:hAnsi="宋体" w:eastAsia="宋体" w:cs="宋体"/>
          <w:sz w:val="24"/>
          <w:szCs w:val="24"/>
        </w:rPr>
        <w:t>是否收费是否要破解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ascii="宋体" w:hAnsi="宋体" w:eastAsia="宋体" w:cs="宋体"/>
          <w:sz w:val="24"/>
          <w:szCs w:val="24"/>
        </w:rPr>
        <w:t>安装人员名单</w:t>
      </w:r>
      <w:r>
        <w:rPr>
          <w:rFonts w:hint="eastAsia"/>
          <w:sz w:val="21"/>
          <w:szCs w:val="21"/>
          <w:lang w:val="en-US" w:eastAsia="zh-CN"/>
        </w:rPr>
        <w:t>）</w:t>
      </w:r>
      <w:r>
        <w:rPr>
          <w:rFonts w:hint="default"/>
          <w:sz w:val="21"/>
          <w:szCs w:val="21"/>
          <w:lang w:val="en-US" w:eastAsia="zh-CN"/>
        </w:rPr>
        <w:t>--&gt;</w:t>
      </w:r>
      <w:r>
        <w:rPr>
          <w:rFonts w:hint="eastAsia"/>
          <w:sz w:val="21"/>
          <w:szCs w:val="21"/>
          <w:lang w:val="en-US" w:eastAsia="zh-CN"/>
        </w:rPr>
        <w:t>评判允许安装后，控制台搜索用户名</w:t>
      </w:r>
      <w:r>
        <w:rPr>
          <w:rFonts w:hint="default"/>
          <w:sz w:val="21"/>
          <w:szCs w:val="21"/>
          <w:lang w:val="en-US" w:eastAsia="zh-CN"/>
        </w:rPr>
        <w:t>--&gt;</w:t>
      </w:r>
      <w:r>
        <w:rPr>
          <w:rFonts w:hint="eastAsia"/>
          <w:sz w:val="21"/>
          <w:szCs w:val="21"/>
          <w:lang w:val="en-US" w:eastAsia="zh-CN"/>
        </w:rPr>
        <w:t>在“日志</w:t>
      </w:r>
      <w:r>
        <w:rPr>
          <w:rFonts w:hint="default"/>
          <w:sz w:val="21"/>
          <w:szCs w:val="21"/>
          <w:lang w:val="en-US" w:eastAsia="zh-CN"/>
        </w:rPr>
        <w:t>&gt;</w:t>
      </w:r>
      <w:r>
        <w:rPr>
          <w:rFonts w:hint="eastAsia"/>
          <w:sz w:val="21"/>
          <w:szCs w:val="21"/>
          <w:lang w:val="en-US" w:eastAsia="zh-CN"/>
        </w:rPr>
        <w:t>策略日志”中搜索找到用户要安装的软件</w:t>
      </w:r>
      <w:r>
        <w:rPr>
          <w:rFonts w:hint="default"/>
          <w:sz w:val="21"/>
          <w:szCs w:val="21"/>
          <w:lang w:val="en-US" w:eastAsia="zh-CN"/>
        </w:rPr>
        <w:t>--&gt;</w:t>
      </w:r>
      <w:r>
        <w:rPr>
          <w:rFonts w:hint="eastAsia"/>
          <w:sz w:val="21"/>
          <w:szCs w:val="21"/>
          <w:lang w:val="en-US" w:eastAsia="zh-CN"/>
        </w:rPr>
        <w:t>右键将软件安装包添加到相应的分类库中，并备注好时间、部门、申请人</w:t>
      </w:r>
      <w:r>
        <w:rPr>
          <w:rFonts w:hint="default"/>
          <w:sz w:val="21"/>
          <w:szCs w:val="21"/>
          <w:lang w:val="en-US" w:eastAsia="zh-CN"/>
        </w:rPr>
        <w:t>--&gt;</w:t>
      </w:r>
      <w:r>
        <w:rPr>
          <w:rFonts w:hint="eastAsia"/>
          <w:sz w:val="21"/>
          <w:szCs w:val="21"/>
          <w:lang w:val="en-US" w:eastAsia="zh-CN"/>
        </w:rPr>
        <w:t>通知用户一分钟后重新尝试安装。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U</w:t>
      </w:r>
      <w:r>
        <w:rPr>
          <w:rFonts w:hint="eastAsia"/>
          <w:sz w:val="21"/>
          <w:szCs w:val="21"/>
          <w:lang w:val="en-US" w:eastAsia="zh-CN"/>
        </w:rPr>
        <w:t>盘权限开通流程：</w:t>
      </w:r>
    </w:p>
    <w:p>
      <w:pPr>
        <w:numPr>
          <w:ilvl w:val="0"/>
          <w:numId w:val="0"/>
        </w:num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要求用户提交权限开通</w:t>
      </w:r>
      <w:r>
        <w:rPr>
          <w:rFonts w:hint="default"/>
          <w:sz w:val="21"/>
          <w:szCs w:val="21"/>
          <w:lang w:val="en-US" w:eastAsia="zh-CN"/>
        </w:rPr>
        <w:t>OA</w:t>
      </w:r>
      <w:r>
        <w:rPr>
          <w:rFonts w:hint="eastAsia"/>
          <w:sz w:val="21"/>
          <w:szCs w:val="21"/>
          <w:lang w:val="en-US" w:eastAsia="zh-CN"/>
        </w:rPr>
        <w:t>单</w:t>
      </w:r>
      <w:r>
        <w:rPr>
          <w:rFonts w:hint="default"/>
          <w:sz w:val="21"/>
          <w:szCs w:val="21"/>
          <w:lang w:val="en-US" w:eastAsia="zh-CN"/>
        </w:rPr>
        <w:t>--&gt;</w:t>
      </w:r>
      <w:r>
        <w:rPr>
          <w:rFonts w:hint="eastAsia"/>
          <w:sz w:val="21"/>
          <w:szCs w:val="21"/>
          <w:lang w:val="en-US" w:eastAsia="zh-CN"/>
        </w:rPr>
        <w:t>流程通过后</w:t>
      </w:r>
      <w:r>
        <w:rPr>
          <w:rFonts w:hint="default"/>
          <w:sz w:val="21"/>
          <w:szCs w:val="21"/>
          <w:lang w:val="en-US" w:eastAsia="zh-CN"/>
        </w:rPr>
        <w:t>OA</w:t>
      </w:r>
      <w:r>
        <w:rPr>
          <w:rFonts w:hint="eastAsia"/>
          <w:sz w:val="21"/>
          <w:szCs w:val="21"/>
          <w:lang w:val="en-US" w:eastAsia="zh-CN"/>
        </w:rPr>
        <w:t>单流转到</w:t>
      </w:r>
      <w:r>
        <w:rPr>
          <w:rFonts w:hint="default"/>
          <w:sz w:val="21"/>
          <w:szCs w:val="21"/>
          <w:lang w:val="en-US" w:eastAsia="zh-CN"/>
        </w:rPr>
        <w:t>IT</w:t>
      </w:r>
      <w:r>
        <w:rPr>
          <w:rFonts w:hint="eastAsia"/>
          <w:sz w:val="21"/>
          <w:szCs w:val="21"/>
          <w:lang w:val="en-US" w:eastAsia="zh-CN"/>
        </w:rPr>
        <w:t>，此时可以为用户开通权限</w:t>
      </w:r>
      <w:r>
        <w:rPr>
          <w:rFonts w:hint="default"/>
          <w:sz w:val="21"/>
          <w:szCs w:val="21"/>
          <w:lang w:val="en-US" w:eastAsia="zh-CN"/>
        </w:rPr>
        <w:t>--&gt;</w:t>
      </w:r>
      <w:r>
        <w:rPr>
          <w:rFonts w:hint="eastAsia"/>
          <w:sz w:val="21"/>
          <w:szCs w:val="21"/>
          <w:lang w:val="en-US" w:eastAsia="zh-CN"/>
        </w:rPr>
        <w:t>和用户确认文件读写的类型、权限开通时常</w:t>
      </w:r>
      <w:r>
        <w:rPr>
          <w:rFonts w:hint="default"/>
          <w:sz w:val="21"/>
          <w:szCs w:val="21"/>
          <w:lang w:val="en-US" w:eastAsia="zh-CN"/>
        </w:rPr>
        <w:t>(</w:t>
      </w:r>
      <w:r>
        <w:rPr>
          <w:rFonts w:hint="eastAsia"/>
          <w:sz w:val="21"/>
          <w:szCs w:val="21"/>
          <w:lang w:val="en-US" w:eastAsia="zh-CN"/>
        </w:rPr>
        <w:t>最长为六个月</w:t>
      </w:r>
      <w:r>
        <w:rPr>
          <w:rFonts w:hint="default"/>
          <w:sz w:val="21"/>
          <w:szCs w:val="21"/>
          <w:lang w:val="en-US" w:eastAsia="zh-CN"/>
        </w:rPr>
        <w:t>)--&gt;</w:t>
      </w:r>
      <w:r>
        <w:rPr>
          <w:rFonts w:hint="eastAsia"/>
          <w:sz w:val="21"/>
          <w:szCs w:val="21"/>
          <w:lang w:val="en-US" w:eastAsia="zh-CN"/>
        </w:rPr>
        <w:t>要求用户将</w:t>
      </w:r>
      <w:r>
        <w:rPr>
          <w:rFonts w:hint="default"/>
          <w:sz w:val="21"/>
          <w:szCs w:val="21"/>
          <w:lang w:val="en-US" w:eastAsia="zh-CN"/>
        </w:rPr>
        <w:t>U</w:t>
      </w:r>
      <w:r>
        <w:rPr>
          <w:rFonts w:hint="eastAsia"/>
          <w:sz w:val="21"/>
          <w:szCs w:val="21"/>
          <w:lang w:val="en-US" w:eastAsia="zh-CN"/>
        </w:rPr>
        <w:t>盘插入电脑，将需要使用的</w:t>
      </w:r>
      <w:r>
        <w:rPr>
          <w:rFonts w:hint="default"/>
          <w:sz w:val="21"/>
          <w:szCs w:val="21"/>
          <w:lang w:val="en-US" w:eastAsia="zh-CN"/>
        </w:rPr>
        <w:t>U</w:t>
      </w:r>
      <w:r>
        <w:rPr>
          <w:rFonts w:hint="eastAsia"/>
          <w:sz w:val="21"/>
          <w:szCs w:val="21"/>
          <w:lang w:val="en-US" w:eastAsia="zh-CN"/>
        </w:rPr>
        <w:t>盘设置为注册盘并归到相应的部门下</w:t>
      </w:r>
      <w:r>
        <w:rPr>
          <w:rFonts w:hint="default"/>
          <w:sz w:val="21"/>
          <w:szCs w:val="21"/>
          <w:lang w:val="en-US" w:eastAsia="zh-CN"/>
        </w:rPr>
        <w:t>--&gt;</w:t>
      </w:r>
      <w:r>
        <w:rPr>
          <w:rFonts w:hint="eastAsia"/>
          <w:sz w:val="21"/>
          <w:szCs w:val="21"/>
          <w:lang w:val="en-US" w:eastAsia="zh-CN"/>
        </w:rPr>
        <w:t>在测试策略集文件夹下新建策略集，命名为“允许</w:t>
      </w:r>
      <w:r>
        <w:rPr>
          <w:rFonts w:hint="default"/>
          <w:sz w:val="21"/>
          <w:szCs w:val="21"/>
          <w:lang w:val="en-US" w:eastAsia="zh-CN"/>
        </w:rPr>
        <w:t>-(</w:t>
      </w:r>
      <w:r>
        <w:rPr>
          <w:rFonts w:hint="eastAsia"/>
          <w:sz w:val="21"/>
          <w:szCs w:val="21"/>
          <w:lang w:val="en-US" w:eastAsia="zh-CN"/>
        </w:rPr>
        <w:t>中心＋部门</w:t>
      </w:r>
      <w:r>
        <w:rPr>
          <w:rFonts w:hint="default"/>
          <w:sz w:val="21"/>
          <w:szCs w:val="21"/>
          <w:lang w:val="en-US" w:eastAsia="zh-CN"/>
        </w:rPr>
        <w:t>)-(</w:t>
      </w:r>
      <w:r>
        <w:rPr>
          <w:rFonts w:hint="eastAsia"/>
          <w:sz w:val="21"/>
          <w:szCs w:val="21"/>
          <w:lang w:val="en-US" w:eastAsia="zh-CN"/>
        </w:rPr>
        <w:t>姓名</w:t>
      </w:r>
      <w:r>
        <w:rPr>
          <w:rFonts w:hint="default"/>
          <w:sz w:val="21"/>
          <w:szCs w:val="21"/>
          <w:lang w:val="en-US" w:eastAsia="zh-CN"/>
        </w:rPr>
        <w:t>+U</w:t>
      </w:r>
      <w:r>
        <w:rPr>
          <w:rFonts w:hint="eastAsia"/>
          <w:sz w:val="21"/>
          <w:szCs w:val="21"/>
          <w:lang w:val="en-US" w:eastAsia="zh-CN"/>
        </w:rPr>
        <w:t>盘拷贝指定文件</w:t>
      </w:r>
      <w:r>
        <w:rPr>
          <w:rFonts w:hint="default"/>
          <w:sz w:val="21"/>
          <w:szCs w:val="21"/>
          <w:lang w:val="en-US" w:eastAsia="zh-CN"/>
        </w:rPr>
        <w:t>)</w:t>
      </w:r>
      <w:r>
        <w:rPr>
          <w:rFonts w:hint="eastAsia"/>
          <w:sz w:val="21"/>
          <w:szCs w:val="21"/>
          <w:lang w:val="en-US" w:eastAsia="zh-CN"/>
        </w:rPr>
        <w:t>”，备注开通时间和</w:t>
      </w:r>
      <w:r>
        <w:rPr>
          <w:rFonts w:hint="default"/>
          <w:sz w:val="21"/>
          <w:szCs w:val="21"/>
          <w:lang w:val="en-US" w:eastAsia="zh-CN"/>
        </w:rPr>
        <w:t>OA</w:t>
      </w:r>
      <w:r>
        <w:rPr>
          <w:rFonts w:hint="eastAsia"/>
          <w:sz w:val="21"/>
          <w:szCs w:val="21"/>
          <w:lang w:val="en-US" w:eastAsia="zh-CN"/>
        </w:rPr>
        <w:t>单号，例</w:t>
      </w:r>
      <w:r>
        <w:rPr>
          <w:rFonts w:hint="default"/>
          <w:sz w:val="21"/>
          <w:szCs w:val="21"/>
          <w:lang w:val="en-US" w:eastAsia="zh-CN"/>
        </w:rPr>
        <w:t>(20250705开通，OA单ITQXSQ202507052440)</w:t>
      </w:r>
      <w:r>
        <w:rPr>
          <w:rFonts w:hint="eastAsia"/>
          <w:sz w:val="21"/>
          <w:szCs w:val="21"/>
          <w:lang w:val="en-US" w:eastAsia="zh-CN"/>
        </w:rPr>
        <w:t>，并分配给相应的用户对象</w:t>
      </w:r>
      <w:r>
        <w:rPr>
          <w:rFonts w:hint="default"/>
          <w:sz w:val="21"/>
          <w:szCs w:val="21"/>
          <w:lang w:val="en-US" w:eastAsia="zh-CN"/>
        </w:rPr>
        <w:t>--&gt;</w:t>
      </w:r>
      <w:r>
        <w:rPr>
          <w:rFonts w:hint="eastAsia"/>
          <w:sz w:val="21"/>
          <w:szCs w:val="21"/>
          <w:lang w:val="en-US" w:eastAsia="zh-CN"/>
        </w:rPr>
        <w:t>新建一条移动存储授权策略，命名为“放行指定</w:t>
      </w:r>
      <w:r>
        <w:rPr>
          <w:rFonts w:hint="default"/>
          <w:sz w:val="21"/>
          <w:szCs w:val="21"/>
          <w:lang w:val="en-US" w:eastAsia="zh-CN"/>
        </w:rPr>
        <w:t>U</w:t>
      </w:r>
      <w:r>
        <w:rPr>
          <w:rFonts w:hint="eastAsia"/>
          <w:sz w:val="21"/>
          <w:szCs w:val="21"/>
          <w:lang w:val="en-US" w:eastAsia="zh-CN"/>
        </w:rPr>
        <w:t>盘读写文件”，设置到期时间、勾选可读可写、将需要用到的</w:t>
      </w:r>
      <w:r>
        <w:rPr>
          <w:rFonts w:hint="default"/>
          <w:sz w:val="21"/>
          <w:szCs w:val="21"/>
          <w:lang w:val="en-US" w:eastAsia="zh-CN"/>
        </w:rPr>
        <w:t>U</w:t>
      </w:r>
      <w:r>
        <w:rPr>
          <w:rFonts w:hint="eastAsia"/>
          <w:sz w:val="21"/>
          <w:szCs w:val="21"/>
          <w:lang w:val="en-US" w:eastAsia="zh-CN"/>
        </w:rPr>
        <w:t>盘加入</w:t>
      </w:r>
      <w:r>
        <w:rPr>
          <w:rFonts w:hint="default"/>
          <w:sz w:val="21"/>
          <w:szCs w:val="21"/>
          <w:lang w:val="en-US" w:eastAsia="zh-CN"/>
        </w:rPr>
        <w:t>--&gt;</w:t>
      </w:r>
      <w:r>
        <w:rPr>
          <w:rFonts w:hint="eastAsia"/>
          <w:sz w:val="21"/>
          <w:szCs w:val="21"/>
          <w:lang w:val="en-US" w:eastAsia="zh-CN"/>
        </w:rPr>
        <w:t>新建三条文档控制策略，①放通指定格式文件写入移动存储，动作设置为允许，勾选所有操作类型，勾选可移动盘，将需要读写的文件类型添加进去，勾选复制</w:t>
      </w:r>
      <w:r>
        <w:rPr>
          <w:rFonts w:hint="default"/>
          <w:sz w:val="21"/>
          <w:szCs w:val="21"/>
          <w:lang w:val="en-US" w:eastAsia="zh-CN"/>
        </w:rPr>
        <w:t>/</w:t>
      </w:r>
      <w:r>
        <w:rPr>
          <w:rFonts w:hint="eastAsia"/>
          <w:sz w:val="21"/>
          <w:szCs w:val="21"/>
          <w:lang w:val="en-US" w:eastAsia="zh-CN"/>
        </w:rPr>
        <w:t>移动到备份。②放通</w:t>
      </w:r>
      <w:r>
        <w:rPr>
          <w:rFonts w:hint="default"/>
          <w:sz w:val="21"/>
          <w:szCs w:val="21"/>
          <w:lang w:val="en-US" w:eastAsia="zh-CN"/>
        </w:rPr>
        <w:t>U</w:t>
      </w:r>
      <w:r>
        <w:rPr>
          <w:rFonts w:hint="eastAsia"/>
          <w:sz w:val="21"/>
          <w:szCs w:val="21"/>
          <w:lang w:val="en-US" w:eastAsia="zh-CN"/>
        </w:rPr>
        <w:t>盘所有文件读取权限，动作设置为允许，操作类型勾选读取，盘符类型勾选可移动盘。③禁止</w:t>
      </w:r>
      <w:r>
        <w:rPr>
          <w:rFonts w:hint="default"/>
          <w:sz w:val="21"/>
          <w:szCs w:val="21"/>
          <w:lang w:val="en-US" w:eastAsia="zh-CN"/>
        </w:rPr>
        <w:t>U</w:t>
      </w:r>
      <w:r>
        <w:rPr>
          <w:rFonts w:hint="eastAsia"/>
          <w:sz w:val="21"/>
          <w:szCs w:val="21"/>
          <w:lang w:val="en-US" w:eastAsia="zh-CN"/>
        </w:rPr>
        <w:t>盘读写，动作设置为禁止，勾选全部操作类型，盘符类型勾选可移动盘。注：三条策略按优先级放置，①在最上，以此类推</w:t>
      </w:r>
      <w:r>
        <w:rPr>
          <w:rFonts w:hint="default"/>
          <w:sz w:val="21"/>
          <w:szCs w:val="21"/>
          <w:lang w:val="en-US" w:eastAsia="zh-CN"/>
        </w:rPr>
        <w:t>--&gt;</w:t>
      </w:r>
      <w:r>
        <w:rPr>
          <w:rFonts w:hint="eastAsia"/>
          <w:sz w:val="21"/>
          <w:szCs w:val="21"/>
          <w:lang w:val="en-US" w:eastAsia="zh-CN"/>
        </w:rPr>
        <w:t>此时策略开通完成，将此策略集移动到“走流程特殊授权策略集”文件夹下</w:t>
      </w:r>
      <w:r>
        <w:rPr>
          <w:rFonts w:hint="default"/>
          <w:sz w:val="21"/>
          <w:szCs w:val="21"/>
          <w:lang w:val="en-US" w:eastAsia="zh-CN"/>
        </w:rPr>
        <w:t>--&gt;</w:t>
      </w:r>
      <w:r>
        <w:rPr>
          <w:rFonts w:hint="eastAsia"/>
          <w:sz w:val="21"/>
          <w:szCs w:val="21"/>
          <w:lang w:val="en-US" w:eastAsia="zh-CN"/>
        </w:rPr>
        <w:t>通知用户一分钟后再次尝试</w:t>
      </w:r>
      <w:r>
        <w:rPr>
          <w:rFonts w:hint="default"/>
          <w:sz w:val="21"/>
          <w:szCs w:val="21"/>
          <w:lang w:val="en-US" w:eastAsia="zh-CN"/>
        </w:rPr>
        <w:t>--&gt;</w:t>
      </w:r>
      <w:r>
        <w:rPr>
          <w:rFonts w:hint="eastAsia"/>
          <w:sz w:val="21"/>
          <w:szCs w:val="21"/>
          <w:lang w:val="en-US" w:eastAsia="zh-CN"/>
        </w:rPr>
        <w:t>在</w:t>
      </w:r>
      <w:r>
        <w:rPr>
          <w:rFonts w:hint="default"/>
          <w:sz w:val="21"/>
          <w:szCs w:val="21"/>
          <w:lang w:val="en-US" w:eastAsia="zh-CN"/>
        </w:rPr>
        <w:t>OA</w:t>
      </w:r>
      <w:r>
        <w:rPr>
          <w:rFonts w:hint="eastAsia"/>
          <w:sz w:val="21"/>
          <w:szCs w:val="21"/>
          <w:lang w:val="en-US" w:eastAsia="zh-CN"/>
        </w:rPr>
        <w:t>单签字意见中备注好事件、授权有效期、</w:t>
      </w:r>
      <w:r>
        <w:rPr>
          <w:rFonts w:hint="default"/>
          <w:sz w:val="21"/>
          <w:szCs w:val="21"/>
          <w:lang w:val="en-US" w:eastAsia="zh-CN"/>
        </w:rPr>
        <w:t>U</w:t>
      </w:r>
      <w:r>
        <w:rPr>
          <w:rFonts w:hint="eastAsia"/>
          <w:sz w:val="21"/>
          <w:szCs w:val="21"/>
          <w:lang w:val="en-US" w:eastAsia="zh-CN"/>
        </w:rPr>
        <w:t>盘序列号，例</w:t>
      </w:r>
      <w:r>
        <w:rPr>
          <w:rFonts w:hint="default"/>
          <w:sz w:val="21"/>
          <w:szCs w:val="21"/>
          <w:lang w:val="en-US" w:eastAsia="zh-CN"/>
        </w:rPr>
        <w:t>(开通2个U盘读写指定文件，有效期至2026年1月5日，U盘序列号：</w:t>
      </w:r>
    </w:p>
    <w:p>
      <w:pPr>
        <w:numPr>
          <w:ilvl w:val="0"/>
          <w:numId w:val="0"/>
        </w:num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0951_1666_E0D55EA573FCF430D82B0371</w:t>
      </w:r>
      <w:r>
        <w:rPr>
          <w:rFonts w:hint="eastAsia"/>
          <w:sz w:val="21"/>
          <w:szCs w:val="21"/>
          <w:lang w:val="en-US" w:eastAsia="zh-CN"/>
        </w:rPr>
        <w:t>、</w:t>
      </w:r>
      <w:r>
        <w:rPr>
          <w:rFonts w:hint="default"/>
          <w:sz w:val="21"/>
          <w:szCs w:val="21"/>
          <w:lang w:val="en-US" w:eastAsia="zh-CN"/>
        </w:rPr>
        <w:t>346d_5678_6229431224684502812)</w:t>
      </w:r>
      <w:r>
        <w:rPr>
          <w:rFonts w:hint="eastAsia"/>
          <w:sz w:val="21"/>
          <w:szCs w:val="21"/>
          <w:lang w:val="en-US" w:eastAsia="zh-CN"/>
        </w:rPr>
        <w:t>，备注填写后整个</w:t>
      </w:r>
      <w:r>
        <w:rPr>
          <w:rFonts w:hint="default"/>
          <w:sz w:val="21"/>
          <w:szCs w:val="21"/>
          <w:lang w:val="en-US" w:eastAsia="zh-CN"/>
        </w:rPr>
        <w:t>OA</w:t>
      </w:r>
      <w:r>
        <w:rPr>
          <w:rFonts w:hint="eastAsia"/>
          <w:sz w:val="21"/>
          <w:szCs w:val="21"/>
          <w:lang w:val="en-US" w:eastAsia="zh-CN"/>
        </w:rPr>
        <w:t>上点击同意，全部流程走完。</w:t>
      </w:r>
    </w:p>
    <w:p>
      <w:pPr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EDR</w:t>
      </w:r>
      <w:r>
        <w:rPr>
          <w:rFonts w:hint="eastAsia"/>
          <w:sz w:val="21"/>
          <w:szCs w:val="21"/>
          <w:lang w:val="en-US" w:eastAsia="zh-CN"/>
        </w:rPr>
        <w:t>程序加白流程：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使用云沙箱分析程序的安全性</w:t>
      </w:r>
      <w:r>
        <w:rPr>
          <w:rFonts w:hint="default"/>
          <w:sz w:val="21"/>
          <w:szCs w:val="21"/>
          <w:lang w:val="en-US" w:eastAsia="zh-CN"/>
        </w:rPr>
        <w:t>&gt;</w:t>
      </w:r>
      <w:r>
        <w:rPr>
          <w:rFonts w:hint="eastAsia"/>
          <w:sz w:val="21"/>
          <w:szCs w:val="21"/>
          <w:lang w:val="en-US" w:eastAsia="zh-CN"/>
        </w:rPr>
        <w:t>判断程序是否有联网行为，如有先对相应的网络地址进行加黑</w:t>
      </w:r>
      <w:r>
        <w:rPr>
          <w:rFonts w:hint="default"/>
          <w:sz w:val="21"/>
          <w:szCs w:val="21"/>
          <w:lang w:val="en-US" w:eastAsia="zh-CN"/>
        </w:rPr>
        <w:t>&gt;</w:t>
      </w:r>
      <w:r>
        <w:rPr>
          <w:rFonts w:hint="eastAsia"/>
          <w:sz w:val="21"/>
          <w:szCs w:val="21"/>
          <w:lang w:val="en-US" w:eastAsia="zh-CN"/>
        </w:rPr>
        <w:t>将程序加入非法联网应用程序分组，防止后门进行通信</w:t>
      </w:r>
      <w:r>
        <w:rPr>
          <w:rFonts w:hint="default"/>
          <w:sz w:val="21"/>
          <w:szCs w:val="21"/>
          <w:lang w:val="en-US" w:eastAsia="zh-CN"/>
        </w:rPr>
        <w:t>&gt;</w:t>
      </w:r>
      <w:r>
        <w:rPr>
          <w:rFonts w:hint="eastAsia"/>
          <w:sz w:val="21"/>
          <w:szCs w:val="21"/>
          <w:lang w:val="en-US" w:eastAsia="zh-CN"/>
        </w:rPr>
        <w:t>加白时进行区域最小化。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邮件白名单及系统白名单申请流程：</w:t>
      </w:r>
    </w:p>
    <w:p>
      <w:pPr>
        <w:numPr>
          <w:ilvl w:val="0"/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信息安全部提</w:t>
      </w:r>
      <w:r>
        <w:rPr>
          <w:rFonts w:hint="default"/>
          <w:sz w:val="21"/>
          <w:szCs w:val="21"/>
          <w:lang w:val="en-US" w:eastAsia="zh-CN"/>
        </w:rPr>
        <w:t>OA</w:t>
      </w:r>
      <w:r>
        <w:rPr>
          <w:rFonts w:hint="eastAsia"/>
          <w:sz w:val="21"/>
          <w:szCs w:val="21"/>
          <w:lang w:val="en-US" w:eastAsia="zh-CN"/>
        </w:rPr>
        <w:t>单，填写该中心前两个邮件白名单申请</w:t>
      </w:r>
      <w:r>
        <w:rPr>
          <w:rFonts w:hint="default"/>
          <w:sz w:val="21"/>
          <w:szCs w:val="21"/>
          <w:lang w:val="en-US" w:eastAsia="zh-CN"/>
        </w:rPr>
        <w:t>OA</w:t>
      </w:r>
      <w:r>
        <w:rPr>
          <w:rFonts w:hint="eastAsia"/>
          <w:sz w:val="21"/>
          <w:szCs w:val="21"/>
          <w:lang w:val="en-US" w:eastAsia="zh-CN"/>
        </w:rPr>
        <w:t>单信息以及本</w:t>
      </w:r>
      <w:r>
        <w:rPr>
          <w:rFonts w:hint="default"/>
          <w:sz w:val="21"/>
          <w:szCs w:val="21"/>
          <w:lang w:val="en-US" w:eastAsia="zh-CN"/>
        </w:rPr>
        <w:t>OA</w:t>
      </w:r>
      <w:r>
        <w:rPr>
          <w:rFonts w:hint="eastAsia"/>
          <w:sz w:val="21"/>
          <w:szCs w:val="21"/>
          <w:lang w:val="en-US" w:eastAsia="zh-CN"/>
        </w:rPr>
        <w:t>单信息</w:t>
      </w:r>
      <w:r>
        <w:rPr>
          <w:rFonts w:hint="default"/>
          <w:sz w:val="21"/>
          <w:szCs w:val="21"/>
          <w:lang w:val="en-US" w:eastAsia="zh-CN"/>
        </w:rPr>
        <w:t>&gt;</w:t>
      </w:r>
      <w:r>
        <w:rPr>
          <w:rFonts w:hint="eastAsia"/>
          <w:sz w:val="21"/>
          <w:szCs w:val="21"/>
          <w:lang w:val="en-US" w:eastAsia="zh-CN"/>
        </w:rPr>
        <w:t>填写好需要添加的白名单邮箱信息</w:t>
      </w:r>
      <w:r>
        <w:rPr>
          <w:rFonts w:hint="default"/>
          <w:sz w:val="21"/>
          <w:szCs w:val="21"/>
          <w:lang w:val="en-US" w:eastAsia="zh-CN"/>
        </w:rPr>
        <w:t>&gt;</w:t>
      </w:r>
      <w:r>
        <w:rPr>
          <w:rFonts w:hint="eastAsia"/>
          <w:sz w:val="21"/>
          <w:szCs w:val="21"/>
          <w:lang w:val="en-US" w:eastAsia="zh-CN"/>
        </w:rPr>
        <w:t>提交</w:t>
      </w:r>
      <w:r>
        <w:rPr>
          <w:rFonts w:hint="default"/>
          <w:sz w:val="21"/>
          <w:szCs w:val="21"/>
          <w:lang w:val="en-US" w:eastAsia="zh-CN"/>
        </w:rPr>
        <w:t>OA</w:t>
      </w:r>
      <w:r>
        <w:rPr>
          <w:rFonts w:hint="eastAsia"/>
          <w:sz w:val="21"/>
          <w:szCs w:val="21"/>
          <w:lang w:val="en-US" w:eastAsia="zh-CN"/>
        </w:rPr>
        <w:t>单</w:t>
      </w:r>
      <w:r>
        <w:rPr>
          <w:rFonts w:hint="default"/>
          <w:sz w:val="21"/>
          <w:szCs w:val="21"/>
          <w:lang w:val="en-US" w:eastAsia="zh-CN"/>
        </w:rPr>
        <w:t>&gt;</w:t>
      </w:r>
      <w:r>
        <w:rPr>
          <w:rFonts w:hint="eastAsia"/>
          <w:sz w:val="21"/>
          <w:szCs w:val="21"/>
          <w:lang w:val="en-US" w:eastAsia="zh-CN"/>
        </w:rPr>
        <w:t>流程再次流到信息安全部即可开通相应权限。</w:t>
      </w:r>
      <w:r>
        <w:rPr>
          <w:rFonts w:hint="eastAsia"/>
          <w:sz w:val="21"/>
          <w:szCs w:val="21"/>
          <w:lang w:val="en-US" w:eastAsia="zh-CN"/>
        </w:rPr>
        <w:br w:type="textWrapping"/>
      </w:r>
      <w:r>
        <w:rPr>
          <w:rFonts w:hint="eastAsia"/>
          <w:sz w:val="21"/>
          <w:szCs w:val="21"/>
          <w:lang w:val="en-US" w:eastAsia="zh-CN"/>
        </w:rPr>
        <w:t>注：</w:t>
      </w:r>
      <w:r>
        <w:rPr>
          <w:rFonts w:hint="eastAsia"/>
          <w:sz w:val="21"/>
          <w:szCs w:val="21"/>
          <w:lang w:val="en-US" w:eastAsia="zh-CN"/>
        </w:rPr>
        <w:fldChar w:fldCharType="begin"/>
      </w:r>
      <w:r>
        <w:rPr>
          <w:rFonts w:hint="eastAsia"/>
          <w:sz w:val="21"/>
          <w:szCs w:val="21"/>
          <w:lang w:val="en-US" w:eastAsia="zh-CN"/>
        </w:rPr>
        <w:instrText xml:space="preserve"> = 1 \* GB3 \* MERGEFORMAT </w:instrText>
      </w:r>
      <w:r>
        <w:rPr>
          <w:rFonts w:hint="eastAsia"/>
          <w:sz w:val="21"/>
          <w:szCs w:val="21"/>
          <w:lang w:val="en-US" w:eastAsia="zh-CN"/>
        </w:rPr>
        <w:fldChar w:fldCharType="separate"/>
      </w:r>
      <w:r>
        <w:t>①</w:t>
      </w:r>
      <w:r>
        <w:rPr>
          <w:rFonts w:hint="eastAsia"/>
          <w:sz w:val="21"/>
          <w:szCs w:val="21"/>
          <w:lang w:val="en-US" w:eastAsia="zh-CN"/>
        </w:rPr>
        <w:fldChar w:fldCharType="end"/>
      </w:r>
      <w:r>
        <w:rPr>
          <w:rFonts w:hint="eastAsia"/>
          <w:sz w:val="21"/>
          <w:szCs w:val="21"/>
          <w:lang w:val="en-US" w:eastAsia="zh-CN"/>
        </w:rPr>
        <w:t>若用户急需发件且申请开通的邮箱为企业邮箱，可以不用等</w:t>
      </w:r>
      <w:r>
        <w:rPr>
          <w:rFonts w:hint="default"/>
          <w:sz w:val="21"/>
          <w:szCs w:val="21"/>
          <w:lang w:val="en-US" w:eastAsia="zh-CN"/>
        </w:rPr>
        <w:t>OA</w:t>
      </w:r>
      <w:r>
        <w:rPr>
          <w:rFonts w:hint="eastAsia"/>
          <w:sz w:val="21"/>
          <w:szCs w:val="21"/>
          <w:lang w:val="en-US" w:eastAsia="zh-CN"/>
        </w:rPr>
        <w:t>单审批通过先为用户配置相关规则；</w:t>
      </w:r>
      <w:r>
        <w:rPr>
          <w:rFonts w:hint="eastAsia"/>
          <w:sz w:val="21"/>
          <w:szCs w:val="21"/>
          <w:lang w:val="en-US" w:eastAsia="zh-CN"/>
        </w:rPr>
        <w:fldChar w:fldCharType="begin"/>
      </w:r>
      <w:r>
        <w:rPr>
          <w:rFonts w:hint="eastAsia"/>
          <w:sz w:val="21"/>
          <w:szCs w:val="21"/>
          <w:lang w:val="en-US" w:eastAsia="zh-CN"/>
        </w:rPr>
        <w:instrText xml:space="preserve"> = 2 \* GB3 \* MERGEFORMAT </w:instrText>
      </w:r>
      <w:r>
        <w:rPr>
          <w:rFonts w:hint="eastAsia"/>
          <w:sz w:val="21"/>
          <w:szCs w:val="21"/>
          <w:lang w:val="en-US" w:eastAsia="zh-CN"/>
        </w:rPr>
        <w:fldChar w:fldCharType="separate"/>
      </w:r>
      <w:r>
        <w:t>②</w:t>
      </w:r>
      <w:r>
        <w:rPr>
          <w:rFonts w:hint="eastAsia"/>
          <w:sz w:val="21"/>
          <w:szCs w:val="21"/>
          <w:lang w:val="en-US" w:eastAsia="zh-CN"/>
        </w:rPr>
        <w:fldChar w:fldCharType="end"/>
      </w:r>
      <w:r>
        <w:rPr>
          <w:rFonts w:hint="eastAsia"/>
          <w:sz w:val="21"/>
          <w:szCs w:val="21"/>
          <w:lang w:val="en-US" w:eastAsia="zh-CN"/>
        </w:rPr>
        <w:t>若用户申请开通的邮箱为个人邮箱，需要对方公司开具个人邮箱授权证明并发送至信息安全部，信息安全部人员进行</w:t>
      </w:r>
      <w:r>
        <w:rPr>
          <w:rFonts w:hint="default"/>
          <w:sz w:val="21"/>
          <w:szCs w:val="21"/>
          <w:lang w:val="en-US" w:eastAsia="zh-CN"/>
        </w:rPr>
        <w:t>OA</w:t>
      </w:r>
      <w:r>
        <w:rPr>
          <w:rFonts w:hint="eastAsia"/>
          <w:sz w:val="21"/>
          <w:szCs w:val="21"/>
          <w:lang w:val="en-US" w:eastAsia="zh-CN"/>
        </w:rPr>
        <w:t>单提交时将证明作为附件一并提交，必须待</w:t>
      </w:r>
      <w:r>
        <w:rPr>
          <w:rFonts w:hint="default"/>
          <w:sz w:val="21"/>
          <w:szCs w:val="21"/>
          <w:lang w:val="en-US" w:eastAsia="zh-CN"/>
        </w:rPr>
        <w:t>OA</w:t>
      </w:r>
      <w:r>
        <w:rPr>
          <w:rFonts w:hint="eastAsia"/>
          <w:sz w:val="21"/>
          <w:szCs w:val="21"/>
          <w:lang w:val="en-US" w:eastAsia="zh-CN"/>
        </w:rPr>
        <w:t>单审批通过后才能配置相应策略，后续要求用户将纸质授权证明寄送到信息安全部留档，严格按照流程执行。</w:t>
      </w:r>
      <w:r>
        <w:rPr>
          <w:rFonts w:hint="eastAsia"/>
          <w:sz w:val="21"/>
          <w:szCs w:val="21"/>
          <w:lang w:val="en-US" w:eastAsia="zh-CN"/>
        </w:rPr>
        <w:fldChar w:fldCharType="begin"/>
      </w:r>
      <w:r>
        <w:rPr>
          <w:rFonts w:hint="eastAsia"/>
          <w:sz w:val="21"/>
          <w:szCs w:val="21"/>
          <w:lang w:val="en-US" w:eastAsia="zh-CN"/>
        </w:rPr>
        <w:instrText xml:space="preserve"> = 3 \* GB3 \* MERGEFORMAT </w:instrText>
      </w:r>
      <w:r>
        <w:rPr>
          <w:rFonts w:hint="eastAsia"/>
          <w:sz w:val="21"/>
          <w:szCs w:val="21"/>
          <w:lang w:val="en-US" w:eastAsia="zh-CN"/>
        </w:rPr>
        <w:fldChar w:fldCharType="separate"/>
      </w:r>
      <w:r>
        <w:t>③</w:t>
      </w:r>
      <w:r>
        <w:rPr>
          <w:rFonts w:hint="eastAsia"/>
          <w:sz w:val="21"/>
          <w:szCs w:val="21"/>
          <w:lang w:val="en-US" w:eastAsia="zh-CN"/>
        </w:rPr>
        <w:fldChar w:fldCharType="end"/>
      </w:r>
      <w:r>
        <w:rPr>
          <w:rFonts w:hint="eastAsia"/>
          <w:sz w:val="21"/>
          <w:szCs w:val="21"/>
          <w:lang w:val="en-US" w:eastAsia="zh-CN"/>
        </w:rPr>
        <w:t>注意用户提供的邮件及系统白名单变动表，将用户所需要开通的信息一并填入</w:t>
      </w:r>
      <w:r>
        <w:rPr>
          <w:rFonts w:hint="default"/>
          <w:sz w:val="21"/>
          <w:szCs w:val="21"/>
          <w:lang w:val="en-US" w:eastAsia="zh-CN"/>
        </w:rPr>
        <w:t>OA</w:t>
      </w:r>
      <w:r>
        <w:rPr>
          <w:rFonts w:hint="eastAsia"/>
          <w:sz w:val="21"/>
          <w:szCs w:val="21"/>
          <w:lang w:val="en-US" w:eastAsia="zh-CN"/>
        </w:rPr>
        <w:t>单中。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9B09EE6"/>
    <w:multiLevelType w:val="singleLevel"/>
    <w:tmpl w:val="09B09EE6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5628D"/>
    <w:rsid w:val="0447466A"/>
    <w:rsid w:val="062602F8"/>
    <w:rsid w:val="0C944A15"/>
    <w:rsid w:val="10395A88"/>
    <w:rsid w:val="10E30B79"/>
    <w:rsid w:val="1496118C"/>
    <w:rsid w:val="1584068C"/>
    <w:rsid w:val="16B21506"/>
    <w:rsid w:val="19B539B3"/>
    <w:rsid w:val="1BF7179F"/>
    <w:rsid w:val="1E501FD2"/>
    <w:rsid w:val="1EF82534"/>
    <w:rsid w:val="213865B7"/>
    <w:rsid w:val="22890364"/>
    <w:rsid w:val="23E205DA"/>
    <w:rsid w:val="243A311F"/>
    <w:rsid w:val="25BA077D"/>
    <w:rsid w:val="290C46CE"/>
    <w:rsid w:val="29143E3F"/>
    <w:rsid w:val="2921666A"/>
    <w:rsid w:val="2C5146C6"/>
    <w:rsid w:val="2EEA0AC8"/>
    <w:rsid w:val="314B1A4C"/>
    <w:rsid w:val="34F63A69"/>
    <w:rsid w:val="39763218"/>
    <w:rsid w:val="3B246B26"/>
    <w:rsid w:val="41472340"/>
    <w:rsid w:val="42BF4D06"/>
    <w:rsid w:val="448F13C7"/>
    <w:rsid w:val="462525F5"/>
    <w:rsid w:val="46F86FC8"/>
    <w:rsid w:val="48ED219B"/>
    <w:rsid w:val="49970E81"/>
    <w:rsid w:val="4A156D44"/>
    <w:rsid w:val="4C5308F9"/>
    <w:rsid w:val="4D444860"/>
    <w:rsid w:val="50BD79C0"/>
    <w:rsid w:val="53DB2E7B"/>
    <w:rsid w:val="54083142"/>
    <w:rsid w:val="58943A96"/>
    <w:rsid w:val="5F313448"/>
    <w:rsid w:val="63F052E6"/>
    <w:rsid w:val="68991C70"/>
    <w:rsid w:val="69EB2483"/>
    <w:rsid w:val="6AC03B31"/>
    <w:rsid w:val="6EEC0741"/>
    <w:rsid w:val="6F4B64DF"/>
    <w:rsid w:val="728022EA"/>
    <w:rsid w:val="7A705A4B"/>
    <w:rsid w:val="7C054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441</TotalTime>
  <ScaleCrop>false</ScaleCrop>
  <LinksUpToDate>false</LinksUpToDate>
  <CharactersWithSpaces>0</CharactersWithSpaces>
  <Application>WPS Office_11.8.2.10912_F1E327BC-269C-435d-A152-05C5408002CA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2025-07-04T08:08:00Z</dcterms:created>
  <dc:creator>153336</dc:creator>
  <cp:lastModifiedBy>153336</cp:lastModifiedBy>
  <dcterms:modified xsi:type="dcterms:W3CDTF">2025-08-05T06:12:11Z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2052-11.8.2.10912</vt:lpwstr>
  </property>
  <property fmtid="{D5CDD505-2E9C-101B-9397-08002B2CF9AE}" pid="3" name="ICV">
    <vt:lpwstr>EE396B54BC4A477AA038A45C2AFF4CE9</vt:lpwstr>
  </property>
</Properties>
</file>