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1BF6C" w14:textId="77777777" w:rsidR="00702278" w:rsidRDefault="00702278" w:rsidP="00702278">
      <w:pPr>
        <w:pStyle w:val="Title"/>
      </w:pPr>
      <w:bookmarkStart w:id="0" w:name="_Toc222836215"/>
      <w:r>
        <w:t>ESS3.B: Natural Hazards</w:t>
      </w:r>
      <w:bookmarkEnd w:id="0"/>
    </w:p>
    <w:p w14:paraId="6E295657" w14:textId="77777777" w:rsidR="00702278" w:rsidRDefault="00702278" w:rsidP="00702278">
      <w:pPr>
        <w:pStyle w:val="Heading1"/>
      </w:pPr>
      <w:r>
        <w:t>Guiding Question:</w:t>
      </w:r>
    </w:p>
    <w:p w14:paraId="42E24C14" w14:textId="77777777" w:rsidR="00702278" w:rsidRDefault="00702278" w:rsidP="00702278">
      <w:r>
        <w:t>How do natural hazards affect individuals and societies?</w:t>
      </w:r>
    </w:p>
    <w:p w14:paraId="7E8D7A7F" w14:textId="77777777" w:rsidR="00702278" w:rsidRDefault="00702278" w:rsidP="00702278">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702278" w:rsidRPr="004E1E71" w14:paraId="092AEB79" w14:textId="77777777" w:rsidTr="00DB3296">
        <w:trPr>
          <w:trHeight w:val="431"/>
        </w:trPr>
        <w:tc>
          <w:tcPr>
            <w:tcW w:w="4765" w:type="dxa"/>
          </w:tcPr>
          <w:p w14:paraId="14A1552C" w14:textId="77777777" w:rsidR="00702278" w:rsidRPr="004E1E71" w:rsidRDefault="00702278" w:rsidP="00DB3296">
            <w:pPr>
              <w:rPr>
                <w:b/>
                <w:bCs w:val="0"/>
              </w:rPr>
            </w:pPr>
            <w:r w:rsidRPr="004E1E71">
              <w:rPr>
                <w:rStyle w:val="SubtleReference"/>
              </w:rPr>
              <w:t>Purpose</w:t>
            </w:r>
          </w:p>
        </w:tc>
        <w:tc>
          <w:tcPr>
            <w:tcW w:w="4685" w:type="dxa"/>
          </w:tcPr>
          <w:p w14:paraId="0C4D365B" w14:textId="77777777" w:rsidR="00702278" w:rsidRPr="004E1E71" w:rsidRDefault="00702278" w:rsidP="00DB3296">
            <w:pPr>
              <w:rPr>
                <w:rStyle w:val="SubtleReference"/>
              </w:rPr>
            </w:pPr>
            <w:r w:rsidRPr="004E1E71">
              <w:rPr>
                <w:rStyle w:val="SubtleReference"/>
              </w:rPr>
              <w:t>Central Idea</w:t>
            </w:r>
            <w:r>
              <w:rPr>
                <w:rStyle w:val="SubtleReference"/>
              </w:rPr>
              <w:t>(s)</w:t>
            </w:r>
          </w:p>
        </w:tc>
      </w:tr>
      <w:tr w:rsidR="00702278" w:rsidRPr="0063592B" w14:paraId="2B7D544F" w14:textId="77777777" w:rsidTr="00DB3296">
        <w:trPr>
          <w:trHeight w:val="3582"/>
        </w:trPr>
        <w:tc>
          <w:tcPr>
            <w:tcW w:w="4765" w:type="dxa"/>
          </w:tcPr>
          <w:p w14:paraId="4E982D17" w14:textId="77777777" w:rsidR="00702278" w:rsidRDefault="00702278" w:rsidP="00DB3296">
            <w:r>
              <w:t>Natural processes produce hazards that affect people. The hazards cannot be eliminated, but understanding Earth’s systems helps people forecast and prepare. Human activities influence the frequency and severity of some hazards.</w:t>
            </w:r>
          </w:p>
          <w:p w14:paraId="3F06A4AC" w14:textId="77777777" w:rsidR="00702278" w:rsidRDefault="00702278" w:rsidP="00DB3296">
            <w:pPr>
              <w:rPr>
                <w:i/>
                <w:iCs/>
              </w:rPr>
            </w:pPr>
          </w:p>
          <w:p w14:paraId="7CE821BD" w14:textId="77777777" w:rsidR="00702278" w:rsidRPr="005B5596" w:rsidRDefault="00702278" w:rsidP="00DB3296">
            <w:r w:rsidRPr="00081236">
              <w:rPr>
                <w:i/>
                <w:iCs/>
              </w:rPr>
              <w:t>Across the Earth and Human Activity (ESS3) chapters students explore how Earth’s processes affect human societies and how human activities, in turn, influence Earth’s systems. ESS3.</w:t>
            </w:r>
            <w:r>
              <w:rPr>
                <w:i/>
                <w:iCs/>
              </w:rPr>
              <w:t>B</w:t>
            </w:r>
            <w:r w:rsidRPr="00081236">
              <w:rPr>
                <w:i/>
                <w:iCs/>
              </w:rPr>
              <w:t xml:space="preserve"> focuses on </w:t>
            </w:r>
            <w:r>
              <w:rPr>
                <w:i/>
                <w:iCs/>
              </w:rPr>
              <w:t>hazards that impact people and how individuals and groups prepare and influence these hazards.</w:t>
            </w:r>
          </w:p>
        </w:tc>
        <w:tc>
          <w:tcPr>
            <w:tcW w:w="4685" w:type="dxa"/>
          </w:tcPr>
          <w:p w14:paraId="706345E5" w14:textId="77777777" w:rsidR="00702278" w:rsidRPr="00A0055A" w:rsidRDefault="00702278" w:rsidP="00DB3296">
            <w:r>
              <w:t xml:space="preserve">Natural processes can create sudden or gradual changes to Earths systems. Some of these changes can be negative. Humans cannot eliminate hazards, but it is possible to make decisions that minimize the negative effects. It is possible to design warning systems for some types of natural hazards. Human activities can cause some natural hazards to become more intense or more frequent. </w:t>
            </w:r>
          </w:p>
        </w:tc>
      </w:tr>
    </w:tbl>
    <w:p w14:paraId="021826C1" w14:textId="77777777" w:rsidR="00702278" w:rsidRDefault="00702278" w:rsidP="00702278">
      <w:pPr>
        <w:rPr>
          <w:rStyle w:val="SubtleReference"/>
        </w:rPr>
      </w:pPr>
    </w:p>
    <w:p w14:paraId="73937B99" w14:textId="77777777" w:rsidR="00702278" w:rsidRDefault="00702278" w:rsidP="00702278">
      <w:r w:rsidRPr="0A03B399">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702278" w:rsidRPr="00823FD7" w14:paraId="0919B649"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BF99358" w14:textId="77777777" w:rsidR="00702278" w:rsidRPr="00823FD7" w:rsidRDefault="00702278"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09683FE" w14:textId="77777777" w:rsidR="00702278" w:rsidRPr="00823FD7" w:rsidRDefault="00702278" w:rsidP="00DB3296">
            <w:pPr>
              <w:spacing w:after="0" w:line="240" w:lineRule="auto"/>
              <w:jc w:val="center"/>
              <w:rPr>
                <w:rFonts w:eastAsia="Times New Roman"/>
                <w:b/>
              </w:rPr>
            </w:pPr>
            <w:r>
              <w:rPr>
                <w:rFonts w:eastAsia="Times New Roman"/>
                <w:b/>
              </w:rPr>
              <w:t>Predictability and Forecasting</w:t>
            </w:r>
          </w:p>
        </w:tc>
        <w:tc>
          <w:tcPr>
            <w:tcW w:w="3920" w:type="dxa"/>
            <w:tcBorders>
              <w:top w:val="single" w:sz="4" w:space="0" w:color="auto"/>
              <w:left w:val="single" w:sz="4" w:space="0" w:color="auto"/>
              <w:bottom w:val="single" w:sz="4" w:space="0" w:color="auto"/>
              <w:right w:val="single" w:sz="4" w:space="0" w:color="auto"/>
            </w:tcBorders>
            <w:vAlign w:val="center"/>
          </w:tcPr>
          <w:p w14:paraId="195265D7" w14:textId="77777777" w:rsidR="00702278" w:rsidRPr="00823FD7" w:rsidRDefault="00702278" w:rsidP="00DB3296">
            <w:pPr>
              <w:spacing w:after="0" w:line="240" w:lineRule="auto"/>
              <w:jc w:val="center"/>
              <w:rPr>
                <w:rFonts w:eastAsia="Times New Roman"/>
                <w:b/>
              </w:rPr>
            </w:pPr>
            <w:r>
              <w:rPr>
                <w:rFonts w:eastAsia="Times New Roman"/>
                <w:b/>
              </w:rPr>
              <w:t>Human Responses</w:t>
            </w:r>
          </w:p>
        </w:tc>
      </w:tr>
      <w:tr w:rsidR="00702278" w:rsidRPr="00823FD7" w14:paraId="12DDA6E9"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3A72C571" w14:textId="77777777" w:rsidR="00702278" w:rsidRPr="00823FD7" w:rsidRDefault="00702278"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00D5F5C" w14:textId="77777777" w:rsidR="00702278" w:rsidRPr="00823FD7" w:rsidRDefault="00702278" w:rsidP="00DB3296">
            <w:pPr>
              <w:spacing w:after="0" w:line="240" w:lineRule="auto"/>
            </w:pPr>
            <w:r>
              <w:t xml:space="preserve">Scientists forecast local severe weather (e.g., heavy rain, snow, ice, thunderstorms, heat). </w:t>
            </w:r>
          </w:p>
        </w:tc>
        <w:tc>
          <w:tcPr>
            <w:tcW w:w="3920" w:type="dxa"/>
            <w:tcBorders>
              <w:top w:val="single" w:sz="4" w:space="0" w:color="auto"/>
              <w:left w:val="single" w:sz="4" w:space="0" w:color="auto"/>
              <w:bottom w:val="single" w:sz="4" w:space="0" w:color="auto"/>
              <w:right w:val="single" w:sz="4" w:space="0" w:color="auto"/>
            </w:tcBorders>
          </w:tcPr>
          <w:p w14:paraId="7C10280E" w14:textId="77777777" w:rsidR="00702278" w:rsidRPr="00823FD7" w:rsidRDefault="00702278" w:rsidP="00DB3296">
            <w:pPr>
              <w:spacing w:after="0" w:line="240" w:lineRule="auto"/>
              <w:ind w:left="115"/>
            </w:pPr>
            <w:r>
              <w:t>Forecasting uses simple patterns to help people take basic safety actions to reduce harm.</w:t>
            </w:r>
          </w:p>
        </w:tc>
      </w:tr>
      <w:tr w:rsidR="00702278" w:rsidRPr="00451921" w14:paraId="69217B31"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5C58FC01" w14:textId="77777777" w:rsidR="00702278" w:rsidRPr="00823FD7" w:rsidRDefault="00702278"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C89784" w14:textId="77777777" w:rsidR="00702278" w:rsidRPr="00451921" w:rsidRDefault="00702278" w:rsidP="00DB3296">
            <w:pPr>
              <w:spacing w:after="0" w:line="240" w:lineRule="auto"/>
            </w:pPr>
            <w:r>
              <w:t>Hazards cannot be eliminated, but data can inform us about reasonable risks in an area.</w:t>
            </w:r>
          </w:p>
        </w:tc>
        <w:tc>
          <w:tcPr>
            <w:tcW w:w="3920" w:type="dxa"/>
            <w:tcBorders>
              <w:top w:val="single" w:sz="4" w:space="0" w:color="auto"/>
              <w:left w:val="single" w:sz="4" w:space="0" w:color="auto"/>
              <w:bottom w:val="single" w:sz="4" w:space="0" w:color="auto"/>
              <w:right w:val="single" w:sz="4" w:space="0" w:color="auto"/>
            </w:tcBorders>
          </w:tcPr>
          <w:p w14:paraId="1669850A" w14:textId="77777777" w:rsidR="00702278" w:rsidRPr="00451921" w:rsidRDefault="00702278" w:rsidP="00DB3296">
            <w:pPr>
              <w:spacing w:after="0" w:line="240" w:lineRule="auto"/>
              <w:ind w:left="115"/>
            </w:pPr>
            <w:r>
              <w:t>Humans can design solutions that reduce the harm caused by the types of hazards that are typical to a place.</w:t>
            </w:r>
          </w:p>
        </w:tc>
      </w:tr>
      <w:tr w:rsidR="00702278" w:rsidRPr="00451921" w14:paraId="0D9450BA"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447FE73C" w14:textId="77777777" w:rsidR="00702278" w:rsidRPr="00823FD7" w:rsidRDefault="00702278"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D6B9DE" w14:textId="77777777" w:rsidR="00702278" w:rsidRPr="00451921" w:rsidRDefault="00702278" w:rsidP="00DB3296">
            <w:pPr>
              <w:spacing w:after="0" w:line="240" w:lineRule="auto"/>
            </w:pPr>
            <w:r>
              <w:t>Hazards may/may not have precursors.</w:t>
            </w:r>
          </w:p>
        </w:tc>
        <w:tc>
          <w:tcPr>
            <w:tcW w:w="3920" w:type="dxa"/>
            <w:tcBorders>
              <w:top w:val="single" w:sz="4" w:space="0" w:color="auto"/>
              <w:left w:val="single" w:sz="4" w:space="0" w:color="auto"/>
              <w:bottom w:val="single" w:sz="4" w:space="0" w:color="auto"/>
              <w:right w:val="single" w:sz="4" w:space="0" w:color="auto"/>
            </w:tcBorders>
          </w:tcPr>
          <w:p w14:paraId="3DA56805" w14:textId="77777777" w:rsidR="00702278" w:rsidRPr="00451921" w:rsidRDefault="00702278" w:rsidP="00DB3296">
            <w:pPr>
              <w:spacing w:after="0" w:line="240" w:lineRule="auto"/>
              <w:ind w:left="115"/>
            </w:pPr>
            <w:r>
              <w:t>Historical human records and understanding of Earth’s systems can help forecast likelihood of future events.</w:t>
            </w:r>
          </w:p>
        </w:tc>
      </w:tr>
      <w:tr w:rsidR="00702278" w:rsidRPr="00133EF5" w14:paraId="58C47F76"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0DE998EF" w14:textId="77777777" w:rsidR="00702278" w:rsidRPr="00823FD7" w:rsidRDefault="00702278"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9CC67D" w14:textId="77777777" w:rsidR="00702278" w:rsidRPr="00133EF5" w:rsidRDefault="00702278" w:rsidP="00DB3296">
            <w:pPr>
              <w:spacing w:after="0" w:line="240" w:lineRule="auto"/>
            </w:pPr>
            <w:r>
              <w:t>Humans’ activity can impact the frequency and intensity of future events.</w:t>
            </w:r>
          </w:p>
        </w:tc>
        <w:tc>
          <w:tcPr>
            <w:tcW w:w="3920" w:type="dxa"/>
            <w:tcBorders>
              <w:top w:val="single" w:sz="4" w:space="0" w:color="auto"/>
              <w:left w:val="single" w:sz="4" w:space="0" w:color="auto"/>
              <w:bottom w:val="single" w:sz="4" w:space="0" w:color="auto"/>
              <w:right w:val="single" w:sz="4" w:space="0" w:color="auto"/>
            </w:tcBorders>
          </w:tcPr>
          <w:p w14:paraId="7A77960E" w14:textId="77777777" w:rsidR="00702278" w:rsidRPr="00133EF5" w:rsidRDefault="00702278" w:rsidP="00DB3296">
            <w:pPr>
              <w:spacing w:after="0" w:line="240" w:lineRule="auto"/>
              <w:ind w:left="115"/>
            </w:pPr>
            <w:r>
              <w:t>Natural hazards have shaped human history, affecting where humans live, affecting population sizes.</w:t>
            </w:r>
          </w:p>
        </w:tc>
      </w:tr>
    </w:tbl>
    <w:p w14:paraId="055AACC2" w14:textId="77777777" w:rsidR="00702278" w:rsidRDefault="00702278" w:rsidP="00702278">
      <w:pPr>
        <w:spacing w:before="240"/>
      </w:pPr>
      <w:r w:rsidRPr="006400F3">
        <w:lastRenderedPageBreak/>
        <w:t>Young learners make sense of natural hazards through forms of severe weather they have already seen in their own lives, such as rainstorms, winter weather, heat waves, and thunderstorms. They come to understand forecasting as a way of using simple weather patterns to anticipate when certain kinds of severe weather may be more likely. The focus in this grade band is on how forecasts help communities take basic safety actions (e.g., taking shelter, adjusting daily routines, or closing schools) before a hazard occurs. At this stage, instruction emphasizes the usefulness of preparation rather than the causes of the weather itself.</w:t>
      </w:r>
    </w:p>
    <w:p w14:paraId="02A24E9F" w14:textId="77777777" w:rsidR="00702278" w:rsidRDefault="00702278" w:rsidP="00702278">
      <w:r>
        <w:t>In upper elementary school, students expand their thinking from familiar local weather hazards to a wider range of natural hazards that occur because of Earth processes, such as floods, landslides, volcanic eruptions, and earthquakes. Students are now able to reason about hazards that may happen in places other than where they live and to recognize that different locations experience different types of risks. They learn that natural hazards cannot be eliminated, but people can reduce harm by preparing and designing solutions (e.g., evacuation plans, retaining walls, levees, or warning systems). At this stage, forecasting is still understood in broad terms as using patterns and data to understand when certain hazards may be more or less likely, and the focus is on how appropriate human responses can lessen the impacts of these events.</w:t>
      </w:r>
    </w:p>
    <w:p w14:paraId="27AEC975" w14:textId="77777777" w:rsidR="00702278" w:rsidRDefault="00702278" w:rsidP="00702278">
      <w:r w:rsidRPr="00180424">
        <w:t>In middle school, students begin using their understanding of Earth’s systems to explain why hazards occur where they do and how predictable they might be. They learn that some natural hazards have precursor signals that make reliable predictions possible, such as changes in volcanic activity or the development of severe weather systems, while others, such as earthquakes, can occur suddenly without warning. Students use maps, historical records, and data about plate boundaries, hotspots, and atmospheric or oceanic conditions to forecast the likelihood of future events. These forecasting tools support more sophisticated forms of human response, such as making decisions about land use, construction practices, and community preparedness. Students learn that forecasts guide risk reduction even when events cannot be predicted precisely.</w:t>
      </w:r>
    </w:p>
    <w:p w14:paraId="777360F9" w14:textId="77777777" w:rsidR="00702278" w:rsidRDefault="00702278" w:rsidP="00702278">
      <w:r w:rsidRPr="00180424">
        <w:t>By high school, students have developed the background knowledge needed to connect specific hazard mechanisms to the ways humans can influence the frequency or intensity of some natural hazards. They explore how human activities, such as changes in land use or contributions to climate change, can alter the conditions that shape future hazards. Students also consider the broader historical impacts of natural hazards, such as how they have influenced where humans live, affected population sizes, or driven human migration. This grade band integrates students’ understanding of forecasting, mechanisms, and long-term patterns so they can evaluate how natural hazards and human decisions interact to shape both environmental and societal outcomes.</w:t>
      </w:r>
    </w:p>
    <w:p w14:paraId="205C2EA3" w14:textId="77777777" w:rsidR="00702278" w:rsidRDefault="00702278" w:rsidP="00702278">
      <w:r>
        <w:rPr>
          <w:b/>
          <w:i/>
          <w:iCs/>
        </w:rPr>
        <w:pict w14:anchorId="507E5AD2">
          <v:rect id="_x0000_i1025" style="width:0;height:1.5pt" o:hralign="center" o:hrstd="t" o:hr="t" fillcolor="#a0a0a0" stroked="f"/>
        </w:pict>
      </w:r>
    </w:p>
    <w:p w14:paraId="0B75F890" w14:textId="77777777" w:rsidR="00702278" w:rsidRDefault="00702278" w:rsidP="00702278">
      <w:pPr>
        <w:rPr>
          <w:b/>
          <w:color w:val="5D7975"/>
          <w:spacing w:val="-20"/>
          <w:sz w:val="36"/>
          <w:szCs w:val="36"/>
        </w:rPr>
      </w:pPr>
      <w:r>
        <w:lastRenderedPageBreak/>
        <w:br w:type="page"/>
      </w:r>
    </w:p>
    <w:p w14:paraId="47CD5B84" w14:textId="77777777" w:rsidR="00702278" w:rsidRDefault="00702278" w:rsidP="00702278">
      <w:pPr>
        <w:pStyle w:val="Subtitle"/>
      </w:pPr>
      <w:r>
        <w:lastRenderedPageBreak/>
        <w:t>K-2 Standards</w:t>
      </w:r>
    </w:p>
    <w:p w14:paraId="2C3CC16E" w14:textId="77777777" w:rsidR="00702278" w:rsidRPr="00A43A0A" w:rsidRDefault="00702278" w:rsidP="00702278">
      <w:pPr>
        <w:pStyle w:val="IntenseQuote"/>
      </w:pPr>
      <w:r>
        <w:t xml:space="preserve">By the end of grade 2. Some kinds of severe weather are more likely than others </w:t>
      </w:r>
      <w:bookmarkStart w:id="1" w:name="_Int_KUf9mpah"/>
      <w:r>
        <w:t>in a given</w:t>
      </w:r>
      <w:bookmarkEnd w:id="1"/>
      <w:r>
        <w:t xml:space="preserve"> region. Weather scientists forecast severe weather so that communities can prepare for and respond to these events. – </w:t>
      </w:r>
      <w:bookmarkStart w:id="2" w:name="_Int_zHPX06vF"/>
      <w:r>
        <w:t>NRC</w:t>
      </w:r>
      <w:bookmarkEnd w:id="2"/>
      <w:r>
        <w:t>, 2012</w:t>
      </w:r>
    </w:p>
    <w:p w14:paraId="31D550B5" w14:textId="77777777" w:rsidR="00702278" w:rsidRPr="00877DCA" w:rsidRDefault="00702278" w:rsidP="00702278">
      <w:pPr>
        <w:pStyle w:val="Heading2"/>
        <w:rPr>
          <w:rFonts w:asciiTheme="minorHAnsi" w:hAnsiTheme="minorHAnsi" w:cstheme="minorBidi"/>
          <w:color w:val="auto"/>
          <w:sz w:val="22"/>
          <w:szCs w:val="22"/>
        </w:rPr>
      </w:pPr>
      <w:r>
        <w:t>Progression Across Grade Bands:</w:t>
      </w:r>
    </w:p>
    <w:p w14:paraId="5F860EFC" w14:textId="77777777" w:rsidR="00702278" w:rsidRPr="00F97982" w:rsidRDefault="00702278" w:rsidP="00702278">
      <w:r w:rsidRPr="00F97982">
        <w:t>In the early grades, students begin learning about natural hazards through the kinds of severe weather they already know from personal experience, such as rainstorms, winter weather, heat waves, or thunderstorms. These events shape many parts of their daily lives, including how they get to school, which activities they can participate in, and the choices their families make to stay safe. Because severe weather is both familiar and relevant, it provides an accessible entry point for young students to understand that weather conditions can sometimes create risks for people and communities.</w:t>
      </w:r>
    </w:p>
    <w:p w14:paraId="34F9D495" w14:textId="77777777" w:rsidR="00702278" w:rsidRDefault="00702278" w:rsidP="00702278">
      <w:r>
        <w:t>At this grade band, students explore the idea that scientists study weather patterns, so they can forecast when certain kinds of severe weather may be more likely. Students learn that forecasts are not ideas that come from nowhere, but helpful tools created by observing and interpreting patterns in the environment. The emphasis is not on explaining the mechanisms that create severe weather, but on making sense of why weather forecasts matter in everyday life. When students see that communities use forecasts to take safety actions (e.g., taking shelter, changing plans, closing schools, adjusting transportation), they begin to understand that science helps people prepare for events that could cause harm.</w:t>
      </w:r>
    </w:p>
    <w:p w14:paraId="6F5D1558" w14:textId="77777777" w:rsidR="00702278" w:rsidRPr="00F97982" w:rsidRDefault="00702278" w:rsidP="00702278">
      <w:r>
        <w:t>It is important to be mindful of student experiences and the ways that severe weather may have recently impacted student communities. A variety of severe weather types are included in this introduction to provide instructional options that are accessible to students, without reminding them of personal devastation that has affected them directly.</w:t>
      </w:r>
    </w:p>
    <w:p w14:paraId="6108BA2B" w14:textId="77777777" w:rsidR="00702278" w:rsidRPr="00F97982" w:rsidRDefault="00702278" w:rsidP="00702278">
      <w:r w:rsidRPr="00F97982">
        <w:t>Students also start recognizing that different places experience different kinds of severe weather and that where we live influences the types of preparation that are most important. These early ideas form the foundation for understanding how natural events shape human decisions, which will be expanded in later grades as students learn about a broader range of hazards and the ways communities design solutions to reduce risks.</w:t>
      </w:r>
    </w:p>
    <w:p w14:paraId="26DADE5C" w14:textId="77777777" w:rsidR="00702278" w:rsidRPr="002A0AA5" w:rsidRDefault="00702278" w:rsidP="00702278"/>
    <w:p w14:paraId="359147FD" w14:textId="77777777" w:rsidR="00702278" w:rsidRDefault="00702278" w:rsidP="00702278">
      <w:pPr>
        <w:pStyle w:val="Heading2"/>
      </w:pPr>
      <w:r>
        <w:t xml:space="preserve">2025 Standards: </w:t>
      </w:r>
      <w:bookmarkStart w:id="3" w:name="_Int_UTd9Aisu"/>
      <w:r>
        <w:t>K.ESS</w:t>
      </w:r>
      <w:bookmarkEnd w:id="3"/>
      <w:r>
        <w:t>3.2</w:t>
      </w:r>
    </w:p>
    <w:p w14:paraId="21838336" w14:textId="77777777" w:rsidR="00702278" w:rsidRDefault="00702278" w:rsidP="00702278">
      <w:pPr>
        <w:rPr>
          <w:b/>
          <w:i/>
          <w:iCs/>
        </w:rPr>
      </w:pPr>
      <w:bookmarkStart w:id="4" w:name="_Int_jJlrtBWh"/>
      <w:bookmarkStart w:id="5" w:name="K_ESS3_2"/>
      <w:r w:rsidRPr="0A03B399">
        <w:rPr>
          <w:b/>
          <w:i/>
          <w:iCs/>
        </w:rPr>
        <w:t>K.ESS</w:t>
      </w:r>
      <w:bookmarkEnd w:id="4"/>
      <w:r w:rsidRPr="0A03B399">
        <w:rPr>
          <w:b/>
          <w:i/>
          <w:iCs/>
        </w:rPr>
        <w:t xml:space="preserve">3.2 </w:t>
      </w:r>
      <w:bookmarkEnd w:id="5"/>
      <w:r w:rsidRPr="0A03B399">
        <w:rPr>
          <w:b/>
          <w:i/>
          <w:iCs/>
        </w:rPr>
        <w:t>– Explain the purpose of weather forecasting to prepare for, and respond to, severe weather in Tennessee.</w:t>
      </w:r>
    </w:p>
    <w:p w14:paraId="4D4D8156" w14:textId="77777777" w:rsidR="00702278" w:rsidRDefault="00702278" w:rsidP="00702278">
      <w:pPr>
        <w:rPr>
          <w:bCs w:val="0"/>
          <w:u w:val="single"/>
        </w:rPr>
      </w:pPr>
      <w:r w:rsidRPr="00F51413">
        <w:rPr>
          <w:bCs w:val="0"/>
          <w:u w:val="single"/>
        </w:rPr>
        <w:t>Big Ideas:</w:t>
      </w:r>
    </w:p>
    <w:p w14:paraId="3167AE77" w14:textId="77777777" w:rsidR="00702278" w:rsidRPr="00F51413" w:rsidRDefault="00702278" w:rsidP="00702278">
      <w:pPr>
        <w:rPr>
          <w:bCs w:val="0"/>
        </w:rPr>
      </w:pPr>
      <w:r>
        <w:rPr>
          <w:bCs w:val="0"/>
        </w:rPr>
        <w:lastRenderedPageBreak/>
        <w:t>Weather forecasts help Tennesseans stay safe by predicting when certain kinds of weather may be more likely. Communities use these forecasts to make decisions that keep Tennesseans safe.</w:t>
      </w:r>
    </w:p>
    <w:p w14:paraId="719CC61F" w14:textId="77777777" w:rsidR="00702278" w:rsidRPr="00F51413" w:rsidRDefault="00702278" w:rsidP="00702278">
      <w:pPr>
        <w:rPr>
          <w:bCs w:val="0"/>
          <w:u w:val="single"/>
        </w:rPr>
      </w:pPr>
      <w:r w:rsidRPr="00F51413">
        <w:rPr>
          <w:bCs w:val="0"/>
          <w:u w:val="single"/>
        </w:rPr>
        <w:t xml:space="preserve">Scientific Ideas: </w:t>
      </w:r>
    </w:p>
    <w:p w14:paraId="26698AA0" w14:textId="77777777" w:rsidR="00702278" w:rsidRPr="00310B98" w:rsidRDefault="00702278" w:rsidP="00702278">
      <w:pPr>
        <w:pStyle w:val="ListParagraph"/>
        <w:numPr>
          <w:ilvl w:val="0"/>
          <w:numId w:val="6"/>
        </w:numPr>
        <w:rPr>
          <w:bCs w:val="0"/>
          <w:u w:val="single"/>
        </w:rPr>
      </w:pPr>
      <w:r>
        <w:rPr>
          <w:bCs w:val="0"/>
        </w:rPr>
        <w:t>Severe weather happens in patterns that scientists observe through measurements such as temperature, wind, precipitation, and cloud cover.</w:t>
      </w:r>
    </w:p>
    <w:p w14:paraId="39F7DD3D" w14:textId="77777777" w:rsidR="00702278" w:rsidRPr="006D4B9A" w:rsidRDefault="00702278" w:rsidP="00702278">
      <w:pPr>
        <w:pStyle w:val="ListParagraph"/>
        <w:numPr>
          <w:ilvl w:val="0"/>
          <w:numId w:val="6"/>
        </w:numPr>
        <w:rPr>
          <w:u w:val="single"/>
        </w:rPr>
      </w:pPr>
      <w:r>
        <w:t>Weather forecasts use patterns to predict when certain kinds of severe weather may occur (e.g., snow is more likely on cloudy, cold days; extreme heat is more likely during the summer).</w:t>
      </w:r>
    </w:p>
    <w:p w14:paraId="74EF4114" w14:textId="77777777" w:rsidR="00702278" w:rsidRPr="001209F8" w:rsidRDefault="00702278" w:rsidP="00702278">
      <w:pPr>
        <w:pStyle w:val="ListParagraph"/>
        <w:numPr>
          <w:ilvl w:val="0"/>
          <w:numId w:val="6"/>
        </w:numPr>
        <w:rPr>
          <w:bCs w:val="0"/>
          <w:u w:val="single"/>
        </w:rPr>
      </w:pPr>
      <w:r>
        <w:rPr>
          <w:bCs w:val="0"/>
        </w:rPr>
        <w:t>Forecasts help people because they give people time to prepare before the weather arrives (e.g., put frost covers on faucets, plastic film over drafty windows).</w:t>
      </w:r>
    </w:p>
    <w:p w14:paraId="19A086E4" w14:textId="77777777" w:rsidR="00702278" w:rsidRPr="00600CC7" w:rsidRDefault="00702278" w:rsidP="00702278">
      <w:pPr>
        <w:pStyle w:val="ListParagraph"/>
        <w:numPr>
          <w:ilvl w:val="0"/>
          <w:numId w:val="6"/>
        </w:numPr>
        <w:rPr>
          <w:bCs w:val="0"/>
          <w:u w:val="single"/>
        </w:rPr>
      </w:pPr>
      <w:r>
        <w:rPr>
          <w:bCs w:val="0"/>
        </w:rPr>
        <w:t>Communities use forecasts to take safety actions, such as delaying travel, taking shelter, closing schools, or changing outdoor plans.</w:t>
      </w:r>
    </w:p>
    <w:p w14:paraId="3E639E96" w14:textId="77777777" w:rsidR="00702278" w:rsidRPr="0088339A" w:rsidRDefault="00702278" w:rsidP="00702278">
      <w:pPr>
        <w:pStyle w:val="ListParagraph"/>
        <w:numPr>
          <w:ilvl w:val="0"/>
          <w:numId w:val="6"/>
        </w:numPr>
        <w:rPr>
          <w:bCs w:val="0"/>
          <w:u w:val="single"/>
        </w:rPr>
      </w:pPr>
      <w:r>
        <w:rPr>
          <w:bCs w:val="0"/>
        </w:rPr>
        <w:t>There are less impacts from severe weather when people plan accordingly.</w:t>
      </w:r>
    </w:p>
    <w:p w14:paraId="0EC7BE75" w14:textId="77777777" w:rsidR="00702278" w:rsidRPr="00600CC7" w:rsidRDefault="00702278" w:rsidP="00702278">
      <w:pPr>
        <w:pStyle w:val="ListParagraph"/>
        <w:numPr>
          <w:ilvl w:val="0"/>
          <w:numId w:val="6"/>
        </w:numPr>
        <w:rPr>
          <w:bCs w:val="0"/>
          <w:u w:val="single"/>
        </w:rPr>
      </w:pPr>
      <w:r>
        <w:rPr>
          <w:bCs w:val="0"/>
        </w:rPr>
        <w:t>Forecasts reduce the impact of severe weather, but they cannot prevent the weather from happening.</w:t>
      </w:r>
    </w:p>
    <w:p w14:paraId="1FE23971" w14:textId="77777777" w:rsidR="00702278" w:rsidRPr="00F51413" w:rsidRDefault="00702278" w:rsidP="00702278">
      <w:pPr>
        <w:pStyle w:val="ListParagraph"/>
        <w:numPr>
          <w:ilvl w:val="0"/>
          <w:numId w:val="6"/>
        </w:numPr>
        <w:rPr>
          <w:bCs w:val="0"/>
          <w:u w:val="single"/>
        </w:rPr>
      </w:pPr>
      <w:r>
        <w:rPr>
          <w:bCs w:val="0"/>
        </w:rPr>
        <w:t>Forecasts are not always perfect, but they are still helpful for keeping people safe.</w:t>
      </w:r>
    </w:p>
    <w:p w14:paraId="44C25A99" w14:textId="77777777" w:rsidR="00702278" w:rsidRPr="00F51413" w:rsidRDefault="00702278" w:rsidP="00702278">
      <w:pPr>
        <w:rPr>
          <w:bCs w:val="0"/>
          <w:u w:val="single"/>
        </w:rPr>
      </w:pPr>
      <w:r w:rsidRPr="00F51413">
        <w:rPr>
          <w:bCs w:val="0"/>
          <w:u w:val="single"/>
        </w:rPr>
        <w:t>Common Student Ideas:</w:t>
      </w:r>
    </w:p>
    <w:p w14:paraId="6F1A8269" w14:textId="77777777" w:rsidR="00702278" w:rsidRPr="00E02F06" w:rsidRDefault="00702278" w:rsidP="00702278">
      <w:pPr>
        <w:pStyle w:val="ListParagraph"/>
        <w:numPr>
          <w:ilvl w:val="0"/>
          <w:numId w:val="6"/>
        </w:numPr>
        <w:rPr>
          <w:bCs w:val="0"/>
          <w:u w:val="single"/>
        </w:rPr>
      </w:pPr>
      <w:r>
        <w:rPr>
          <w:bCs w:val="0"/>
        </w:rPr>
        <w:t>Severe weather will always happen when it is predicted.</w:t>
      </w:r>
    </w:p>
    <w:p w14:paraId="6709E663" w14:textId="77777777" w:rsidR="00702278" w:rsidRPr="009243CD" w:rsidRDefault="00702278" w:rsidP="00702278">
      <w:pPr>
        <w:pStyle w:val="ListParagraph"/>
        <w:numPr>
          <w:ilvl w:val="0"/>
          <w:numId w:val="6"/>
        </w:numPr>
        <w:rPr>
          <w:bCs w:val="0"/>
          <w:u w:val="single"/>
        </w:rPr>
      </w:pPr>
      <w:r>
        <w:rPr>
          <w:bCs w:val="0"/>
        </w:rPr>
        <w:t>If forecasts can’t be perfect, they are not useful.</w:t>
      </w:r>
    </w:p>
    <w:p w14:paraId="01D841B4" w14:textId="77777777" w:rsidR="00702278" w:rsidRPr="00CE61E3" w:rsidRDefault="00702278" w:rsidP="00702278">
      <w:pPr>
        <w:pStyle w:val="ListParagraph"/>
        <w:numPr>
          <w:ilvl w:val="0"/>
          <w:numId w:val="6"/>
        </w:numPr>
        <w:rPr>
          <w:bCs w:val="0"/>
          <w:u w:val="single"/>
        </w:rPr>
      </w:pPr>
      <w:r>
        <w:rPr>
          <w:bCs w:val="0"/>
        </w:rPr>
        <w:t>Weather forecasts are guesses.</w:t>
      </w:r>
    </w:p>
    <w:p w14:paraId="605D52C8" w14:textId="77777777" w:rsidR="00702278" w:rsidRPr="00F51413" w:rsidRDefault="00702278" w:rsidP="00702278">
      <w:pPr>
        <w:pStyle w:val="ListParagraph"/>
        <w:numPr>
          <w:ilvl w:val="0"/>
          <w:numId w:val="6"/>
        </w:numPr>
        <w:rPr>
          <w:bCs w:val="0"/>
          <w:u w:val="single"/>
        </w:rPr>
      </w:pPr>
      <w:r>
        <w:rPr>
          <w:bCs w:val="0"/>
        </w:rPr>
        <w:t>Safety actions aren’t connected to decisions about safety (e.g., snow days happen so that I can play in the snow).</w:t>
      </w:r>
    </w:p>
    <w:p w14:paraId="773DABEE" w14:textId="77777777" w:rsidR="00702278" w:rsidRDefault="00702278" w:rsidP="00702278">
      <w:pPr>
        <w:rPr>
          <w:rFonts w:asciiTheme="majorHAnsi" w:eastAsiaTheme="majorEastAsia" w:hAnsiTheme="majorHAnsi" w:cstheme="majorBidi"/>
          <w:color w:val="2F5496" w:themeColor="accent1" w:themeShade="BF"/>
          <w:sz w:val="32"/>
          <w:szCs w:val="32"/>
        </w:rPr>
      </w:pPr>
      <w:r>
        <w:br w:type="page"/>
      </w:r>
    </w:p>
    <w:p w14:paraId="13F9C22C" w14:textId="77777777" w:rsidR="00702278" w:rsidRDefault="00702278" w:rsidP="00702278">
      <w:pPr>
        <w:pStyle w:val="Subtitle"/>
      </w:pPr>
      <w:r>
        <w:lastRenderedPageBreak/>
        <w:t>3-5 Standards</w:t>
      </w:r>
    </w:p>
    <w:p w14:paraId="6F9ADD6F" w14:textId="77777777" w:rsidR="00702278" w:rsidRPr="00D72456" w:rsidRDefault="00702278" w:rsidP="00702278">
      <w:pPr>
        <w:pStyle w:val="IntenseQuote"/>
      </w:pPr>
      <w:r>
        <w:t xml:space="preserve">By the end of grade 5. </w:t>
      </w:r>
      <w:bookmarkStart w:id="6" w:name="_Int_BimkRjJo"/>
      <w:r>
        <w:t>A variety of hazards result from natural processes (e.g., earthquakes, tsunamis, volcanic eruptions, severe weather, floods, coastal erosion).</w:t>
      </w:r>
      <w:bookmarkEnd w:id="6"/>
      <w:r>
        <w:t xml:space="preserve"> Humans cannot eliminate natural hazards but can take steps to reduce their impacts. – NRC, 2012</w:t>
      </w:r>
    </w:p>
    <w:p w14:paraId="232DE828" w14:textId="77777777" w:rsidR="00702278" w:rsidRPr="00877DCA" w:rsidRDefault="00702278" w:rsidP="00702278">
      <w:pPr>
        <w:pStyle w:val="Heading2"/>
        <w:rPr>
          <w:rFonts w:asciiTheme="minorHAnsi" w:hAnsiTheme="minorHAnsi" w:cstheme="minorBidi"/>
          <w:color w:val="auto"/>
          <w:sz w:val="22"/>
          <w:szCs w:val="22"/>
        </w:rPr>
      </w:pPr>
      <w:r>
        <w:t>Progression Across Grade Bands:</w:t>
      </w:r>
    </w:p>
    <w:p w14:paraId="333011AF" w14:textId="77777777" w:rsidR="00702278" w:rsidRDefault="00702278" w:rsidP="00702278">
      <w:r>
        <w:t xml:space="preserve">In early elementary school the standards focus on severe weather, and most of the discussions should have focused on the types of weather students might encounter in Tennessee. Discussions included the ways that people prepare for severe weather and the idea that severe weather is </w:t>
      </w:r>
      <w:bookmarkStart w:id="7" w:name="_Int_tlMMYrLR"/>
      <w:r>
        <w:t>predictable to a certain degree</w:t>
      </w:r>
      <w:bookmarkEnd w:id="7"/>
      <w:r>
        <w:t xml:space="preserve">. </w:t>
      </w:r>
    </w:p>
    <w:p w14:paraId="56234788" w14:textId="77777777" w:rsidR="00702278" w:rsidRPr="00DD4AF9" w:rsidRDefault="00702278" w:rsidP="00702278">
      <w:r w:rsidRPr="00DD4AF9">
        <w:t>In upper elementary grades, students extend their understanding of natural hazards beyond the kinds of severe weather they already know. They begin to learn about a wider range of hazards that result from natural Earth processes, such as floods, landslides, volcanic eruptions, and earthquakes. Many of these hazards may be unfamiliar or may not occur in the places where students live, yet they still affect people’s lives. Students start to recognize that hazards can disrupt transportation, damage homes or crops, change access to resources, or influence the cost and availability of goods that come from other regions. This helps students see that events happening far away can still impact their everyday lives.</w:t>
      </w:r>
    </w:p>
    <w:p w14:paraId="227C07E5" w14:textId="77777777" w:rsidR="00702278" w:rsidRPr="00DD4AF9" w:rsidRDefault="00702278" w:rsidP="00702278">
      <w:r w:rsidRPr="00DD4AF9">
        <w:t>At this grade band, students also deepen their understanding of what it means for a hazard to pose a risk. They learn that natural hazards cannot be prevented, but that people can reduce their impact by preparing, planning, and designing solutions that help keep communities safe (e.g., levees, evacuation plans, retaining walls, or early warning systems). Students begin to evaluate solutions by considering the types of hazards that are common in a particular place and why some solutions may be more effective than others depending on local conditions.</w:t>
      </w:r>
    </w:p>
    <w:p w14:paraId="0B47ADB8" w14:textId="77777777" w:rsidR="00702278" w:rsidRPr="00DD4AF9" w:rsidRDefault="00702278" w:rsidP="00702278">
      <w:r w:rsidRPr="00DD4AF9">
        <w:t>Instruction focuses on connecting the science content to meaningful decisions that communities make. Students explore how forecasting, monitoring, and planning inform actions such as strengthening infrastructure, adjusting travel routes, or protecting natural areas that help reduce impacts. These learning experiences build on the foundation established in K–2 and prepare students for middle school, where they will connect natural hazards more directly to Earth’s systems and examine why certain hazards occur in specific locations.</w:t>
      </w:r>
    </w:p>
    <w:p w14:paraId="57E010EF" w14:textId="77777777" w:rsidR="00702278" w:rsidRDefault="00702278" w:rsidP="00702278">
      <w:pPr>
        <w:pStyle w:val="Heading2"/>
      </w:pPr>
      <w:r>
        <w:t xml:space="preserve">2025 Standards: </w:t>
      </w:r>
      <w:bookmarkStart w:id="8" w:name="_Int_e01ClT8e"/>
      <w:r>
        <w:t>3.ESS</w:t>
      </w:r>
      <w:bookmarkEnd w:id="8"/>
      <w:r>
        <w:t>3.1</w:t>
      </w:r>
    </w:p>
    <w:p w14:paraId="49F6774B" w14:textId="77777777" w:rsidR="00702278" w:rsidRDefault="00702278" w:rsidP="00702278">
      <w:pPr>
        <w:rPr>
          <w:b/>
          <w:i/>
          <w:iCs/>
        </w:rPr>
      </w:pPr>
      <w:bookmarkStart w:id="9" w:name="G3_ESS3_1"/>
      <w:r>
        <w:rPr>
          <w:b/>
          <w:i/>
          <w:iCs/>
        </w:rPr>
        <w:t>3</w:t>
      </w:r>
      <w:r w:rsidRPr="00C60705">
        <w:rPr>
          <w:b/>
          <w:i/>
          <w:iCs/>
        </w:rPr>
        <w:t>.ESS</w:t>
      </w:r>
      <w:r>
        <w:rPr>
          <w:b/>
          <w:i/>
          <w:iCs/>
        </w:rPr>
        <w:t>3</w:t>
      </w:r>
      <w:r w:rsidRPr="00C60705">
        <w:rPr>
          <w:b/>
          <w:i/>
          <w:iCs/>
        </w:rPr>
        <w:t>.</w:t>
      </w:r>
      <w:r>
        <w:rPr>
          <w:b/>
          <w:i/>
          <w:iCs/>
        </w:rPr>
        <w:t>1</w:t>
      </w:r>
      <w:r w:rsidRPr="00C60705">
        <w:rPr>
          <w:b/>
          <w:i/>
          <w:iCs/>
        </w:rPr>
        <w:t xml:space="preserve"> </w:t>
      </w:r>
      <w:bookmarkEnd w:id="9"/>
      <w:r w:rsidRPr="00C60705">
        <w:rPr>
          <w:b/>
          <w:i/>
          <w:iCs/>
        </w:rPr>
        <w:t xml:space="preserve">– </w:t>
      </w:r>
      <w:r w:rsidRPr="00B56591">
        <w:rPr>
          <w:b/>
          <w:i/>
          <w:iCs/>
        </w:rPr>
        <w:t>Evaluate existing solutions that reduce the impact of natural hazards (e.g., fires, landslides, earthquakes, volcanic eruptions, floods, severe weather) on the environment.</w:t>
      </w:r>
    </w:p>
    <w:p w14:paraId="0F4B4341" w14:textId="77777777" w:rsidR="00702278" w:rsidRDefault="00702278" w:rsidP="00702278">
      <w:pPr>
        <w:rPr>
          <w:bCs w:val="0"/>
          <w:u w:val="single"/>
        </w:rPr>
      </w:pPr>
      <w:r w:rsidRPr="00F51413">
        <w:rPr>
          <w:bCs w:val="0"/>
          <w:u w:val="single"/>
        </w:rPr>
        <w:t>Big Ideas:</w:t>
      </w:r>
    </w:p>
    <w:p w14:paraId="555FC145" w14:textId="77777777" w:rsidR="00702278" w:rsidRPr="00F51413" w:rsidRDefault="00702278" w:rsidP="00702278">
      <w:pPr>
        <w:rPr>
          <w:bCs w:val="0"/>
        </w:rPr>
      </w:pPr>
      <w:r>
        <w:rPr>
          <w:bCs w:val="0"/>
        </w:rPr>
        <w:lastRenderedPageBreak/>
        <w:t xml:space="preserve">Natural hazards cannot be prevented, but people can do things that reduce their impacts. Communities use information about the types of hazards that are common in a place to design solutions that help protect people, property, and the environment. </w:t>
      </w:r>
    </w:p>
    <w:p w14:paraId="558657CC" w14:textId="77777777" w:rsidR="00702278" w:rsidRPr="00F51413" w:rsidRDefault="00702278" w:rsidP="00702278">
      <w:pPr>
        <w:rPr>
          <w:bCs w:val="0"/>
          <w:u w:val="single"/>
        </w:rPr>
      </w:pPr>
      <w:r w:rsidRPr="00F51413">
        <w:rPr>
          <w:bCs w:val="0"/>
          <w:u w:val="single"/>
        </w:rPr>
        <w:t xml:space="preserve">Scientific Ideas: </w:t>
      </w:r>
    </w:p>
    <w:p w14:paraId="1DE2FDE2" w14:textId="77777777" w:rsidR="00702278" w:rsidRPr="00FB7BF1" w:rsidRDefault="00702278" w:rsidP="00702278">
      <w:pPr>
        <w:pStyle w:val="ListParagraph"/>
        <w:numPr>
          <w:ilvl w:val="0"/>
          <w:numId w:val="6"/>
        </w:numPr>
        <w:rPr>
          <w:bCs w:val="0"/>
          <w:u w:val="single"/>
        </w:rPr>
      </w:pPr>
      <w:r>
        <w:rPr>
          <w:bCs w:val="0"/>
        </w:rPr>
        <w:t xml:space="preserve">Natural hazards result from Earth processes such as heavy rainfall, ground shaking, volcanic activity, etc. </w:t>
      </w:r>
    </w:p>
    <w:p w14:paraId="28329999" w14:textId="77777777" w:rsidR="00702278" w:rsidRPr="004A6685" w:rsidRDefault="00702278" w:rsidP="00702278">
      <w:pPr>
        <w:pStyle w:val="ListParagraph"/>
        <w:numPr>
          <w:ilvl w:val="0"/>
          <w:numId w:val="6"/>
        </w:numPr>
        <w:rPr>
          <w:bCs w:val="0"/>
          <w:u w:val="single"/>
        </w:rPr>
      </w:pPr>
      <w:r>
        <w:rPr>
          <w:bCs w:val="0"/>
        </w:rPr>
        <w:t>Different places experience different types of natural hazards more often than others.</w:t>
      </w:r>
    </w:p>
    <w:p w14:paraId="383B5BE6" w14:textId="77777777" w:rsidR="00702278" w:rsidRPr="004A6685" w:rsidRDefault="00702278" w:rsidP="00702278">
      <w:pPr>
        <w:pStyle w:val="ListParagraph"/>
        <w:numPr>
          <w:ilvl w:val="0"/>
          <w:numId w:val="6"/>
        </w:numPr>
        <w:rPr>
          <w:bCs w:val="0"/>
          <w:u w:val="single"/>
        </w:rPr>
      </w:pPr>
      <w:r>
        <w:rPr>
          <w:bCs w:val="0"/>
        </w:rPr>
        <w:t>Historical records can help people learn about the types of hazards that may happen somewhere.</w:t>
      </w:r>
    </w:p>
    <w:p w14:paraId="58414DCF" w14:textId="77777777" w:rsidR="00702278" w:rsidRPr="003B5565" w:rsidRDefault="00702278" w:rsidP="00702278">
      <w:pPr>
        <w:pStyle w:val="ListParagraph"/>
        <w:numPr>
          <w:ilvl w:val="0"/>
          <w:numId w:val="6"/>
        </w:numPr>
        <w:rPr>
          <w:bCs w:val="0"/>
          <w:u w:val="single"/>
        </w:rPr>
      </w:pPr>
      <w:r>
        <w:rPr>
          <w:bCs w:val="0"/>
        </w:rPr>
        <w:t>Humans cannot stop hazards, but they can design solutions that reduce harm or protect resources (e.g., spillways on dams, retaining walls, controlled burns).</w:t>
      </w:r>
    </w:p>
    <w:p w14:paraId="5C52F46F" w14:textId="77777777" w:rsidR="00702278" w:rsidRPr="003B5565" w:rsidRDefault="00702278" w:rsidP="00702278">
      <w:pPr>
        <w:pStyle w:val="ListParagraph"/>
        <w:numPr>
          <w:ilvl w:val="0"/>
          <w:numId w:val="6"/>
        </w:numPr>
        <w:rPr>
          <w:bCs w:val="0"/>
          <w:u w:val="single"/>
        </w:rPr>
      </w:pPr>
      <w:r>
        <w:rPr>
          <w:bCs w:val="0"/>
        </w:rPr>
        <w:t>Some solutions can be built (e.g., barriers, supports) while others involve planning and procedures (e.g., evacuation routes, choosing where to build a home based on flood maps).</w:t>
      </w:r>
    </w:p>
    <w:p w14:paraId="7578384A" w14:textId="77777777" w:rsidR="00702278" w:rsidRPr="004F576C" w:rsidRDefault="00702278" w:rsidP="00702278">
      <w:pPr>
        <w:pStyle w:val="ListParagraph"/>
        <w:numPr>
          <w:ilvl w:val="0"/>
          <w:numId w:val="6"/>
        </w:numPr>
        <w:rPr>
          <w:bCs w:val="0"/>
          <w:u w:val="single"/>
        </w:rPr>
      </w:pPr>
      <w:r>
        <w:rPr>
          <w:bCs w:val="0"/>
        </w:rPr>
        <w:t>Evaluation of a solution requires considering whether it reduces the impacts of the hazards, is appropriate for the type of hazards, and will work in a specific place or situation.</w:t>
      </w:r>
    </w:p>
    <w:p w14:paraId="2014534A" w14:textId="77777777" w:rsidR="00702278" w:rsidRPr="00F51413" w:rsidRDefault="00702278" w:rsidP="00702278">
      <w:pPr>
        <w:pStyle w:val="ListParagraph"/>
        <w:numPr>
          <w:ilvl w:val="0"/>
          <w:numId w:val="6"/>
        </w:numPr>
        <w:rPr>
          <w:bCs w:val="0"/>
          <w:u w:val="single"/>
        </w:rPr>
      </w:pPr>
      <w:r>
        <w:rPr>
          <w:bCs w:val="0"/>
        </w:rPr>
        <w:t>Solutions may reduce some impacts but have trade-offs or limitations.</w:t>
      </w:r>
    </w:p>
    <w:p w14:paraId="46CC00A5" w14:textId="77777777" w:rsidR="00702278" w:rsidRPr="00F51413" w:rsidRDefault="00702278" w:rsidP="00702278">
      <w:pPr>
        <w:rPr>
          <w:bCs w:val="0"/>
          <w:u w:val="single"/>
        </w:rPr>
      </w:pPr>
      <w:r w:rsidRPr="00F51413">
        <w:rPr>
          <w:bCs w:val="0"/>
          <w:u w:val="single"/>
        </w:rPr>
        <w:t>Common Student Ideas:</w:t>
      </w:r>
    </w:p>
    <w:p w14:paraId="1B418DB7" w14:textId="77777777" w:rsidR="00702278" w:rsidRPr="00F11C0E" w:rsidRDefault="00702278" w:rsidP="00702278">
      <w:pPr>
        <w:pStyle w:val="ListParagraph"/>
        <w:numPr>
          <w:ilvl w:val="0"/>
          <w:numId w:val="6"/>
        </w:numPr>
        <w:rPr>
          <w:bCs w:val="0"/>
          <w:u w:val="single"/>
        </w:rPr>
      </w:pPr>
      <w:r>
        <w:rPr>
          <w:bCs w:val="0"/>
        </w:rPr>
        <w:t>Natural hazards can be eliminated by building the right thing.</w:t>
      </w:r>
    </w:p>
    <w:p w14:paraId="3CE65BCE" w14:textId="77777777" w:rsidR="00702278" w:rsidRPr="00F11C0E" w:rsidRDefault="00702278" w:rsidP="00702278">
      <w:pPr>
        <w:pStyle w:val="ListParagraph"/>
        <w:numPr>
          <w:ilvl w:val="0"/>
          <w:numId w:val="6"/>
        </w:numPr>
        <w:rPr>
          <w:bCs w:val="0"/>
          <w:u w:val="single"/>
        </w:rPr>
      </w:pPr>
      <w:r>
        <w:rPr>
          <w:bCs w:val="0"/>
        </w:rPr>
        <w:t>One solution will work for all types of hazards.</w:t>
      </w:r>
    </w:p>
    <w:p w14:paraId="6C5CBBC2" w14:textId="77777777" w:rsidR="00702278" w:rsidRPr="00F11C0E" w:rsidRDefault="00702278" w:rsidP="00702278">
      <w:pPr>
        <w:pStyle w:val="ListParagraph"/>
        <w:numPr>
          <w:ilvl w:val="0"/>
          <w:numId w:val="6"/>
        </w:numPr>
        <w:rPr>
          <w:bCs w:val="0"/>
          <w:u w:val="single"/>
        </w:rPr>
      </w:pPr>
      <w:r>
        <w:rPr>
          <w:bCs w:val="0"/>
        </w:rPr>
        <w:t>Hazards are only important if they happen where students live.</w:t>
      </w:r>
    </w:p>
    <w:p w14:paraId="3C9BFE15" w14:textId="77777777" w:rsidR="00702278" w:rsidRPr="00F11C0E" w:rsidRDefault="00702278" w:rsidP="00702278">
      <w:pPr>
        <w:pStyle w:val="ListParagraph"/>
        <w:numPr>
          <w:ilvl w:val="0"/>
          <w:numId w:val="6"/>
        </w:numPr>
        <w:rPr>
          <w:bCs w:val="0"/>
          <w:u w:val="single"/>
        </w:rPr>
      </w:pPr>
      <w:r>
        <w:rPr>
          <w:bCs w:val="0"/>
        </w:rPr>
        <w:t>The most noticeable/biggest solution is always the best solution.</w:t>
      </w:r>
    </w:p>
    <w:p w14:paraId="476F482A" w14:textId="77777777" w:rsidR="00702278" w:rsidRPr="00F11C0E" w:rsidRDefault="00702278" w:rsidP="00702278">
      <w:pPr>
        <w:pStyle w:val="ListParagraph"/>
        <w:numPr>
          <w:ilvl w:val="0"/>
          <w:numId w:val="6"/>
        </w:numPr>
        <w:rPr>
          <w:bCs w:val="0"/>
          <w:u w:val="single"/>
        </w:rPr>
      </w:pPr>
      <w:r>
        <w:rPr>
          <w:bCs w:val="0"/>
        </w:rPr>
        <w:t>All solutions must be built.</w:t>
      </w:r>
    </w:p>
    <w:p w14:paraId="1330599D" w14:textId="77777777" w:rsidR="00702278" w:rsidRPr="000A20F5" w:rsidRDefault="00702278" w:rsidP="00702278">
      <w:pPr>
        <w:pStyle w:val="ListParagraph"/>
        <w:numPr>
          <w:ilvl w:val="0"/>
          <w:numId w:val="6"/>
        </w:numPr>
        <w:rPr>
          <w:bCs w:val="0"/>
          <w:u w:val="single"/>
        </w:rPr>
      </w:pPr>
      <w:r>
        <w:rPr>
          <w:bCs w:val="0"/>
        </w:rPr>
        <w:t>Hazards are preventable if people can “fix” the environment.</w:t>
      </w:r>
    </w:p>
    <w:p w14:paraId="40EA9428" w14:textId="77777777" w:rsidR="00702278" w:rsidRPr="00F51413" w:rsidRDefault="00702278" w:rsidP="00702278">
      <w:pPr>
        <w:pStyle w:val="ListParagraph"/>
        <w:numPr>
          <w:ilvl w:val="0"/>
          <w:numId w:val="6"/>
        </w:numPr>
        <w:rPr>
          <w:bCs w:val="0"/>
          <w:u w:val="single"/>
        </w:rPr>
      </w:pPr>
      <w:r>
        <w:rPr>
          <w:bCs w:val="0"/>
        </w:rPr>
        <w:t>Solutions are only effective if they eliminate all the damage.</w:t>
      </w:r>
    </w:p>
    <w:p w14:paraId="02429E3F" w14:textId="77777777" w:rsidR="00702278" w:rsidRDefault="00702278" w:rsidP="00702278">
      <w:pPr>
        <w:rPr>
          <w:rFonts w:asciiTheme="majorHAnsi" w:eastAsiaTheme="majorEastAsia" w:hAnsiTheme="majorHAnsi" w:cstheme="majorBidi"/>
          <w:color w:val="2F5496" w:themeColor="accent1" w:themeShade="BF"/>
          <w:sz w:val="32"/>
          <w:szCs w:val="32"/>
        </w:rPr>
      </w:pPr>
      <w:r>
        <w:br w:type="page"/>
      </w:r>
    </w:p>
    <w:p w14:paraId="50BD96F3" w14:textId="77777777" w:rsidR="00702278" w:rsidRDefault="00702278" w:rsidP="00702278">
      <w:pPr>
        <w:pStyle w:val="Subtitle"/>
      </w:pPr>
      <w:r>
        <w:lastRenderedPageBreak/>
        <w:t>6-8 Standards</w:t>
      </w:r>
    </w:p>
    <w:p w14:paraId="1454CDBC" w14:textId="77777777" w:rsidR="00702278" w:rsidRPr="007F798B" w:rsidRDefault="00702278" w:rsidP="00702278">
      <w:pPr>
        <w:pStyle w:val="IntenseQuote"/>
      </w:pPr>
      <w:r>
        <w:t xml:space="preserve">By the end of grade 8. </w:t>
      </w:r>
      <w:r w:rsidRPr="007F798B">
        <w:t>Some natural hazards, such as volcanic eruptions and severe weather, are preceded by phenomena that allow for reliable predictions. Others, such as earthquakes, occur suddenly and with no notice, and thus they are not yet predictable. However, mapping the history of natural hazards in a region, combined with an understanding of related geological forces can help forecast the locations and likelihoods of future events.</w:t>
      </w:r>
      <w:r>
        <w:t xml:space="preserve"> – NRC, 2012</w:t>
      </w:r>
    </w:p>
    <w:p w14:paraId="14656D88" w14:textId="77777777" w:rsidR="00702278" w:rsidRPr="00877DCA" w:rsidRDefault="00702278" w:rsidP="00702278">
      <w:pPr>
        <w:pStyle w:val="Heading2"/>
        <w:rPr>
          <w:rFonts w:asciiTheme="minorHAnsi" w:hAnsiTheme="minorHAnsi" w:cstheme="minorBidi"/>
          <w:color w:val="auto"/>
          <w:sz w:val="22"/>
          <w:szCs w:val="22"/>
        </w:rPr>
      </w:pPr>
      <w:r>
        <w:t>Progression Across Grade Bands:</w:t>
      </w:r>
    </w:p>
    <w:p w14:paraId="1227B1C8" w14:textId="77777777" w:rsidR="00702278" w:rsidRDefault="00702278" w:rsidP="00702278">
      <w:r>
        <w:t>In earlier grades, students learned that weather forecasts help people prepare for severe weather and that communities design solutions to reduce the impact of hazards typical to a place.</w:t>
      </w:r>
    </w:p>
    <w:p w14:paraId="17DC020D" w14:textId="77777777" w:rsidR="00702278" w:rsidRPr="00B2763F" w:rsidRDefault="00702278" w:rsidP="00702278">
      <w:r w:rsidRPr="611C0DD0">
        <w:rPr>
          <w:rFonts w:eastAsia="Open Sans"/>
        </w:rPr>
        <w:t xml:space="preserve">In the middle grades, students deepen their understanding of natural hazards by connecting them to the Earth systems ideas they are developing in ESS2. </w:t>
      </w:r>
      <w:r>
        <w:t>. Students have learned that processes in the geosphere, hydrosphere, and atmosphere shape Earth’s surface and influence the environment. Now they begin to apply that knowledge to explain why certain natural hazards occur in specific places, why some hazards give warning signals, and why others occur suddenly with little or no notice.</w:t>
      </w:r>
    </w:p>
    <w:p w14:paraId="6E476FA2" w14:textId="77777777" w:rsidR="00702278" w:rsidRPr="00B2763F" w:rsidRDefault="00702278" w:rsidP="00702278">
      <w:r w:rsidRPr="00B2763F">
        <w:t>This grade band introduces an important distinction in how scientists think about prediction. Students learn that some hazards, such as volcanic eruptions or certain forms of severe weather, have precursor signals that can be monitored. Other hazards, such as earthquakes, do not provide reliable warning signs even though scientists understand the forces that cause them. To make sense of these differences, students use maps, historical records, and data about plate boundaries, hotspots, and atmospheric patterns to recognize where hazards tend to cluster and why. Th</w:t>
      </w:r>
      <w:r>
        <w:t>is helps them</w:t>
      </w:r>
      <w:r w:rsidRPr="00B2763F">
        <w:t xml:space="preserve"> understand that scientists often forecast the </w:t>
      </w:r>
      <w:r w:rsidRPr="00B2763F">
        <w:rPr>
          <w:i/>
          <w:iCs/>
        </w:rPr>
        <w:t>likelihood</w:t>
      </w:r>
      <w:r w:rsidRPr="00B2763F">
        <w:t xml:space="preserve"> of future events rather than predicting an exact time or day.</w:t>
      </w:r>
    </w:p>
    <w:p w14:paraId="45927B8F" w14:textId="77777777" w:rsidR="00702278" w:rsidRPr="00B2763F" w:rsidRDefault="00702278" w:rsidP="00702278">
      <w:r w:rsidRPr="00B2763F">
        <w:t>Students also explore how scientific knowledge and community decisions are connected. Mapping hazard patterns and understanding their causes helps communities identify which areas face higher risks. This information influences land-use planning, decisions about where to build homes and critical infrastructure, and the development of evacuation plans or community warning systems. These ideas help students see how Earth science contributes to real-world decision-making and why understanding natural hazards matters for public safety.</w:t>
      </w:r>
    </w:p>
    <w:p w14:paraId="1F9AF165" w14:textId="77777777" w:rsidR="00702278" w:rsidRPr="00B2763F" w:rsidRDefault="00702278" w:rsidP="00702278">
      <w:r w:rsidRPr="00B2763F">
        <w:t>This foundation prepares students for high school, where they will consider how human activities can amplify hazard impacts and examine how natural hazards have shaped human populations and the development of societies.</w:t>
      </w:r>
    </w:p>
    <w:p w14:paraId="162B7E5E" w14:textId="77777777" w:rsidR="00702278" w:rsidRDefault="00702278" w:rsidP="00702278">
      <w:pPr>
        <w:pStyle w:val="Heading2"/>
      </w:pPr>
      <w:r>
        <w:lastRenderedPageBreak/>
        <w:t xml:space="preserve">2025 Standards: </w:t>
      </w:r>
      <w:bookmarkStart w:id="10" w:name="_Int_79lHxdzM"/>
      <w:r>
        <w:t>8.ESS</w:t>
      </w:r>
      <w:bookmarkEnd w:id="10"/>
      <w:r>
        <w:t>3.1</w:t>
      </w:r>
    </w:p>
    <w:p w14:paraId="1D9BAB5A" w14:textId="77777777" w:rsidR="00702278" w:rsidRDefault="00702278" w:rsidP="00702278">
      <w:pPr>
        <w:rPr>
          <w:b/>
          <w:i/>
          <w:iCs/>
        </w:rPr>
      </w:pPr>
      <w:bookmarkStart w:id="11" w:name="G8_ESS3_1"/>
      <w:bookmarkStart w:id="12" w:name="_Int_xqlHQAZS"/>
      <w:r w:rsidRPr="6C0F3D4F">
        <w:rPr>
          <w:b/>
          <w:i/>
          <w:iCs/>
        </w:rPr>
        <w:t xml:space="preserve">8.ESS3.1 </w:t>
      </w:r>
      <w:bookmarkEnd w:id="11"/>
      <w:r w:rsidRPr="6C0F3D4F">
        <w:rPr>
          <w:b/>
          <w:i/>
          <w:iCs/>
        </w:rPr>
        <w:t>– Collect data, map, and describe patterns in the locations of volcanoes and earthquakes related to tectonic plate boundaries, interactions, and hotspots in order to forecast the locations and likelihoods of future events.</w:t>
      </w:r>
      <w:bookmarkEnd w:id="12"/>
    </w:p>
    <w:p w14:paraId="78094EF1" w14:textId="77777777" w:rsidR="00702278" w:rsidRDefault="00702278" w:rsidP="00702278">
      <w:pPr>
        <w:rPr>
          <w:bCs w:val="0"/>
          <w:u w:val="single"/>
        </w:rPr>
      </w:pPr>
      <w:r w:rsidRPr="00F51413">
        <w:rPr>
          <w:bCs w:val="0"/>
          <w:u w:val="single"/>
        </w:rPr>
        <w:t>Big Ideas:</w:t>
      </w:r>
    </w:p>
    <w:p w14:paraId="18267D0C" w14:textId="77777777" w:rsidR="00702278" w:rsidRPr="00F51413" w:rsidRDefault="00702278" w:rsidP="00702278">
      <w:pPr>
        <w:rPr>
          <w:bCs w:val="0"/>
        </w:rPr>
      </w:pPr>
      <w:r w:rsidRPr="00DD77E8">
        <w:t xml:space="preserve">Natural hazards such as earthquakes and volcanic eruptions occur in recognizable patterns that reflect the movement and interactions of Earth’s tectonic plates. By mapping these patterns and analyzing historical data, scientists can forecast where future events are more likely to occur even </w:t>
      </w:r>
      <w:r>
        <w:t>though</w:t>
      </w:r>
      <w:r w:rsidRPr="00DD77E8">
        <w:t xml:space="preserve"> the exact timing cannot be predicted.</w:t>
      </w:r>
    </w:p>
    <w:p w14:paraId="1797F4D4" w14:textId="77777777" w:rsidR="00702278" w:rsidRPr="00F51413" w:rsidRDefault="00702278" w:rsidP="00702278">
      <w:pPr>
        <w:rPr>
          <w:bCs w:val="0"/>
          <w:u w:val="single"/>
        </w:rPr>
      </w:pPr>
      <w:r w:rsidRPr="00F51413">
        <w:rPr>
          <w:bCs w:val="0"/>
          <w:u w:val="single"/>
        </w:rPr>
        <w:t xml:space="preserve">Scientific Ideas: </w:t>
      </w:r>
    </w:p>
    <w:p w14:paraId="3B9816B9" w14:textId="77777777" w:rsidR="00702278" w:rsidRPr="008B608B" w:rsidRDefault="00702278" w:rsidP="00702278">
      <w:pPr>
        <w:pStyle w:val="ListParagraph"/>
        <w:numPr>
          <w:ilvl w:val="0"/>
          <w:numId w:val="6"/>
        </w:numPr>
        <w:rPr>
          <w:bCs w:val="0"/>
          <w:u w:val="single"/>
        </w:rPr>
      </w:pPr>
      <w:r>
        <w:rPr>
          <w:bCs w:val="0"/>
        </w:rPr>
        <w:t>Earths lithosphere is divided into tectonic plates that move and interact in ways that create patterns of earthquakes and volcanoes.</w:t>
      </w:r>
    </w:p>
    <w:p w14:paraId="54AC8967" w14:textId="77777777" w:rsidR="00702278" w:rsidRPr="008B608B" w:rsidRDefault="00702278" w:rsidP="00702278">
      <w:pPr>
        <w:pStyle w:val="ListParagraph"/>
        <w:numPr>
          <w:ilvl w:val="0"/>
          <w:numId w:val="6"/>
        </w:numPr>
        <w:rPr>
          <w:bCs w:val="0"/>
          <w:u w:val="single"/>
        </w:rPr>
      </w:pPr>
      <w:r>
        <w:rPr>
          <w:bCs w:val="0"/>
        </w:rPr>
        <w:t>Collecting and mapping data on past earthquakes reveals patterns that often match the locations of plate boundaries and hotspots.</w:t>
      </w:r>
    </w:p>
    <w:p w14:paraId="7A201838" w14:textId="77777777" w:rsidR="00702278" w:rsidRPr="008B608B" w:rsidRDefault="00702278" w:rsidP="00702278">
      <w:pPr>
        <w:pStyle w:val="ListParagraph"/>
        <w:numPr>
          <w:ilvl w:val="0"/>
          <w:numId w:val="6"/>
        </w:numPr>
        <w:rPr>
          <w:bCs w:val="0"/>
          <w:u w:val="single"/>
        </w:rPr>
      </w:pPr>
      <w:r>
        <w:rPr>
          <w:bCs w:val="0"/>
        </w:rPr>
        <w:t>Mapped patterns help scientists forecast where hazards are more likely, even though they cannot predict when specific events will occur.</w:t>
      </w:r>
    </w:p>
    <w:p w14:paraId="3C4E1A73" w14:textId="77777777" w:rsidR="00702278" w:rsidRPr="008B608B" w:rsidRDefault="00702278" w:rsidP="00702278">
      <w:pPr>
        <w:pStyle w:val="ListParagraph"/>
        <w:numPr>
          <w:ilvl w:val="0"/>
          <w:numId w:val="6"/>
        </w:numPr>
        <w:rPr>
          <w:bCs w:val="0"/>
          <w:u w:val="single"/>
        </w:rPr>
      </w:pPr>
      <w:r>
        <w:rPr>
          <w:bCs w:val="0"/>
        </w:rPr>
        <w:t>Some hazards have precursor signals that make reliable predictions possible (e.g., ground deformation, gas emissions, or earthquakes before volcanic eruptions).</w:t>
      </w:r>
    </w:p>
    <w:p w14:paraId="1B597C3B" w14:textId="77777777" w:rsidR="00702278" w:rsidRPr="008B608B" w:rsidRDefault="00702278" w:rsidP="00702278">
      <w:pPr>
        <w:pStyle w:val="ListParagraph"/>
        <w:numPr>
          <w:ilvl w:val="0"/>
          <w:numId w:val="6"/>
        </w:numPr>
        <w:rPr>
          <w:bCs w:val="0"/>
          <w:u w:val="single"/>
        </w:rPr>
      </w:pPr>
      <w:r>
        <w:rPr>
          <w:bCs w:val="0"/>
        </w:rPr>
        <w:t>Earthquakes do not provide consistent precursor signals.</w:t>
      </w:r>
    </w:p>
    <w:p w14:paraId="52FF9DBA" w14:textId="77777777" w:rsidR="00702278" w:rsidRPr="00F51413" w:rsidRDefault="00702278" w:rsidP="00702278">
      <w:pPr>
        <w:pStyle w:val="ListParagraph"/>
        <w:numPr>
          <w:ilvl w:val="0"/>
          <w:numId w:val="6"/>
        </w:numPr>
        <w:rPr>
          <w:bCs w:val="0"/>
          <w:u w:val="single"/>
        </w:rPr>
      </w:pPr>
      <w:r>
        <w:rPr>
          <w:bCs w:val="0"/>
        </w:rPr>
        <w:t>Hazard forecasts inform community decisions related to land use, building codes, emergency planning, and public safety.</w:t>
      </w:r>
    </w:p>
    <w:p w14:paraId="3352CE8C" w14:textId="77777777" w:rsidR="00702278" w:rsidRPr="00F51413" w:rsidRDefault="00702278" w:rsidP="00702278">
      <w:pPr>
        <w:rPr>
          <w:bCs w:val="0"/>
          <w:u w:val="single"/>
        </w:rPr>
      </w:pPr>
      <w:r w:rsidRPr="00F51413">
        <w:rPr>
          <w:bCs w:val="0"/>
          <w:u w:val="single"/>
        </w:rPr>
        <w:t>Common Student Ideas:</w:t>
      </w:r>
    </w:p>
    <w:p w14:paraId="0ACAB2DF" w14:textId="77777777" w:rsidR="00702278" w:rsidRPr="00305B82" w:rsidRDefault="00702278" w:rsidP="00702278">
      <w:pPr>
        <w:pStyle w:val="ListParagraph"/>
        <w:numPr>
          <w:ilvl w:val="0"/>
          <w:numId w:val="6"/>
        </w:numPr>
        <w:rPr>
          <w:bCs w:val="0"/>
          <w:u w:val="single"/>
        </w:rPr>
      </w:pPr>
      <w:r>
        <w:rPr>
          <w:bCs w:val="0"/>
        </w:rPr>
        <w:t>Earthquakes and volcanoes occur randomly across Earth’s surface.</w:t>
      </w:r>
    </w:p>
    <w:p w14:paraId="1D3CB89B" w14:textId="77777777" w:rsidR="00702278" w:rsidRPr="00305B82" w:rsidRDefault="00702278" w:rsidP="00702278">
      <w:pPr>
        <w:pStyle w:val="ListParagraph"/>
        <w:numPr>
          <w:ilvl w:val="0"/>
          <w:numId w:val="6"/>
        </w:numPr>
        <w:rPr>
          <w:bCs w:val="0"/>
          <w:u w:val="single"/>
        </w:rPr>
      </w:pPr>
      <w:r>
        <w:rPr>
          <w:bCs w:val="0"/>
        </w:rPr>
        <w:t>All volcanic eruptions and earthquakes can be predicted if scientists have the right instruments.</w:t>
      </w:r>
    </w:p>
    <w:p w14:paraId="3D82D080" w14:textId="77777777" w:rsidR="00702278" w:rsidRPr="00305B82" w:rsidRDefault="00702278" w:rsidP="00702278">
      <w:pPr>
        <w:pStyle w:val="ListParagraph"/>
        <w:numPr>
          <w:ilvl w:val="0"/>
          <w:numId w:val="6"/>
        </w:numPr>
        <w:rPr>
          <w:bCs w:val="0"/>
          <w:u w:val="single"/>
        </w:rPr>
      </w:pPr>
      <w:r>
        <w:rPr>
          <w:bCs w:val="0"/>
        </w:rPr>
        <w:t>If scientists learn how earthquakes work, they should be able to predict exactly when they will occur.</w:t>
      </w:r>
    </w:p>
    <w:p w14:paraId="5E858F32" w14:textId="77777777" w:rsidR="00702278" w:rsidRPr="00305B82" w:rsidRDefault="00702278" w:rsidP="00702278">
      <w:pPr>
        <w:pStyle w:val="ListParagraph"/>
        <w:numPr>
          <w:ilvl w:val="0"/>
          <w:numId w:val="6"/>
        </w:numPr>
        <w:rPr>
          <w:bCs w:val="0"/>
          <w:u w:val="single"/>
        </w:rPr>
      </w:pPr>
      <w:r>
        <w:rPr>
          <w:bCs w:val="0"/>
        </w:rPr>
        <w:t>Earthquakes are equally likely in all locations.</w:t>
      </w:r>
    </w:p>
    <w:p w14:paraId="44D3630E" w14:textId="77777777" w:rsidR="00702278" w:rsidRPr="00305B82" w:rsidRDefault="00702278" w:rsidP="00702278">
      <w:pPr>
        <w:pStyle w:val="ListParagraph"/>
        <w:numPr>
          <w:ilvl w:val="0"/>
          <w:numId w:val="6"/>
        </w:numPr>
        <w:rPr>
          <w:bCs w:val="0"/>
          <w:u w:val="single"/>
        </w:rPr>
      </w:pPr>
      <w:r>
        <w:rPr>
          <w:bCs w:val="0"/>
        </w:rPr>
        <w:t xml:space="preserve">When a large event happens, it means that the area will not experience another one for a long time. </w:t>
      </w:r>
    </w:p>
    <w:p w14:paraId="7C8BED85" w14:textId="77777777" w:rsidR="00702278" w:rsidRPr="001D69C1" w:rsidRDefault="00702278" w:rsidP="00702278">
      <w:pPr>
        <w:pStyle w:val="ListParagraph"/>
        <w:numPr>
          <w:ilvl w:val="0"/>
          <w:numId w:val="6"/>
        </w:numPr>
        <w:rPr>
          <w:bCs w:val="0"/>
          <w:u w:val="single"/>
        </w:rPr>
      </w:pPr>
      <w:r>
        <w:rPr>
          <w:bCs w:val="0"/>
        </w:rPr>
        <w:t xml:space="preserve">Hotspots are openings that exist briefly, rather than long lasting geologic features. </w:t>
      </w:r>
    </w:p>
    <w:p w14:paraId="1F23F490" w14:textId="77777777" w:rsidR="00702278" w:rsidRPr="00F51413" w:rsidRDefault="00702278" w:rsidP="00702278">
      <w:pPr>
        <w:pStyle w:val="ListParagraph"/>
        <w:numPr>
          <w:ilvl w:val="0"/>
          <w:numId w:val="6"/>
        </w:numPr>
        <w:rPr>
          <w:bCs w:val="0"/>
          <w:u w:val="single"/>
        </w:rPr>
      </w:pPr>
      <w:r>
        <w:rPr>
          <w:bCs w:val="0"/>
        </w:rPr>
        <w:t>Communities can prevent hazards from occurring if they can change the environment.</w:t>
      </w:r>
    </w:p>
    <w:p w14:paraId="416A0BDC" w14:textId="77777777" w:rsidR="00702278" w:rsidRDefault="00702278" w:rsidP="00702278">
      <w:r>
        <w:rPr>
          <w:b/>
          <w:i/>
          <w:iCs/>
        </w:rPr>
        <w:pict w14:anchorId="1A6EFFA3">
          <v:rect id="_x0000_i1026" style="width:0;height:1.5pt" o:hralign="center" o:hrstd="t" o:hr="t" fillcolor="#a0a0a0" stroked="f"/>
        </w:pict>
      </w:r>
    </w:p>
    <w:p w14:paraId="1C55BEB5" w14:textId="77777777" w:rsidR="00702278" w:rsidRDefault="00702278" w:rsidP="00702278"/>
    <w:p w14:paraId="3FF77207" w14:textId="77777777" w:rsidR="00825DCE" w:rsidRPr="00702278" w:rsidRDefault="00825DCE" w:rsidP="00702278"/>
    <w:sectPr w:rsidR="00825DCE" w:rsidRPr="0070227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26571" w14:textId="77777777" w:rsidR="009C78D8" w:rsidRDefault="009C78D8" w:rsidP="00571536">
      <w:pPr>
        <w:spacing w:after="0" w:line="240" w:lineRule="auto"/>
      </w:pPr>
      <w:r>
        <w:separator/>
      </w:r>
    </w:p>
  </w:endnote>
  <w:endnote w:type="continuationSeparator" w:id="0">
    <w:p w14:paraId="13A2F181" w14:textId="77777777" w:rsidR="009C78D8" w:rsidRDefault="009C78D8" w:rsidP="00571536">
      <w:pPr>
        <w:spacing w:after="0" w:line="240" w:lineRule="auto"/>
      </w:pPr>
      <w:r>
        <w:continuationSeparator/>
      </w:r>
    </w:p>
  </w:endnote>
  <w:endnote w:type="continuationNotice" w:id="1">
    <w:p w14:paraId="3CB7BD0E" w14:textId="77777777" w:rsidR="009C78D8" w:rsidRDefault="009C78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2A7B" w14:textId="77777777" w:rsidR="00B738DB" w:rsidRDefault="00B738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C4784" w14:textId="77777777" w:rsidR="00B738DB" w:rsidRDefault="00B738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51F5A" w14:textId="77777777" w:rsidR="00B738DB" w:rsidRDefault="00B73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89B85" w14:textId="77777777" w:rsidR="009C78D8" w:rsidRDefault="009C78D8" w:rsidP="00571536">
      <w:pPr>
        <w:spacing w:after="0" w:line="240" w:lineRule="auto"/>
      </w:pPr>
      <w:r>
        <w:separator/>
      </w:r>
    </w:p>
  </w:footnote>
  <w:footnote w:type="continuationSeparator" w:id="0">
    <w:p w14:paraId="1E1C2B35" w14:textId="77777777" w:rsidR="009C78D8" w:rsidRDefault="009C78D8" w:rsidP="00571536">
      <w:pPr>
        <w:spacing w:after="0" w:line="240" w:lineRule="auto"/>
      </w:pPr>
      <w:r>
        <w:continuationSeparator/>
      </w:r>
    </w:p>
  </w:footnote>
  <w:footnote w:type="continuationNotice" w:id="1">
    <w:p w14:paraId="06D1AF20" w14:textId="77777777" w:rsidR="009C78D8" w:rsidRDefault="009C78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136ADF66" w:rsidR="00571536" w:rsidRDefault="00571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060917D0" w:rsidR="00571536" w:rsidRDefault="00571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42856B1C" w:rsidR="00571536" w:rsidRDefault="0057153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BimkRjJo" int2:invalidationBookmarkName="" int2:hashCode="e6fo9fmmNxxypX" int2:id="0gGyZqi3">
      <int2:state int2:value="Rejected" int2:type="AugLoop_Text_Critique"/>
    </int2:bookmark>
    <int2:bookmark int2:bookmarkName="_Int_jJlrtBWh" int2:invalidationBookmarkName="" int2:hashCode="4s6/wvRNVYZ7U9" int2:id="32WNWvTO">
      <int2:state int2:value="Rejected" int2:type="AugLoop_Text_Critique"/>
    </int2:bookmark>
    <int2:bookmark int2:bookmarkName="_Int_79lHxdzM" int2:invalidationBookmarkName="" int2:hashCode="YVHxnwlfSunJgj" int2:id="8eXi8b39">
      <int2:state int2:value="Rejected" int2:type="AugLoop_Text_Critique"/>
    </int2:bookmark>
    <int2:bookmark int2:bookmarkName="_Int_xqlHQAZS" int2:invalidationBookmarkName="" int2:hashCode="/qGmNJ34BTE/c5" int2:id="9O2Al3Ct">
      <int2:state int2:value="Rejected" int2:type="AugLoop_Text_Critique"/>
    </int2:bookmark>
    <int2:bookmark int2:bookmarkName="_Int_KUf9mpah" int2:invalidationBookmarkName="" int2:hashCode="Dvj+hORBXaM3mO" int2:id="D8h91UDO">
      <int2:state int2:value="Rejected" int2:type="AugLoop_Text_Critique"/>
    </int2:bookmark>
    <int2:bookmark int2:bookmarkName="_Int_zHPX06vF" int2:invalidationBookmarkName="" int2:hashCode="Wljd25+duew0d/" int2:id="U5jVgFzU">
      <int2:state int2:value="Rejected" int2:type="AugLoop_Acronyms_AcronymsCritique"/>
    </int2:bookmark>
    <int2:bookmark int2:bookmarkName="_Int_tlMMYrLR" int2:invalidationBookmarkName="" int2:hashCode="udVLtSqS6Nns3K" int2:id="iYv5J9az">
      <int2:state int2:value="Rejected" int2:type="AugLoop_Text_Critique"/>
    </int2:bookmark>
    <int2:bookmark int2:bookmarkName="_Int_UTd9Aisu" int2:invalidationBookmarkName="" int2:hashCode="4s6/wvRNVYZ7U9" int2:id="xN8BJTr3">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EF6661"/>
    <w:multiLevelType w:val="hybridMultilevel"/>
    <w:tmpl w:val="CAA83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2"/>
  </w:num>
  <w:num w:numId="3" w16cid:durableId="1015885880">
    <w:abstractNumId w:val="13"/>
  </w:num>
  <w:num w:numId="4" w16cid:durableId="1247762418">
    <w:abstractNumId w:val="2"/>
  </w:num>
  <w:num w:numId="5" w16cid:durableId="758794841">
    <w:abstractNumId w:val="5"/>
  </w:num>
  <w:num w:numId="6" w16cid:durableId="1545097353">
    <w:abstractNumId w:val="19"/>
  </w:num>
  <w:num w:numId="7" w16cid:durableId="1117723900">
    <w:abstractNumId w:val="11"/>
  </w:num>
  <w:num w:numId="8" w16cid:durableId="568544441">
    <w:abstractNumId w:val="15"/>
  </w:num>
  <w:num w:numId="9" w16cid:durableId="75978558">
    <w:abstractNumId w:val="14"/>
  </w:num>
  <w:num w:numId="10" w16cid:durableId="766078363">
    <w:abstractNumId w:val="0"/>
  </w:num>
  <w:num w:numId="11" w16cid:durableId="1421877709">
    <w:abstractNumId w:val="8"/>
  </w:num>
  <w:num w:numId="12" w16cid:durableId="2108454749">
    <w:abstractNumId w:val="1"/>
  </w:num>
  <w:num w:numId="13" w16cid:durableId="1511260163">
    <w:abstractNumId w:val="4"/>
  </w:num>
  <w:num w:numId="14" w16cid:durableId="1454595754">
    <w:abstractNumId w:val="17"/>
  </w:num>
  <w:num w:numId="15" w16cid:durableId="1959797235">
    <w:abstractNumId w:val="3"/>
  </w:num>
  <w:num w:numId="16" w16cid:durableId="318075082">
    <w:abstractNumId w:val="7"/>
  </w:num>
  <w:num w:numId="17" w16cid:durableId="995107569">
    <w:abstractNumId w:val="9"/>
  </w:num>
  <w:num w:numId="18" w16cid:durableId="865800595">
    <w:abstractNumId w:val="16"/>
  </w:num>
  <w:num w:numId="19" w16cid:durableId="1435440216">
    <w:abstractNumId w:val="18"/>
  </w:num>
  <w:num w:numId="20" w16cid:durableId="639456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AA2"/>
    <w:rsid w:val="000010B1"/>
    <w:rsid w:val="000014A9"/>
    <w:rsid w:val="00002893"/>
    <w:rsid w:val="00002D9E"/>
    <w:rsid w:val="00003795"/>
    <w:rsid w:val="00003A3B"/>
    <w:rsid w:val="00003B39"/>
    <w:rsid w:val="0000412E"/>
    <w:rsid w:val="000047FF"/>
    <w:rsid w:val="00004816"/>
    <w:rsid w:val="00004A69"/>
    <w:rsid w:val="00004BD6"/>
    <w:rsid w:val="00004D74"/>
    <w:rsid w:val="000050AD"/>
    <w:rsid w:val="0000511B"/>
    <w:rsid w:val="00005236"/>
    <w:rsid w:val="000059FD"/>
    <w:rsid w:val="00006BEA"/>
    <w:rsid w:val="00006F77"/>
    <w:rsid w:val="000072D6"/>
    <w:rsid w:val="00007509"/>
    <w:rsid w:val="000075DB"/>
    <w:rsid w:val="0001070A"/>
    <w:rsid w:val="000111E7"/>
    <w:rsid w:val="00011A6B"/>
    <w:rsid w:val="00011BA6"/>
    <w:rsid w:val="0001207E"/>
    <w:rsid w:val="00012357"/>
    <w:rsid w:val="00012655"/>
    <w:rsid w:val="00012690"/>
    <w:rsid w:val="000126BD"/>
    <w:rsid w:val="0001440A"/>
    <w:rsid w:val="00016245"/>
    <w:rsid w:val="0001695F"/>
    <w:rsid w:val="00017356"/>
    <w:rsid w:val="00017393"/>
    <w:rsid w:val="00017A6E"/>
    <w:rsid w:val="00017A73"/>
    <w:rsid w:val="00020E0A"/>
    <w:rsid w:val="00020E82"/>
    <w:rsid w:val="00020FCB"/>
    <w:rsid w:val="00020FD6"/>
    <w:rsid w:val="000213E3"/>
    <w:rsid w:val="0002236B"/>
    <w:rsid w:val="00026342"/>
    <w:rsid w:val="00026A5D"/>
    <w:rsid w:val="00026AFD"/>
    <w:rsid w:val="00031689"/>
    <w:rsid w:val="00031B31"/>
    <w:rsid w:val="00031BFB"/>
    <w:rsid w:val="00031CE7"/>
    <w:rsid w:val="00032813"/>
    <w:rsid w:val="00032D20"/>
    <w:rsid w:val="00033344"/>
    <w:rsid w:val="00035090"/>
    <w:rsid w:val="000353A2"/>
    <w:rsid w:val="0003563C"/>
    <w:rsid w:val="00035BC4"/>
    <w:rsid w:val="00035F3F"/>
    <w:rsid w:val="000364DF"/>
    <w:rsid w:val="00036DBF"/>
    <w:rsid w:val="000413F3"/>
    <w:rsid w:val="000417CD"/>
    <w:rsid w:val="0004425B"/>
    <w:rsid w:val="00044EC9"/>
    <w:rsid w:val="00045179"/>
    <w:rsid w:val="00045353"/>
    <w:rsid w:val="00045A7A"/>
    <w:rsid w:val="00046494"/>
    <w:rsid w:val="000465FF"/>
    <w:rsid w:val="00046792"/>
    <w:rsid w:val="00046A0E"/>
    <w:rsid w:val="00046BC0"/>
    <w:rsid w:val="0004792B"/>
    <w:rsid w:val="00047D0D"/>
    <w:rsid w:val="000512A8"/>
    <w:rsid w:val="00052DE8"/>
    <w:rsid w:val="00054780"/>
    <w:rsid w:val="00054AAA"/>
    <w:rsid w:val="00054CC3"/>
    <w:rsid w:val="00056B3B"/>
    <w:rsid w:val="00056DB9"/>
    <w:rsid w:val="00060019"/>
    <w:rsid w:val="000613C5"/>
    <w:rsid w:val="000633C0"/>
    <w:rsid w:val="000635DC"/>
    <w:rsid w:val="00065900"/>
    <w:rsid w:val="0006622F"/>
    <w:rsid w:val="000667C2"/>
    <w:rsid w:val="00067B8A"/>
    <w:rsid w:val="00067C4A"/>
    <w:rsid w:val="00070CF4"/>
    <w:rsid w:val="00071DF2"/>
    <w:rsid w:val="00075668"/>
    <w:rsid w:val="00075AE8"/>
    <w:rsid w:val="000768DE"/>
    <w:rsid w:val="00076BC5"/>
    <w:rsid w:val="000803EC"/>
    <w:rsid w:val="00080588"/>
    <w:rsid w:val="000808EB"/>
    <w:rsid w:val="00080D31"/>
    <w:rsid w:val="00080FEC"/>
    <w:rsid w:val="0008155E"/>
    <w:rsid w:val="00082052"/>
    <w:rsid w:val="00082D1F"/>
    <w:rsid w:val="0008364A"/>
    <w:rsid w:val="000845E7"/>
    <w:rsid w:val="000849BE"/>
    <w:rsid w:val="00085B6A"/>
    <w:rsid w:val="00085FAA"/>
    <w:rsid w:val="000872E9"/>
    <w:rsid w:val="000875E1"/>
    <w:rsid w:val="00087D4D"/>
    <w:rsid w:val="00087E36"/>
    <w:rsid w:val="00087F82"/>
    <w:rsid w:val="000911C8"/>
    <w:rsid w:val="00091721"/>
    <w:rsid w:val="00091CB4"/>
    <w:rsid w:val="0009279D"/>
    <w:rsid w:val="000927DE"/>
    <w:rsid w:val="00092D13"/>
    <w:rsid w:val="00093C60"/>
    <w:rsid w:val="00094F38"/>
    <w:rsid w:val="000958DF"/>
    <w:rsid w:val="00095F39"/>
    <w:rsid w:val="000969EF"/>
    <w:rsid w:val="00096A22"/>
    <w:rsid w:val="00097549"/>
    <w:rsid w:val="000978AB"/>
    <w:rsid w:val="000A019E"/>
    <w:rsid w:val="000A0917"/>
    <w:rsid w:val="000A13EF"/>
    <w:rsid w:val="000A20F5"/>
    <w:rsid w:val="000A2F03"/>
    <w:rsid w:val="000A3C88"/>
    <w:rsid w:val="000A3F8E"/>
    <w:rsid w:val="000A4D2E"/>
    <w:rsid w:val="000A4E9E"/>
    <w:rsid w:val="000A582E"/>
    <w:rsid w:val="000A629F"/>
    <w:rsid w:val="000A7219"/>
    <w:rsid w:val="000A7996"/>
    <w:rsid w:val="000B071B"/>
    <w:rsid w:val="000B0733"/>
    <w:rsid w:val="000B2A4E"/>
    <w:rsid w:val="000B323A"/>
    <w:rsid w:val="000B3D89"/>
    <w:rsid w:val="000B6204"/>
    <w:rsid w:val="000B6EA5"/>
    <w:rsid w:val="000B7423"/>
    <w:rsid w:val="000B79D6"/>
    <w:rsid w:val="000B7D98"/>
    <w:rsid w:val="000C050B"/>
    <w:rsid w:val="000C0532"/>
    <w:rsid w:val="000C076D"/>
    <w:rsid w:val="000C07B7"/>
    <w:rsid w:val="000C0C71"/>
    <w:rsid w:val="000C1150"/>
    <w:rsid w:val="000C1783"/>
    <w:rsid w:val="000C1C84"/>
    <w:rsid w:val="000C1ED7"/>
    <w:rsid w:val="000C2004"/>
    <w:rsid w:val="000C24F2"/>
    <w:rsid w:val="000C264E"/>
    <w:rsid w:val="000C2989"/>
    <w:rsid w:val="000C2BD6"/>
    <w:rsid w:val="000C342D"/>
    <w:rsid w:val="000C43E0"/>
    <w:rsid w:val="000C4829"/>
    <w:rsid w:val="000C5220"/>
    <w:rsid w:val="000C56A3"/>
    <w:rsid w:val="000C607C"/>
    <w:rsid w:val="000C64C0"/>
    <w:rsid w:val="000D0BD9"/>
    <w:rsid w:val="000D0C44"/>
    <w:rsid w:val="000D0F80"/>
    <w:rsid w:val="000D11CA"/>
    <w:rsid w:val="000D1CA9"/>
    <w:rsid w:val="000D1D9C"/>
    <w:rsid w:val="000D21FF"/>
    <w:rsid w:val="000D3088"/>
    <w:rsid w:val="000D3783"/>
    <w:rsid w:val="000D3F75"/>
    <w:rsid w:val="000D539D"/>
    <w:rsid w:val="000D568D"/>
    <w:rsid w:val="000D5E65"/>
    <w:rsid w:val="000D76E5"/>
    <w:rsid w:val="000D773B"/>
    <w:rsid w:val="000D7FAC"/>
    <w:rsid w:val="000E029C"/>
    <w:rsid w:val="000E0936"/>
    <w:rsid w:val="000E0AC8"/>
    <w:rsid w:val="000E210C"/>
    <w:rsid w:val="000E2B98"/>
    <w:rsid w:val="000E3B34"/>
    <w:rsid w:val="000E3DA9"/>
    <w:rsid w:val="000E3E68"/>
    <w:rsid w:val="000E4090"/>
    <w:rsid w:val="000E40B3"/>
    <w:rsid w:val="000E4DAE"/>
    <w:rsid w:val="000E4F35"/>
    <w:rsid w:val="000E5716"/>
    <w:rsid w:val="000E7B44"/>
    <w:rsid w:val="000F0416"/>
    <w:rsid w:val="000F04FF"/>
    <w:rsid w:val="000F0F49"/>
    <w:rsid w:val="000F17C8"/>
    <w:rsid w:val="000F29DC"/>
    <w:rsid w:val="000F31C8"/>
    <w:rsid w:val="000F3587"/>
    <w:rsid w:val="000F4185"/>
    <w:rsid w:val="000F4231"/>
    <w:rsid w:val="000F4DBF"/>
    <w:rsid w:val="000F561C"/>
    <w:rsid w:val="000F59B5"/>
    <w:rsid w:val="000F5BC1"/>
    <w:rsid w:val="000F5CEF"/>
    <w:rsid w:val="000F6500"/>
    <w:rsid w:val="000F66F6"/>
    <w:rsid w:val="000F6C97"/>
    <w:rsid w:val="000F6F9C"/>
    <w:rsid w:val="000F7378"/>
    <w:rsid w:val="000F75FB"/>
    <w:rsid w:val="000F78C3"/>
    <w:rsid w:val="000F7E39"/>
    <w:rsid w:val="000F7FA9"/>
    <w:rsid w:val="001012CC"/>
    <w:rsid w:val="001017E9"/>
    <w:rsid w:val="00102108"/>
    <w:rsid w:val="00102695"/>
    <w:rsid w:val="00102F03"/>
    <w:rsid w:val="00103D85"/>
    <w:rsid w:val="00104149"/>
    <w:rsid w:val="001055BF"/>
    <w:rsid w:val="00106B0E"/>
    <w:rsid w:val="00107554"/>
    <w:rsid w:val="001079F6"/>
    <w:rsid w:val="00107CB6"/>
    <w:rsid w:val="001108DF"/>
    <w:rsid w:val="00111664"/>
    <w:rsid w:val="00111971"/>
    <w:rsid w:val="00111A01"/>
    <w:rsid w:val="00112132"/>
    <w:rsid w:val="00112269"/>
    <w:rsid w:val="00112EA3"/>
    <w:rsid w:val="00113BD9"/>
    <w:rsid w:val="00113CDA"/>
    <w:rsid w:val="0011476F"/>
    <w:rsid w:val="00114E87"/>
    <w:rsid w:val="001158F0"/>
    <w:rsid w:val="00115E10"/>
    <w:rsid w:val="00116D9A"/>
    <w:rsid w:val="00120816"/>
    <w:rsid w:val="001209F8"/>
    <w:rsid w:val="00120B3A"/>
    <w:rsid w:val="001222A3"/>
    <w:rsid w:val="00122AD3"/>
    <w:rsid w:val="00123D35"/>
    <w:rsid w:val="00124243"/>
    <w:rsid w:val="00124B5A"/>
    <w:rsid w:val="00124C2C"/>
    <w:rsid w:val="00124FA9"/>
    <w:rsid w:val="00125A19"/>
    <w:rsid w:val="00126110"/>
    <w:rsid w:val="001274EA"/>
    <w:rsid w:val="00127C53"/>
    <w:rsid w:val="00130380"/>
    <w:rsid w:val="001309C4"/>
    <w:rsid w:val="00131328"/>
    <w:rsid w:val="0013145D"/>
    <w:rsid w:val="00132787"/>
    <w:rsid w:val="00132B6D"/>
    <w:rsid w:val="001335DD"/>
    <w:rsid w:val="00133CDD"/>
    <w:rsid w:val="001348BE"/>
    <w:rsid w:val="00136097"/>
    <w:rsid w:val="00136DB4"/>
    <w:rsid w:val="00137C38"/>
    <w:rsid w:val="0014159E"/>
    <w:rsid w:val="0014209B"/>
    <w:rsid w:val="0014271A"/>
    <w:rsid w:val="0014285D"/>
    <w:rsid w:val="00143A37"/>
    <w:rsid w:val="0014784D"/>
    <w:rsid w:val="001479E8"/>
    <w:rsid w:val="00150AF0"/>
    <w:rsid w:val="00150B35"/>
    <w:rsid w:val="00151C78"/>
    <w:rsid w:val="00152332"/>
    <w:rsid w:val="001532C2"/>
    <w:rsid w:val="001537B3"/>
    <w:rsid w:val="00154092"/>
    <w:rsid w:val="00154302"/>
    <w:rsid w:val="001548C2"/>
    <w:rsid w:val="00154B18"/>
    <w:rsid w:val="00155925"/>
    <w:rsid w:val="00155941"/>
    <w:rsid w:val="00156A8C"/>
    <w:rsid w:val="00156B50"/>
    <w:rsid w:val="0015736F"/>
    <w:rsid w:val="00157757"/>
    <w:rsid w:val="0016115B"/>
    <w:rsid w:val="00162321"/>
    <w:rsid w:val="00163E3C"/>
    <w:rsid w:val="001641D1"/>
    <w:rsid w:val="00165A33"/>
    <w:rsid w:val="00166654"/>
    <w:rsid w:val="001669E7"/>
    <w:rsid w:val="00166B4D"/>
    <w:rsid w:val="00166F51"/>
    <w:rsid w:val="001677A6"/>
    <w:rsid w:val="00170795"/>
    <w:rsid w:val="00170890"/>
    <w:rsid w:val="001720F8"/>
    <w:rsid w:val="00172576"/>
    <w:rsid w:val="00172C80"/>
    <w:rsid w:val="00172E41"/>
    <w:rsid w:val="00173322"/>
    <w:rsid w:val="0017334D"/>
    <w:rsid w:val="001738DE"/>
    <w:rsid w:val="001750B4"/>
    <w:rsid w:val="00175AFD"/>
    <w:rsid w:val="00176493"/>
    <w:rsid w:val="00180424"/>
    <w:rsid w:val="00180B1B"/>
    <w:rsid w:val="00180D9C"/>
    <w:rsid w:val="001814CA"/>
    <w:rsid w:val="0018194F"/>
    <w:rsid w:val="001833C1"/>
    <w:rsid w:val="00185CF8"/>
    <w:rsid w:val="00186242"/>
    <w:rsid w:val="0018624D"/>
    <w:rsid w:val="00186279"/>
    <w:rsid w:val="0018641B"/>
    <w:rsid w:val="001869FE"/>
    <w:rsid w:val="00186ED4"/>
    <w:rsid w:val="00190678"/>
    <w:rsid w:val="001915B5"/>
    <w:rsid w:val="001918FB"/>
    <w:rsid w:val="0019196A"/>
    <w:rsid w:val="00191B36"/>
    <w:rsid w:val="00192812"/>
    <w:rsid w:val="0019328F"/>
    <w:rsid w:val="001939DE"/>
    <w:rsid w:val="001956EB"/>
    <w:rsid w:val="001961E9"/>
    <w:rsid w:val="001967A5"/>
    <w:rsid w:val="00197267"/>
    <w:rsid w:val="00197573"/>
    <w:rsid w:val="001975E0"/>
    <w:rsid w:val="00197B9F"/>
    <w:rsid w:val="001A004B"/>
    <w:rsid w:val="001A073F"/>
    <w:rsid w:val="001A074F"/>
    <w:rsid w:val="001A0918"/>
    <w:rsid w:val="001A1593"/>
    <w:rsid w:val="001A188D"/>
    <w:rsid w:val="001A2031"/>
    <w:rsid w:val="001A289E"/>
    <w:rsid w:val="001A2F92"/>
    <w:rsid w:val="001A315A"/>
    <w:rsid w:val="001A3274"/>
    <w:rsid w:val="001A3C33"/>
    <w:rsid w:val="001A4707"/>
    <w:rsid w:val="001A4B50"/>
    <w:rsid w:val="001A4CA5"/>
    <w:rsid w:val="001A50D1"/>
    <w:rsid w:val="001A5882"/>
    <w:rsid w:val="001A67ED"/>
    <w:rsid w:val="001A7E2D"/>
    <w:rsid w:val="001A7F6D"/>
    <w:rsid w:val="001B0C3C"/>
    <w:rsid w:val="001B131E"/>
    <w:rsid w:val="001B1B6F"/>
    <w:rsid w:val="001B2893"/>
    <w:rsid w:val="001B3A76"/>
    <w:rsid w:val="001B3DC8"/>
    <w:rsid w:val="001B47AF"/>
    <w:rsid w:val="001B4D31"/>
    <w:rsid w:val="001B58A4"/>
    <w:rsid w:val="001B691A"/>
    <w:rsid w:val="001B72AF"/>
    <w:rsid w:val="001B77DF"/>
    <w:rsid w:val="001B7F8A"/>
    <w:rsid w:val="001C15E7"/>
    <w:rsid w:val="001C187A"/>
    <w:rsid w:val="001C1C26"/>
    <w:rsid w:val="001C223E"/>
    <w:rsid w:val="001C259C"/>
    <w:rsid w:val="001C3714"/>
    <w:rsid w:val="001C3A0F"/>
    <w:rsid w:val="001C5473"/>
    <w:rsid w:val="001C5C86"/>
    <w:rsid w:val="001C6704"/>
    <w:rsid w:val="001C7813"/>
    <w:rsid w:val="001D08C2"/>
    <w:rsid w:val="001D08F2"/>
    <w:rsid w:val="001D1DA3"/>
    <w:rsid w:val="001D2749"/>
    <w:rsid w:val="001D2DE3"/>
    <w:rsid w:val="001D31FC"/>
    <w:rsid w:val="001D37DF"/>
    <w:rsid w:val="001D43DD"/>
    <w:rsid w:val="001D4465"/>
    <w:rsid w:val="001D50C3"/>
    <w:rsid w:val="001D5864"/>
    <w:rsid w:val="001D69C1"/>
    <w:rsid w:val="001D69E1"/>
    <w:rsid w:val="001D7EA0"/>
    <w:rsid w:val="001E07B6"/>
    <w:rsid w:val="001E0A04"/>
    <w:rsid w:val="001E0FCC"/>
    <w:rsid w:val="001E1CE1"/>
    <w:rsid w:val="001E1E7F"/>
    <w:rsid w:val="001E206D"/>
    <w:rsid w:val="001E4207"/>
    <w:rsid w:val="001E4321"/>
    <w:rsid w:val="001E4347"/>
    <w:rsid w:val="001E472B"/>
    <w:rsid w:val="001E4F15"/>
    <w:rsid w:val="001E51CC"/>
    <w:rsid w:val="001E51E8"/>
    <w:rsid w:val="001E5837"/>
    <w:rsid w:val="001E5E70"/>
    <w:rsid w:val="001F0530"/>
    <w:rsid w:val="001F1A0B"/>
    <w:rsid w:val="001F241D"/>
    <w:rsid w:val="001F2559"/>
    <w:rsid w:val="001F2DF1"/>
    <w:rsid w:val="001F2EB2"/>
    <w:rsid w:val="001F32AF"/>
    <w:rsid w:val="001F3777"/>
    <w:rsid w:val="001F4134"/>
    <w:rsid w:val="001F4454"/>
    <w:rsid w:val="001F45E0"/>
    <w:rsid w:val="001F4A3B"/>
    <w:rsid w:val="001F4BCD"/>
    <w:rsid w:val="001F5D0E"/>
    <w:rsid w:val="001F7680"/>
    <w:rsid w:val="001F77CC"/>
    <w:rsid w:val="00200024"/>
    <w:rsid w:val="002011C9"/>
    <w:rsid w:val="00202263"/>
    <w:rsid w:val="002033FD"/>
    <w:rsid w:val="0020397E"/>
    <w:rsid w:val="00204CE2"/>
    <w:rsid w:val="00205F50"/>
    <w:rsid w:val="00206875"/>
    <w:rsid w:val="002068C3"/>
    <w:rsid w:val="002068D6"/>
    <w:rsid w:val="00207391"/>
    <w:rsid w:val="00207777"/>
    <w:rsid w:val="002077BC"/>
    <w:rsid w:val="002107A0"/>
    <w:rsid w:val="00210A75"/>
    <w:rsid w:val="00211415"/>
    <w:rsid w:val="00211A30"/>
    <w:rsid w:val="0021226D"/>
    <w:rsid w:val="00213CD9"/>
    <w:rsid w:val="00213DCD"/>
    <w:rsid w:val="002140C6"/>
    <w:rsid w:val="00214B15"/>
    <w:rsid w:val="00214DAF"/>
    <w:rsid w:val="00217235"/>
    <w:rsid w:val="00217900"/>
    <w:rsid w:val="00220049"/>
    <w:rsid w:val="002205BD"/>
    <w:rsid w:val="00220F47"/>
    <w:rsid w:val="00221B7E"/>
    <w:rsid w:val="002225AE"/>
    <w:rsid w:val="00222779"/>
    <w:rsid w:val="00222CC7"/>
    <w:rsid w:val="0022320C"/>
    <w:rsid w:val="00223C6A"/>
    <w:rsid w:val="00223EB4"/>
    <w:rsid w:val="00224358"/>
    <w:rsid w:val="002246DC"/>
    <w:rsid w:val="00224D24"/>
    <w:rsid w:val="00224E7B"/>
    <w:rsid w:val="00224EFD"/>
    <w:rsid w:val="00225A43"/>
    <w:rsid w:val="002261C1"/>
    <w:rsid w:val="0022643A"/>
    <w:rsid w:val="002267E1"/>
    <w:rsid w:val="00226A3E"/>
    <w:rsid w:val="00227C33"/>
    <w:rsid w:val="002309DD"/>
    <w:rsid w:val="00230F27"/>
    <w:rsid w:val="00231223"/>
    <w:rsid w:val="00233C10"/>
    <w:rsid w:val="00233EA6"/>
    <w:rsid w:val="00236CBB"/>
    <w:rsid w:val="00236D6B"/>
    <w:rsid w:val="00237133"/>
    <w:rsid w:val="00237360"/>
    <w:rsid w:val="00237DF8"/>
    <w:rsid w:val="00241C19"/>
    <w:rsid w:val="00243EB7"/>
    <w:rsid w:val="00244107"/>
    <w:rsid w:val="00244FC1"/>
    <w:rsid w:val="00245C56"/>
    <w:rsid w:val="00247861"/>
    <w:rsid w:val="00247CA5"/>
    <w:rsid w:val="00247D69"/>
    <w:rsid w:val="00247E5C"/>
    <w:rsid w:val="00251DD7"/>
    <w:rsid w:val="0025285F"/>
    <w:rsid w:val="00252DE6"/>
    <w:rsid w:val="00252EF5"/>
    <w:rsid w:val="00253D58"/>
    <w:rsid w:val="00253FBF"/>
    <w:rsid w:val="002543F0"/>
    <w:rsid w:val="002545BC"/>
    <w:rsid w:val="00254740"/>
    <w:rsid w:val="00255A08"/>
    <w:rsid w:val="00256D43"/>
    <w:rsid w:val="00257125"/>
    <w:rsid w:val="0026078C"/>
    <w:rsid w:val="00262DDF"/>
    <w:rsid w:val="00263FE2"/>
    <w:rsid w:val="00264A30"/>
    <w:rsid w:val="00264AB8"/>
    <w:rsid w:val="00264CA6"/>
    <w:rsid w:val="00264FFD"/>
    <w:rsid w:val="0026593A"/>
    <w:rsid w:val="00265BCC"/>
    <w:rsid w:val="00266C38"/>
    <w:rsid w:val="002673A3"/>
    <w:rsid w:val="0026774B"/>
    <w:rsid w:val="0027127C"/>
    <w:rsid w:val="002713F7"/>
    <w:rsid w:val="00271A94"/>
    <w:rsid w:val="00271DF0"/>
    <w:rsid w:val="00273187"/>
    <w:rsid w:val="00273506"/>
    <w:rsid w:val="00273B8E"/>
    <w:rsid w:val="00274E59"/>
    <w:rsid w:val="00275F00"/>
    <w:rsid w:val="00277EA7"/>
    <w:rsid w:val="0028152E"/>
    <w:rsid w:val="00281D96"/>
    <w:rsid w:val="00282586"/>
    <w:rsid w:val="0028446F"/>
    <w:rsid w:val="00285280"/>
    <w:rsid w:val="002860C3"/>
    <w:rsid w:val="00286834"/>
    <w:rsid w:val="00287134"/>
    <w:rsid w:val="00290354"/>
    <w:rsid w:val="00291034"/>
    <w:rsid w:val="00293900"/>
    <w:rsid w:val="00293CAC"/>
    <w:rsid w:val="00294BBA"/>
    <w:rsid w:val="0029507A"/>
    <w:rsid w:val="0029546F"/>
    <w:rsid w:val="002A0280"/>
    <w:rsid w:val="002A0AA5"/>
    <w:rsid w:val="002A19C1"/>
    <w:rsid w:val="002A31A2"/>
    <w:rsid w:val="002A3E52"/>
    <w:rsid w:val="002A407F"/>
    <w:rsid w:val="002A42AD"/>
    <w:rsid w:val="002A4707"/>
    <w:rsid w:val="002A49F2"/>
    <w:rsid w:val="002A4ADF"/>
    <w:rsid w:val="002A59F1"/>
    <w:rsid w:val="002A5FCB"/>
    <w:rsid w:val="002A662B"/>
    <w:rsid w:val="002A6E76"/>
    <w:rsid w:val="002A7427"/>
    <w:rsid w:val="002A7EC0"/>
    <w:rsid w:val="002B0165"/>
    <w:rsid w:val="002B02F2"/>
    <w:rsid w:val="002B07FF"/>
    <w:rsid w:val="002B10D4"/>
    <w:rsid w:val="002B115B"/>
    <w:rsid w:val="002B2185"/>
    <w:rsid w:val="002B2225"/>
    <w:rsid w:val="002B2406"/>
    <w:rsid w:val="002B2ED4"/>
    <w:rsid w:val="002B33A9"/>
    <w:rsid w:val="002B3632"/>
    <w:rsid w:val="002B39AC"/>
    <w:rsid w:val="002B46DB"/>
    <w:rsid w:val="002B51E9"/>
    <w:rsid w:val="002B6411"/>
    <w:rsid w:val="002B6590"/>
    <w:rsid w:val="002B700B"/>
    <w:rsid w:val="002B7502"/>
    <w:rsid w:val="002C09FA"/>
    <w:rsid w:val="002C0A15"/>
    <w:rsid w:val="002C1732"/>
    <w:rsid w:val="002C29D0"/>
    <w:rsid w:val="002C4A98"/>
    <w:rsid w:val="002C59C1"/>
    <w:rsid w:val="002C6756"/>
    <w:rsid w:val="002C760F"/>
    <w:rsid w:val="002C7FF7"/>
    <w:rsid w:val="002D07C8"/>
    <w:rsid w:val="002D137F"/>
    <w:rsid w:val="002D1AEB"/>
    <w:rsid w:val="002D1BFD"/>
    <w:rsid w:val="002D30AE"/>
    <w:rsid w:val="002D37FC"/>
    <w:rsid w:val="002D4087"/>
    <w:rsid w:val="002D5771"/>
    <w:rsid w:val="002D6B64"/>
    <w:rsid w:val="002D6CFA"/>
    <w:rsid w:val="002D787A"/>
    <w:rsid w:val="002D7D18"/>
    <w:rsid w:val="002D7EE9"/>
    <w:rsid w:val="002E008D"/>
    <w:rsid w:val="002E0992"/>
    <w:rsid w:val="002E1292"/>
    <w:rsid w:val="002E14C6"/>
    <w:rsid w:val="002E1861"/>
    <w:rsid w:val="002E1B7F"/>
    <w:rsid w:val="002E1C02"/>
    <w:rsid w:val="002E1D4F"/>
    <w:rsid w:val="002E2B2D"/>
    <w:rsid w:val="002E2C40"/>
    <w:rsid w:val="002E32C2"/>
    <w:rsid w:val="002E33F4"/>
    <w:rsid w:val="002E5609"/>
    <w:rsid w:val="002E690C"/>
    <w:rsid w:val="002E740E"/>
    <w:rsid w:val="002F00A7"/>
    <w:rsid w:val="002F10A7"/>
    <w:rsid w:val="002F12C9"/>
    <w:rsid w:val="002F1E13"/>
    <w:rsid w:val="002F1EB2"/>
    <w:rsid w:val="002F2814"/>
    <w:rsid w:val="002F3CBD"/>
    <w:rsid w:val="002F4025"/>
    <w:rsid w:val="002F40BC"/>
    <w:rsid w:val="002F4351"/>
    <w:rsid w:val="002F5E20"/>
    <w:rsid w:val="002F61BE"/>
    <w:rsid w:val="002F651B"/>
    <w:rsid w:val="002F6D92"/>
    <w:rsid w:val="002F7259"/>
    <w:rsid w:val="002F74D1"/>
    <w:rsid w:val="002F768B"/>
    <w:rsid w:val="0030011A"/>
    <w:rsid w:val="003006B9"/>
    <w:rsid w:val="003009DB"/>
    <w:rsid w:val="00300AC6"/>
    <w:rsid w:val="00300AF5"/>
    <w:rsid w:val="003016E1"/>
    <w:rsid w:val="0030178B"/>
    <w:rsid w:val="003017D4"/>
    <w:rsid w:val="00302309"/>
    <w:rsid w:val="00302701"/>
    <w:rsid w:val="00302BEC"/>
    <w:rsid w:val="0030354E"/>
    <w:rsid w:val="0030358C"/>
    <w:rsid w:val="00303AD1"/>
    <w:rsid w:val="00305A31"/>
    <w:rsid w:val="00305B82"/>
    <w:rsid w:val="0030601D"/>
    <w:rsid w:val="003062BB"/>
    <w:rsid w:val="003065F9"/>
    <w:rsid w:val="00306858"/>
    <w:rsid w:val="00307848"/>
    <w:rsid w:val="00307A31"/>
    <w:rsid w:val="00307CEF"/>
    <w:rsid w:val="00310B98"/>
    <w:rsid w:val="00312C92"/>
    <w:rsid w:val="00313AEE"/>
    <w:rsid w:val="00313C71"/>
    <w:rsid w:val="0031503F"/>
    <w:rsid w:val="00315F05"/>
    <w:rsid w:val="00317345"/>
    <w:rsid w:val="0031766B"/>
    <w:rsid w:val="00317801"/>
    <w:rsid w:val="00317E56"/>
    <w:rsid w:val="00320B03"/>
    <w:rsid w:val="003210A1"/>
    <w:rsid w:val="0032225D"/>
    <w:rsid w:val="00322FC8"/>
    <w:rsid w:val="003236B0"/>
    <w:rsid w:val="00323BB3"/>
    <w:rsid w:val="003246F1"/>
    <w:rsid w:val="00325B4C"/>
    <w:rsid w:val="00326CBB"/>
    <w:rsid w:val="00327C62"/>
    <w:rsid w:val="003306DF"/>
    <w:rsid w:val="0033197A"/>
    <w:rsid w:val="00331CE4"/>
    <w:rsid w:val="00332458"/>
    <w:rsid w:val="0033288D"/>
    <w:rsid w:val="0033373A"/>
    <w:rsid w:val="00333776"/>
    <w:rsid w:val="00334496"/>
    <w:rsid w:val="00334836"/>
    <w:rsid w:val="00334F41"/>
    <w:rsid w:val="00335A08"/>
    <w:rsid w:val="00335B06"/>
    <w:rsid w:val="00335C04"/>
    <w:rsid w:val="00335D86"/>
    <w:rsid w:val="00335E1E"/>
    <w:rsid w:val="00336609"/>
    <w:rsid w:val="00336EB1"/>
    <w:rsid w:val="00337706"/>
    <w:rsid w:val="00337A96"/>
    <w:rsid w:val="00337A9A"/>
    <w:rsid w:val="0034114C"/>
    <w:rsid w:val="00341676"/>
    <w:rsid w:val="00341B45"/>
    <w:rsid w:val="003423F9"/>
    <w:rsid w:val="003425DF"/>
    <w:rsid w:val="00342AD9"/>
    <w:rsid w:val="00342D72"/>
    <w:rsid w:val="00342E61"/>
    <w:rsid w:val="00342FD4"/>
    <w:rsid w:val="00343DA1"/>
    <w:rsid w:val="00343F2F"/>
    <w:rsid w:val="00344354"/>
    <w:rsid w:val="00344B11"/>
    <w:rsid w:val="00344DBC"/>
    <w:rsid w:val="00344F63"/>
    <w:rsid w:val="003456E3"/>
    <w:rsid w:val="003467F3"/>
    <w:rsid w:val="00346BFD"/>
    <w:rsid w:val="00346CC9"/>
    <w:rsid w:val="00346E28"/>
    <w:rsid w:val="00346E8C"/>
    <w:rsid w:val="003470A7"/>
    <w:rsid w:val="003470D1"/>
    <w:rsid w:val="00347887"/>
    <w:rsid w:val="003500C8"/>
    <w:rsid w:val="00351E30"/>
    <w:rsid w:val="00352755"/>
    <w:rsid w:val="00352E17"/>
    <w:rsid w:val="00352F22"/>
    <w:rsid w:val="003542E4"/>
    <w:rsid w:val="00354AF5"/>
    <w:rsid w:val="00356252"/>
    <w:rsid w:val="003570DA"/>
    <w:rsid w:val="003612F8"/>
    <w:rsid w:val="0036189A"/>
    <w:rsid w:val="00361FC9"/>
    <w:rsid w:val="003627BE"/>
    <w:rsid w:val="003635B8"/>
    <w:rsid w:val="0036407A"/>
    <w:rsid w:val="003642F3"/>
    <w:rsid w:val="00364C21"/>
    <w:rsid w:val="00365068"/>
    <w:rsid w:val="003652D2"/>
    <w:rsid w:val="00366FD2"/>
    <w:rsid w:val="00367A65"/>
    <w:rsid w:val="00370170"/>
    <w:rsid w:val="00373361"/>
    <w:rsid w:val="003743F1"/>
    <w:rsid w:val="00374A52"/>
    <w:rsid w:val="00374FD4"/>
    <w:rsid w:val="0037595D"/>
    <w:rsid w:val="00375A97"/>
    <w:rsid w:val="003762D4"/>
    <w:rsid w:val="00376643"/>
    <w:rsid w:val="003769D1"/>
    <w:rsid w:val="00376C3D"/>
    <w:rsid w:val="00376D0A"/>
    <w:rsid w:val="003773B5"/>
    <w:rsid w:val="00377499"/>
    <w:rsid w:val="00377CD7"/>
    <w:rsid w:val="00380E89"/>
    <w:rsid w:val="0038187E"/>
    <w:rsid w:val="0038341D"/>
    <w:rsid w:val="00383883"/>
    <w:rsid w:val="00383934"/>
    <w:rsid w:val="00383BBB"/>
    <w:rsid w:val="0038479C"/>
    <w:rsid w:val="00384994"/>
    <w:rsid w:val="00385B3C"/>
    <w:rsid w:val="00385CB8"/>
    <w:rsid w:val="00386130"/>
    <w:rsid w:val="00386282"/>
    <w:rsid w:val="0038652A"/>
    <w:rsid w:val="0038665E"/>
    <w:rsid w:val="00386A05"/>
    <w:rsid w:val="00386E80"/>
    <w:rsid w:val="003872FC"/>
    <w:rsid w:val="003877E4"/>
    <w:rsid w:val="00387C30"/>
    <w:rsid w:val="00391957"/>
    <w:rsid w:val="003925F1"/>
    <w:rsid w:val="00392740"/>
    <w:rsid w:val="00393DB6"/>
    <w:rsid w:val="00394535"/>
    <w:rsid w:val="003955C7"/>
    <w:rsid w:val="003962C7"/>
    <w:rsid w:val="003963C1"/>
    <w:rsid w:val="00397271"/>
    <w:rsid w:val="003978F6"/>
    <w:rsid w:val="003A0E3A"/>
    <w:rsid w:val="003A1B8E"/>
    <w:rsid w:val="003A36C6"/>
    <w:rsid w:val="003A4795"/>
    <w:rsid w:val="003A5C44"/>
    <w:rsid w:val="003A5CB9"/>
    <w:rsid w:val="003B0D10"/>
    <w:rsid w:val="003B2398"/>
    <w:rsid w:val="003B24BC"/>
    <w:rsid w:val="003B32FC"/>
    <w:rsid w:val="003B36A0"/>
    <w:rsid w:val="003B4DF7"/>
    <w:rsid w:val="003B5330"/>
    <w:rsid w:val="003B5565"/>
    <w:rsid w:val="003B56AA"/>
    <w:rsid w:val="003B6DE9"/>
    <w:rsid w:val="003B763E"/>
    <w:rsid w:val="003B79DE"/>
    <w:rsid w:val="003C05B6"/>
    <w:rsid w:val="003C0ECA"/>
    <w:rsid w:val="003C0FC2"/>
    <w:rsid w:val="003C1447"/>
    <w:rsid w:val="003C3A64"/>
    <w:rsid w:val="003C4A69"/>
    <w:rsid w:val="003C518A"/>
    <w:rsid w:val="003C5346"/>
    <w:rsid w:val="003C5489"/>
    <w:rsid w:val="003C5B0C"/>
    <w:rsid w:val="003C6548"/>
    <w:rsid w:val="003C6854"/>
    <w:rsid w:val="003C7B8D"/>
    <w:rsid w:val="003D0F19"/>
    <w:rsid w:val="003D2BAC"/>
    <w:rsid w:val="003D4237"/>
    <w:rsid w:val="003D46D6"/>
    <w:rsid w:val="003D4850"/>
    <w:rsid w:val="003D4882"/>
    <w:rsid w:val="003D6563"/>
    <w:rsid w:val="003D69F2"/>
    <w:rsid w:val="003D6FAA"/>
    <w:rsid w:val="003D705E"/>
    <w:rsid w:val="003D7BE4"/>
    <w:rsid w:val="003D7F44"/>
    <w:rsid w:val="003E0E3B"/>
    <w:rsid w:val="003E0EF8"/>
    <w:rsid w:val="003E1504"/>
    <w:rsid w:val="003E24A3"/>
    <w:rsid w:val="003E302C"/>
    <w:rsid w:val="003E328C"/>
    <w:rsid w:val="003E3BA0"/>
    <w:rsid w:val="003E472E"/>
    <w:rsid w:val="003E4D89"/>
    <w:rsid w:val="003E5CCF"/>
    <w:rsid w:val="003E5D05"/>
    <w:rsid w:val="003E5DDA"/>
    <w:rsid w:val="003E61A2"/>
    <w:rsid w:val="003E6566"/>
    <w:rsid w:val="003E7064"/>
    <w:rsid w:val="003E770C"/>
    <w:rsid w:val="003F017C"/>
    <w:rsid w:val="003F0936"/>
    <w:rsid w:val="003F0A39"/>
    <w:rsid w:val="003F0F3C"/>
    <w:rsid w:val="003F1133"/>
    <w:rsid w:val="003F1735"/>
    <w:rsid w:val="003F1996"/>
    <w:rsid w:val="003F27D2"/>
    <w:rsid w:val="003F2F05"/>
    <w:rsid w:val="003F324D"/>
    <w:rsid w:val="003F38B9"/>
    <w:rsid w:val="003F506C"/>
    <w:rsid w:val="003F50D5"/>
    <w:rsid w:val="003F54F3"/>
    <w:rsid w:val="003F65A7"/>
    <w:rsid w:val="003F65B4"/>
    <w:rsid w:val="0040038B"/>
    <w:rsid w:val="00401717"/>
    <w:rsid w:val="004018E4"/>
    <w:rsid w:val="0040277D"/>
    <w:rsid w:val="00402D6A"/>
    <w:rsid w:val="00403893"/>
    <w:rsid w:val="004043D5"/>
    <w:rsid w:val="00405247"/>
    <w:rsid w:val="00405510"/>
    <w:rsid w:val="00405BE5"/>
    <w:rsid w:val="004063DA"/>
    <w:rsid w:val="004104B1"/>
    <w:rsid w:val="00410523"/>
    <w:rsid w:val="00410706"/>
    <w:rsid w:val="00411EA6"/>
    <w:rsid w:val="004120DB"/>
    <w:rsid w:val="004121B9"/>
    <w:rsid w:val="00412DE0"/>
    <w:rsid w:val="004133D5"/>
    <w:rsid w:val="0041346C"/>
    <w:rsid w:val="004134C8"/>
    <w:rsid w:val="00413F45"/>
    <w:rsid w:val="00413FB1"/>
    <w:rsid w:val="00414830"/>
    <w:rsid w:val="00414949"/>
    <w:rsid w:val="00414999"/>
    <w:rsid w:val="00414FA2"/>
    <w:rsid w:val="004150AD"/>
    <w:rsid w:val="00415A93"/>
    <w:rsid w:val="00415CA7"/>
    <w:rsid w:val="00415D2D"/>
    <w:rsid w:val="00416158"/>
    <w:rsid w:val="00416868"/>
    <w:rsid w:val="00416B95"/>
    <w:rsid w:val="00417252"/>
    <w:rsid w:val="00417A47"/>
    <w:rsid w:val="0042025F"/>
    <w:rsid w:val="00420FD1"/>
    <w:rsid w:val="00421621"/>
    <w:rsid w:val="004222E5"/>
    <w:rsid w:val="0042561B"/>
    <w:rsid w:val="00427FEA"/>
    <w:rsid w:val="00430573"/>
    <w:rsid w:val="00430B93"/>
    <w:rsid w:val="00431033"/>
    <w:rsid w:val="00431CF4"/>
    <w:rsid w:val="004324EA"/>
    <w:rsid w:val="004331E9"/>
    <w:rsid w:val="00435BA0"/>
    <w:rsid w:val="00437DB3"/>
    <w:rsid w:val="0044049E"/>
    <w:rsid w:val="00440E5A"/>
    <w:rsid w:val="0044100A"/>
    <w:rsid w:val="0044196F"/>
    <w:rsid w:val="0044218B"/>
    <w:rsid w:val="0044267A"/>
    <w:rsid w:val="004429F2"/>
    <w:rsid w:val="00442FE0"/>
    <w:rsid w:val="004439F1"/>
    <w:rsid w:val="00443D6D"/>
    <w:rsid w:val="00444B68"/>
    <w:rsid w:val="00445836"/>
    <w:rsid w:val="0044626C"/>
    <w:rsid w:val="00446751"/>
    <w:rsid w:val="00446B43"/>
    <w:rsid w:val="00447991"/>
    <w:rsid w:val="00450AA1"/>
    <w:rsid w:val="00451EA7"/>
    <w:rsid w:val="00452803"/>
    <w:rsid w:val="00454984"/>
    <w:rsid w:val="00454B9C"/>
    <w:rsid w:val="00454BA1"/>
    <w:rsid w:val="00454C39"/>
    <w:rsid w:val="00455347"/>
    <w:rsid w:val="0045539D"/>
    <w:rsid w:val="00455757"/>
    <w:rsid w:val="00455D0F"/>
    <w:rsid w:val="004568AC"/>
    <w:rsid w:val="004571DE"/>
    <w:rsid w:val="004576FC"/>
    <w:rsid w:val="004577F3"/>
    <w:rsid w:val="00457A80"/>
    <w:rsid w:val="00457E93"/>
    <w:rsid w:val="004600E9"/>
    <w:rsid w:val="004605DE"/>
    <w:rsid w:val="00460AE9"/>
    <w:rsid w:val="00460AF7"/>
    <w:rsid w:val="00460E4D"/>
    <w:rsid w:val="004616AE"/>
    <w:rsid w:val="00462026"/>
    <w:rsid w:val="00462055"/>
    <w:rsid w:val="00462107"/>
    <w:rsid w:val="00463707"/>
    <w:rsid w:val="004645B5"/>
    <w:rsid w:val="004646C3"/>
    <w:rsid w:val="00465BEC"/>
    <w:rsid w:val="00465EDD"/>
    <w:rsid w:val="00465F27"/>
    <w:rsid w:val="004662C2"/>
    <w:rsid w:val="004676B3"/>
    <w:rsid w:val="0047024C"/>
    <w:rsid w:val="004709CD"/>
    <w:rsid w:val="00470E34"/>
    <w:rsid w:val="00471AEE"/>
    <w:rsid w:val="00471B86"/>
    <w:rsid w:val="00472241"/>
    <w:rsid w:val="004722E9"/>
    <w:rsid w:val="004728D8"/>
    <w:rsid w:val="00472B88"/>
    <w:rsid w:val="004736B8"/>
    <w:rsid w:val="00474760"/>
    <w:rsid w:val="004754AD"/>
    <w:rsid w:val="00476200"/>
    <w:rsid w:val="00476479"/>
    <w:rsid w:val="0047666B"/>
    <w:rsid w:val="00476B94"/>
    <w:rsid w:val="00481123"/>
    <w:rsid w:val="00481447"/>
    <w:rsid w:val="00481B2F"/>
    <w:rsid w:val="00482B1B"/>
    <w:rsid w:val="00482F9B"/>
    <w:rsid w:val="00483635"/>
    <w:rsid w:val="00483F79"/>
    <w:rsid w:val="00484740"/>
    <w:rsid w:val="00484AD1"/>
    <w:rsid w:val="00484F49"/>
    <w:rsid w:val="0048543C"/>
    <w:rsid w:val="00485A21"/>
    <w:rsid w:val="00486D23"/>
    <w:rsid w:val="00487BEC"/>
    <w:rsid w:val="00487CD1"/>
    <w:rsid w:val="00487D74"/>
    <w:rsid w:val="004901D5"/>
    <w:rsid w:val="00490482"/>
    <w:rsid w:val="00490B04"/>
    <w:rsid w:val="00490BEB"/>
    <w:rsid w:val="0049317B"/>
    <w:rsid w:val="004933ED"/>
    <w:rsid w:val="00493CF3"/>
    <w:rsid w:val="00493DB9"/>
    <w:rsid w:val="004943A7"/>
    <w:rsid w:val="004943DD"/>
    <w:rsid w:val="004944CB"/>
    <w:rsid w:val="00494A0C"/>
    <w:rsid w:val="00494BA6"/>
    <w:rsid w:val="00496241"/>
    <w:rsid w:val="00496770"/>
    <w:rsid w:val="004968DE"/>
    <w:rsid w:val="00497C92"/>
    <w:rsid w:val="00497D8C"/>
    <w:rsid w:val="004A1A3B"/>
    <w:rsid w:val="004A1D51"/>
    <w:rsid w:val="004A2118"/>
    <w:rsid w:val="004A24E3"/>
    <w:rsid w:val="004A2ADE"/>
    <w:rsid w:val="004A4265"/>
    <w:rsid w:val="004A45F8"/>
    <w:rsid w:val="004A4917"/>
    <w:rsid w:val="004A4E2B"/>
    <w:rsid w:val="004A588E"/>
    <w:rsid w:val="004A663B"/>
    <w:rsid w:val="004A6685"/>
    <w:rsid w:val="004A6B20"/>
    <w:rsid w:val="004A7156"/>
    <w:rsid w:val="004A7E4B"/>
    <w:rsid w:val="004B02D3"/>
    <w:rsid w:val="004B1047"/>
    <w:rsid w:val="004B14D0"/>
    <w:rsid w:val="004B2514"/>
    <w:rsid w:val="004B38A9"/>
    <w:rsid w:val="004B3E18"/>
    <w:rsid w:val="004B3F3D"/>
    <w:rsid w:val="004B4726"/>
    <w:rsid w:val="004B6195"/>
    <w:rsid w:val="004B6DBA"/>
    <w:rsid w:val="004B6E50"/>
    <w:rsid w:val="004B75B1"/>
    <w:rsid w:val="004B7F1E"/>
    <w:rsid w:val="004C0455"/>
    <w:rsid w:val="004C046A"/>
    <w:rsid w:val="004C0F7C"/>
    <w:rsid w:val="004C10A0"/>
    <w:rsid w:val="004C1128"/>
    <w:rsid w:val="004C167C"/>
    <w:rsid w:val="004C2021"/>
    <w:rsid w:val="004C345D"/>
    <w:rsid w:val="004C3712"/>
    <w:rsid w:val="004C3E0F"/>
    <w:rsid w:val="004C408A"/>
    <w:rsid w:val="004C41A3"/>
    <w:rsid w:val="004C4431"/>
    <w:rsid w:val="004C5366"/>
    <w:rsid w:val="004C55F1"/>
    <w:rsid w:val="004C584E"/>
    <w:rsid w:val="004C5C61"/>
    <w:rsid w:val="004C621D"/>
    <w:rsid w:val="004C6A5F"/>
    <w:rsid w:val="004C6A95"/>
    <w:rsid w:val="004C6C4C"/>
    <w:rsid w:val="004C6F3B"/>
    <w:rsid w:val="004C7F0B"/>
    <w:rsid w:val="004D02E4"/>
    <w:rsid w:val="004D0828"/>
    <w:rsid w:val="004D2099"/>
    <w:rsid w:val="004D23DD"/>
    <w:rsid w:val="004D2410"/>
    <w:rsid w:val="004D25F7"/>
    <w:rsid w:val="004D2709"/>
    <w:rsid w:val="004D2889"/>
    <w:rsid w:val="004D2B67"/>
    <w:rsid w:val="004D479F"/>
    <w:rsid w:val="004D6AC0"/>
    <w:rsid w:val="004D7BAB"/>
    <w:rsid w:val="004E0129"/>
    <w:rsid w:val="004E09B5"/>
    <w:rsid w:val="004E09BC"/>
    <w:rsid w:val="004E143F"/>
    <w:rsid w:val="004E1655"/>
    <w:rsid w:val="004E1966"/>
    <w:rsid w:val="004E20E3"/>
    <w:rsid w:val="004E258F"/>
    <w:rsid w:val="004E28FD"/>
    <w:rsid w:val="004E2E10"/>
    <w:rsid w:val="004E2E98"/>
    <w:rsid w:val="004E3911"/>
    <w:rsid w:val="004E3D04"/>
    <w:rsid w:val="004E3F87"/>
    <w:rsid w:val="004E4616"/>
    <w:rsid w:val="004E6994"/>
    <w:rsid w:val="004E7461"/>
    <w:rsid w:val="004F0142"/>
    <w:rsid w:val="004F09A6"/>
    <w:rsid w:val="004F0A9E"/>
    <w:rsid w:val="004F271D"/>
    <w:rsid w:val="004F27B9"/>
    <w:rsid w:val="004F4A56"/>
    <w:rsid w:val="004F576C"/>
    <w:rsid w:val="004F5A33"/>
    <w:rsid w:val="004F66AE"/>
    <w:rsid w:val="004F6F0B"/>
    <w:rsid w:val="004F74AA"/>
    <w:rsid w:val="004F7675"/>
    <w:rsid w:val="004F784D"/>
    <w:rsid w:val="00500A7D"/>
    <w:rsid w:val="00501EBB"/>
    <w:rsid w:val="005041D4"/>
    <w:rsid w:val="005043CE"/>
    <w:rsid w:val="00505CB1"/>
    <w:rsid w:val="00505D4E"/>
    <w:rsid w:val="00505EF0"/>
    <w:rsid w:val="0050709E"/>
    <w:rsid w:val="005076CD"/>
    <w:rsid w:val="00511E6C"/>
    <w:rsid w:val="00512B9E"/>
    <w:rsid w:val="00513758"/>
    <w:rsid w:val="00513FBA"/>
    <w:rsid w:val="005145B7"/>
    <w:rsid w:val="00514961"/>
    <w:rsid w:val="005154E3"/>
    <w:rsid w:val="0051623C"/>
    <w:rsid w:val="00516443"/>
    <w:rsid w:val="00516FE5"/>
    <w:rsid w:val="005170CC"/>
    <w:rsid w:val="00517A18"/>
    <w:rsid w:val="00517A26"/>
    <w:rsid w:val="005218C1"/>
    <w:rsid w:val="0052223F"/>
    <w:rsid w:val="00523195"/>
    <w:rsid w:val="005243A2"/>
    <w:rsid w:val="00524713"/>
    <w:rsid w:val="005247F2"/>
    <w:rsid w:val="005248A5"/>
    <w:rsid w:val="00524F07"/>
    <w:rsid w:val="00525185"/>
    <w:rsid w:val="00525A6E"/>
    <w:rsid w:val="00526214"/>
    <w:rsid w:val="0052673B"/>
    <w:rsid w:val="00526A87"/>
    <w:rsid w:val="005271EF"/>
    <w:rsid w:val="005306B4"/>
    <w:rsid w:val="005307FD"/>
    <w:rsid w:val="00530CD7"/>
    <w:rsid w:val="00531BB0"/>
    <w:rsid w:val="00531DED"/>
    <w:rsid w:val="005327DA"/>
    <w:rsid w:val="00532B8D"/>
    <w:rsid w:val="00532D12"/>
    <w:rsid w:val="005337EE"/>
    <w:rsid w:val="0053404B"/>
    <w:rsid w:val="0053421E"/>
    <w:rsid w:val="00534742"/>
    <w:rsid w:val="00535CC2"/>
    <w:rsid w:val="00536B1D"/>
    <w:rsid w:val="005373B4"/>
    <w:rsid w:val="00537C38"/>
    <w:rsid w:val="00537F98"/>
    <w:rsid w:val="0054009C"/>
    <w:rsid w:val="005406BF"/>
    <w:rsid w:val="00541FAB"/>
    <w:rsid w:val="005421EC"/>
    <w:rsid w:val="00542662"/>
    <w:rsid w:val="00542CC1"/>
    <w:rsid w:val="00542D6F"/>
    <w:rsid w:val="00543A5A"/>
    <w:rsid w:val="005443ED"/>
    <w:rsid w:val="00544636"/>
    <w:rsid w:val="00544786"/>
    <w:rsid w:val="005447BB"/>
    <w:rsid w:val="0054496F"/>
    <w:rsid w:val="00544A33"/>
    <w:rsid w:val="005452B7"/>
    <w:rsid w:val="00545CE9"/>
    <w:rsid w:val="00546B4C"/>
    <w:rsid w:val="005470CE"/>
    <w:rsid w:val="00547539"/>
    <w:rsid w:val="005500DB"/>
    <w:rsid w:val="00550213"/>
    <w:rsid w:val="00550371"/>
    <w:rsid w:val="005523C3"/>
    <w:rsid w:val="00552C13"/>
    <w:rsid w:val="00552D41"/>
    <w:rsid w:val="00552E8E"/>
    <w:rsid w:val="00552ED8"/>
    <w:rsid w:val="00552F22"/>
    <w:rsid w:val="005537C0"/>
    <w:rsid w:val="00553BA4"/>
    <w:rsid w:val="00553F76"/>
    <w:rsid w:val="0055445C"/>
    <w:rsid w:val="00554825"/>
    <w:rsid w:val="005555CC"/>
    <w:rsid w:val="0055577C"/>
    <w:rsid w:val="0055653E"/>
    <w:rsid w:val="005566BB"/>
    <w:rsid w:val="005606DA"/>
    <w:rsid w:val="00561828"/>
    <w:rsid w:val="00561FCB"/>
    <w:rsid w:val="005637DC"/>
    <w:rsid w:val="005648A2"/>
    <w:rsid w:val="00564A7A"/>
    <w:rsid w:val="00564C13"/>
    <w:rsid w:val="0056513E"/>
    <w:rsid w:val="00566910"/>
    <w:rsid w:val="00566F6F"/>
    <w:rsid w:val="0056765B"/>
    <w:rsid w:val="00570710"/>
    <w:rsid w:val="00570A8A"/>
    <w:rsid w:val="005714CE"/>
    <w:rsid w:val="00571536"/>
    <w:rsid w:val="00571D0F"/>
    <w:rsid w:val="00571F41"/>
    <w:rsid w:val="005746F9"/>
    <w:rsid w:val="00575A46"/>
    <w:rsid w:val="005766B9"/>
    <w:rsid w:val="0057730F"/>
    <w:rsid w:val="005779F3"/>
    <w:rsid w:val="00577CB8"/>
    <w:rsid w:val="00580BF2"/>
    <w:rsid w:val="005812EB"/>
    <w:rsid w:val="005816C8"/>
    <w:rsid w:val="00582009"/>
    <w:rsid w:val="005827B2"/>
    <w:rsid w:val="005833CD"/>
    <w:rsid w:val="005844F2"/>
    <w:rsid w:val="00584865"/>
    <w:rsid w:val="0058516D"/>
    <w:rsid w:val="005856A8"/>
    <w:rsid w:val="00586804"/>
    <w:rsid w:val="00586C77"/>
    <w:rsid w:val="005879A3"/>
    <w:rsid w:val="00591957"/>
    <w:rsid w:val="00592527"/>
    <w:rsid w:val="005927B5"/>
    <w:rsid w:val="0059323B"/>
    <w:rsid w:val="00593519"/>
    <w:rsid w:val="00593A7E"/>
    <w:rsid w:val="0059472A"/>
    <w:rsid w:val="00595782"/>
    <w:rsid w:val="00595859"/>
    <w:rsid w:val="005960F2"/>
    <w:rsid w:val="005969E6"/>
    <w:rsid w:val="005974A4"/>
    <w:rsid w:val="00597B79"/>
    <w:rsid w:val="005A1714"/>
    <w:rsid w:val="005A1BAB"/>
    <w:rsid w:val="005A22CB"/>
    <w:rsid w:val="005A26F3"/>
    <w:rsid w:val="005A2730"/>
    <w:rsid w:val="005A32A4"/>
    <w:rsid w:val="005A330C"/>
    <w:rsid w:val="005A3670"/>
    <w:rsid w:val="005A37EE"/>
    <w:rsid w:val="005A4F0C"/>
    <w:rsid w:val="005A51C4"/>
    <w:rsid w:val="005A7022"/>
    <w:rsid w:val="005A702C"/>
    <w:rsid w:val="005A7B7F"/>
    <w:rsid w:val="005A7B84"/>
    <w:rsid w:val="005B0017"/>
    <w:rsid w:val="005B2A86"/>
    <w:rsid w:val="005B2DEC"/>
    <w:rsid w:val="005B5596"/>
    <w:rsid w:val="005B640E"/>
    <w:rsid w:val="005B6BE9"/>
    <w:rsid w:val="005B6D87"/>
    <w:rsid w:val="005B6D8F"/>
    <w:rsid w:val="005B7F77"/>
    <w:rsid w:val="005C0604"/>
    <w:rsid w:val="005C0A2D"/>
    <w:rsid w:val="005C0EAE"/>
    <w:rsid w:val="005C13B9"/>
    <w:rsid w:val="005C1518"/>
    <w:rsid w:val="005C1C1D"/>
    <w:rsid w:val="005C251B"/>
    <w:rsid w:val="005C2537"/>
    <w:rsid w:val="005C2B63"/>
    <w:rsid w:val="005C468C"/>
    <w:rsid w:val="005C4A88"/>
    <w:rsid w:val="005C5CA9"/>
    <w:rsid w:val="005C5E6D"/>
    <w:rsid w:val="005C7E43"/>
    <w:rsid w:val="005C7FFA"/>
    <w:rsid w:val="005D0159"/>
    <w:rsid w:val="005D1940"/>
    <w:rsid w:val="005D4462"/>
    <w:rsid w:val="005D45D8"/>
    <w:rsid w:val="005D53EB"/>
    <w:rsid w:val="005D6910"/>
    <w:rsid w:val="005D6A6A"/>
    <w:rsid w:val="005E03D9"/>
    <w:rsid w:val="005E098D"/>
    <w:rsid w:val="005E15A6"/>
    <w:rsid w:val="005E15FD"/>
    <w:rsid w:val="005E379A"/>
    <w:rsid w:val="005E436F"/>
    <w:rsid w:val="005E5E73"/>
    <w:rsid w:val="005E5E9C"/>
    <w:rsid w:val="005E66C4"/>
    <w:rsid w:val="005E7273"/>
    <w:rsid w:val="005E79D5"/>
    <w:rsid w:val="005E7C8C"/>
    <w:rsid w:val="005F0437"/>
    <w:rsid w:val="005F045B"/>
    <w:rsid w:val="005F0C1D"/>
    <w:rsid w:val="005F0C2C"/>
    <w:rsid w:val="005F30FD"/>
    <w:rsid w:val="005F3994"/>
    <w:rsid w:val="005F3DE3"/>
    <w:rsid w:val="005F3DEA"/>
    <w:rsid w:val="005F446A"/>
    <w:rsid w:val="005F4EE9"/>
    <w:rsid w:val="005F587A"/>
    <w:rsid w:val="005F5B5C"/>
    <w:rsid w:val="005F5B85"/>
    <w:rsid w:val="005F5C2F"/>
    <w:rsid w:val="005F6023"/>
    <w:rsid w:val="005F703A"/>
    <w:rsid w:val="005F72B9"/>
    <w:rsid w:val="00600A78"/>
    <w:rsid w:val="00600CC7"/>
    <w:rsid w:val="00601375"/>
    <w:rsid w:val="0060227F"/>
    <w:rsid w:val="00602E87"/>
    <w:rsid w:val="00602E8C"/>
    <w:rsid w:val="00602FF0"/>
    <w:rsid w:val="00604821"/>
    <w:rsid w:val="00604F80"/>
    <w:rsid w:val="00604FD1"/>
    <w:rsid w:val="00605B54"/>
    <w:rsid w:val="0060614D"/>
    <w:rsid w:val="0060654C"/>
    <w:rsid w:val="0060678B"/>
    <w:rsid w:val="0060786C"/>
    <w:rsid w:val="00607FDC"/>
    <w:rsid w:val="00610411"/>
    <w:rsid w:val="00610448"/>
    <w:rsid w:val="006106AB"/>
    <w:rsid w:val="00612708"/>
    <w:rsid w:val="0061273E"/>
    <w:rsid w:val="00612979"/>
    <w:rsid w:val="006133C2"/>
    <w:rsid w:val="006140F7"/>
    <w:rsid w:val="00615C75"/>
    <w:rsid w:val="00615D68"/>
    <w:rsid w:val="0062009E"/>
    <w:rsid w:val="006213AB"/>
    <w:rsid w:val="006215BE"/>
    <w:rsid w:val="00621D44"/>
    <w:rsid w:val="0062321A"/>
    <w:rsid w:val="0062385D"/>
    <w:rsid w:val="00623972"/>
    <w:rsid w:val="006248B0"/>
    <w:rsid w:val="006258C5"/>
    <w:rsid w:val="00625B25"/>
    <w:rsid w:val="006263A3"/>
    <w:rsid w:val="00626E20"/>
    <w:rsid w:val="00627677"/>
    <w:rsid w:val="006317A6"/>
    <w:rsid w:val="00633929"/>
    <w:rsid w:val="006347FF"/>
    <w:rsid w:val="00634B48"/>
    <w:rsid w:val="00634E6F"/>
    <w:rsid w:val="0063609D"/>
    <w:rsid w:val="006379DD"/>
    <w:rsid w:val="00637B07"/>
    <w:rsid w:val="006400F3"/>
    <w:rsid w:val="00640678"/>
    <w:rsid w:val="006409FA"/>
    <w:rsid w:val="00641D8D"/>
    <w:rsid w:val="006435C4"/>
    <w:rsid w:val="00643A2C"/>
    <w:rsid w:val="00643E93"/>
    <w:rsid w:val="00645F8F"/>
    <w:rsid w:val="00646492"/>
    <w:rsid w:val="006472DC"/>
    <w:rsid w:val="006501F3"/>
    <w:rsid w:val="00650867"/>
    <w:rsid w:val="006509B5"/>
    <w:rsid w:val="00650FD1"/>
    <w:rsid w:val="0065152D"/>
    <w:rsid w:val="00651DF2"/>
    <w:rsid w:val="006526FC"/>
    <w:rsid w:val="00653117"/>
    <w:rsid w:val="006538F0"/>
    <w:rsid w:val="00653E6F"/>
    <w:rsid w:val="006547D5"/>
    <w:rsid w:val="00655873"/>
    <w:rsid w:val="00655FB1"/>
    <w:rsid w:val="00657327"/>
    <w:rsid w:val="00660129"/>
    <w:rsid w:val="00660ACC"/>
    <w:rsid w:val="00660EAA"/>
    <w:rsid w:val="006617C8"/>
    <w:rsid w:val="00662379"/>
    <w:rsid w:val="0066305E"/>
    <w:rsid w:val="006639F4"/>
    <w:rsid w:val="006641DA"/>
    <w:rsid w:val="0066449E"/>
    <w:rsid w:val="0066466C"/>
    <w:rsid w:val="0066526A"/>
    <w:rsid w:val="006653E8"/>
    <w:rsid w:val="00665556"/>
    <w:rsid w:val="006656C0"/>
    <w:rsid w:val="0066620D"/>
    <w:rsid w:val="00666585"/>
    <w:rsid w:val="00666976"/>
    <w:rsid w:val="00666D23"/>
    <w:rsid w:val="006678B2"/>
    <w:rsid w:val="00667D47"/>
    <w:rsid w:val="006708D8"/>
    <w:rsid w:val="00670ABE"/>
    <w:rsid w:val="00670FCE"/>
    <w:rsid w:val="0067229F"/>
    <w:rsid w:val="00672746"/>
    <w:rsid w:val="00672DE0"/>
    <w:rsid w:val="00673050"/>
    <w:rsid w:val="006732BA"/>
    <w:rsid w:val="00673E71"/>
    <w:rsid w:val="006740CA"/>
    <w:rsid w:val="006744D8"/>
    <w:rsid w:val="00674681"/>
    <w:rsid w:val="00674F63"/>
    <w:rsid w:val="0067534C"/>
    <w:rsid w:val="00675386"/>
    <w:rsid w:val="006756C1"/>
    <w:rsid w:val="00675CEC"/>
    <w:rsid w:val="00675E21"/>
    <w:rsid w:val="0067614B"/>
    <w:rsid w:val="006763D0"/>
    <w:rsid w:val="0067685A"/>
    <w:rsid w:val="00676BC5"/>
    <w:rsid w:val="00677D62"/>
    <w:rsid w:val="0068009A"/>
    <w:rsid w:val="006804B0"/>
    <w:rsid w:val="006806E2"/>
    <w:rsid w:val="00681E40"/>
    <w:rsid w:val="00682309"/>
    <w:rsid w:val="006827E1"/>
    <w:rsid w:val="00683E5A"/>
    <w:rsid w:val="0068423B"/>
    <w:rsid w:val="0068515C"/>
    <w:rsid w:val="006855AA"/>
    <w:rsid w:val="00685B3E"/>
    <w:rsid w:val="00685E9A"/>
    <w:rsid w:val="00686123"/>
    <w:rsid w:val="006863DA"/>
    <w:rsid w:val="00686506"/>
    <w:rsid w:val="00690C24"/>
    <w:rsid w:val="00690C6D"/>
    <w:rsid w:val="00690FD6"/>
    <w:rsid w:val="00692D7A"/>
    <w:rsid w:val="006931A4"/>
    <w:rsid w:val="00694C89"/>
    <w:rsid w:val="006957A7"/>
    <w:rsid w:val="006971CB"/>
    <w:rsid w:val="00697267"/>
    <w:rsid w:val="006975DB"/>
    <w:rsid w:val="00697C6C"/>
    <w:rsid w:val="00697EF3"/>
    <w:rsid w:val="006A0980"/>
    <w:rsid w:val="006A1902"/>
    <w:rsid w:val="006A21B4"/>
    <w:rsid w:val="006A3D53"/>
    <w:rsid w:val="006A4CEE"/>
    <w:rsid w:val="006A5BC2"/>
    <w:rsid w:val="006A5D44"/>
    <w:rsid w:val="006A5DE5"/>
    <w:rsid w:val="006A6251"/>
    <w:rsid w:val="006A66CF"/>
    <w:rsid w:val="006A6C19"/>
    <w:rsid w:val="006B03C2"/>
    <w:rsid w:val="006B041E"/>
    <w:rsid w:val="006B1344"/>
    <w:rsid w:val="006B2A1A"/>
    <w:rsid w:val="006B2AC1"/>
    <w:rsid w:val="006B2C60"/>
    <w:rsid w:val="006B3375"/>
    <w:rsid w:val="006B406E"/>
    <w:rsid w:val="006B4954"/>
    <w:rsid w:val="006B4C36"/>
    <w:rsid w:val="006B4EF0"/>
    <w:rsid w:val="006B51CF"/>
    <w:rsid w:val="006B63AC"/>
    <w:rsid w:val="006B67E2"/>
    <w:rsid w:val="006B6D1B"/>
    <w:rsid w:val="006B6E14"/>
    <w:rsid w:val="006B726D"/>
    <w:rsid w:val="006B73C5"/>
    <w:rsid w:val="006B78D8"/>
    <w:rsid w:val="006C0AC7"/>
    <w:rsid w:val="006C1C14"/>
    <w:rsid w:val="006C1FDF"/>
    <w:rsid w:val="006C2245"/>
    <w:rsid w:val="006C30D9"/>
    <w:rsid w:val="006C355D"/>
    <w:rsid w:val="006C3920"/>
    <w:rsid w:val="006C4A92"/>
    <w:rsid w:val="006C5B64"/>
    <w:rsid w:val="006C5E5A"/>
    <w:rsid w:val="006C64B8"/>
    <w:rsid w:val="006C6930"/>
    <w:rsid w:val="006C696A"/>
    <w:rsid w:val="006C75E3"/>
    <w:rsid w:val="006D01F6"/>
    <w:rsid w:val="006D0D5C"/>
    <w:rsid w:val="006D0F6E"/>
    <w:rsid w:val="006D186F"/>
    <w:rsid w:val="006D2F50"/>
    <w:rsid w:val="006D342A"/>
    <w:rsid w:val="006D386E"/>
    <w:rsid w:val="006D4087"/>
    <w:rsid w:val="006D4B2E"/>
    <w:rsid w:val="006D4B9A"/>
    <w:rsid w:val="006D4D02"/>
    <w:rsid w:val="006D52C6"/>
    <w:rsid w:val="006D557D"/>
    <w:rsid w:val="006D5DD2"/>
    <w:rsid w:val="006D605D"/>
    <w:rsid w:val="006D61A4"/>
    <w:rsid w:val="006D6716"/>
    <w:rsid w:val="006D6F7E"/>
    <w:rsid w:val="006D7FD6"/>
    <w:rsid w:val="006E0202"/>
    <w:rsid w:val="006E11FB"/>
    <w:rsid w:val="006E21AA"/>
    <w:rsid w:val="006E24B2"/>
    <w:rsid w:val="006E3FB7"/>
    <w:rsid w:val="006E49DF"/>
    <w:rsid w:val="006E4C53"/>
    <w:rsid w:val="006E671D"/>
    <w:rsid w:val="006E6E65"/>
    <w:rsid w:val="006E7125"/>
    <w:rsid w:val="006E77EB"/>
    <w:rsid w:val="006E7A37"/>
    <w:rsid w:val="006E7C00"/>
    <w:rsid w:val="006F073A"/>
    <w:rsid w:val="006F1ABA"/>
    <w:rsid w:val="006F240E"/>
    <w:rsid w:val="006F24C2"/>
    <w:rsid w:val="006F2505"/>
    <w:rsid w:val="006F3682"/>
    <w:rsid w:val="006F3688"/>
    <w:rsid w:val="006F3770"/>
    <w:rsid w:val="006F434C"/>
    <w:rsid w:val="006F49AB"/>
    <w:rsid w:val="006F517A"/>
    <w:rsid w:val="006F5556"/>
    <w:rsid w:val="006F6224"/>
    <w:rsid w:val="007002BB"/>
    <w:rsid w:val="007003C9"/>
    <w:rsid w:val="0070127F"/>
    <w:rsid w:val="007013F3"/>
    <w:rsid w:val="0070192F"/>
    <w:rsid w:val="00702278"/>
    <w:rsid w:val="0070313C"/>
    <w:rsid w:val="00703765"/>
    <w:rsid w:val="00704571"/>
    <w:rsid w:val="00705295"/>
    <w:rsid w:val="00705D31"/>
    <w:rsid w:val="007076E9"/>
    <w:rsid w:val="00710E87"/>
    <w:rsid w:val="0071257C"/>
    <w:rsid w:val="0071289B"/>
    <w:rsid w:val="0071296A"/>
    <w:rsid w:val="00712DA2"/>
    <w:rsid w:val="0071557F"/>
    <w:rsid w:val="00715A8A"/>
    <w:rsid w:val="007160FE"/>
    <w:rsid w:val="00716E30"/>
    <w:rsid w:val="007177E2"/>
    <w:rsid w:val="00720393"/>
    <w:rsid w:val="00721091"/>
    <w:rsid w:val="00721502"/>
    <w:rsid w:val="00721558"/>
    <w:rsid w:val="0072242B"/>
    <w:rsid w:val="007228CA"/>
    <w:rsid w:val="00723916"/>
    <w:rsid w:val="00723CF3"/>
    <w:rsid w:val="007241C5"/>
    <w:rsid w:val="007256F7"/>
    <w:rsid w:val="00726B7D"/>
    <w:rsid w:val="00726E8D"/>
    <w:rsid w:val="007272C4"/>
    <w:rsid w:val="0072734B"/>
    <w:rsid w:val="00727433"/>
    <w:rsid w:val="007276FC"/>
    <w:rsid w:val="00730173"/>
    <w:rsid w:val="00730260"/>
    <w:rsid w:val="00731A7F"/>
    <w:rsid w:val="00731D72"/>
    <w:rsid w:val="007327BA"/>
    <w:rsid w:val="00732C24"/>
    <w:rsid w:val="00733006"/>
    <w:rsid w:val="0073357E"/>
    <w:rsid w:val="00733DBC"/>
    <w:rsid w:val="007349A0"/>
    <w:rsid w:val="00734BDB"/>
    <w:rsid w:val="00734F8F"/>
    <w:rsid w:val="00737B81"/>
    <w:rsid w:val="007410C5"/>
    <w:rsid w:val="00741B92"/>
    <w:rsid w:val="00742543"/>
    <w:rsid w:val="00742C01"/>
    <w:rsid w:val="00743F9C"/>
    <w:rsid w:val="0074468A"/>
    <w:rsid w:val="007450AF"/>
    <w:rsid w:val="00745335"/>
    <w:rsid w:val="00745817"/>
    <w:rsid w:val="00745FF1"/>
    <w:rsid w:val="00746FDA"/>
    <w:rsid w:val="00747032"/>
    <w:rsid w:val="007472DE"/>
    <w:rsid w:val="00747AAC"/>
    <w:rsid w:val="00750124"/>
    <w:rsid w:val="00750AF8"/>
    <w:rsid w:val="00751FD6"/>
    <w:rsid w:val="0075218A"/>
    <w:rsid w:val="007533EE"/>
    <w:rsid w:val="0075345D"/>
    <w:rsid w:val="007541AF"/>
    <w:rsid w:val="007541D1"/>
    <w:rsid w:val="00754285"/>
    <w:rsid w:val="00756B8A"/>
    <w:rsid w:val="007576C3"/>
    <w:rsid w:val="00757ADE"/>
    <w:rsid w:val="00757EF7"/>
    <w:rsid w:val="00761283"/>
    <w:rsid w:val="00761514"/>
    <w:rsid w:val="00762199"/>
    <w:rsid w:val="0076275A"/>
    <w:rsid w:val="00762E70"/>
    <w:rsid w:val="0076304C"/>
    <w:rsid w:val="007634C1"/>
    <w:rsid w:val="00764A1C"/>
    <w:rsid w:val="00765CC2"/>
    <w:rsid w:val="00767734"/>
    <w:rsid w:val="00767915"/>
    <w:rsid w:val="00767A2F"/>
    <w:rsid w:val="00770EF2"/>
    <w:rsid w:val="00771107"/>
    <w:rsid w:val="00771AE1"/>
    <w:rsid w:val="00771BAC"/>
    <w:rsid w:val="0077253C"/>
    <w:rsid w:val="0077291D"/>
    <w:rsid w:val="00772D62"/>
    <w:rsid w:val="00773300"/>
    <w:rsid w:val="007752C8"/>
    <w:rsid w:val="0077552B"/>
    <w:rsid w:val="007755AE"/>
    <w:rsid w:val="00775748"/>
    <w:rsid w:val="00775D21"/>
    <w:rsid w:val="00775DF5"/>
    <w:rsid w:val="00775E9B"/>
    <w:rsid w:val="00776562"/>
    <w:rsid w:val="00776A4C"/>
    <w:rsid w:val="00776C39"/>
    <w:rsid w:val="00777109"/>
    <w:rsid w:val="00777373"/>
    <w:rsid w:val="00777F2C"/>
    <w:rsid w:val="00780347"/>
    <w:rsid w:val="00780A68"/>
    <w:rsid w:val="00780AFC"/>
    <w:rsid w:val="00781186"/>
    <w:rsid w:val="007814C9"/>
    <w:rsid w:val="00781C5F"/>
    <w:rsid w:val="00781D4E"/>
    <w:rsid w:val="00782189"/>
    <w:rsid w:val="007823D8"/>
    <w:rsid w:val="0078264B"/>
    <w:rsid w:val="00782A9A"/>
    <w:rsid w:val="00782F85"/>
    <w:rsid w:val="00783D57"/>
    <w:rsid w:val="00784039"/>
    <w:rsid w:val="007858A2"/>
    <w:rsid w:val="00785DEB"/>
    <w:rsid w:val="0078742B"/>
    <w:rsid w:val="007874FD"/>
    <w:rsid w:val="00787B0A"/>
    <w:rsid w:val="00787B87"/>
    <w:rsid w:val="00790E10"/>
    <w:rsid w:val="007910F2"/>
    <w:rsid w:val="00792AA8"/>
    <w:rsid w:val="00793088"/>
    <w:rsid w:val="00793158"/>
    <w:rsid w:val="0079388D"/>
    <w:rsid w:val="00793C88"/>
    <w:rsid w:val="00794882"/>
    <w:rsid w:val="00794A23"/>
    <w:rsid w:val="00794DF7"/>
    <w:rsid w:val="00794F46"/>
    <w:rsid w:val="007951B0"/>
    <w:rsid w:val="007956D2"/>
    <w:rsid w:val="00796006"/>
    <w:rsid w:val="00796774"/>
    <w:rsid w:val="00797508"/>
    <w:rsid w:val="00797925"/>
    <w:rsid w:val="00797C34"/>
    <w:rsid w:val="007A00C3"/>
    <w:rsid w:val="007A0750"/>
    <w:rsid w:val="007A174B"/>
    <w:rsid w:val="007A17D9"/>
    <w:rsid w:val="007A1C15"/>
    <w:rsid w:val="007A1FBA"/>
    <w:rsid w:val="007A2AC8"/>
    <w:rsid w:val="007A4984"/>
    <w:rsid w:val="007A4C0F"/>
    <w:rsid w:val="007A5FC0"/>
    <w:rsid w:val="007A7252"/>
    <w:rsid w:val="007A731E"/>
    <w:rsid w:val="007A73E9"/>
    <w:rsid w:val="007A7CBC"/>
    <w:rsid w:val="007B22E7"/>
    <w:rsid w:val="007B35CE"/>
    <w:rsid w:val="007B3735"/>
    <w:rsid w:val="007B3F79"/>
    <w:rsid w:val="007B50AE"/>
    <w:rsid w:val="007B52B3"/>
    <w:rsid w:val="007B561A"/>
    <w:rsid w:val="007B5954"/>
    <w:rsid w:val="007B5C9B"/>
    <w:rsid w:val="007B64B8"/>
    <w:rsid w:val="007B69DC"/>
    <w:rsid w:val="007B74F0"/>
    <w:rsid w:val="007B7841"/>
    <w:rsid w:val="007B7B99"/>
    <w:rsid w:val="007C00C9"/>
    <w:rsid w:val="007C03A3"/>
    <w:rsid w:val="007C04F0"/>
    <w:rsid w:val="007C0844"/>
    <w:rsid w:val="007C1447"/>
    <w:rsid w:val="007C2670"/>
    <w:rsid w:val="007C3EEB"/>
    <w:rsid w:val="007C4516"/>
    <w:rsid w:val="007C5958"/>
    <w:rsid w:val="007C5E19"/>
    <w:rsid w:val="007C65A7"/>
    <w:rsid w:val="007C6957"/>
    <w:rsid w:val="007C6C04"/>
    <w:rsid w:val="007C7702"/>
    <w:rsid w:val="007D0252"/>
    <w:rsid w:val="007D0B9B"/>
    <w:rsid w:val="007D0F65"/>
    <w:rsid w:val="007D29F3"/>
    <w:rsid w:val="007D3E70"/>
    <w:rsid w:val="007D4104"/>
    <w:rsid w:val="007D4D05"/>
    <w:rsid w:val="007D5133"/>
    <w:rsid w:val="007D52A8"/>
    <w:rsid w:val="007D59C0"/>
    <w:rsid w:val="007D7037"/>
    <w:rsid w:val="007D7DE9"/>
    <w:rsid w:val="007E0135"/>
    <w:rsid w:val="007E052B"/>
    <w:rsid w:val="007E0FFF"/>
    <w:rsid w:val="007E2549"/>
    <w:rsid w:val="007E2738"/>
    <w:rsid w:val="007E27ED"/>
    <w:rsid w:val="007E28C5"/>
    <w:rsid w:val="007E2FB7"/>
    <w:rsid w:val="007E348C"/>
    <w:rsid w:val="007E437B"/>
    <w:rsid w:val="007E4402"/>
    <w:rsid w:val="007E487A"/>
    <w:rsid w:val="007E48A7"/>
    <w:rsid w:val="007E5A6C"/>
    <w:rsid w:val="007E636A"/>
    <w:rsid w:val="007E6964"/>
    <w:rsid w:val="007E78CE"/>
    <w:rsid w:val="007E78FE"/>
    <w:rsid w:val="007F0C80"/>
    <w:rsid w:val="007F155A"/>
    <w:rsid w:val="007F1981"/>
    <w:rsid w:val="007F1E1C"/>
    <w:rsid w:val="007F3586"/>
    <w:rsid w:val="007F4E9D"/>
    <w:rsid w:val="007F577A"/>
    <w:rsid w:val="007F5C70"/>
    <w:rsid w:val="007F6E97"/>
    <w:rsid w:val="007F798B"/>
    <w:rsid w:val="0080068F"/>
    <w:rsid w:val="0080076B"/>
    <w:rsid w:val="0080119C"/>
    <w:rsid w:val="00801345"/>
    <w:rsid w:val="0080195A"/>
    <w:rsid w:val="00801BDA"/>
    <w:rsid w:val="00801C9D"/>
    <w:rsid w:val="0080276F"/>
    <w:rsid w:val="00803429"/>
    <w:rsid w:val="00803620"/>
    <w:rsid w:val="0080363F"/>
    <w:rsid w:val="00804091"/>
    <w:rsid w:val="008040E7"/>
    <w:rsid w:val="0080411F"/>
    <w:rsid w:val="00804990"/>
    <w:rsid w:val="0080520E"/>
    <w:rsid w:val="0080580E"/>
    <w:rsid w:val="00805C39"/>
    <w:rsid w:val="00805E86"/>
    <w:rsid w:val="00807683"/>
    <w:rsid w:val="00807825"/>
    <w:rsid w:val="00807F64"/>
    <w:rsid w:val="0081056C"/>
    <w:rsid w:val="00811522"/>
    <w:rsid w:val="00812202"/>
    <w:rsid w:val="00812323"/>
    <w:rsid w:val="00813437"/>
    <w:rsid w:val="00813760"/>
    <w:rsid w:val="008139D2"/>
    <w:rsid w:val="00813DBD"/>
    <w:rsid w:val="00814288"/>
    <w:rsid w:val="00814399"/>
    <w:rsid w:val="00814BF6"/>
    <w:rsid w:val="00814D7D"/>
    <w:rsid w:val="0081521C"/>
    <w:rsid w:val="00816872"/>
    <w:rsid w:val="00817406"/>
    <w:rsid w:val="00820DA4"/>
    <w:rsid w:val="008215B1"/>
    <w:rsid w:val="0082212F"/>
    <w:rsid w:val="00823361"/>
    <w:rsid w:val="00823AAA"/>
    <w:rsid w:val="00823B7E"/>
    <w:rsid w:val="008244D2"/>
    <w:rsid w:val="00824620"/>
    <w:rsid w:val="00824A4D"/>
    <w:rsid w:val="008256A4"/>
    <w:rsid w:val="008258B2"/>
    <w:rsid w:val="00825C20"/>
    <w:rsid w:val="00825DCE"/>
    <w:rsid w:val="0082655C"/>
    <w:rsid w:val="0082657B"/>
    <w:rsid w:val="008303E8"/>
    <w:rsid w:val="00830EFF"/>
    <w:rsid w:val="00831402"/>
    <w:rsid w:val="00831799"/>
    <w:rsid w:val="00831830"/>
    <w:rsid w:val="008334FF"/>
    <w:rsid w:val="00833632"/>
    <w:rsid w:val="008342F3"/>
    <w:rsid w:val="00835235"/>
    <w:rsid w:val="008364CE"/>
    <w:rsid w:val="0083682C"/>
    <w:rsid w:val="00836BC4"/>
    <w:rsid w:val="00836CBB"/>
    <w:rsid w:val="00837A77"/>
    <w:rsid w:val="0084072B"/>
    <w:rsid w:val="00841636"/>
    <w:rsid w:val="00843704"/>
    <w:rsid w:val="00843DFC"/>
    <w:rsid w:val="0084498B"/>
    <w:rsid w:val="00844C70"/>
    <w:rsid w:val="008451C6"/>
    <w:rsid w:val="0084579D"/>
    <w:rsid w:val="0084629F"/>
    <w:rsid w:val="00846B24"/>
    <w:rsid w:val="00846EB1"/>
    <w:rsid w:val="008474C6"/>
    <w:rsid w:val="00847553"/>
    <w:rsid w:val="00847C71"/>
    <w:rsid w:val="008500E3"/>
    <w:rsid w:val="00850C85"/>
    <w:rsid w:val="00852189"/>
    <w:rsid w:val="00852365"/>
    <w:rsid w:val="00852619"/>
    <w:rsid w:val="00852B07"/>
    <w:rsid w:val="00853B66"/>
    <w:rsid w:val="00853DB1"/>
    <w:rsid w:val="00854449"/>
    <w:rsid w:val="00854690"/>
    <w:rsid w:val="0085481B"/>
    <w:rsid w:val="0085551C"/>
    <w:rsid w:val="00855875"/>
    <w:rsid w:val="0085736E"/>
    <w:rsid w:val="008573C3"/>
    <w:rsid w:val="0085760A"/>
    <w:rsid w:val="00861807"/>
    <w:rsid w:val="00861974"/>
    <w:rsid w:val="00861DB0"/>
    <w:rsid w:val="008630D3"/>
    <w:rsid w:val="008642E4"/>
    <w:rsid w:val="00864393"/>
    <w:rsid w:val="00865215"/>
    <w:rsid w:val="00865CF9"/>
    <w:rsid w:val="00867CDF"/>
    <w:rsid w:val="00867F1F"/>
    <w:rsid w:val="00870169"/>
    <w:rsid w:val="00870C6C"/>
    <w:rsid w:val="00871213"/>
    <w:rsid w:val="0087211B"/>
    <w:rsid w:val="00872202"/>
    <w:rsid w:val="0087251D"/>
    <w:rsid w:val="00873A49"/>
    <w:rsid w:val="00873BC7"/>
    <w:rsid w:val="00873D0B"/>
    <w:rsid w:val="008745B7"/>
    <w:rsid w:val="00874620"/>
    <w:rsid w:val="008767A0"/>
    <w:rsid w:val="00877DCA"/>
    <w:rsid w:val="008804CF"/>
    <w:rsid w:val="008817E4"/>
    <w:rsid w:val="0088184B"/>
    <w:rsid w:val="00882076"/>
    <w:rsid w:val="008827C6"/>
    <w:rsid w:val="00882BEA"/>
    <w:rsid w:val="0088339A"/>
    <w:rsid w:val="0088354F"/>
    <w:rsid w:val="00883BA6"/>
    <w:rsid w:val="00884D03"/>
    <w:rsid w:val="008850FF"/>
    <w:rsid w:val="0088512B"/>
    <w:rsid w:val="00885FD4"/>
    <w:rsid w:val="00886F42"/>
    <w:rsid w:val="0088773A"/>
    <w:rsid w:val="00893D25"/>
    <w:rsid w:val="0089440B"/>
    <w:rsid w:val="00894680"/>
    <w:rsid w:val="00894D33"/>
    <w:rsid w:val="00894F73"/>
    <w:rsid w:val="00895211"/>
    <w:rsid w:val="00895B97"/>
    <w:rsid w:val="0089717A"/>
    <w:rsid w:val="00897286"/>
    <w:rsid w:val="008972B5"/>
    <w:rsid w:val="0089731E"/>
    <w:rsid w:val="008A0F86"/>
    <w:rsid w:val="008A14DA"/>
    <w:rsid w:val="008A366D"/>
    <w:rsid w:val="008A3CC0"/>
    <w:rsid w:val="008A5096"/>
    <w:rsid w:val="008A5226"/>
    <w:rsid w:val="008A52B3"/>
    <w:rsid w:val="008A56BA"/>
    <w:rsid w:val="008A5E82"/>
    <w:rsid w:val="008A5F79"/>
    <w:rsid w:val="008A6078"/>
    <w:rsid w:val="008A61D1"/>
    <w:rsid w:val="008A6BF8"/>
    <w:rsid w:val="008A6C4B"/>
    <w:rsid w:val="008A6F1C"/>
    <w:rsid w:val="008A730B"/>
    <w:rsid w:val="008B0180"/>
    <w:rsid w:val="008B1743"/>
    <w:rsid w:val="008B2378"/>
    <w:rsid w:val="008B25AF"/>
    <w:rsid w:val="008B3828"/>
    <w:rsid w:val="008B3D74"/>
    <w:rsid w:val="008B430B"/>
    <w:rsid w:val="008B4FE4"/>
    <w:rsid w:val="008B512C"/>
    <w:rsid w:val="008B608B"/>
    <w:rsid w:val="008B6466"/>
    <w:rsid w:val="008B6861"/>
    <w:rsid w:val="008B71DA"/>
    <w:rsid w:val="008C0572"/>
    <w:rsid w:val="008C188C"/>
    <w:rsid w:val="008C207C"/>
    <w:rsid w:val="008C2F2B"/>
    <w:rsid w:val="008C384A"/>
    <w:rsid w:val="008C39C0"/>
    <w:rsid w:val="008C3DFB"/>
    <w:rsid w:val="008C4D28"/>
    <w:rsid w:val="008C57B8"/>
    <w:rsid w:val="008C5A2A"/>
    <w:rsid w:val="008C5EDE"/>
    <w:rsid w:val="008C6720"/>
    <w:rsid w:val="008C7266"/>
    <w:rsid w:val="008C7CDE"/>
    <w:rsid w:val="008C7E42"/>
    <w:rsid w:val="008D01BE"/>
    <w:rsid w:val="008D0602"/>
    <w:rsid w:val="008D0C0F"/>
    <w:rsid w:val="008D1627"/>
    <w:rsid w:val="008D1FE5"/>
    <w:rsid w:val="008D4449"/>
    <w:rsid w:val="008D5C6E"/>
    <w:rsid w:val="008D64F3"/>
    <w:rsid w:val="008D6EA0"/>
    <w:rsid w:val="008D7B04"/>
    <w:rsid w:val="008E3427"/>
    <w:rsid w:val="008E403A"/>
    <w:rsid w:val="008E4491"/>
    <w:rsid w:val="008E4AA3"/>
    <w:rsid w:val="008E4EAA"/>
    <w:rsid w:val="008E6012"/>
    <w:rsid w:val="008E6270"/>
    <w:rsid w:val="008E6E40"/>
    <w:rsid w:val="008E6FB1"/>
    <w:rsid w:val="008E7128"/>
    <w:rsid w:val="008E72AC"/>
    <w:rsid w:val="008E7907"/>
    <w:rsid w:val="008E7E2C"/>
    <w:rsid w:val="008F0254"/>
    <w:rsid w:val="008F07FE"/>
    <w:rsid w:val="008F21B1"/>
    <w:rsid w:val="008F4EEE"/>
    <w:rsid w:val="008F5D67"/>
    <w:rsid w:val="008F66D6"/>
    <w:rsid w:val="008F68E5"/>
    <w:rsid w:val="008F7226"/>
    <w:rsid w:val="0090016A"/>
    <w:rsid w:val="00900911"/>
    <w:rsid w:val="00900D9D"/>
    <w:rsid w:val="00901015"/>
    <w:rsid w:val="00901495"/>
    <w:rsid w:val="009031DD"/>
    <w:rsid w:val="00903216"/>
    <w:rsid w:val="00903B46"/>
    <w:rsid w:val="00904395"/>
    <w:rsid w:val="009044C3"/>
    <w:rsid w:val="00904ED1"/>
    <w:rsid w:val="00905183"/>
    <w:rsid w:val="009057B5"/>
    <w:rsid w:val="00906B5D"/>
    <w:rsid w:val="009070B9"/>
    <w:rsid w:val="00910D1A"/>
    <w:rsid w:val="00911258"/>
    <w:rsid w:val="009118B3"/>
    <w:rsid w:val="00913FCC"/>
    <w:rsid w:val="009144A6"/>
    <w:rsid w:val="00914711"/>
    <w:rsid w:val="00914B8A"/>
    <w:rsid w:val="00915B5C"/>
    <w:rsid w:val="00915D94"/>
    <w:rsid w:val="00917054"/>
    <w:rsid w:val="0091727B"/>
    <w:rsid w:val="00917981"/>
    <w:rsid w:val="009179F5"/>
    <w:rsid w:val="009204D7"/>
    <w:rsid w:val="00921B54"/>
    <w:rsid w:val="00921EB8"/>
    <w:rsid w:val="00922251"/>
    <w:rsid w:val="00922E07"/>
    <w:rsid w:val="009232B4"/>
    <w:rsid w:val="009237A6"/>
    <w:rsid w:val="00923AF9"/>
    <w:rsid w:val="00923FCB"/>
    <w:rsid w:val="009243CD"/>
    <w:rsid w:val="00924661"/>
    <w:rsid w:val="009247BD"/>
    <w:rsid w:val="00924BBB"/>
    <w:rsid w:val="00925369"/>
    <w:rsid w:val="00927BF5"/>
    <w:rsid w:val="009300A2"/>
    <w:rsid w:val="009314D4"/>
    <w:rsid w:val="009325C0"/>
    <w:rsid w:val="00932B0E"/>
    <w:rsid w:val="00933914"/>
    <w:rsid w:val="00934A8C"/>
    <w:rsid w:val="0093546D"/>
    <w:rsid w:val="00936E6B"/>
    <w:rsid w:val="00937835"/>
    <w:rsid w:val="00937CC7"/>
    <w:rsid w:val="00937DB3"/>
    <w:rsid w:val="00937F8E"/>
    <w:rsid w:val="00940831"/>
    <w:rsid w:val="009409C7"/>
    <w:rsid w:val="00940AE4"/>
    <w:rsid w:val="0094287A"/>
    <w:rsid w:val="00942BBE"/>
    <w:rsid w:val="00943387"/>
    <w:rsid w:val="00947A9F"/>
    <w:rsid w:val="00947C57"/>
    <w:rsid w:val="00950001"/>
    <w:rsid w:val="00950C57"/>
    <w:rsid w:val="00950D03"/>
    <w:rsid w:val="009510F9"/>
    <w:rsid w:val="009515F1"/>
    <w:rsid w:val="00951F11"/>
    <w:rsid w:val="009528A7"/>
    <w:rsid w:val="00952CCC"/>
    <w:rsid w:val="00953299"/>
    <w:rsid w:val="009546F4"/>
    <w:rsid w:val="00954817"/>
    <w:rsid w:val="009549FC"/>
    <w:rsid w:val="0095538D"/>
    <w:rsid w:val="00955468"/>
    <w:rsid w:val="00955551"/>
    <w:rsid w:val="00955A13"/>
    <w:rsid w:val="00955DC0"/>
    <w:rsid w:val="00955DCC"/>
    <w:rsid w:val="00956FEA"/>
    <w:rsid w:val="00957DE9"/>
    <w:rsid w:val="00960DFB"/>
    <w:rsid w:val="00961668"/>
    <w:rsid w:val="00961BFA"/>
    <w:rsid w:val="0096304D"/>
    <w:rsid w:val="00963277"/>
    <w:rsid w:val="00963927"/>
    <w:rsid w:val="00963BD7"/>
    <w:rsid w:val="0096594A"/>
    <w:rsid w:val="00965B1A"/>
    <w:rsid w:val="00967625"/>
    <w:rsid w:val="00967F0F"/>
    <w:rsid w:val="00970E56"/>
    <w:rsid w:val="00971026"/>
    <w:rsid w:val="009718EE"/>
    <w:rsid w:val="00973947"/>
    <w:rsid w:val="00973FEA"/>
    <w:rsid w:val="00974671"/>
    <w:rsid w:val="0097487C"/>
    <w:rsid w:val="0097494B"/>
    <w:rsid w:val="00974BCD"/>
    <w:rsid w:val="009753AC"/>
    <w:rsid w:val="00975E31"/>
    <w:rsid w:val="00977044"/>
    <w:rsid w:val="0097737D"/>
    <w:rsid w:val="00977C2D"/>
    <w:rsid w:val="00977DD0"/>
    <w:rsid w:val="009801AC"/>
    <w:rsid w:val="00980372"/>
    <w:rsid w:val="00981091"/>
    <w:rsid w:val="0098251D"/>
    <w:rsid w:val="00982F40"/>
    <w:rsid w:val="00983727"/>
    <w:rsid w:val="00983E76"/>
    <w:rsid w:val="009840FD"/>
    <w:rsid w:val="00984619"/>
    <w:rsid w:val="00984E21"/>
    <w:rsid w:val="009850D1"/>
    <w:rsid w:val="0098545A"/>
    <w:rsid w:val="00986A3D"/>
    <w:rsid w:val="00990922"/>
    <w:rsid w:val="00990FCE"/>
    <w:rsid w:val="009942B0"/>
    <w:rsid w:val="009948E0"/>
    <w:rsid w:val="00995460"/>
    <w:rsid w:val="009958A5"/>
    <w:rsid w:val="00995A92"/>
    <w:rsid w:val="009961ED"/>
    <w:rsid w:val="00996344"/>
    <w:rsid w:val="009973F2"/>
    <w:rsid w:val="009979E3"/>
    <w:rsid w:val="00997B49"/>
    <w:rsid w:val="009A0DF8"/>
    <w:rsid w:val="009A11E9"/>
    <w:rsid w:val="009A1322"/>
    <w:rsid w:val="009A17BF"/>
    <w:rsid w:val="009A2186"/>
    <w:rsid w:val="009A2BB7"/>
    <w:rsid w:val="009A35E3"/>
    <w:rsid w:val="009A4851"/>
    <w:rsid w:val="009A525B"/>
    <w:rsid w:val="009A5678"/>
    <w:rsid w:val="009A595D"/>
    <w:rsid w:val="009A605C"/>
    <w:rsid w:val="009A6B6E"/>
    <w:rsid w:val="009A78A8"/>
    <w:rsid w:val="009A7B2D"/>
    <w:rsid w:val="009B013A"/>
    <w:rsid w:val="009B055E"/>
    <w:rsid w:val="009B0598"/>
    <w:rsid w:val="009B0C7C"/>
    <w:rsid w:val="009B0FF7"/>
    <w:rsid w:val="009B1590"/>
    <w:rsid w:val="009B1898"/>
    <w:rsid w:val="009B2146"/>
    <w:rsid w:val="009B301D"/>
    <w:rsid w:val="009B3EFE"/>
    <w:rsid w:val="009B69BB"/>
    <w:rsid w:val="009B6C32"/>
    <w:rsid w:val="009B7CBB"/>
    <w:rsid w:val="009B7DBA"/>
    <w:rsid w:val="009B7F87"/>
    <w:rsid w:val="009C01C4"/>
    <w:rsid w:val="009C0482"/>
    <w:rsid w:val="009C0D05"/>
    <w:rsid w:val="009C161C"/>
    <w:rsid w:val="009C1E9A"/>
    <w:rsid w:val="009C2910"/>
    <w:rsid w:val="009C2A9F"/>
    <w:rsid w:val="009C476C"/>
    <w:rsid w:val="009C620C"/>
    <w:rsid w:val="009C740C"/>
    <w:rsid w:val="009C78D8"/>
    <w:rsid w:val="009D00A5"/>
    <w:rsid w:val="009D1883"/>
    <w:rsid w:val="009D18DD"/>
    <w:rsid w:val="009D1921"/>
    <w:rsid w:val="009D1E16"/>
    <w:rsid w:val="009D22D7"/>
    <w:rsid w:val="009D2325"/>
    <w:rsid w:val="009D2366"/>
    <w:rsid w:val="009D3749"/>
    <w:rsid w:val="009D3B2F"/>
    <w:rsid w:val="009D6270"/>
    <w:rsid w:val="009D6BBB"/>
    <w:rsid w:val="009E26C9"/>
    <w:rsid w:val="009E3D8A"/>
    <w:rsid w:val="009E460A"/>
    <w:rsid w:val="009E4B21"/>
    <w:rsid w:val="009E529E"/>
    <w:rsid w:val="009E56D9"/>
    <w:rsid w:val="009E5E8C"/>
    <w:rsid w:val="009E76E3"/>
    <w:rsid w:val="009F0243"/>
    <w:rsid w:val="009F0807"/>
    <w:rsid w:val="009F0933"/>
    <w:rsid w:val="009F1C5E"/>
    <w:rsid w:val="009F27A0"/>
    <w:rsid w:val="009F440D"/>
    <w:rsid w:val="009F45BB"/>
    <w:rsid w:val="009F5FAF"/>
    <w:rsid w:val="009F66B7"/>
    <w:rsid w:val="009F7300"/>
    <w:rsid w:val="009F74F4"/>
    <w:rsid w:val="00A00183"/>
    <w:rsid w:val="00A0055A"/>
    <w:rsid w:val="00A006DF"/>
    <w:rsid w:val="00A00C61"/>
    <w:rsid w:val="00A00E59"/>
    <w:rsid w:val="00A01902"/>
    <w:rsid w:val="00A01BA8"/>
    <w:rsid w:val="00A01EE1"/>
    <w:rsid w:val="00A027B4"/>
    <w:rsid w:val="00A02A24"/>
    <w:rsid w:val="00A030BB"/>
    <w:rsid w:val="00A032BA"/>
    <w:rsid w:val="00A03F13"/>
    <w:rsid w:val="00A03F2A"/>
    <w:rsid w:val="00A04368"/>
    <w:rsid w:val="00A04DC2"/>
    <w:rsid w:val="00A05ABB"/>
    <w:rsid w:val="00A0610A"/>
    <w:rsid w:val="00A06818"/>
    <w:rsid w:val="00A06AC9"/>
    <w:rsid w:val="00A06DC2"/>
    <w:rsid w:val="00A07C21"/>
    <w:rsid w:val="00A1021B"/>
    <w:rsid w:val="00A10396"/>
    <w:rsid w:val="00A1049A"/>
    <w:rsid w:val="00A11731"/>
    <w:rsid w:val="00A11E71"/>
    <w:rsid w:val="00A12A1D"/>
    <w:rsid w:val="00A12D2D"/>
    <w:rsid w:val="00A13C8D"/>
    <w:rsid w:val="00A1478C"/>
    <w:rsid w:val="00A1483C"/>
    <w:rsid w:val="00A14A28"/>
    <w:rsid w:val="00A16BE2"/>
    <w:rsid w:val="00A17914"/>
    <w:rsid w:val="00A21520"/>
    <w:rsid w:val="00A216E8"/>
    <w:rsid w:val="00A21883"/>
    <w:rsid w:val="00A22B00"/>
    <w:rsid w:val="00A241B3"/>
    <w:rsid w:val="00A2444A"/>
    <w:rsid w:val="00A25600"/>
    <w:rsid w:val="00A25BE7"/>
    <w:rsid w:val="00A2691F"/>
    <w:rsid w:val="00A27BD6"/>
    <w:rsid w:val="00A30333"/>
    <w:rsid w:val="00A31F8F"/>
    <w:rsid w:val="00A32D11"/>
    <w:rsid w:val="00A32F95"/>
    <w:rsid w:val="00A33522"/>
    <w:rsid w:val="00A344FF"/>
    <w:rsid w:val="00A34E4F"/>
    <w:rsid w:val="00A35B50"/>
    <w:rsid w:val="00A35C7E"/>
    <w:rsid w:val="00A35F08"/>
    <w:rsid w:val="00A35F58"/>
    <w:rsid w:val="00A3606F"/>
    <w:rsid w:val="00A36112"/>
    <w:rsid w:val="00A37565"/>
    <w:rsid w:val="00A37869"/>
    <w:rsid w:val="00A4141D"/>
    <w:rsid w:val="00A41436"/>
    <w:rsid w:val="00A4168F"/>
    <w:rsid w:val="00A423C4"/>
    <w:rsid w:val="00A424F5"/>
    <w:rsid w:val="00A4291D"/>
    <w:rsid w:val="00A42B9F"/>
    <w:rsid w:val="00A438E8"/>
    <w:rsid w:val="00A43A0A"/>
    <w:rsid w:val="00A43A20"/>
    <w:rsid w:val="00A447A2"/>
    <w:rsid w:val="00A44A80"/>
    <w:rsid w:val="00A4611E"/>
    <w:rsid w:val="00A462E2"/>
    <w:rsid w:val="00A465BA"/>
    <w:rsid w:val="00A476CB"/>
    <w:rsid w:val="00A47BD1"/>
    <w:rsid w:val="00A510E0"/>
    <w:rsid w:val="00A52676"/>
    <w:rsid w:val="00A528FD"/>
    <w:rsid w:val="00A52AA9"/>
    <w:rsid w:val="00A53300"/>
    <w:rsid w:val="00A54088"/>
    <w:rsid w:val="00A541F9"/>
    <w:rsid w:val="00A54459"/>
    <w:rsid w:val="00A54A70"/>
    <w:rsid w:val="00A55926"/>
    <w:rsid w:val="00A5698B"/>
    <w:rsid w:val="00A56A56"/>
    <w:rsid w:val="00A57608"/>
    <w:rsid w:val="00A5790A"/>
    <w:rsid w:val="00A57CD6"/>
    <w:rsid w:val="00A57D6D"/>
    <w:rsid w:val="00A60BAC"/>
    <w:rsid w:val="00A619EA"/>
    <w:rsid w:val="00A61EC1"/>
    <w:rsid w:val="00A6200E"/>
    <w:rsid w:val="00A6213C"/>
    <w:rsid w:val="00A62F0B"/>
    <w:rsid w:val="00A62F22"/>
    <w:rsid w:val="00A64486"/>
    <w:rsid w:val="00A65751"/>
    <w:rsid w:val="00A65C6A"/>
    <w:rsid w:val="00A671B1"/>
    <w:rsid w:val="00A67F50"/>
    <w:rsid w:val="00A7081C"/>
    <w:rsid w:val="00A70C68"/>
    <w:rsid w:val="00A7253B"/>
    <w:rsid w:val="00A72C53"/>
    <w:rsid w:val="00A742D9"/>
    <w:rsid w:val="00A74B94"/>
    <w:rsid w:val="00A74EE3"/>
    <w:rsid w:val="00A754EC"/>
    <w:rsid w:val="00A75C30"/>
    <w:rsid w:val="00A76306"/>
    <w:rsid w:val="00A76A16"/>
    <w:rsid w:val="00A76A30"/>
    <w:rsid w:val="00A76DCA"/>
    <w:rsid w:val="00A77C60"/>
    <w:rsid w:val="00A8035F"/>
    <w:rsid w:val="00A808D9"/>
    <w:rsid w:val="00A80C65"/>
    <w:rsid w:val="00A80DA9"/>
    <w:rsid w:val="00A813CD"/>
    <w:rsid w:val="00A81912"/>
    <w:rsid w:val="00A82F51"/>
    <w:rsid w:val="00A83EFC"/>
    <w:rsid w:val="00A8413B"/>
    <w:rsid w:val="00A845A8"/>
    <w:rsid w:val="00A84BA1"/>
    <w:rsid w:val="00A85594"/>
    <w:rsid w:val="00A86503"/>
    <w:rsid w:val="00A8707F"/>
    <w:rsid w:val="00A90B19"/>
    <w:rsid w:val="00A914ED"/>
    <w:rsid w:val="00A91C97"/>
    <w:rsid w:val="00A91E35"/>
    <w:rsid w:val="00A929D5"/>
    <w:rsid w:val="00A93491"/>
    <w:rsid w:val="00A93ACC"/>
    <w:rsid w:val="00A93F04"/>
    <w:rsid w:val="00A9404C"/>
    <w:rsid w:val="00A94307"/>
    <w:rsid w:val="00A947F2"/>
    <w:rsid w:val="00A95EA9"/>
    <w:rsid w:val="00A965AB"/>
    <w:rsid w:val="00A970DA"/>
    <w:rsid w:val="00AA082F"/>
    <w:rsid w:val="00AA08F8"/>
    <w:rsid w:val="00AA153C"/>
    <w:rsid w:val="00AA2479"/>
    <w:rsid w:val="00AA2D7C"/>
    <w:rsid w:val="00AA314B"/>
    <w:rsid w:val="00AA3219"/>
    <w:rsid w:val="00AA418E"/>
    <w:rsid w:val="00AA4783"/>
    <w:rsid w:val="00AA4C45"/>
    <w:rsid w:val="00AA4E29"/>
    <w:rsid w:val="00AA5580"/>
    <w:rsid w:val="00AA587A"/>
    <w:rsid w:val="00AA64F7"/>
    <w:rsid w:val="00AA7063"/>
    <w:rsid w:val="00AB022D"/>
    <w:rsid w:val="00AB0661"/>
    <w:rsid w:val="00AB0C1B"/>
    <w:rsid w:val="00AB0CE6"/>
    <w:rsid w:val="00AB155F"/>
    <w:rsid w:val="00AB162B"/>
    <w:rsid w:val="00AB169D"/>
    <w:rsid w:val="00AB2129"/>
    <w:rsid w:val="00AB311A"/>
    <w:rsid w:val="00AB4340"/>
    <w:rsid w:val="00AB5A77"/>
    <w:rsid w:val="00AB668E"/>
    <w:rsid w:val="00AB688B"/>
    <w:rsid w:val="00AB726C"/>
    <w:rsid w:val="00AC019B"/>
    <w:rsid w:val="00AC07E4"/>
    <w:rsid w:val="00AC09CE"/>
    <w:rsid w:val="00AC169E"/>
    <w:rsid w:val="00AC1CE7"/>
    <w:rsid w:val="00AC2883"/>
    <w:rsid w:val="00AC28E3"/>
    <w:rsid w:val="00AC2F0D"/>
    <w:rsid w:val="00AC3142"/>
    <w:rsid w:val="00AC3363"/>
    <w:rsid w:val="00AC3FDA"/>
    <w:rsid w:val="00AC4A41"/>
    <w:rsid w:val="00AC5A1C"/>
    <w:rsid w:val="00AC68A6"/>
    <w:rsid w:val="00AC7318"/>
    <w:rsid w:val="00AC750C"/>
    <w:rsid w:val="00AD01B4"/>
    <w:rsid w:val="00AD08E2"/>
    <w:rsid w:val="00AD0EDB"/>
    <w:rsid w:val="00AD21C2"/>
    <w:rsid w:val="00AD2692"/>
    <w:rsid w:val="00AD2817"/>
    <w:rsid w:val="00AD630A"/>
    <w:rsid w:val="00AD680D"/>
    <w:rsid w:val="00AD70AF"/>
    <w:rsid w:val="00AD789E"/>
    <w:rsid w:val="00AD7BF4"/>
    <w:rsid w:val="00AD7E71"/>
    <w:rsid w:val="00AE1280"/>
    <w:rsid w:val="00AE2077"/>
    <w:rsid w:val="00AE35F8"/>
    <w:rsid w:val="00AE3617"/>
    <w:rsid w:val="00AE361A"/>
    <w:rsid w:val="00AE3647"/>
    <w:rsid w:val="00AE4149"/>
    <w:rsid w:val="00AE52BD"/>
    <w:rsid w:val="00AE54AE"/>
    <w:rsid w:val="00AE565C"/>
    <w:rsid w:val="00AE57E8"/>
    <w:rsid w:val="00AE665E"/>
    <w:rsid w:val="00AE7671"/>
    <w:rsid w:val="00AE7FA1"/>
    <w:rsid w:val="00AF032D"/>
    <w:rsid w:val="00AF063B"/>
    <w:rsid w:val="00AF431A"/>
    <w:rsid w:val="00AF4D47"/>
    <w:rsid w:val="00AF5624"/>
    <w:rsid w:val="00AF62EA"/>
    <w:rsid w:val="00AF719C"/>
    <w:rsid w:val="00AF7824"/>
    <w:rsid w:val="00B00247"/>
    <w:rsid w:val="00B02A08"/>
    <w:rsid w:val="00B02A54"/>
    <w:rsid w:val="00B04CE5"/>
    <w:rsid w:val="00B04DCC"/>
    <w:rsid w:val="00B05928"/>
    <w:rsid w:val="00B0627C"/>
    <w:rsid w:val="00B101E8"/>
    <w:rsid w:val="00B10515"/>
    <w:rsid w:val="00B116BB"/>
    <w:rsid w:val="00B11AB3"/>
    <w:rsid w:val="00B12688"/>
    <w:rsid w:val="00B12A1C"/>
    <w:rsid w:val="00B13A68"/>
    <w:rsid w:val="00B1543C"/>
    <w:rsid w:val="00B15A90"/>
    <w:rsid w:val="00B161B5"/>
    <w:rsid w:val="00B1726A"/>
    <w:rsid w:val="00B20980"/>
    <w:rsid w:val="00B2199E"/>
    <w:rsid w:val="00B21B37"/>
    <w:rsid w:val="00B21B83"/>
    <w:rsid w:val="00B22785"/>
    <w:rsid w:val="00B22955"/>
    <w:rsid w:val="00B24160"/>
    <w:rsid w:val="00B24B93"/>
    <w:rsid w:val="00B251F4"/>
    <w:rsid w:val="00B25D19"/>
    <w:rsid w:val="00B265B8"/>
    <w:rsid w:val="00B2763F"/>
    <w:rsid w:val="00B27EDA"/>
    <w:rsid w:val="00B30626"/>
    <w:rsid w:val="00B30685"/>
    <w:rsid w:val="00B30F4C"/>
    <w:rsid w:val="00B31B12"/>
    <w:rsid w:val="00B31F11"/>
    <w:rsid w:val="00B32128"/>
    <w:rsid w:val="00B32B02"/>
    <w:rsid w:val="00B33102"/>
    <w:rsid w:val="00B34DEC"/>
    <w:rsid w:val="00B3662A"/>
    <w:rsid w:val="00B36824"/>
    <w:rsid w:val="00B368CA"/>
    <w:rsid w:val="00B40030"/>
    <w:rsid w:val="00B422C2"/>
    <w:rsid w:val="00B4323C"/>
    <w:rsid w:val="00B43FC3"/>
    <w:rsid w:val="00B44AF2"/>
    <w:rsid w:val="00B452B7"/>
    <w:rsid w:val="00B45C4F"/>
    <w:rsid w:val="00B46228"/>
    <w:rsid w:val="00B47958"/>
    <w:rsid w:val="00B507CC"/>
    <w:rsid w:val="00B50987"/>
    <w:rsid w:val="00B50E65"/>
    <w:rsid w:val="00B51A70"/>
    <w:rsid w:val="00B51C14"/>
    <w:rsid w:val="00B52179"/>
    <w:rsid w:val="00B529AD"/>
    <w:rsid w:val="00B53890"/>
    <w:rsid w:val="00B54035"/>
    <w:rsid w:val="00B5423E"/>
    <w:rsid w:val="00B54715"/>
    <w:rsid w:val="00B5476F"/>
    <w:rsid w:val="00B54F6D"/>
    <w:rsid w:val="00B55E67"/>
    <w:rsid w:val="00B56591"/>
    <w:rsid w:val="00B56989"/>
    <w:rsid w:val="00B56DF0"/>
    <w:rsid w:val="00B572DF"/>
    <w:rsid w:val="00B60708"/>
    <w:rsid w:val="00B61370"/>
    <w:rsid w:val="00B62367"/>
    <w:rsid w:val="00B63F8F"/>
    <w:rsid w:val="00B6422A"/>
    <w:rsid w:val="00B64B6C"/>
    <w:rsid w:val="00B64E47"/>
    <w:rsid w:val="00B65173"/>
    <w:rsid w:val="00B651BC"/>
    <w:rsid w:val="00B6526A"/>
    <w:rsid w:val="00B661FE"/>
    <w:rsid w:val="00B66228"/>
    <w:rsid w:val="00B66332"/>
    <w:rsid w:val="00B66448"/>
    <w:rsid w:val="00B66E59"/>
    <w:rsid w:val="00B67091"/>
    <w:rsid w:val="00B67C86"/>
    <w:rsid w:val="00B70B1B"/>
    <w:rsid w:val="00B714D7"/>
    <w:rsid w:val="00B728D7"/>
    <w:rsid w:val="00B732B4"/>
    <w:rsid w:val="00B735B5"/>
    <w:rsid w:val="00B7366B"/>
    <w:rsid w:val="00B7375A"/>
    <w:rsid w:val="00B73766"/>
    <w:rsid w:val="00B738DB"/>
    <w:rsid w:val="00B7394C"/>
    <w:rsid w:val="00B7418F"/>
    <w:rsid w:val="00B7436C"/>
    <w:rsid w:val="00B74F51"/>
    <w:rsid w:val="00B75A24"/>
    <w:rsid w:val="00B75D06"/>
    <w:rsid w:val="00B775B1"/>
    <w:rsid w:val="00B777AD"/>
    <w:rsid w:val="00B77A25"/>
    <w:rsid w:val="00B77F28"/>
    <w:rsid w:val="00B80563"/>
    <w:rsid w:val="00B806C8"/>
    <w:rsid w:val="00B80769"/>
    <w:rsid w:val="00B80977"/>
    <w:rsid w:val="00B80E28"/>
    <w:rsid w:val="00B81192"/>
    <w:rsid w:val="00B8247B"/>
    <w:rsid w:val="00B82752"/>
    <w:rsid w:val="00B82E3E"/>
    <w:rsid w:val="00B8330F"/>
    <w:rsid w:val="00B83541"/>
    <w:rsid w:val="00B8357C"/>
    <w:rsid w:val="00B841FC"/>
    <w:rsid w:val="00B84D33"/>
    <w:rsid w:val="00B858DC"/>
    <w:rsid w:val="00B85D38"/>
    <w:rsid w:val="00B86386"/>
    <w:rsid w:val="00B87450"/>
    <w:rsid w:val="00B87C58"/>
    <w:rsid w:val="00B90010"/>
    <w:rsid w:val="00B905C8"/>
    <w:rsid w:val="00B91C97"/>
    <w:rsid w:val="00B926FD"/>
    <w:rsid w:val="00B92CFF"/>
    <w:rsid w:val="00B93D75"/>
    <w:rsid w:val="00B945EA"/>
    <w:rsid w:val="00B96496"/>
    <w:rsid w:val="00B96A3B"/>
    <w:rsid w:val="00B96D23"/>
    <w:rsid w:val="00B97286"/>
    <w:rsid w:val="00B979BD"/>
    <w:rsid w:val="00B97E3C"/>
    <w:rsid w:val="00BA039D"/>
    <w:rsid w:val="00BA03BB"/>
    <w:rsid w:val="00BA1533"/>
    <w:rsid w:val="00BA16B8"/>
    <w:rsid w:val="00BA1CE0"/>
    <w:rsid w:val="00BA1F56"/>
    <w:rsid w:val="00BA2158"/>
    <w:rsid w:val="00BA2D36"/>
    <w:rsid w:val="00BA3600"/>
    <w:rsid w:val="00BA3777"/>
    <w:rsid w:val="00BA3B2E"/>
    <w:rsid w:val="00BA3FA8"/>
    <w:rsid w:val="00BA400C"/>
    <w:rsid w:val="00BA65CA"/>
    <w:rsid w:val="00BA7050"/>
    <w:rsid w:val="00BA7115"/>
    <w:rsid w:val="00BA7A3F"/>
    <w:rsid w:val="00BB0662"/>
    <w:rsid w:val="00BB10C8"/>
    <w:rsid w:val="00BB2102"/>
    <w:rsid w:val="00BB2E29"/>
    <w:rsid w:val="00BB564C"/>
    <w:rsid w:val="00BB5B92"/>
    <w:rsid w:val="00BB6D14"/>
    <w:rsid w:val="00BB7717"/>
    <w:rsid w:val="00BC1A8B"/>
    <w:rsid w:val="00BC2095"/>
    <w:rsid w:val="00BC2381"/>
    <w:rsid w:val="00BC240D"/>
    <w:rsid w:val="00BC25F6"/>
    <w:rsid w:val="00BC3477"/>
    <w:rsid w:val="00BC418B"/>
    <w:rsid w:val="00BC51C5"/>
    <w:rsid w:val="00BC5B2A"/>
    <w:rsid w:val="00BC5B8A"/>
    <w:rsid w:val="00BC5D25"/>
    <w:rsid w:val="00BC5EED"/>
    <w:rsid w:val="00BC5F86"/>
    <w:rsid w:val="00BC60F8"/>
    <w:rsid w:val="00BC6379"/>
    <w:rsid w:val="00BC6A29"/>
    <w:rsid w:val="00BC6C09"/>
    <w:rsid w:val="00BC7ADF"/>
    <w:rsid w:val="00BC7EF8"/>
    <w:rsid w:val="00BD0222"/>
    <w:rsid w:val="00BD0AE4"/>
    <w:rsid w:val="00BD0E3F"/>
    <w:rsid w:val="00BD1B5F"/>
    <w:rsid w:val="00BD21FE"/>
    <w:rsid w:val="00BD2EA0"/>
    <w:rsid w:val="00BD43B6"/>
    <w:rsid w:val="00BD4C41"/>
    <w:rsid w:val="00BD4F68"/>
    <w:rsid w:val="00BD5DAB"/>
    <w:rsid w:val="00BD734A"/>
    <w:rsid w:val="00BD77EA"/>
    <w:rsid w:val="00BE0B25"/>
    <w:rsid w:val="00BE0D0B"/>
    <w:rsid w:val="00BE1765"/>
    <w:rsid w:val="00BE18EC"/>
    <w:rsid w:val="00BE1EAD"/>
    <w:rsid w:val="00BE1FD0"/>
    <w:rsid w:val="00BE208F"/>
    <w:rsid w:val="00BE213F"/>
    <w:rsid w:val="00BE2E54"/>
    <w:rsid w:val="00BE33EB"/>
    <w:rsid w:val="00BE4170"/>
    <w:rsid w:val="00BE470C"/>
    <w:rsid w:val="00BE48B1"/>
    <w:rsid w:val="00BE5160"/>
    <w:rsid w:val="00BE567F"/>
    <w:rsid w:val="00BE5D3B"/>
    <w:rsid w:val="00BE5DA9"/>
    <w:rsid w:val="00BE6C04"/>
    <w:rsid w:val="00BE6D5D"/>
    <w:rsid w:val="00BE7042"/>
    <w:rsid w:val="00BE7131"/>
    <w:rsid w:val="00BE7EC8"/>
    <w:rsid w:val="00BF03FE"/>
    <w:rsid w:val="00BF06C9"/>
    <w:rsid w:val="00BF0D1A"/>
    <w:rsid w:val="00BF0ED3"/>
    <w:rsid w:val="00BF2FB3"/>
    <w:rsid w:val="00BF316D"/>
    <w:rsid w:val="00BF34A3"/>
    <w:rsid w:val="00BF34C4"/>
    <w:rsid w:val="00BF3C5C"/>
    <w:rsid w:val="00BF473C"/>
    <w:rsid w:val="00BF48BC"/>
    <w:rsid w:val="00BF4E63"/>
    <w:rsid w:val="00BF51A7"/>
    <w:rsid w:val="00BF51C0"/>
    <w:rsid w:val="00BF6088"/>
    <w:rsid w:val="00BF64FA"/>
    <w:rsid w:val="00BF6B0A"/>
    <w:rsid w:val="00BF6CB0"/>
    <w:rsid w:val="00BF7B50"/>
    <w:rsid w:val="00BF7E52"/>
    <w:rsid w:val="00C01001"/>
    <w:rsid w:val="00C01737"/>
    <w:rsid w:val="00C0230B"/>
    <w:rsid w:val="00C02330"/>
    <w:rsid w:val="00C04D22"/>
    <w:rsid w:val="00C04E6D"/>
    <w:rsid w:val="00C062A0"/>
    <w:rsid w:val="00C0659F"/>
    <w:rsid w:val="00C07308"/>
    <w:rsid w:val="00C077CC"/>
    <w:rsid w:val="00C07D2A"/>
    <w:rsid w:val="00C105DC"/>
    <w:rsid w:val="00C10849"/>
    <w:rsid w:val="00C11104"/>
    <w:rsid w:val="00C11D58"/>
    <w:rsid w:val="00C1272A"/>
    <w:rsid w:val="00C130B9"/>
    <w:rsid w:val="00C13203"/>
    <w:rsid w:val="00C137FF"/>
    <w:rsid w:val="00C13AFC"/>
    <w:rsid w:val="00C13C8D"/>
    <w:rsid w:val="00C14DA3"/>
    <w:rsid w:val="00C167EF"/>
    <w:rsid w:val="00C16F72"/>
    <w:rsid w:val="00C201DB"/>
    <w:rsid w:val="00C20622"/>
    <w:rsid w:val="00C20BEC"/>
    <w:rsid w:val="00C20E19"/>
    <w:rsid w:val="00C20F32"/>
    <w:rsid w:val="00C218C1"/>
    <w:rsid w:val="00C22C88"/>
    <w:rsid w:val="00C22CCF"/>
    <w:rsid w:val="00C23A84"/>
    <w:rsid w:val="00C23E14"/>
    <w:rsid w:val="00C2408E"/>
    <w:rsid w:val="00C2479C"/>
    <w:rsid w:val="00C24F33"/>
    <w:rsid w:val="00C25297"/>
    <w:rsid w:val="00C25B5D"/>
    <w:rsid w:val="00C25EC3"/>
    <w:rsid w:val="00C25EE1"/>
    <w:rsid w:val="00C26E0D"/>
    <w:rsid w:val="00C27083"/>
    <w:rsid w:val="00C27362"/>
    <w:rsid w:val="00C2737D"/>
    <w:rsid w:val="00C27D61"/>
    <w:rsid w:val="00C303D8"/>
    <w:rsid w:val="00C30E8F"/>
    <w:rsid w:val="00C34DDB"/>
    <w:rsid w:val="00C36780"/>
    <w:rsid w:val="00C405B0"/>
    <w:rsid w:val="00C40960"/>
    <w:rsid w:val="00C4101C"/>
    <w:rsid w:val="00C41E6D"/>
    <w:rsid w:val="00C42937"/>
    <w:rsid w:val="00C43B8F"/>
    <w:rsid w:val="00C43D9D"/>
    <w:rsid w:val="00C43E9E"/>
    <w:rsid w:val="00C45129"/>
    <w:rsid w:val="00C45179"/>
    <w:rsid w:val="00C45245"/>
    <w:rsid w:val="00C4524A"/>
    <w:rsid w:val="00C46605"/>
    <w:rsid w:val="00C46BAC"/>
    <w:rsid w:val="00C47904"/>
    <w:rsid w:val="00C47F62"/>
    <w:rsid w:val="00C47FE7"/>
    <w:rsid w:val="00C50223"/>
    <w:rsid w:val="00C516C3"/>
    <w:rsid w:val="00C51B7E"/>
    <w:rsid w:val="00C520FE"/>
    <w:rsid w:val="00C528A9"/>
    <w:rsid w:val="00C52B79"/>
    <w:rsid w:val="00C53375"/>
    <w:rsid w:val="00C54C6A"/>
    <w:rsid w:val="00C54E12"/>
    <w:rsid w:val="00C55348"/>
    <w:rsid w:val="00C56060"/>
    <w:rsid w:val="00C567E7"/>
    <w:rsid w:val="00C574B1"/>
    <w:rsid w:val="00C60119"/>
    <w:rsid w:val="00C60705"/>
    <w:rsid w:val="00C6098E"/>
    <w:rsid w:val="00C60A09"/>
    <w:rsid w:val="00C60EEB"/>
    <w:rsid w:val="00C61350"/>
    <w:rsid w:val="00C6246A"/>
    <w:rsid w:val="00C63293"/>
    <w:rsid w:val="00C64E7B"/>
    <w:rsid w:val="00C652E5"/>
    <w:rsid w:val="00C67A5D"/>
    <w:rsid w:val="00C710F7"/>
    <w:rsid w:val="00C71372"/>
    <w:rsid w:val="00C713F8"/>
    <w:rsid w:val="00C71E3D"/>
    <w:rsid w:val="00C725BA"/>
    <w:rsid w:val="00C72D19"/>
    <w:rsid w:val="00C73063"/>
    <w:rsid w:val="00C73AE1"/>
    <w:rsid w:val="00C7427A"/>
    <w:rsid w:val="00C75391"/>
    <w:rsid w:val="00C761F7"/>
    <w:rsid w:val="00C76A80"/>
    <w:rsid w:val="00C77EB2"/>
    <w:rsid w:val="00C8276B"/>
    <w:rsid w:val="00C8277E"/>
    <w:rsid w:val="00C82BC3"/>
    <w:rsid w:val="00C832B3"/>
    <w:rsid w:val="00C83303"/>
    <w:rsid w:val="00C84423"/>
    <w:rsid w:val="00C845E8"/>
    <w:rsid w:val="00C84D1E"/>
    <w:rsid w:val="00C877CF"/>
    <w:rsid w:val="00C87F33"/>
    <w:rsid w:val="00C90155"/>
    <w:rsid w:val="00C905BF"/>
    <w:rsid w:val="00C90656"/>
    <w:rsid w:val="00C9077B"/>
    <w:rsid w:val="00C93FF3"/>
    <w:rsid w:val="00C94831"/>
    <w:rsid w:val="00C950FC"/>
    <w:rsid w:val="00C9510A"/>
    <w:rsid w:val="00CA12F2"/>
    <w:rsid w:val="00CA1683"/>
    <w:rsid w:val="00CA3CA9"/>
    <w:rsid w:val="00CA44F9"/>
    <w:rsid w:val="00CA585F"/>
    <w:rsid w:val="00CA5BF8"/>
    <w:rsid w:val="00CA667E"/>
    <w:rsid w:val="00CA77D2"/>
    <w:rsid w:val="00CB17A9"/>
    <w:rsid w:val="00CB2B2C"/>
    <w:rsid w:val="00CB2F01"/>
    <w:rsid w:val="00CB4086"/>
    <w:rsid w:val="00CB430F"/>
    <w:rsid w:val="00CB47D2"/>
    <w:rsid w:val="00CB666F"/>
    <w:rsid w:val="00CB7172"/>
    <w:rsid w:val="00CC00DD"/>
    <w:rsid w:val="00CC04E2"/>
    <w:rsid w:val="00CC07C6"/>
    <w:rsid w:val="00CC0D31"/>
    <w:rsid w:val="00CC0D90"/>
    <w:rsid w:val="00CC0DC1"/>
    <w:rsid w:val="00CC21F4"/>
    <w:rsid w:val="00CC3257"/>
    <w:rsid w:val="00CC3284"/>
    <w:rsid w:val="00CC3324"/>
    <w:rsid w:val="00CC433B"/>
    <w:rsid w:val="00CC5BA5"/>
    <w:rsid w:val="00CC6872"/>
    <w:rsid w:val="00CC7BCE"/>
    <w:rsid w:val="00CD1412"/>
    <w:rsid w:val="00CD1766"/>
    <w:rsid w:val="00CD28D1"/>
    <w:rsid w:val="00CD3529"/>
    <w:rsid w:val="00CD358E"/>
    <w:rsid w:val="00CD3BFC"/>
    <w:rsid w:val="00CD3F38"/>
    <w:rsid w:val="00CD4629"/>
    <w:rsid w:val="00CD53C6"/>
    <w:rsid w:val="00CD5B4E"/>
    <w:rsid w:val="00CD65F8"/>
    <w:rsid w:val="00CE05CA"/>
    <w:rsid w:val="00CE065C"/>
    <w:rsid w:val="00CE09AC"/>
    <w:rsid w:val="00CE1157"/>
    <w:rsid w:val="00CE157D"/>
    <w:rsid w:val="00CE2F2D"/>
    <w:rsid w:val="00CE32F0"/>
    <w:rsid w:val="00CE3C69"/>
    <w:rsid w:val="00CE4FBE"/>
    <w:rsid w:val="00CE5AC5"/>
    <w:rsid w:val="00CE61E3"/>
    <w:rsid w:val="00CE682B"/>
    <w:rsid w:val="00CE6D71"/>
    <w:rsid w:val="00CE7858"/>
    <w:rsid w:val="00CE7954"/>
    <w:rsid w:val="00CE7CD5"/>
    <w:rsid w:val="00CF06F6"/>
    <w:rsid w:val="00CF0D72"/>
    <w:rsid w:val="00CF1952"/>
    <w:rsid w:val="00CF1BF7"/>
    <w:rsid w:val="00CF325D"/>
    <w:rsid w:val="00CF36EA"/>
    <w:rsid w:val="00CF398B"/>
    <w:rsid w:val="00CF5A8A"/>
    <w:rsid w:val="00CF5CDF"/>
    <w:rsid w:val="00CF5F97"/>
    <w:rsid w:val="00CF784B"/>
    <w:rsid w:val="00CF7BA0"/>
    <w:rsid w:val="00D0146C"/>
    <w:rsid w:val="00D0408A"/>
    <w:rsid w:val="00D05296"/>
    <w:rsid w:val="00D05830"/>
    <w:rsid w:val="00D066B9"/>
    <w:rsid w:val="00D07505"/>
    <w:rsid w:val="00D07535"/>
    <w:rsid w:val="00D1010F"/>
    <w:rsid w:val="00D10609"/>
    <w:rsid w:val="00D10C32"/>
    <w:rsid w:val="00D11C39"/>
    <w:rsid w:val="00D129BF"/>
    <w:rsid w:val="00D13A97"/>
    <w:rsid w:val="00D13BEB"/>
    <w:rsid w:val="00D14384"/>
    <w:rsid w:val="00D14FC7"/>
    <w:rsid w:val="00D152BB"/>
    <w:rsid w:val="00D1553F"/>
    <w:rsid w:val="00D164B9"/>
    <w:rsid w:val="00D1667A"/>
    <w:rsid w:val="00D17028"/>
    <w:rsid w:val="00D1727C"/>
    <w:rsid w:val="00D20968"/>
    <w:rsid w:val="00D20990"/>
    <w:rsid w:val="00D20C15"/>
    <w:rsid w:val="00D20C73"/>
    <w:rsid w:val="00D21D6C"/>
    <w:rsid w:val="00D224C2"/>
    <w:rsid w:val="00D23B72"/>
    <w:rsid w:val="00D2501C"/>
    <w:rsid w:val="00D25CBA"/>
    <w:rsid w:val="00D2675F"/>
    <w:rsid w:val="00D26C07"/>
    <w:rsid w:val="00D30617"/>
    <w:rsid w:val="00D316C0"/>
    <w:rsid w:val="00D31A6C"/>
    <w:rsid w:val="00D31A7C"/>
    <w:rsid w:val="00D3267F"/>
    <w:rsid w:val="00D32CB1"/>
    <w:rsid w:val="00D34772"/>
    <w:rsid w:val="00D3536A"/>
    <w:rsid w:val="00D35C3A"/>
    <w:rsid w:val="00D37704"/>
    <w:rsid w:val="00D378C1"/>
    <w:rsid w:val="00D40122"/>
    <w:rsid w:val="00D401DF"/>
    <w:rsid w:val="00D403CF"/>
    <w:rsid w:val="00D40DF5"/>
    <w:rsid w:val="00D40FFC"/>
    <w:rsid w:val="00D4177E"/>
    <w:rsid w:val="00D417DC"/>
    <w:rsid w:val="00D41FD6"/>
    <w:rsid w:val="00D43485"/>
    <w:rsid w:val="00D43F77"/>
    <w:rsid w:val="00D44D9C"/>
    <w:rsid w:val="00D45F98"/>
    <w:rsid w:val="00D4662B"/>
    <w:rsid w:val="00D46BF7"/>
    <w:rsid w:val="00D46DA3"/>
    <w:rsid w:val="00D47BF7"/>
    <w:rsid w:val="00D5075B"/>
    <w:rsid w:val="00D51A72"/>
    <w:rsid w:val="00D51CD1"/>
    <w:rsid w:val="00D51D33"/>
    <w:rsid w:val="00D51D66"/>
    <w:rsid w:val="00D52C58"/>
    <w:rsid w:val="00D535D8"/>
    <w:rsid w:val="00D53663"/>
    <w:rsid w:val="00D53EC5"/>
    <w:rsid w:val="00D54C67"/>
    <w:rsid w:val="00D56965"/>
    <w:rsid w:val="00D57984"/>
    <w:rsid w:val="00D579A7"/>
    <w:rsid w:val="00D57F06"/>
    <w:rsid w:val="00D60F5B"/>
    <w:rsid w:val="00D61F11"/>
    <w:rsid w:val="00D6224A"/>
    <w:rsid w:val="00D62E2E"/>
    <w:rsid w:val="00D63084"/>
    <w:rsid w:val="00D63A41"/>
    <w:rsid w:val="00D63F12"/>
    <w:rsid w:val="00D6410A"/>
    <w:rsid w:val="00D643E1"/>
    <w:rsid w:val="00D64578"/>
    <w:rsid w:val="00D64C42"/>
    <w:rsid w:val="00D656F7"/>
    <w:rsid w:val="00D673D9"/>
    <w:rsid w:val="00D677C9"/>
    <w:rsid w:val="00D70FF9"/>
    <w:rsid w:val="00D711F6"/>
    <w:rsid w:val="00D715B3"/>
    <w:rsid w:val="00D715D4"/>
    <w:rsid w:val="00D716AE"/>
    <w:rsid w:val="00D72456"/>
    <w:rsid w:val="00D7287B"/>
    <w:rsid w:val="00D72B21"/>
    <w:rsid w:val="00D744BC"/>
    <w:rsid w:val="00D752D7"/>
    <w:rsid w:val="00D75766"/>
    <w:rsid w:val="00D76526"/>
    <w:rsid w:val="00D76B7F"/>
    <w:rsid w:val="00D77246"/>
    <w:rsid w:val="00D77A61"/>
    <w:rsid w:val="00D8028F"/>
    <w:rsid w:val="00D81055"/>
    <w:rsid w:val="00D814DC"/>
    <w:rsid w:val="00D817FC"/>
    <w:rsid w:val="00D82851"/>
    <w:rsid w:val="00D82D03"/>
    <w:rsid w:val="00D83091"/>
    <w:rsid w:val="00D83944"/>
    <w:rsid w:val="00D8409A"/>
    <w:rsid w:val="00D84215"/>
    <w:rsid w:val="00D848DC"/>
    <w:rsid w:val="00D8501B"/>
    <w:rsid w:val="00D87439"/>
    <w:rsid w:val="00D91F4B"/>
    <w:rsid w:val="00D9211A"/>
    <w:rsid w:val="00D9306A"/>
    <w:rsid w:val="00D93F3B"/>
    <w:rsid w:val="00D9692B"/>
    <w:rsid w:val="00D96BDD"/>
    <w:rsid w:val="00D96DF9"/>
    <w:rsid w:val="00D96E19"/>
    <w:rsid w:val="00D971F7"/>
    <w:rsid w:val="00D9745B"/>
    <w:rsid w:val="00D97A1A"/>
    <w:rsid w:val="00DA0889"/>
    <w:rsid w:val="00DA1F07"/>
    <w:rsid w:val="00DA3195"/>
    <w:rsid w:val="00DA3771"/>
    <w:rsid w:val="00DA44E4"/>
    <w:rsid w:val="00DA499B"/>
    <w:rsid w:val="00DA4B0C"/>
    <w:rsid w:val="00DA51BC"/>
    <w:rsid w:val="00DA5647"/>
    <w:rsid w:val="00DA6C82"/>
    <w:rsid w:val="00DA7822"/>
    <w:rsid w:val="00DA7DF1"/>
    <w:rsid w:val="00DB3060"/>
    <w:rsid w:val="00DB314B"/>
    <w:rsid w:val="00DB3977"/>
    <w:rsid w:val="00DB3C11"/>
    <w:rsid w:val="00DB3EAC"/>
    <w:rsid w:val="00DB49A1"/>
    <w:rsid w:val="00DB4BD9"/>
    <w:rsid w:val="00DB5354"/>
    <w:rsid w:val="00DB655C"/>
    <w:rsid w:val="00DB72E1"/>
    <w:rsid w:val="00DC05B5"/>
    <w:rsid w:val="00DC0789"/>
    <w:rsid w:val="00DC1BDE"/>
    <w:rsid w:val="00DC42FB"/>
    <w:rsid w:val="00DC4B1E"/>
    <w:rsid w:val="00DC4C3C"/>
    <w:rsid w:val="00DC51AD"/>
    <w:rsid w:val="00DC5AE8"/>
    <w:rsid w:val="00DC5B26"/>
    <w:rsid w:val="00DC5BB5"/>
    <w:rsid w:val="00DC60F7"/>
    <w:rsid w:val="00DC6756"/>
    <w:rsid w:val="00DC6757"/>
    <w:rsid w:val="00DD01B2"/>
    <w:rsid w:val="00DD0370"/>
    <w:rsid w:val="00DD0B01"/>
    <w:rsid w:val="00DD105C"/>
    <w:rsid w:val="00DD156B"/>
    <w:rsid w:val="00DD1B55"/>
    <w:rsid w:val="00DD2C40"/>
    <w:rsid w:val="00DD35D3"/>
    <w:rsid w:val="00DD38A4"/>
    <w:rsid w:val="00DD4577"/>
    <w:rsid w:val="00DD4606"/>
    <w:rsid w:val="00DD4AF9"/>
    <w:rsid w:val="00DD5DB6"/>
    <w:rsid w:val="00DD6CFD"/>
    <w:rsid w:val="00DD700D"/>
    <w:rsid w:val="00DD7393"/>
    <w:rsid w:val="00DD77E8"/>
    <w:rsid w:val="00DD7F9C"/>
    <w:rsid w:val="00DE1309"/>
    <w:rsid w:val="00DE1E8B"/>
    <w:rsid w:val="00DE1F05"/>
    <w:rsid w:val="00DE32B8"/>
    <w:rsid w:val="00DE34BB"/>
    <w:rsid w:val="00DE415A"/>
    <w:rsid w:val="00DE5772"/>
    <w:rsid w:val="00DE65F3"/>
    <w:rsid w:val="00DE77D5"/>
    <w:rsid w:val="00DE7823"/>
    <w:rsid w:val="00DF0A16"/>
    <w:rsid w:val="00DF1690"/>
    <w:rsid w:val="00DF1695"/>
    <w:rsid w:val="00DF19BF"/>
    <w:rsid w:val="00DF1E9C"/>
    <w:rsid w:val="00DF25B6"/>
    <w:rsid w:val="00DF2DD9"/>
    <w:rsid w:val="00DF314E"/>
    <w:rsid w:val="00DF3955"/>
    <w:rsid w:val="00DF42FF"/>
    <w:rsid w:val="00DF4F11"/>
    <w:rsid w:val="00DF50D8"/>
    <w:rsid w:val="00DF5301"/>
    <w:rsid w:val="00DF5A53"/>
    <w:rsid w:val="00DF5D0D"/>
    <w:rsid w:val="00DF7522"/>
    <w:rsid w:val="00DF7D4F"/>
    <w:rsid w:val="00E013E8"/>
    <w:rsid w:val="00E01566"/>
    <w:rsid w:val="00E016B2"/>
    <w:rsid w:val="00E0228B"/>
    <w:rsid w:val="00E02D5C"/>
    <w:rsid w:val="00E02F06"/>
    <w:rsid w:val="00E03593"/>
    <w:rsid w:val="00E04506"/>
    <w:rsid w:val="00E04699"/>
    <w:rsid w:val="00E0540A"/>
    <w:rsid w:val="00E05CC4"/>
    <w:rsid w:val="00E05F5A"/>
    <w:rsid w:val="00E06296"/>
    <w:rsid w:val="00E067AB"/>
    <w:rsid w:val="00E06F76"/>
    <w:rsid w:val="00E073DB"/>
    <w:rsid w:val="00E1022D"/>
    <w:rsid w:val="00E1097E"/>
    <w:rsid w:val="00E10B54"/>
    <w:rsid w:val="00E12AE6"/>
    <w:rsid w:val="00E138E2"/>
    <w:rsid w:val="00E13A16"/>
    <w:rsid w:val="00E13CDD"/>
    <w:rsid w:val="00E146E8"/>
    <w:rsid w:val="00E14A89"/>
    <w:rsid w:val="00E14D0B"/>
    <w:rsid w:val="00E14DF9"/>
    <w:rsid w:val="00E1504F"/>
    <w:rsid w:val="00E1560E"/>
    <w:rsid w:val="00E15CBB"/>
    <w:rsid w:val="00E16598"/>
    <w:rsid w:val="00E21722"/>
    <w:rsid w:val="00E22274"/>
    <w:rsid w:val="00E22F27"/>
    <w:rsid w:val="00E235E4"/>
    <w:rsid w:val="00E23905"/>
    <w:rsid w:val="00E255F3"/>
    <w:rsid w:val="00E26712"/>
    <w:rsid w:val="00E26964"/>
    <w:rsid w:val="00E26D45"/>
    <w:rsid w:val="00E270DF"/>
    <w:rsid w:val="00E2722E"/>
    <w:rsid w:val="00E27F55"/>
    <w:rsid w:val="00E31038"/>
    <w:rsid w:val="00E323D3"/>
    <w:rsid w:val="00E325D1"/>
    <w:rsid w:val="00E32842"/>
    <w:rsid w:val="00E32F7F"/>
    <w:rsid w:val="00E33439"/>
    <w:rsid w:val="00E336F8"/>
    <w:rsid w:val="00E33D2B"/>
    <w:rsid w:val="00E33F8F"/>
    <w:rsid w:val="00E34CE3"/>
    <w:rsid w:val="00E35390"/>
    <w:rsid w:val="00E36A4C"/>
    <w:rsid w:val="00E36A78"/>
    <w:rsid w:val="00E40366"/>
    <w:rsid w:val="00E40D67"/>
    <w:rsid w:val="00E41BF8"/>
    <w:rsid w:val="00E42AB2"/>
    <w:rsid w:val="00E42C4A"/>
    <w:rsid w:val="00E4306F"/>
    <w:rsid w:val="00E43322"/>
    <w:rsid w:val="00E43B61"/>
    <w:rsid w:val="00E43DB6"/>
    <w:rsid w:val="00E43F17"/>
    <w:rsid w:val="00E46E01"/>
    <w:rsid w:val="00E47016"/>
    <w:rsid w:val="00E50266"/>
    <w:rsid w:val="00E50D49"/>
    <w:rsid w:val="00E511CE"/>
    <w:rsid w:val="00E51523"/>
    <w:rsid w:val="00E51B90"/>
    <w:rsid w:val="00E5345D"/>
    <w:rsid w:val="00E546F7"/>
    <w:rsid w:val="00E54961"/>
    <w:rsid w:val="00E54E09"/>
    <w:rsid w:val="00E55742"/>
    <w:rsid w:val="00E55DE4"/>
    <w:rsid w:val="00E56AC1"/>
    <w:rsid w:val="00E57204"/>
    <w:rsid w:val="00E6033A"/>
    <w:rsid w:val="00E60A71"/>
    <w:rsid w:val="00E610C3"/>
    <w:rsid w:val="00E61209"/>
    <w:rsid w:val="00E618B7"/>
    <w:rsid w:val="00E61AEB"/>
    <w:rsid w:val="00E61AFF"/>
    <w:rsid w:val="00E61B83"/>
    <w:rsid w:val="00E62040"/>
    <w:rsid w:val="00E62C1A"/>
    <w:rsid w:val="00E63ACB"/>
    <w:rsid w:val="00E63D18"/>
    <w:rsid w:val="00E640FE"/>
    <w:rsid w:val="00E644BF"/>
    <w:rsid w:val="00E654A0"/>
    <w:rsid w:val="00E65539"/>
    <w:rsid w:val="00E66A3A"/>
    <w:rsid w:val="00E67D4D"/>
    <w:rsid w:val="00E706CB"/>
    <w:rsid w:val="00E70BA9"/>
    <w:rsid w:val="00E70CB7"/>
    <w:rsid w:val="00E712EC"/>
    <w:rsid w:val="00E72805"/>
    <w:rsid w:val="00E72D20"/>
    <w:rsid w:val="00E72D8D"/>
    <w:rsid w:val="00E74067"/>
    <w:rsid w:val="00E75B0E"/>
    <w:rsid w:val="00E76009"/>
    <w:rsid w:val="00E763C9"/>
    <w:rsid w:val="00E766EC"/>
    <w:rsid w:val="00E76ECB"/>
    <w:rsid w:val="00E77C47"/>
    <w:rsid w:val="00E804F4"/>
    <w:rsid w:val="00E81B97"/>
    <w:rsid w:val="00E81BDC"/>
    <w:rsid w:val="00E835CD"/>
    <w:rsid w:val="00E83EBF"/>
    <w:rsid w:val="00E84329"/>
    <w:rsid w:val="00E84AF5"/>
    <w:rsid w:val="00E85427"/>
    <w:rsid w:val="00E86979"/>
    <w:rsid w:val="00E873EB"/>
    <w:rsid w:val="00E917C4"/>
    <w:rsid w:val="00E94F3E"/>
    <w:rsid w:val="00E95A20"/>
    <w:rsid w:val="00E967FD"/>
    <w:rsid w:val="00E96ED5"/>
    <w:rsid w:val="00E96EF3"/>
    <w:rsid w:val="00EA038E"/>
    <w:rsid w:val="00EA0D15"/>
    <w:rsid w:val="00EA16ED"/>
    <w:rsid w:val="00EA235F"/>
    <w:rsid w:val="00EA315F"/>
    <w:rsid w:val="00EA3A3B"/>
    <w:rsid w:val="00EA442F"/>
    <w:rsid w:val="00EA5376"/>
    <w:rsid w:val="00EA5486"/>
    <w:rsid w:val="00EA5FB0"/>
    <w:rsid w:val="00EA60B0"/>
    <w:rsid w:val="00EA6895"/>
    <w:rsid w:val="00EB000A"/>
    <w:rsid w:val="00EB00C2"/>
    <w:rsid w:val="00EB0A7A"/>
    <w:rsid w:val="00EB18F2"/>
    <w:rsid w:val="00EB25DE"/>
    <w:rsid w:val="00EB2B18"/>
    <w:rsid w:val="00EB312B"/>
    <w:rsid w:val="00EB37B8"/>
    <w:rsid w:val="00EB3F53"/>
    <w:rsid w:val="00EB456B"/>
    <w:rsid w:val="00EB4AB6"/>
    <w:rsid w:val="00EB4BC2"/>
    <w:rsid w:val="00EB5FC1"/>
    <w:rsid w:val="00EB6DF3"/>
    <w:rsid w:val="00EB7532"/>
    <w:rsid w:val="00EB7A15"/>
    <w:rsid w:val="00EB7B9E"/>
    <w:rsid w:val="00EB7D21"/>
    <w:rsid w:val="00EC0818"/>
    <w:rsid w:val="00EC0ACB"/>
    <w:rsid w:val="00EC1E7A"/>
    <w:rsid w:val="00EC2D64"/>
    <w:rsid w:val="00EC30F1"/>
    <w:rsid w:val="00EC4C77"/>
    <w:rsid w:val="00EC4DD9"/>
    <w:rsid w:val="00EC5C50"/>
    <w:rsid w:val="00EC7A08"/>
    <w:rsid w:val="00ED0790"/>
    <w:rsid w:val="00ED0938"/>
    <w:rsid w:val="00ED0D4B"/>
    <w:rsid w:val="00ED1483"/>
    <w:rsid w:val="00ED167C"/>
    <w:rsid w:val="00ED2EB5"/>
    <w:rsid w:val="00ED3036"/>
    <w:rsid w:val="00ED3C67"/>
    <w:rsid w:val="00ED4A8A"/>
    <w:rsid w:val="00ED52F1"/>
    <w:rsid w:val="00ED6638"/>
    <w:rsid w:val="00ED68D2"/>
    <w:rsid w:val="00ED6ADB"/>
    <w:rsid w:val="00ED799F"/>
    <w:rsid w:val="00ED7B4B"/>
    <w:rsid w:val="00ED7B62"/>
    <w:rsid w:val="00EE0E5C"/>
    <w:rsid w:val="00EE0FE5"/>
    <w:rsid w:val="00EE16FA"/>
    <w:rsid w:val="00EE249F"/>
    <w:rsid w:val="00EE2C86"/>
    <w:rsid w:val="00EE2FBF"/>
    <w:rsid w:val="00EE5327"/>
    <w:rsid w:val="00EE5780"/>
    <w:rsid w:val="00EE6126"/>
    <w:rsid w:val="00EE6AAB"/>
    <w:rsid w:val="00EE6E1E"/>
    <w:rsid w:val="00EE73A3"/>
    <w:rsid w:val="00EE759E"/>
    <w:rsid w:val="00EE7758"/>
    <w:rsid w:val="00EE78D1"/>
    <w:rsid w:val="00EE7BFA"/>
    <w:rsid w:val="00EE7EB8"/>
    <w:rsid w:val="00EF0018"/>
    <w:rsid w:val="00EF0156"/>
    <w:rsid w:val="00EF0922"/>
    <w:rsid w:val="00EF11D0"/>
    <w:rsid w:val="00EF1985"/>
    <w:rsid w:val="00EF21FE"/>
    <w:rsid w:val="00EF2F93"/>
    <w:rsid w:val="00EF364E"/>
    <w:rsid w:val="00EF42D0"/>
    <w:rsid w:val="00EF445D"/>
    <w:rsid w:val="00EF5E54"/>
    <w:rsid w:val="00EF6473"/>
    <w:rsid w:val="00EF65EF"/>
    <w:rsid w:val="00EF6A2D"/>
    <w:rsid w:val="00EF7C47"/>
    <w:rsid w:val="00EF7C61"/>
    <w:rsid w:val="00F00078"/>
    <w:rsid w:val="00F00215"/>
    <w:rsid w:val="00F02AD4"/>
    <w:rsid w:val="00F02BE1"/>
    <w:rsid w:val="00F044E9"/>
    <w:rsid w:val="00F04922"/>
    <w:rsid w:val="00F04B9F"/>
    <w:rsid w:val="00F04BCA"/>
    <w:rsid w:val="00F04BFB"/>
    <w:rsid w:val="00F06623"/>
    <w:rsid w:val="00F077ED"/>
    <w:rsid w:val="00F100C3"/>
    <w:rsid w:val="00F10F91"/>
    <w:rsid w:val="00F117F3"/>
    <w:rsid w:val="00F11C0E"/>
    <w:rsid w:val="00F11D14"/>
    <w:rsid w:val="00F12EA0"/>
    <w:rsid w:val="00F12EB7"/>
    <w:rsid w:val="00F13373"/>
    <w:rsid w:val="00F1383E"/>
    <w:rsid w:val="00F13B0D"/>
    <w:rsid w:val="00F13C98"/>
    <w:rsid w:val="00F14EE3"/>
    <w:rsid w:val="00F15EA6"/>
    <w:rsid w:val="00F16055"/>
    <w:rsid w:val="00F1612C"/>
    <w:rsid w:val="00F16691"/>
    <w:rsid w:val="00F17A32"/>
    <w:rsid w:val="00F17CE8"/>
    <w:rsid w:val="00F2016C"/>
    <w:rsid w:val="00F20CE8"/>
    <w:rsid w:val="00F21117"/>
    <w:rsid w:val="00F2122C"/>
    <w:rsid w:val="00F223E1"/>
    <w:rsid w:val="00F227C3"/>
    <w:rsid w:val="00F229E8"/>
    <w:rsid w:val="00F22CA6"/>
    <w:rsid w:val="00F23F82"/>
    <w:rsid w:val="00F24EEA"/>
    <w:rsid w:val="00F25913"/>
    <w:rsid w:val="00F26BA7"/>
    <w:rsid w:val="00F276C8"/>
    <w:rsid w:val="00F27703"/>
    <w:rsid w:val="00F27F97"/>
    <w:rsid w:val="00F304D1"/>
    <w:rsid w:val="00F305F3"/>
    <w:rsid w:val="00F313C8"/>
    <w:rsid w:val="00F31A10"/>
    <w:rsid w:val="00F31A3A"/>
    <w:rsid w:val="00F33BC7"/>
    <w:rsid w:val="00F348CE"/>
    <w:rsid w:val="00F35192"/>
    <w:rsid w:val="00F3680B"/>
    <w:rsid w:val="00F3712A"/>
    <w:rsid w:val="00F374A1"/>
    <w:rsid w:val="00F41CE3"/>
    <w:rsid w:val="00F434F2"/>
    <w:rsid w:val="00F4424B"/>
    <w:rsid w:val="00F44865"/>
    <w:rsid w:val="00F44CC0"/>
    <w:rsid w:val="00F44E7F"/>
    <w:rsid w:val="00F44E92"/>
    <w:rsid w:val="00F45BE9"/>
    <w:rsid w:val="00F46314"/>
    <w:rsid w:val="00F46470"/>
    <w:rsid w:val="00F46CF4"/>
    <w:rsid w:val="00F46EDB"/>
    <w:rsid w:val="00F474B5"/>
    <w:rsid w:val="00F4784C"/>
    <w:rsid w:val="00F47C85"/>
    <w:rsid w:val="00F5069F"/>
    <w:rsid w:val="00F50C1B"/>
    <w:rsid w:val="00F50DA5"/>
    <w:rsid w:val="00F51319"/>
    <w:rsid w:val="00F51373"/>
    <w:rsid w:val="00F51413"/>
    <w:rsid w:val="00F514D9"/>
    <w:rsid w:val="00F51C20"/>
    <w:rsid w:val="00F52063"/>
    <w:rsid w:val="00F53B02"/>
    <w:rsid w:val="00F53C0C"/>
    <w:rsid w:val="00F54F62"/>
    <w:rsid w:val="00F56456"/>
    <w:rsid w:val="00F57CBA"/>
    <w:rsid w:val="00F57F87"/>
    <w:rsid w:val="00F60111"/>
    <w:rsid w:val="00F6205A"/>
    <w:rsid w:val="00F6235C"/>
    <w:rsid w:val="00F62683"/>
    <w:rsid w:val="00F62817"/>
    <w:rsid w:val="00F62F81"/>
    <w:rsid w:val="00F63C24"/>
    <w:rsid w:val="00F649FA"/>
    <w:rsid w:val="00F65344"/>
    <w:rsid w:val="00F65A09"/>
    <w:rsid w:val="00F65A13"/>
    <w:rsid w:val="00F65C52"/>
    <w:rsid w:val="00F670ED"/>
    <w:rsid w:val="00F67139"/>
    <w:rsid w:val="00F672A0"/>
    <w:rsid w:val="00F67CB7"/>
    <w:rsid w:val="00F67D3C"/>
    <w:rsid w:val="00F708DD"/>
    <w:rsid w:val="00F70B31"/>
    <w:rsid w:val="00F70CE5"/>
    <w:rsid w:val="00F70E5F"/>
    <w:rsid w:val="00F70F8E"/>
    <w:rsid w:val="00F72CFE"/>
    <w:rsid w:val="00F72E30"/>
    <w:rsid w:val="00F72E47"/>
    <w:rsid w:val="00F73B7B"/>
    <w:rsid w:val="00F75675"/>
    <w:rsid w:val="00F75ED9"/>
    <w:rsid w:val="00F75F4C"/>
    <w:rsid w:val="00F76EEA"/>
    <w:rsid w:val="00F772F1"/>
    <w:rsid w:val="00F7755C"/>
    <w:rsid w:val="00F77603"/>
    <w:rsid w:val="00F80355"/>
    <w:rsid w:val="00F81870"/>
    <w:rsid w:val="00F832EC"/>
    <w:rsid w:val="00F83BC7"/>
    <w:rsid w:val="00F85290"/>
    <w:rsid w:val="00F86BE1"/>
    <w:rsid w:val="00F8794B"/>
    <w:rsid w:val="00F87F0B"/>
    <w:rsid w:val="00F9103B"/>
    <w:rsid w:val="00F91C8B"/>
    <w:rsid w:val="00F91E76"/>
    <w:rsid w:val="00F927F1"/>
    <w:rsid w:val="00F933C0"/>
    <w:rsid w:val="00F9370C"/>
    <w:rsid w:val="00F93988"/>
    <w:rsid w:val="00F93D0C"/>
    <w:rsid w:val="00F948FE"/>
    <w:rsid w:val="00F9671C"/>
    <w:rsid w:val="00F969AB"/>
    <w:rsid w:val="00F976D7"/>
    <w:rsid w:val="00F97982"/>
    <w:rsid w:val="00F97CEC"/>
    <w:rsid w:val="00FA1A0D"/>
    <w:rsid w:val="00FA2E42"/>
    <w:rsid w:val="00FA38FB"/>
    <w:rsid w:val="00FA4FA9"/>
    <w:rsid w:val="00FA5DCD"/>
    <w:rsid w:val="00FA6061"/>
    <w:rsid w:val="00FA693C"/>
    <w:rsid w:val="00FA6F1E"/>
    <w:rsid w:val="00FA790C"/>
    <w:rsid w:val="00FA7A89"/>
    <w:rsid w:val="00FB0584"/>
    <w:rsid w:val="00FB0D90"/>
    <w:rsid w:val="00FB1042"/>
    <w:rsid w:val="00FB177C"/>
    <w:rsid w:val="00FB27C2"/>
    <w:rsid w:val="00FB2948"/>
    <w:rsid w:val="00FB29EC"/>
    <w:rsid w:val="00FB3244"/>
    <w:rsid w:val="00FB5372"/>
    <w:rsid w:val="00FB62FD"/>
    <w:rsid w:val="00FB63FD"/>
    <w:rsid w:val="00FB6E06"/>
    <w:rsid w:val="00FB6F5A"/>
    <w:rsid w:val="00FB7361"/>
    <w:rsid w:val="00FB7BF1"/>
    <w:rsid w:val="00FC1207"/>
    <w:rsid w:val="00FC2175"/>
    <w:rsid w:val="00FC2205"/>
    <w:rsid w:val="00FC3FB8"/>
    <w:rsid w:val="00FC41E1"/>
    <w:rsid w:val="00FC51D2"/>
    <w:rsid w:val="00FC5959"/>
    <w:rsid w:val="00FC60BE"/>
    <w:rsid w:val="00FC746D"/>
    <w:rsid w:val="00FC7854"/>
    <w:rsid w:val="00FC7C7C"/>
    <w:rsid w:val="00FC7F40"/>
    <w:rsid w:val="00FD26FA"/>
    <w:rsid w:val="00FD2B7B"/>
    <w:rsid w:val="00FD2D65"/>
    <w:rsid w:val="00FD2F30"/>
    <w:rsid w:val="00FD32B9"/>
    <w:rsid w:val="00FD3FEA"/>
    <w:rsid w:val="00FD4ADF"/>
    <w:rsid w:val="00FD4C08"/>
    <w:rsid w:val="00FD4D2C"/>
    <w:rsid w:val="00FD5791"/>
    <w:rsid w:val="00FD5867"/>
    <w:rsid w:val="00FD5ABC"/>
    <w:rsid w:val="00FD6A3F"/>
    <w:rsid w:val="00FD76AF"/>
    <w:rsid w:val="00FD76F3"/>
    <w:rsid w:val="00FD7A32"/>
    <w:rsid w:val="00FE0C73"/>
    <w:rsid w:val="00FE110F"/>
    <w:rsid w:val="00FE42C6"/>
    <w:rsid w:val="00FE74A5"/>
    <w:rsid w:val="00FE7B80"/>
    <w:rsid w:val="00FF0547"/>
    <w:rsid w:val="00FF0BF0"/>
    <w:rsid w:val="00FF0C86"/>
    <w:rsid w:val="00FF18F5"/>
    <w:rsid w:val="00FF1F82"/>
    <w:rsid w:val="00FF236F"/>
    <w:rsid w:val="00FF517A"/>
    <w:rsid w:val="00FF647E"/>
    <w:rsid w:val="00FF7432"/>
    <w:rsid w:val="0106154F"/>
    <w:rsid w:val="0193141C"/>
    <w:rsid w:val="030BE567"/>
    <w:rsid w:val="03947215"/>
    <w:rsid w:val="03EB175A"/>
    <w:rsid w:val="043DB6AD"/>
    <w:rsid w:val="04756116"/>
    <w:rsid w:val="04FF1264"/>
    <w:rsid w:val="05131B82"/>
    <w:rsid w:val="05304276"/>
    <w:rsid w:val="05E40030"/>
    <w:rsid w:val="0630A93E"/>
    <w:rsid w:val="0836B326"/>
    <w:rsid w:val="086B711F"/>
    <w:rsid w:val="090B59A4"/>
    <w:rsid w:val="09DC1C78"/>
    <w:rsid w:val="0A03B399"/>
    <w:rsid w:val="0A058DB9"/>
    <w:rsid w:val="0B6E53E8"/>
    <w:rsid w:val="0C176935"/>
    <w:rsid w:val="0CC6E6C6"/>
    <w:rsid w:val="0D0A2449"/>
    <w:rsid w:val="0E1ABE90"/>
    <w:rsid w:val="0E662273"/>
    <w:rsid w:val="0E7A264D"/>
    <w:rsid w:val="0E98C77E"/>
    <w:rsid w:val="0EB59BEA"/>
    <w:rsid w:val="0F683254"/>
    <w:rsid w:val="0FC54055"/>
    <w:rsid w:val="102C026D"/>
    <w:rsid w:val="116AE272"/>
    <w:rsid w:val="11B9417B"/>
    <w:rsid w:val="125E1B15"/>
    <w:rsid w:val="1331C6CC"/>
    <w:rsid w:val="13CFFE82"/>
    <w:rsid w:val="14227B1A"/>
    <w:rsid w:val="1432BEDC"/>
    <w:rsid w:val="1456EE69"/>
    <w:rsid w:val="148BA3A5"/>
    <w:rsid w:val="1577AB3F"/>
    <w:rsid w:val="1668EFC3"/>
    <w:rsid w:val="16A43521"/>
    <w:rsid w:val="17AE2E23"/>
    <w:rsid w:val="17DCCD7A"/>
    <w:rsid w:val="17E0D870"/>
    <w:rsid w:val="18143F86"/>
    <w:rsid w:val="1854C476"/>
    <w:rsid w:val="190DAB7A"/>
    <w:rsid w:val="1954A018"/>
    <w:rsid w:val="196FCDB6"/>
    <w:rsid w:val="19A035C3"/>
    <w:rsid w:val="1A31F405"/>
    <w:rsid w:val="1ABFD7A2"/>
    <w:rsid w:val="1B5AB53B"/>
    <w:rsid w:val="1E687706"/>
    <w:rsid w:val="1E7D0C2A"/>
    <w:rsid w:val="1EE841B7"/>
    <w:rsid w:val="1F0E80DD"/>
    <w:rsid w:val="1FA04BFB"/>
    <w:rsid w:val="1FC7E31C"/>
    <w:rsid w:val="20D8F8CE"/>
    <w:rsid w:val="2163B37D"/>
    <w:rsid w:val="22CC0CC0"/>
    <w:rsid w:val="23E20877"/>
    <w:rsid w:val="2440B203"/>
    <w:rsid w:val="24845469"/>
    <w:rsid w:val="255BD09A"/>
    <w:rsid w:val="277265A2"/>
    <w:rsid w:val="27C87D38"/>
    <w:rsid w:val="27F061A9"/>
    <w:rsid w:val="287C8563"/>
    <w:rsid w:val="2911EE9E"/>
    <w:rsid w:val="29176ECE"/>
    <w:rsid w:val="2918FE86"/>
    <w:rsid w:val="2934CFF6"/>
    <w:rsid w:val="2A0C03D9"/>
    <w:rsid w:val="2B16E425"/>
    <w:rsid w:val="2B98080C"/>
    <w:rsid w:val="2BB04AF5"/>
    <w:rsid w:val="2BB2E24C"/>
    <w:rsid w:val="2BBDD178"/>
    <w:rsid w:val="2C4914F8"/>
    <w:rsid w:val="2C5A96A3"/>
    <w:rsid w:val="2D3D38BB"/>
    <w:rsid w:val="2DA67FE4"/>
    <w:rsid w:val="2F31C6E8"/>
    <w:rsid w:val="30AD1676"/>
    <w:rsid w:val="311F0F72"/>
    <w:rsid w:val="313E8B29"/>
    <w:rsid w:val="32F5FE0D"/>
    <w:rsid w:val="32F63628"/>
    <w:rsid w:val="33406C08"/>
    <w:rsid w:val="3394728A"/>
    <w:rsid w:val="3488357D"/>
    <w:rsid w:val="348FA9E2"/>
    <w:rsid w:val="356B174F"/>
    <w:rsid w:val="360B5964"/>
    <w:rsid w:val="36FEAFF9"/>
    <w:rsid w:val="38B37DDE"/>
    <w:rsid w:val="38D0ECC9"/>
    <w:rsid w:val="392AB4C8"/>
    <w:rsid w:val="39C83E3C"/>
    <w:rsid w:val="39E3B1D1"/>
    <w:rsid w:val="3A7EB78A"/>
    <w:rsid w:val="3AC6DDF1"/>
    <w:rsid w:val="3B640E9D"/>
    <w:rsid w:val="3BB95710"/>
    <w:rsid w:val="3BBA947C"/>
    <w:rsid w:val="3BD87C25"/>
    <w:rsid w:val="3BF2F3AE"/>
    <w:rsid w:val="3BF414B6"/>
    <w:rsid w:val="3D33CD21"/>
    <w:rsid w:val="3DF2353F"/>
    <w:rsid w:val="3E738CAF"/>
    <w:rsid w:val="3F00AE41"/>
    <w:rsid w:val="3FA36678"/>
    <w:rsid w:val="3FCCE009"/>
    <w:rsid w:val="4073FD71"/>
    <w:rsid w:val="40F6BA60"/>
    <w:rsid w:val="410AA17D"/>
    <w:rsid w:val="42088898"/>
    <w:rsid w:val="424642E7"/>
    <w:rsid w:val="432CDEB8"/>
    <w:rsid w:val="439275D6"/>
    <w:rsid w:val="4506078D"/>
    <w:rsid w:val="4692D6D3"/>
    <w:rsid w:val="46CB61A3"/>
    <w:rsid w:val="46DECCA5"/>
    <w:rsid w:val="47B65FAF"/>
    <w:rsid w:val="4958A20D"/>
    <w:rsid w:val="4A616423"/>
    <w:rsid w:val="4A88BACB"/>
    <w:rsid w:val="4AF4726E"/>
    <w:rsid w:val="4B7B0FEB"/>
    <w:rsid w:val="4C0CE0EB"/>
    <w:rsid w:val="4C7FD491"/>
    <w:rsid w:val="4CC59225"/>
    <w:rsid w:val="4D964878"/>
    <w:rsid w:val="4DA8B14C"/>
    <w:rsid w:val="4E6A2586"/>
    <w:rsid w:val="4ECE7144"/>
    <w:rsid w:val="50175763"/>
    <w:rsid w:val="50B8CB2C"/>
    <w:rsid w:val="50D6C6C6"/>
    <w:rsid w:val="51090774"/>
    <w:rsid w:val="52EB7BD4"/>
    <w:rsid w:val="5319B48F"/>
    <w:rsid w:val="5322921B"/>
    <w:rsid w:val="5493CD05"/>
    <w:rsid w:val="54F74926"/>
    <w:rsid w:val="551A9257"/>
    <w:rsid w:val="55DC6FC2"/>
    <w:rsid w:val="5694D24F"/>
    <w:rsid w:val="5843D53F"/>
    <w:rsid w:val="5887F7E1"/>
    <w:rsid w:val="58A3A83F"/>
    <w:rsid w:val="59349577"/>
    <w:rsid w:val="594FC518"/>
    <w:rsid w:val="5A28BD11"/>
    <w:rsid w:val="5BC68379"/>
    <w:rsid w:val="5C183E66"/>
    <w:rsid w:val="5C3594A8"/>
    <w:rsid w:val="5C39DC5A"/>
    <w:rsid w:val="5CA55F89"/>
    <w:rsid w:val="5CA96662"/>
    <w:rsid w:val="5CFBB50F"/>
    <w:rsid w:val="5DA9D0CC"/>
    <w:rsid w:val="5E2AA0F5"/>
    <w:rsid w:val="5EEB02A9"/>
    <w:rsid w:val="5FDD004B"/>
    <w:rsid w:val="601B4437"/>
    <w:rsid w:val="6039A7BC"/>
    <w:rsid w:val="60C91E33"/>
    <w:rsid w:val="6117F6CE"/>
    <w:rsid w:val="611C0DD0"/>
    <w:rsid w:val="6125398D"/>
    <w:rsid w:val="6142A005"/>
    <w:rsid w:val="631E9D82"/>
    <w:rsid w:val="636DF84B"/>
    <w:rsid w:val="6422542C"/>
    <w:rsid w:val="6493107B"/>
    <w:rsid w:val="64C2B96D"/>
    <w:rsid w:val="6551F198"/>
    <w:rsid w:val="65AA05EB"/>
    <w:rsid w:val="66A766B6"/>
    <w:rsid w:val="66D039E1"/>
    <w:rsid w:val="675C3457"/>
    <w:rsid w:val="6778EF0A"/>
    <w:rsid w:val="6975217F"/>
    <w:rsid w:val="69AFC459"/>
    <w:rsid w:val="69F953A1"/>
    <w:rsid w:val="6A770577"/>
    <w:rsid w:val="6A8982CC"/>
    <w:rsid w:val="6B5CE01B"/>
    <w:rsid w:val="6B71F43C"/>
    <w:rsid w:val="6B7F6132"/>
    <w:rsid w:val="6B9CE5B2"/>
    <w:rsid w:val="6BA9B781"/>
    <w:rsid w:val="6BDC141F"/>
    <w:rsid w:val="6C0F3D4F"/>
    <w:rsid w:val="6CDCBF52"/>
    <w:rsid w:val="6CEEF07A"/>
    <w:rsid w:val="6D7EFDBB"/>
    <w:rsid w:val="6E2F934A"/>
    <w:rsid w:val="6E6384D8"/>
    <w:rsid w:val="6E7C6F43"/>
    <w:rsid w:val="6E8F1B36"/>
    <w:rsid w:val="6EA752A5"/>
    <w:rsid w:val="6F560322"/>
    <w:rsid w:val="6F648358"/>
    <w:rsid w:val="6FD8FE19"/>
    <w:rsid w:val="70CFCD9A"/>
    <w:rsid w:val="70D6B341"/>
    <w:rsid w:val="7332B25D"/>
    <w:rsid w:val="73435E52"/>
    <w:rsid w:val="7388786C"/>
    <w:rsid w:val="73895EE0"/>
    <w:rsid w:val="740126D7"/>
    <w:rsid w:val="74B76950"/>
    <w:rsid w:val="74E9E878"/>
    <w:rsid w:val="751F2F36"/>
    <w:rsid w:val="75AA2464"/>
    <w:rsid w:val="75CB4B69"/>
    <w:rsid w:val="765339B1"/>
    <w:rsid w:val="787B16E6"/>
    <w:rsid w:val="794AAD95"/>
    <w:rsid w:val="7956F7C0"/>
    <w:rsid w:val="79855ADF"/>
    <w:rsid w:val="7A08A4EB"/>
    <w:rsid w:val="7A977AC2"/>
    <w:rsid w:val="7B42B50C"/>
    <w:rsid w:val="7BA5FD9E"/>
    <w:rsid w:val="7BAF364E"/>
    <w:rsid w:val="7BB2B7A8"/>
    <w:rsid w:val="7C07D5A5"/>
    <w:rsid w:val="7C24B289"/>
    <w:rsid w:val="7CC27B35"/>
    <w:rsid w:val="7CE77DA3"/>
    <w:rsid w:val="7CEA7C99"/>
    <w:rsid w:val="7D93FC4A"/>
    <w:rsid w:val="7DB0C059"/>
    <w:rsid w:val="7E926095"/>
    <w:rsid w:val="7F2006A0"/>
    <w:rsid w:val="7FAF86AE"/>
    <w:rsid w:val="7FC7D87E"/>
    <w:rsid w:val="7FD1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E76"/>
    <w:rPr>
      <w:rFonts w:ascii="Open Sans" w:hAnsi="Open Sans" w:cs="Open Sans"/>
      <w:bCs/>
      <w:sz w:val="21"/>
      <w:szCs w:val="21"/>
    </w:rPr>
  </w:style>
  <w:style w:type="paragraph" w:styleId="Heading1">
    <w:name w:val="heading 1"/>
    <w:basedOn w:val="Normal"/>
    <w:next w:val="Normal"/>
    <w:link w:val="Heading1Char"/>
    <w:uiPriority w:val="9"/>
    <w:qFormat/>
    <w:rsid w:val="002A6E76"/>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2A6E76"/>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2A6E76"/>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6E76"/>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2A6E76"/>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2A6E76"/>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2A6E76"/>
    <w:rPr>
      <w:rFonts w:ascii="Open Sans" w:hAnsi="Open Sans" w:cs="Open Sans"/>
      <w:b/>
      <w:bCs/>
      <w:iCs/>
      <w:color w:val="5D7975"/>
      <w:sz w:val="28"/>
      <w:szCs w:val="21"/>
    </w:rPr>
  </w:style>
  <w:style w:type="paragraph" w:styleId="ListParagraph">
    <w:name w:val="List Paragraph"/>
    <w:basedOn w:val="Normal"/>
    <w:uiPriority w:val="34"/>
    <w:qFormat/>
    <w:rsid w:val="002A6E76"/>
    <w:pPr>
      <w:ind w:left="720"/>
      <w:contextualSpacing/>
    </w:pPr>
  </w:style>
  <w:style w:type="character" w:styleId="CommentReference">
    <w:name w:val="annotation reference"/>
    <w:basedOn w:val="DefaultParagraphFont"/>
    <w:uiPriority w:val="99"/>
    <w:semiHidden/>
    <w:unhideWhenUsed/>
    <w:rsid w:val="002A6E76"/>
    <w:rPr>
      <w:sz w:val="16"/>
      <w:szCs w:val="16"/>
    </w:rPr>
  </w:style>
  <w:style w:type="paragraph" w:styleId="CommentText">
    <w:name w:val="annotation text"/>
    <w:basedOn w:val="Normal"/>
    <w:link w:val="CommentTextChar"/>
    <w:uiPriority w:val="99"/>
    <w:unhideWhenUsed/>
    <w:rsid w:val="002A6E76"/>
    <w:pPr>
      <w:spacing w:line="240" w:lineRule="auto"/>
    </w:pPr>
    <w:rPr>
      <w:szCs w:val="20"/>
    </w:rPr>
  </w:style>
  <w:style w:type="character" w:customStyle="1" w:styleId="CommentTextChar">
    <w:name w:val="Comment Text Char"/>
    <w:basedOn w:val="DefaultParagraphFont"/>
    <w:link w:val="CommentText"/>
    <w:uiPriority w:val="99"/>
    <w:rsid w:val="002A6E76"/>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2A6E76"/>
    <w:rPr>
      <w:b/>
      <w:sz w:val="20"/>
    </w:rPr>
  </w:style>
  <w:style w:type="character" w:customStyle="1" w:styleId="CommentSubjectChar">
    <w:name w:val="Comment Subject Char"/>
    <w:basedOn w:val="CommentTextChar"/>
    <w:link w:val="CommentSubject"/>
    <w:uiPriority w:val="99"/>
    <w:semiHidden/>
    <w:rsid w:val="002A6E76"/>
    <w:rPr>
      <w:rFonts w:ascii="Open Sans" w:hAnsi="Open Sans" w:cs="Open Sans"/>
      <w:b/>
      <w:bCs/>
      <w:sz w:val="20"/>
      <w:szCs w:val="20"/>
    </w:rPr>
  </w:style>
  <w:style w:type="character" w:styleId="Hyperlink">
    <w:name w:val="Hyperlink"/>
    <w:basedOn w:val="DefaultParagraphFont"/>
    <w:uiPriority w:val="99"/>
    <w:unhideWhenUsed/>
    <w:rsid w:val="002A6E76"/>
    <w:rPr>
      <w:color w:val="0563C1" w:themeColor="hyperlink"/>
      <w:u w:val="single"/>
    </w:rPr>
  </w:style>
  <w:style w:type="character" w:styleId="UnresolvedMention">
    <w:name w:val="Unresolved Mention"/>
    <w:basedOn w:val="DefaultParagraphFont"/>
    <w:uiPriority w:val="99"/>
    <w:semiHidden/>
    <w:unhideWhenUsed/>
    <w:rsid w:val="002A6E76"/>
    <w:rPr>
      <w:color w:val="605E5C"/>
      <w:shd w:val="clear" w:color="auto" w:fill="E1DFDD"/>
    </w:rPr>
  </w:style>
  <w:style w:type="paragraph" w:styleId="Header">
    <w:name w:val="header"/>
    <w:basedOn w:val="Normal"/>
    <w:link w:val="HeaderChar"/>
    <w:uiPriority w:val="99"/>
    <w:unhideWhenUsed/>
    <w:rsid w:val="002A6E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E76"/>
    <w:rPr>
      <w:rFonts w:ascii="Open Sans" w:hAnsi="Open Sans" w:cs="Open Sans"/>
      <w:bCs/>
      <w:sz w:val="21"/>
      <w:szCs w:val="21"/>
    </w:rPr>
  </w:style>
  <w:style w:type="paragraph" w:styleId="Footer">
    <w:name w:val="footer"/>
    <w:basedOn w:val="Normal"/>
    <w:link w:val="FooterChar"/>
    <w:uiPriority w:val="99"/>
    <w:unhideWhenUsed/>
    <w:rsid w:val="002A6E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E76"/>
    <w:rPr>
      <w:rFonts w:ascii="Open Sans" w:hAnsi="Open Sans" w:cs="Open Sans"/>
      <w:bCs/>
      <w:sz w:val="21"/>
      <w:szCs w:val="21"/>
    </w:rPr>
  </w:style>
  <w:style w:type="paragraph" w:styleId="Revision">
    <w:name w:val="Revision"/>
    <w:hidden/>
    <w:uiPriority w:val="99"/>
    <w:semiHidden/>
    <w:rsid w:val="002A6E76"/>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2A6E76"/>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2A6E76"/>
    <w:pPr>
      <w:spacing w:line="240" w:lineRule="auto"/>
    </w:pPr>
    <w:rPr>
      <w:szCs w:val="20"/>
    </w:rPr>
  </w:style>
  <w:style w:type="character" w:customStyle="1" w:styleId="FootnoteTextChar">
    <w:name w:val="Footnote Text Char"/>
    <w:basedOn w:val="DefaultParagraphFont"/>
    <w:link w:val="FootnoteText"/>
    <w:uiPriority w:val="99"/>
    <w:rsid w:val="002A6E76"/>
    <w:rPr>
      <w:rFonts w:ascii="Open Sans" w:hAnsi="Open Sans" w:cs="Open Sans"/>
      <w:bCs/>
      <w:sz w:val="21"/>
      <w:szCs w:val="20"/>
    </w:rPr>
  </w:style>
  <w:style w:type="character" w:styleId="FootnoteReference">
    <w:name w:val="footnote reference"/>
    <w:basedOn w:val="DefaultParagraphFont"/>
    <w:uiPriority w:val="99"/>
    <w:semiHidden/>
    <w:unhideWhenUsed/>
    <w:rsid w:val="002A6E76"/>
    <w:rPr>
      <w:vertAlign w:val="superscript"/>
    </w:rPr>
  </w:style>
  <w:style w:type="paragraph" w:styleId="NormalWeb">
    <w:name w:val="Normal (Web)"/>
    <w:basedOn w:val="Normal"/>
    <w:uiPriority w:val="99"/>
    <w:unhideWhenUsed/>
    <w:rsid w:val="002A6E7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A6E7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E76"/>
    <w:rPr>
      <w:rFonts w:ascii="Tahoma" w:hAnsi="Tahoma" w:cs="Tahoma"/>
      <w:bCs/>
      <w:sz w:val="16"/>
      <w:szCs w:val="16"/>
    </w:rPr>
  </w:style>
  <w:style w:type="paragraph" w:styleId="NoSpacing">
    <w:name w:val="No Spacing"/>
    <w:link w:val="NoSpacingChar"/>
    <w:uiPriority w:val="1"/>
    <w:qFormat/>
    <w:rsid w:val="002A6E76"/>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A6E76"/>
    <w:rPr>
      <w:rFonts w:eastAsiaTheme="minorEastAsia"/>
      <w:lang w:eastAsia="ja-JP"/>
    </w:rPr>
  </w:style>
  <w:style w:type="paragraph" w:styleId="Subtitle">
    <w:name w:val="Subtitle"/>
    <w:basedOn w:val="Normal"/>
    <w:next w:val="Normal"/>
    <w:link w:val="SubtitleChar"/>
    <w:uiPriority w:val="11"/>
    <w:qFormat/>
    <w:rsid w:val="002A6E76"/>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2A6E76"/>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2A6E76"/>
    <w:rPr>
      <w:i/>
      <w:color w:val="75787B"/>
      <w:sz w:val="20"/>
      <w:szCs w:val="26"/>
    </w:rPr>
  </w:style>
  <w:style w:type="character" w:customStyle="1" w:styleId="BylineChar">
    <w:name w:val="Byline Char"/>
    <w:basedOn w:val="DefaultParagraphFont"/>
    <w:link w:val="Byline"/>
    <w:rsid w:val="002A6E76"/>
    <w:rPr>
      <w:rFonts w:ascii="Open Sans" w:hAnsi="Open Sans" w:cs="Open Sans"/>
      <w:bCs/>
      <w:i/>
      <w:color w:val="75787B"/>
      <w:sz w:val="20"/>
      <w:szCs w:val="26"/>
    </w:rPr>
  </w:style>
  <w:style w:type="paragraph" w:styleId="Caption">
    <w:name w:val="caption"/>
    <w:basedOn w:val="Normal"/>
    <w:next w:val="Normal"/>
    <w:uiPriority w:val="35"/>
    <w:unhideWhenUsed/>
    <w:qFormat/>
    <w:rsid w:val="002A6E76"/>
    <w:pPr>
      <w:spacing w:after="200" w:line="240" w:lineRule="auto"/>
    </w:pPr>
    <w:rPr>
      <w:b/>
      <w:bCs w:val="0"/>
      <w:color w:val="75787B"/>
      <w:sz w:val="18"/>
      <w:szCs w:val="18"/>
    </w:rPr>
  </w:style>
  <w:style w:type="paragraph" w:customStyle="1" w:styleId="Footnotes">
    <w:name w:val="Footnotes"/>
    <w:basedOn w:val="FootnoteText"/>
    <w:link w:val="FootnotesChar"/>
    <w:qFormat/>
    <w:rsid w:val="002A6E76"/>
    <w:pPr>
      <w:spacing w:after="60"/>
    </w:pPr>
    <w:rPr>
      <w:color w:val="75787B"/>
      <w:sz w:val="18"/>
    </w:rPr>
  </w:style>
  <w:style w:type="paragraph" w:customStyle="1" w:styleId="separator">
    <w:name w:val="separator"/>
    <w:basedOn w:val="Normal"/>
    <w:link w:val="separatorChar"/>
    <w:qFormat/>
    <w:rsid w:val="002A6E76"/>
    <w:pPr>
      <w:spacing w:after="120" w:line="240" w:lineRule="auto"/>
    </w:pPr>
    <w:rPr>
      <w:color w:val="B2B2B2"/>
    </w:rPr>
  </w:style>
  <w:style w:type="character" w:customStyle="1" w:styleId="FootnotesChar">
    <w:name w:val="Footnotes Char"/>
    <w:basedOn w:val="FootnoteTextChar"/>
    <w:link w:val="Footnotes"/>
    <w:rsid w:val="002A6E76"/>
    <w:rPr>
      <w:rFonts w:ascii="Open Sans" w:hAnsi="Open Sans" w:cs="Open Sans"/>
      <w:bCs/>
      <w:color w:val="75787B"/>
      <w:sz w:val="18"/>
      <w:szCs w:val="20"/>
    </w:rPr>
  </w:style>
  <w:style w:type="paragraph" w:customStyle="1" w:styleId="Pullquote">
    <w:name w:val="Pull quote"/>
    <w:basedOn w:val="Normal"/>
    <w:link w:val="PullquoteChar"/>
    <w:rsid w:val="002A6E76"/>
    <w:pPr>
      <w:spacing w:after="0"/>
      <w:jc w:val="center"/>
    </w:pPr>
    <w:rPr>
      <w:i/>
      <w:iCs/>
      <w:color w:val="7F7F7F" w:themeColor="text1" w:themeTint="80"/>
      <w:sz w:val="24"/>
    </w:rPr>
  </w:style>
  <w:style w:type="character" w:customStyle="1" w:styleId="separatorChar">
    <w:name w:val="separator Char"/>
    <w:basedOn w:val="DefaultParagraphFont"/>
    <w:link w:val="separator"/>
    <w:rsid w:val="002A6E76"/>
    <w:rPr>
      <w:rFonts w:ascii="Open Sans" w:hAnsi="Open Sans" w:cs="Open Sans"/>
      <w:bCs/>
      <w:color w:val="B2B2B2"/>
      <w:sz w:val="21"/>
      <w:szCs w:val="21"/>
    </w:rPr>
  </w:style>
  <w:style w:type="paragraph" w:customStyle="1" w:styleId="PullQuote0">
    <w:name w:val="Pull Quote"/>
    <w:basedOn w:val="Normal"/>
    <w:link w:val="PullQuoteChar0"/>
    <w:qFormat/>
    <w:rsid w:val="002A6E76"/>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2A6E76"/>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2A6E76"/>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2A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6E76"/>
    <w:rPr>
      <w:i/>
      <w:iCs/>
    </w:rPr>
  </w:style>
  <w:style w:type="paragraph" w:customStyle="1" w:styleId="TDOEMonthYear">
    <w:name w:val="TDOE | Month Year"/>
    <w:basedOn w:val="Subtitle"/>
    <w:qFormat/>
    <w:rsid w:val="002A6E76"/>
    <w:rPr>
      <w:rFonts w:ascii="Open Sans" w:hAnsi="Open Sans"/>
      <w:sz w:val="24"/>
      <w:szCs w:val="24"/>
    </w:rPr>
  </w:style>
  <w:style w:type="paragraph" w:customStyle="1" w:styleId="Graphic-MainLabel">
    <w:name w:val="Graphic - Main Label"/>
    <w:basedOn w:val="Normal"/>
    <w:qFormat/>
    <w:rsid w:val="002A6E76"/>
    <w:pPr>
      <w:spacing w:line="240" w:lineRule="auto"/>
      <w:jc w:val="right"/>
    </w:pPr>
    <w:rPr>
      <w:b/>
      <w:color w:val="000000" w:themeColor="text1"/>
      <w:sz w:val="20"/>
    </w:rPr>
  </w:style>
  <w:style w:type="table" w:customStyle="1" w:styleId="TDOETable2">
    <w:name w:val="TDOE Table2"/>
    <w:basedOn w:val="TableNormal"/>
    <w:next w:val="TableGrid"/>
    <w:uiPriority w:val="39"/>
    <w:rsid w:val="002A6E76"/>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2A6E76"/>
  </w:style>
  <w:style w:type="character" w:styleId="SmartLink">
    <w:name w:val="Smart Link"/>
    <w:basedOn w:val="DefaultParagraphFont"/>
    <w:uiPriority w:val="99"/>
    <w:semiHidden/>
    <w:unhideWhenUsed/>
    <w:rsid w:val="002A6E76"/>
  </w:style>
  <w:style w:type="character" w:styleId="IntenseEmphasis">
    <w:name w:val="Intense Emphasis"/>
    <w:basedOn w:val="DefaultParagraphFont"/>
    <w:uiPriority w:val="21"/>
    <w:qFormat/>
    <w:rsid w:val="002A6E76"/>
    <w:rPr>
      <w:i/>
      <w:iCs/>
      <w:color w:val="4472C4" w:themeColor="accent1"/>
    </w:rPr>
  </w:style>
  <w:style w:type="character" w:styleId="IntenseReference">
    <w:name w:val="Intense Reference"/>
    <w:basedOn w:val="DefaultParagraphFont"/>
    <w:uiPriority w:val="32"/>
    <w:qFormat/>
    <w:rsid w:val="002A6E76"/>
    <w:rPr>
      <w:b/>
      <w:bCs/>
      <w:smallCaps/>
      <w:color w:val="4472C4" w:themeColor="accent1"/>
      <w:spacing w:val="5"/>
    </w:rPr>
  </w:style>
  <w:style w:type="paragraph" w:styleId="IntenseQuote">
    <w:name w:val="Intense Quote"/>
    <w:basedOn w:val="Normal"/>
    <w:next w:val="Normal"/>
    <w:link w:val="IntenseQuoteChar"/>
    <w:uiPriority w:val="30"/>
    <w:qFormat/>
    <w:rsid w:val="002A6E76"/>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2A6E76"/>
    <w:rPr>
      <w:rFonts w:ascii="Open Sans" w:hAnsi="Open Sans" w:cs="Open Sans"/>
      <w:bCs/>
      <w:i/>
      <w:iCs/>
      <w:color w:val="002060"/>
      <w:sz w:val="21"/>
      <w:szCs w:val="21"/>
    </w:rPr>
  </w:style>
  <w:style w:type="character" w:styleId="SubtleReference">
    <w:name w:val="Subtle Reference"/>
    <w:basedOn w:val="DefaultParagraphFont"/>
    <w:uiPriority w:val="31"/>
    <w:qFormat/>
    <w:rsid w:val="002A6E76"/>
    <w:rPr>
      <w:b/>
      <w:smallCaps/>
      <w:color w:val="5A5A5A" w:themeColor="text1" w:themeTint="A5"/>
    </w:rPr>
  </w:style>
  <w:style w:type="paragraph" w:customStyle="1" w:styleId="Heading20">
    <w:name w:val="Heading2"/>
    <w:basedOn w:val="Heading1"/>
    <w:link w:val="Heading2Char0"/>
    <w:qFormat/>
    <w:rsid w:val="002A6E76"/>
    <w:rPr>
      <w:i/>
      <w:iCs/>
      <w:color w:val="0E2B5A"/>
      <w:sz w:val="32"/>
      <w:szCs w:val="32"/>
    </w:rPr>
  </w:style>
  <w:style w:type="character" w:customStyle="1" w:styleId="Heading2Char0">
    <w:name w:val="Heading2 Char"/>
    <w:basedOn w:val="Heading1Char"/>
    <w:link w:val="Heading20"/>
    <w:rsid w:val="002A6E76"/>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47741143">
      <w:bodyDiv w:val="1"/>
      <w:marLeft w:val="0"/>
      <w:marRight w:val="0"/>
      <w:marTop w:val="0"/>
      <w:marBottom w:val="0"/>
      <w:divBdr>
        <w:top w:val="none" w:sz="0" w:space="0" w:color="auto"/>
        <w:left w:val="none" w:sz="0" w:space="0" w:color="auto"/>
        <w:bottom w:val="none" w:sz="0" w:space="0" w:color="auto"/>
        <w:right w:val="none" w:sz="0" w:space="0" w:color="auto"/>
      </w:divBdr>
    </w:div>
    <w:div w:id="742264301">
      <w:bodyDiv w:val="1"/>
      <w:marLeft w:val="0"/>
      <w:marRight w:val="0"/>
      <w:marTop w:val="0"/>
      <w:marBottom w:val="0"/>
      <w:divBdr>
        <w:top w:val="none" w:sz="0" w:space="0" w:color="auto"/>
        <w:left w:val="none" w:sz="0" w:space="0" w:color="auto"/>
        <w:bottom w:val="none" w:sz="0" w:space="0" w:color="auto"/>
        <w:right w:val="none" w:sz="0" w:space="0" w:color="auto"/>
      </w:divBdr>
    </w:div>
    <w:div w:id="752506831">
      <w:bodyDiv w:val="1"/>
      <w:marLeft w:val="0"/>
      <w:marRight w:val="0"/>
      <w:marTop w:val="0"/>
      <w:marBottom w:val="0"/>
      <w:divBdr>
        <w:top w:val="none" w:sz="0" w:space="0" w:color="auto"/>
        <w:left w:val="none" w:sz="0" w:space="0" w:color="auto"/>
        <w:bottom w:val="none" w:sz="0" w:space="0" w:color="auto"/>
        <w:right w:val="none" w:sz="0" w:space="0" w:color="auto"/>
      </w:divBdr>
    </w:div>
    <w:div w:id="842938049">
      <w:bodyDiv w:val="1"/>
      <w:marLeft w:val="0"/>
      <w:marRight w:val="0"/>
      <w:marTop w:val="0"/>
      <w:marBottom w:val="0"/>
      <w:divBdr>
        <w:top w:val="none" w:sz="0" w:space="0" w:color="auto"/>
        <w:left w:val="none" w:sz="0" w:space="0" w:color="auto"/>
        <w:bottom w:val="none" w:sz="0" w:space="0" w:color="auto"/>
        <w:right w:val="none" w:sz="0" w:space="0" w:color="auto"/>
      </w:divBdr>
    </w:div>
    <w:div w:id="1018046818">
      <w:bodyDiv w:val="1"/>
      <w:marLeft w:val="0"/>
      <w:marRight w:val="0"/>
      <w:marTop w:val="0"/>
      <w:marBottom w:val="0"/>
      <w:divBdr>
        <w:top w:val="none" w:sz="0" w:space="0" w:color="auto"/>
        <w:left w:val="none" w:sz="0" w:space="0" w:color="auto"/>
        <w:bottom w:val="none" w:sz="0" w:space="0" w:color="auto"/>
        <w:right w:val="none" w:sz="0" w:space="0" w:color="auto"/>
      </w:divBdr>
    </w:div>
    <w:div w:id="1119373508">
      <w:bodyDiv w:val="1"/>
      <w:marLeft w:val="0"/>
      <w:marRight w:val="0"/>
      <w:marTop w:val="0"/>
      <w:marBottom w:val="0"/>
      <w:divBdr>
        <w:top w:val="none" w:sz="0" w:space="0" w:color="auto"/>
        <w:left w:val="none" w:sz="0" w:space="0" w:color="auto"/>
        <w:bottom w:val="none" w:sz="0" w:space="0" w:color="auto"/>
        <w:right w:val="none" w:sz="0" w:space="0" w:color="auto"/>
      </w:divBdr>
    </w:div>
    <w:div w:id="116254827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62927147">
      <w:bodyDiv w:val="1"/>
      <w:marLeft w:val="0"/>
      <w:marRight w:val="0"/>
      <w:marTop w:val="0"/>
      <w:marBottom w:val="0"/>
      <w:divBdr>
        <w:top w:val="none" w:sz="0" w:space="0" w:color="auto"/>
        <w:left w:val="none" w:sz="0" w:space="0" w:color="auto"/>
        <w:bottom w:val="none" w:sz="0" w:space="0" w:color="auto"/>
        <w:right w:val="none" w:sz="0" w:space="0" w:color="auto"/>
      </w:divBdr>
    </w:div>
    <w:div w:id="1706825841">
      <w:bodyDiv w:val="1"/>
      <w:marLeft w:val="0"/>
      <w:marRight w:val="0"/>
      <w:marTop w:val="0"/>
      <w:marBottom w:val="0"/>
      <w:divBdr>
        <w:top w:val="none" w:sz="0" w:space="0" w:color="auto"/>
        <w:left w:val="none" w:sz="0" w:space="0" w:color="auto"/>
        <w:bottom w:val="none" w:sz="0" w:space="0" w:color="auto"/>
        <w:right w:val="none" w:sz="0" w:space="0" w:color="auto"/>
      </w:divBdr>
    </w:div>
    <w:div w:id="1826357466">
      <w:bodyDiv w:val="1"/>
      <w:marLeft w:val="0"/>
      <w:marRight w:val="0"/>
      <w:marTop w:val="0"/>
      <w:marBottom w:val="0"/>
      <w:divBdr>
        <w:top w:val="none" w:sz="0" w:space="0" w:color="auto"/>
        <w:left w:val="none" w:sz="0" w:space="0" w:color="auto"/>
        <w:bottom w:val="none" w:sz="0" w:space="0" w:color="auto"/>
        <w:right w:val="none" w:sz="0" w:space="0" w:color="auto"/>
      </w:divBdr>
    </w:div>
    <w:div w:id="1915357633">
      <w:bodyDiv w:val="1"/>
      <w:marLeft w:val="0"/>
      <w:marRight w:val="0"/>
      <w:marTop w:val="0"/>
      <w:marBottom w:val="0"/>
      <w:divBdr>
        <w:top w:val="none" w:sz="0" w:space="0" w:color="auto"/>
        <w:left w:val="none" w:sz="0" w:space="0" w:color="auto"/>
        <w:bottom w:val="none" w:sz="0" w:space="0" w:color="auto"/>
        <w:right w:val="none" w:sz="0" w:space="0" w:color="auto"/>
      </w:divBdr>
    </w:div>
    <w:div w:id="209794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3A07889B-C894-4D31-BD96-47ECD5EAC21F}"/>
</file>

<file path=docProps/app.xml><?xml version="1.0" encoding="utf-8"?>
<Properties xmlns="http://schemas.openxmlformats.org/officeDocument/2006/extended-properties" xmlns:vt="http://schemas.openxmlformats.org/officeDocument/2006/docPropsVTypes">
  <Template>style_template_v2</Template>
  <TotalTime>3</TotalTime>
  <Pages>9</Pages>
  <Words>2633</Words>
  <Characters>15013</Characters>
  <Application>Microsoft Office Word</Application>
  <DocSecurity>0</DocSecurity>
  <Lines>125</Lines>
  <Paragraphs>35</Paragraphs>
  <ScaleCrop>false</ScaleCrop>
  <Company/>
  <LinksUpToDate>false</LinksUpToDate>
  <CharactersWithSpaces>17611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3502</cp:revision>
  <dcterms:created xsi:type="dcterms:W3CDTF">2022-08-15T15:28:00Z</dcterms:created>
  <dcterms:modified xsi:type="dcterms:W3CDTF">2026-02-25T16:25:00Z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