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pace Mono" w:cs="Space Mono" w:eastAsia="Space Mono" w:hAnsi="Space Mono"/>
          <w:b w:val="1"/>
          <w:bCs w:val="1"/>
          <w:color w:val="1b1c57"/>
          <w:sz w:val="26"/>
          <w:szCs w:val="26"/>
        </w:rPr>
      </w:pPr>
      <w:r w:rsidDel="00000000" w:rsidR="00000000" w:rsidRPr="00000000">
        <w:rPr>
          <w:rFonts w:ascii="Space Mono" w:cs="Space Mono" w:eastAsia="Space Mono" w:hAnsi="Space Mono"/>
          <w:b w:val="1"/>
          <w:bCs w:val="1"/>
          <w:color w:val="1b1c57"/>
          <w:sz w:val="32"/>
          <w:szCs w:val="32"/>
          <w:rtl w:val="0"/>
        </w:rPr>
        <w:t xml:space="preserve">CYB102 Project 7 </w:t>
        <w:tab/>
        <w:tab/>
        <w:tab/>
        <w:tab/>
        <w:tab/>
        <w:tab/>
      </w:r>
      <w:r w:rsidDel="00000000" w:rsidR="00000000" w:rsidRPr="00000000">
        <w:rPr>
          <w:rFonts w:ascii="Space Mono" w:cs="Space Mono" w:eastAsia="Space Mono" w:hAnsi="Space Mono"/>
          <w:b w:val="1"/>
          <w:bCs w:val="1"/>
          <w:color w:val="1b1c57"/>
          <w:sz w:val="26"/>
          <w:szCs w:val="26"/>
          <w:rtl w:val="0"/>
        </w:rPr>
        <w:t xml:space="preserve">(🔗 </w:t>
      </w:r>
      <w:hyperlink r:id="rId6">
        <w:r w:rsidDel="00000000" w:rsidR="00000000" w:rsidRPr="00000000">
          <w:rPr>
            <w:rFonts w:ascii="Space Mono" w:cs="Space Mono" w:eastAsia="Space Mono" w:hAnsi="Space Mono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Instructions Page</w:t>
        </w:r>
      </w:hyperlink>
      <w:r w:rsidDel="00000000" w:rsidR="00000000" w:rsidRPr="00000000">
        <w:rPr>
          <w:rFonts w:ascii="Space Mono" w:cs="Space Mono" w:eastAsia="Space Mono" w:hAnsi="Space Mono"/>
          <w:b w:val="1"/>
          <w:bCs w:val="1"/>
          <w:color w:val="1b1c57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👤 Student Name: Tara Lucas</w:t>
        <w:tab/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✉️ Student Email: taralucas19@outlook.com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Reflection (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shd w:fill="ffedf0" w:val="clear"/>
          <w:rtl w:val="0"/>
        </w:rPr>
        <w:t xml:space="preserve">Required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983.9999999999999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🤔 Reflection Question #1: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If I had to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 explain “what is an IOC” in 3 emojis,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they would be…  </w:t>
              <w:br w:type="textWrapping"/>
              <w:t xml:space="preserve">(Feel free to put other comments about your experience in this unit here, too!)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d7f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An Indicator of Compromise is digital evidence that a cyber attack has occurred.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🧠Reflection Question #2: 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If you found out that an IP address was reported malicious a year ago, would you still consider it dangerous? Why or why not?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d7f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Yes, the IP address could still possibly be used for malicious intent regardless of the time frame that has passed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📣 Shoutouts: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Share appreciation for anyone who helped you out with this project or made your day a little better!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d7f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Shout out to my family for supporting me while completing my assignments.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Required Challenges (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shd w:fill="ffedf0" w:val="clear"/>
          <w:rtl w:val="0"/>
        </w:rPr>
        <w:t xml:space="preserve">Required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Match #1 </w:t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"/>
        <w:gridCol w:w="6945"/>
        <w:tblGridChange w:id="0">
          <w:tblGrid>
            <w:gridCol w:w="3855"/>
            <w:gridCol w:w="69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Steps 1-2.5: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General match data from Splunk (see Step 2.5)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Matched IP address: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Poppins" w:cs="Poppins" w:eastAsia="Poppins" w:hAnsi="Poppins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13.59.205.66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.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 event date(s) and time(s):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Poppins" w:cs="Poppins" w:eastAsia="Poppins" w:hAnsi="Poppins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2024-03-04 06:57:28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Affected computer(s):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Poppins" w:cs="Poppins" w:eastAsia="Poppins" w:hAnsi="Poppins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WS-SolarWave-212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 2.5: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Screenshot of the match in Splunk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</w:rPr>
              <w:drawing>
                <wp:inline distB="114300" distT="114300" distL="114300" distR="114300">
                  <wp:extent cx="6724650" cy="42037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0" cy="420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.307159353348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Poppins" w:cs="Poppins" w:eastAsia="Poppins" w:hAnsi="Poppins"/>
                <w:i w:val="1"/>
                <w:i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 3: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Screenshot of VirusTotal search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for the IP listed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.692840646651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</w:rPr>
              <w:drawing>
                <wp:inline distB="114300" distT="114300" distL="114300" distR="114300">
                  <wp:extent cx="6724650" cy="4203700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0" cy="420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Match #2</w:t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"/>
        <w:gridCol w:w="6945"/>
        <w:tblGridChange w:id="0">
          <w:tblGrid>
            <w:gridCol w:w="3855"/>
            <w:gridCol w:w="69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Steps 1-2.5: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General match data from Splunk (see Step 2.5)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Matched IP address: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Poppins" w:cs="Poppins" w:eastAsia="Poppins" w:hAnsi="Poppins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54.215.192.52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.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 event date(s) and time(s):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Poppins" w:cs="Poppins" w:eastAsia="Poppins" w:hAnsi="Poppins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2024-03-05 07:10:28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Affected computer(s):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Poppins" w:cs="Poppins" w:eastAsia="Poppins" w:hAnsi="Poppins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LN-SolarShadow-552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 2.5: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Screenshot of the match in Splunk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</w:rPr>
              <w:drawing>
                <wp:inline distB="114300" distT="114300" distL="114300" distR="114300">
                  <wp:extent cx="6724650" cy="42037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0" cy="420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Poppins" w:cs="Poppins" w:eastAsia="Poppins" w:hAnsi="Poppins"/>
                <w:i w:val="1"/>
                <w:i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 3: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Screenshot of VirusTotal search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for the IP listed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.307159353348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</w:rPr>
              <w:drawing>
                <wp:inline distB="114300" distT="114300" distL="114300" distR="114300">
                  <wp:extent cx="6724650" cy="42037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0" cy="420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.692840646651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Steps 1-2.5: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General match data from Splunk (see Step 2.5)</w:t>
            </w:r>
          </w:p>
        </w:tc>
      </w:tr>
    </w:tbl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sz w:val="26"/>
          <w:szCs w:val="26"/>
          <w:rtl w:val="0"/>
        </w:rPr>
        <w:t xml:space="preserve">If you find a Match #3, enter it in the Stretch Challenge below!</w:t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Splunk Dashboard Query</w:t>
      </w: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"/>
        <w:gridCol w:w="6945"/>
        <w:tblGridChange w:id="0">
          <w:tblGrid>
            <w:gridCol w:w="3855"/>
            <w:gridCol w:w="6945"/>
          </w:tblGrid>
        </w:tblGridChange>
      </w:tblGrid>
      <w:tr>
        <w:trPr>
          <w:cantSplit w:val="0"/>
          <w:trHeight w:val="596.307159353348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Poppins" w:cs="Poppins" w:eastAsia="Poppins" w:hAnsi="Poppins"/>
                <w:i w:val="1"/>
                <w:i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 4: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Enter the search query used to generate your Splunk Dashboard below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.692840646651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(index=main source="solarwindsiocs.csv" ) OR (index=main source="networkproxylog02.csv" )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| stats values(source) as sources, values("Computer Name") as ComputerName, values("User Agent String") as UserAgent, values(Date) as Date, values(Time) as Time by "IP Address"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| where mvcount(sources) &gt; 1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| table "IP Address", ComputerName, UserAgent, Date, Time</w:t>
            </w:r>
          </w:p>
        </w:tc>
      </w:tr>
    </w:tbl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Stretch Challenge (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shd w:fill="d7ffee" w:val="clear"/>
          <w:rtl w:val="0"/>
        </w:rPr>
        <w:t xml:space="preserve">Optional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Match #3</w:t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"/>
        <w:gridCol w:w="6945"/>
        <w:tblGridChange w:id="0">
          <w:tblGrid>
            <w:gridCol w:w="3855"/>
            <w:gridCol w:w="69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Steps 1-2.5: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General match data from Splunk (see Step 2.5)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Matched IP address: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d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color w:val="a64d79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64d79"/>
                <w:rtl w:val="0"/>
              </w:rPr>
              <w:t xml:space="preserve">TODO</w:t>
            </w:r>
          </w:p>
        </w:tc>
      </w:tr>
      <w:tr>
        <w:trPr>
          <w:cantSplit w:val="0"/>
          <w:trHeight w:val="574.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 event date(s) and time(s):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d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color w:val="a64d79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64d79"/>
                <w:rtl w:val="0"/>
              </w:rPr>
              <w:t xml:space="preserve">TODO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Affected computer(s):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d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color w:val="a64d79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64d79"/>
                <w:rtl w:val="0"/>
              </w:rPr>
              <w:t xml:space="preserve">TODO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 2.5: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Screenshot of the match in Splunk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ffed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a64d79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64d79"/>
                <w:rtl w:val="0"/>
              </w:rPr>
              <w:t xml:space="preserve">[Insert Screenshot Here]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Poppins" w:cs="Poppins" w:eastAsia="Poppins" w:hAnsi="Poppins"/>
                <w:i w:val="1"/>
                <w:i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 3: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Screenshot of VirusTotal search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for the IP listed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.307159353348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ffed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a64d79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64d79"/>
                <w:rtl w:val="0"/>
              </w:rPr>
              <w:t xml:space="preserve">[Insert Screenshot(s) Here]</w:t>
            </w:r>
          </w:p>
        </w:tc>
      </w:tr>
      <w:tr>
        <w:trPr>
          <w:cantSplit w:val="0"/>
          <w:trHeight w:val="717.692840646651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Steps 1-2.5: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General match data from Splunk (see Step 2.5)</w:t>
            </w:r>
          </w:p>
        </w:tc>
      </w:tr>
    </w:tbl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Bonus Task #1</w:t>
      </w:r>
    </w:p>
    <w:tbl>
      <w:tblPr>
        <w:tblStyle w:val="Table8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25"/>
        <w:gridCol w:w="5775"/>
        <w:tblGridChange w:id="0">
          <w:tblGrid>
            <w:gridCol w:w="5025"/>
            <w:gridCol w:w="57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Import a new set of IOC data into Splunk, then search your network data for matches.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Poppins" w:cs="Poppins" w:eastAsia="Poppins" w:hAnsi="Poppins"/>
                <w:i w:val="1"/>
                <w:iCs w:val="1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 link to the threat source used: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.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ffed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a64d79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64d79"/>
                <w:rtl w:val="0"/>
              </w:rPr>
              <w:t xml:space="preserve">TODO</w:t>
            </w:r>
          </w:p>
        </w:tc>
      </w:tr>
      <w:tr>
        <w:trPr>
          <w:cantSplit w:val="0"/>
          <w:trHeight w:val="574.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Poppins" w:cs="Poppins" w:eastAsia="Poppins" w:hAnsi="Poppins"/>
                <w:i w:val="1"/>
                <w:iCs w:val="1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Screenshot(s) of your Splunk search that shows you investigating with the newly imported data: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.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ffed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a64d79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64d79"/>
                <w:rtl w:val="0"/>
              </w:rPr>
              <w:t xml:space="preserve">[Insert Screenshot(s) Here]</w:t>
            </w:r>
          </w:p>
        </w:tc>
      </w:tr>
      <w:tr>
        <w:trPr>
          <w:cantSplit w:val="0"/>
          <w:trHeight w:val="574.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Poppins" w:cs="Poppins" w:eastAsia="Poppins" w:hAnsi="Poppins"/>
                <w:i w:val="1"/>
                <w:iCs w:val="1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 short answer describing your findings:  (Even if you didn’t find anything, you should explain where you looked and why!)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ffed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a64d79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64d79"/>
                <w:rtl w:val="0"/>
              </w:rPr>
              <w:t xml:space="preserve">TODO</w:t>
            </w:r>
          </w:p>
        </w:tc>
      </w:tr>
    </w:tbl>
    <w:p w:rsidR="00000000" w:rsidDel="00000000" w:rsidP="00000000" w:rsidRDefault="00000000" w:rsidRPr="00000000" w14:paraId="0000006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Submission Checklist </w:t>
      </w:r>
    </w:p>
    <w:p w:rsidR="00000000" w:rsidDel="00000000" w:rsidP="00000000" w:rsidRDefault="00000000" w:rsidRPr="00000000" w14:paraId="0000007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👉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Check off each of the features you have completed.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color w:val="fe3c84"/>
          <w:sz w:val="24"/>
          <w:szCs w:val="24"/>
          <w:rtl w:val="0"/>
        </w:rPr>
        <w:t xml:space="preserve">You will only be graded on the features you check off.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Poppins" w:cs="Poppins" w:eastAsia="Poppins" w:hAnsi="Poppins"/>
          <w:b w:val="1"/>
          <w:bCs w:val="1"/>
          <w:shd w:fill="ffee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Poppins" w:cs="Poppins" w:eastAsia="Poppins" w:hAnsi="Poppins"/>
          <w:shd w:fill="e9f6ff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hd w:fill="e9f6ff" w:val="clear"/>
          <w:rtl w:val="0"/>
        </w:rPr>
        <w:t xml:space="preserve">Required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trike w:val="1"/>
          <w:rtl w:val="0"/>
        </w:rPr>
        <w:t xml:space="preserve">Match #1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strike w:val="1"/>
          <w:rtl w:val="0"/>
        </w:rPr>
        <w:t xml:space="preserve">Match #2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strike w:val="1"/>
          <w:rtl w:val="0"/>
        </w:rPr>
        <w:t xml:space="preserve">Splunk Dashboard Query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7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Poppins" w:cs="Poppins" w:eastAsia="Poppins" w:hAnsi="Poppins"/>
          <w:b w:val="1"/>
          <w:bCs w:val="1"/>
          <w:shd w:fill="ffedf0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hd w:fill="ffedf0" w:val="clear"/>
          <w:rtl w:val="0"/>
        </w:rPr>
        <w:t xml:space="preserve">Stretch Challenge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Match #3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Bonus Task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Poppins" w:cs="Poppins" w:eastAsia="Poppins" w:hAnsi="Poppins"/>
          <w:b w:val="1"/>
          <w:bCs w:val="1"/>
          <w:i w:val="1"/>
          <w:iCs w:val="1"/>
          <w:color w:val="1b1c57"/>
          <w:shd w:fill="fffdd8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color w:val="1b1c57"/>
          <w:shd w:fill="fffdd8" w:val="clear"/>
          <w:rtl w:val="0"/>
        </w:rPr>
        <w:t xml:space="preserve">💡Tip: You can see specific grading information, including points breakdown, by going to 🔗 </w:t>
      </w:r>
      <w:hyperlink r:id="rId10">
        <w:r w:rsidDel="00000000" w:rsidR="00000000" w:rsidRPr="00000000">
          <w:rPr>
            <w:rFonts w:ascii="Poppins" w:cs="Poppins" w:eastAsia="Poppins" w:hAnsi="Poppins"/>
            <w:b w:val="1"/>
            <w:bCs w:val="1"/>
            <w:i w:val="1"/>
            <w:iCs w:val="1"/>
            <w:color w:val="1155cc"/>
            <w:u w:val="single"/>
            <w:shd w:fill="fffdd8" w:val="clear"/>
            <w:rtl w:val="0"/>
          </w:rPr>
          <w:t xml:space="preserve">the grading page</w:t>
        </w:r>
      </w:hyperlink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color w:val="1b1c57"/>
          <w:shd w:fill="fffdd8" w:val="clear"/>
          <w:rtl w:val="0"/>
        </w:rPr>
        <w:t xml:space="preserve"> on the course portal.</w:t>
      </w:r>
    </w:p>
    <w:p w:rsidR="00000000" w:rsidDel="00000000" w:rsidP="00000000" w:rsidRDefault="00000000" w:rsidRPr="00000000" w14:paraId="0000007C">
      <w:pPr>
        <w:rPr>
          <w:rFonts w:ascii="Poppins" w:cs="Poppins" w:eastAsia="Poppins" w:hAnsi="Poppins"/>
          <w:b w:val="1"/>
          <w:bCs w:val="1"/>
          <w:i w:val="1"/>
          <w:iCs w:val="1"/>
          <w:color w:val="1b1c57"/>
          <w:shd w:fill="fffdd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Poppins" w:cs="Poppins" w:eastAsia="Poppins" w:hAnsi="Poppins"/>
          <w:b w:val="1"/>
          <w:bCs w:val="1"/>
          <w:shd w:fill="d7ffee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hd w:fill="d7ffee" w:val="clear"/>
          <w:rtl w:val="0"/>
        </w:rPr>
        <w:t xml:space="preserve">Submit your work!</w:t>
      </w:r>
    </w:p>
    <w:tbl>
      <w:tblPr>
        <w:tblStyle w:val="Table9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c385" w:space="0" w:sz="24" w:val="single"/>
              <w:left w:color="00c385" w:space="0" w:sz="24" w:val="single"/>
              <w:bottom w:color="00c385" w:space="0" w:sz="24" w:val="single"/>
              <w:right w:color="00c385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Step 1: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Click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 Share button at the top of your screen double check that anyone with the link can edit.  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</w:rPr>
              <w:drawing>
                <wp:inline distB="114300" distT="114300" distL="114300" distR="114300">
                  <wp:extent cx="1200150" cy="600075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5263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600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b1c57"/>
              </w:rPr>
              <w:drawing>
                <wp:inline distB="114300" distT="114300" distL="114300" distR="114300">
                  <wp:extent cx="4491038" cy="111825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038" cy="111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Step 2: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Copy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 link to this document.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</w:rPr>
              <w:drawing>
                <wp:inline distB="114300" distT="114300" distL="114300" distR="114300">
                  <wp:extent cx="1423988" cy="572777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988" cy="5727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Step 3: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Submit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 link on the portal.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ace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courses.codepath.org/courses/cyb102/pages/grading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courses.codepath.org/courses/cyb102-dev/unit/1#!projects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aceMono-regular.ttf"/><Relationship Id="rId2" Type="http://schemas.openxmlformats.org/officeDocument/2006/relationships/font" Target="fonts/SpaceMono-bold.ttf"/><Relationship Id="rId3" Type="http://schemas.openxmlformats.org/officeDocument/2006/relationships/font" Target="fonts/SpaceMono-italic.ttf"/><Relationship Id="rId4" Type="http://schemas.openxmlformats.org/officeDocument/2006/relationships/font" Target="fonts/SpaceMon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