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7830"/>
      </w:tblGrid>
      <w:tr w:rsidR="00FD6377" w:rsidRPr="006128C0" w:rsidTr="00DF5381">
        <w:tc>
          <w:tcPr>
            <w:tcW w:w="2088" w:type="dxa"/>
          </w:tcPr>
          <w:p w:rsidR="00FD6377" w:rsidRPr="006128C0" w:rsidRDefault="00FD6377" w:rsidP="00DF5381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FD6377" w:rsidRPr="006128C0" w:rsidRDefault="00FD6377" w:rsidP="00DF5381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6128C0">
              <w:rPr>
                <w:rFonts w:ascii="Tahoma" w:hAnsi="Tahoma" w:cs="Tahoma"/>
                <w:b/>
                <w:sz w:val="18"/>
                <w:szCs w:val="18"/>
              </w:rPr>
              <w:t xml:space="preserve">                        Title</w:t>
            </w:r>
          </w:p>
        </w:tc>
        <w:tc>
          <w:tcPr>
            <w:tcW w:w="7830" w:type="dxa"/>
          </w:tcPr>
          <w:p w:rsidR="00FD6377" w:rsidRPr="006128C0" w:rsidRDefault="00FD6377" w:rsidP="00DF5381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D6377" w:rsidRPr="006128C0" w:rsidRDefault="00FD6377" w:rsidP="00DF5381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6128C0">
              <w:rPr>
                <w:rFonts w:ascii="Tahoma" w:hAnsi="Tahoma" w:cs="Tahoma"/>
                <w:b/>
                <w:sz w:val="18"/>
                <w:szCs w:val="18"/>
              </w:rPr>
              <w:t>Graphic Designer (Studio)</w:t>
            </w:r>
          </w:p>
        </w:tc>
      </w:tr>
      <w:tr w:rsidR="00FD6377" w:rsidRPr="006128C0" w:rsidTr="00DF5381">
        <w:tc>
          <w:tcPr>
            <w:tcW w:w="2088" w:type="dxa"/>
          </w:tcPr>
          <w:p w:rsidR="00FD6377" w:rsidRPr="006128C0" w:rsidRDefault="00FD6377" w:rsidP="00DF5381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6128C0">
              <w:rPr>
                <w:rFonts w:ascii="Tahoma" w:hAnsi="Tahoma" w:cs="Tahoma"/>
                <w:b/>
                <w:sz w:val="18"/>
                <w:szCs w:val="18"/>
              </w:rPr>
              <w:t>Reports To</w:t>
            </w:r>
          </w:p>
        </w:tc>
        <w:tc>
          <w:tcPr>
            <w:tcW w:w="7830" w:type="dxa"/>
          </w:tcPr>
          <w:p w:rsidR="00FD6377" w:rsidRPr="006128C0" w:rsidRDefault="00FF2AB2" w:rsidP="003B53E2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6128C0">
              <w:rPr>
                <w:rFonts w:ascii="Tahoma" w:hAnsi="Tahoma" w:cs="Tahoma"/>
                <w:sz w:val="18"/>
                <w:szCs w:val="18"/>
                <w:lang w:val="en-GB"/>
              </w:rPr>
              <w:t>department</w:t>
            </w:r>
            <w:r w:rsidR="003B53E2" w:rsidRPr="006128C0">
              <w:rPr>
                <w:rFonts w:ascii="Tahoma" w:hAnsi="Tahoma" w:cs="Tahoma"/>
                <w:sz w:val="18"/>
                <w:szCs w:val="18"/>
                <w:lang w:val="en-GB"/>
              </w:rPr>
              <w:t xml:space="preserve"> Head – Social Media Center</w:t>
            </w:r>
          </w:p>
          <w:p w:rsidR="003B53E2" w:rsidRPr="006128C0" w:rsidRDefault="003B53E2" w:rsidP="003B53E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D6377" w:rsidRPr="006128C0" w:rsidTr="00DF5381">
        <w:tc>
          <w:tcPr>
            <w:tcW w:w="2088" w:type="dxa"/>
          </w:tcPr>
          <w:p w:rsidR="00FD6377" w:rsidRPr="006128C0" w:rsidRDefault="00FD6377" w:rsidP="00DF5381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6128C0">
              <w:rPr>
                <w:rFonts w:ascii="Tahoma" w:hAnsi="Tahoma" w:cs="Tahoma"/>
                <w:b/>
                <w:sz w:val="18"/>
                <w:szCs w:val="18"/>
              </w:rPr>
              <w:t>Summary</w:t>
            </w:r>
          </w:p>
        </w:tc>
        <w:tc>
          <w:tcPr>
            <w:tcW w:w="7830" w:type="dxa"/>
          </w:tcPr>
          <w:p w:rsidR="00FD6377" w:rsidRPr="006128C0" w:rsidRDefault="00FD6377" w:rsidP="00394DFA">
            <w:pPr>
              <w:rPr>
                <w:rFonts w:ascii="Tahoma" w:hAnsi="Tahoma" w:cs="Tahoma"/>
                <w:sz w:val="18"/>
                <w:szCs w:val="18"/>
              </w:rPr>
            </w:pPr>
            <w:r w:rsidRPr="006128C0">
              <w:rPr>
                <w:rFonts w:ascii="Tahoma" w:hAnsi="Tahoma" w:cs="Tahoma"/>
                <w:sz w:val="18"/>
                <w:szCs w:val="18"/>
              </w:rPr>
              <w:t xml:space="preserve">To create original, </w:t>
            </w:r>
            <w:r w:rsidR="00394DFA" w:rsidRPr="006128C0">
              <w:rPr>
                <w:rFonts w:ascii="Tahoma" w:hAnsi="Tahoma" w:cs="Tahoma"/>
                <w:sz w:val="18"/>
                <w:szCs w:val="18"/>
              </w:rPr>
              <w:t>CI compliant</w:t>
            </w:r>
            <w:r w:rsidRPr="006128C0">
              <w:rPr>
                <w:rFonts w:ascii="Tahoma" w:hAnsi="Tahoma" w:cs="Tahoma"/>
                <w:sz w:val="18"/>
                <w:szCs w:val="18"/>
              </w:rPr>
              <w:t>, visually c</w:t>
            </w:r>
            <w:r w:rsidR="00394DFA" w:rsidRPr="006128C0">
              <w:rPr>
                <w:rFonts w:ascii="Tahoma" w:hAnsi="Tahoma" w:cs="Tahoma"/>
                <w:sz w:val="18"/>
                <w:szCs w:val="18"/>
              </w:rPr>
              <w:t>hallenging design work for social media space usage - delivered</w:t>
            </w:r>
            <w:r w:rsidRPr="006128C0">
              <w:rPr>
                <w:rFonts w:ascii="Tahoma" w:hAnsi="Tahoma" w:cs="Tahoma"/>
                <w:sz w:val="18"/>
                <w:szCs w:val="18"/>
              </w:rPr>
              <w:t xml:space="preserve"> on time.</w:t>
            </w:r>
          </w:p>
        </w:tc>
      </w:tr>
      <w:tr w:rsidR="00FD6377" w:rsidRPr="006128C0" w:rsidTr="00DF5381">
        <w:tc>
          <w:tcPr>
            <w:tcW w:w="2088" w:type="dxa"/>
          </w:tcPr>
          <w:p w:rsidR="00FD6377" w:rsidRPr="006128C0" w:rsidRDefault="00FD6377" w:rsidP="00DF5381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6128C0">
              <w:rPr>
                <w:rFonts w:ascii="Tahoma" w:hAnsi="Tahoma" w:cs="Tahoma"/>
                <w:b/>
                <w:sz w:val="18"/>
                <w:szCs w:val="18"/>
              </w:rPr>
              <w:t xml:space="preserve">Responsibilities </w:t>
            </w:r>
          </w:p>
        </w:tc>
        <w:tc>
          <w:tcPr>
            <w:tcW w:w="7830" w:type="dxa"/>
          </w:tcPr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 w:hanging="425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Main Duties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Ensures that appropriate, accurate and visually challenging design of the highest standard is implemented at all times</w:t>
            </w:r>
          </w:p>
          <w:p w:rsidR="00394DFA" w:rsidRPr="006128C0" w:rsidRDefault="00394DFA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Ensure bank CI is correctly used</w:t>
            </w:r>
          </w:p>
          <w:p w:rsidR="00FD6377" w:rsidRPr="006128C0" w:rsidRDefault="00B2743D" w:rsidP="003B53E2">
            <w:pPr>
              <w:pStyle w:val="JDbulletlist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E</w:t>
            </w:r>
            <w:r w:rsidR="00FD6377" w:rsidRPr="006128C0">
              <w:rPr>
                <w:rFonts w:ascii="Tahoma" w:hAnsi="Tahoma" w:cs="Tahoma"/>
                <w:szCs w:val="18"/>
              </w:rPr>
              <w:t>nsure</w:t>
            </w:r>
            <w:r w:rsidR="003B53E2" w:rsidRPr="006128C0">
              <w:rPr>
                <w:rFonts w:ascii="Tahoma" w:hAnsi="Tahoma" w:cs="Tahoma"/>
                <w:szCs w:val="18"/>
              </w:rPr>
              <w:t>s</w:t>
            </w:r>
            <w:r w:rsidR="00FD6377" w:rsidRPr="006128C0">
              <w:rPr>
                <w:rFonts w:ascii="Tahoma" w:hAnsi="Tahoma" w:cs="Tahoma"/>
                <w:szCs w:val="18"/>
              </w:rPr>
              <w:t xml:space="preserve"> approved copy is accurately translated into design</w:t>
            </w:r>
            <w:r w:rsidR="00394DFA" w:rsidRPr="006128C0">
              <w:rPr>
                <w:rFonts w:ascii="Tahoma" w:hAnsi="Tahoma" w:cs="Tahoma"/>
                <w:szCs w:val="18"/>
              </w:rPr>
              <w:t xml:space="preserve"> framework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Proofreading to produce accurate and high-quality work</w:t>
            </w:r>
          </w:p>
          <w:p w:rsidR="00FD6377" w:rsidRPr="006128C0" w:rsidRDefault="00FD6377" w:rsidP="00394DFA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Working as part of </w:t>
            </w:r>
            <w:r w:rsidR="00394DFA" w:rsidRPr="006128C0">
              <w:rPr>
                <w:rFonts w:ascii="Tahoma" w:hAnsi="Tahoma" w:cs="Tahoma"/>
                <w:szCs w:val="18"/>
              </w:rPr>
              <w:t>the Social Media Center team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Graphic design input is required for a huge variety of products and activities</w:t>
            </w:r>
            <w:r w:rsidR="00986AFA" w:rsidRPr="006128C0">
              <w:rPr>
                <w:rFonts w:ascii="Tahoma" w:hAnsi="Tahoma" w:cs="Tahoma"/>
                <w:szCs w:val="18"/>
              </w:rPr>
              <w:t xml:space="preserve"> at bank muscat </w:t>
            </w:r>
            <w:r w:rsidRPr="006128C0">
              <w:rPr>
                <w:rFonts w:ascii="Tahoma" w:hAnsi="Tahoma" w:cs="Tahoma"/>
                <w:szCs w:val="18"/>
              </w:rPr>
              <w:t xml:space="preserve">- to </w:t>
            </w:r>
            <w:r w:rsidR="00394DFA" w:rsidRPr="006128C0">
              <w:rPr>
                <w:rFonts w:ascii="Tahoma" w:hAnsi="Tahoma" w:cs="Tahoma"/>
                <w:szCs w:val="18"/>
              </w:rPr>
              <w:t>maintain the bank’s</w:t>
            </w:r>
            <w:r w:rsidRPr="006128C0">
              <w:rPr>
                <w:rFonts w:ascii="Tahoma" w:hAnsi="Tahoma" w:cs="Tahoma"/>
                <w:szCs w:val="18"/>
              </w:rPr>
              <w:t xml:space="preserve"> visual 'brand', </w:t>
            </w:r>
            <w:r w:rsidR="00394DFA" w:rsidRPr="006128C0">
              <w:rPr>
                <w:rFonts w:ascii="Tahoma" w:hAnsi="Tahoma" w:cs="Tahoma"/>
                <w:szCs w:val="18"/>
              </w:rPr>
              <w:t xml:space="preserve">including on-line adverting and </w:t>
            </w:r>
            <w:r w:rsidR="001804C0" w:rsidRPr="006128C0">
              <w:rPr>
                <w:rFonts w:ascii="Tahoma" w:hAnsi="Tahoma" w:cs="Tahoma"/>
                <w:szCs w:val="18"/>
              </w:rPr>
              <w:t>websites</w:t>
            </w:r>
          </w:p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/>
              <w:rPr>
                <w:rFonts w:ascii="Tahoma" w:hAnsi="Tahoma" w:cs="Tahoma"/>
                <w:szCs w:val="18"/>
              </w:rPr>
            </w:pPr>
          </w:p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 w:hanging="425"/>
              <w:rPr>
                <w:rFonts w:ascii="Tahoma" w:hAnsi="Tahoma" w:cs="Tahoma"/>
                <w:szCs w:val="18"/>
                <w:u w:val="single"/>
              </w:rPr>
            </w:pPr>
            <w:r w:rsidRPr="006128C0">
              <w:rPr>
                <w:rFonts w:ascii="Tahoma" w:hAnsi="Tahoma" w:cs="Tahoma"/>
                <w:szCs w:val="18"/>
                <w:u w:val="single"/>
              </w:rPr>
              <w:t>Creative Awareness and Management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Understands the creative briefing process and attend all briefs as requested.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Judges creative ideas for factual accuracy</w:t>
            </w:r>
            <w:r w:rsidR="001804C0" w:rsidRPr="006128C0">
              <w:rPr>
                <w:rFonts w:ascii="Tahoma" w:hAnsi="Tahoma" w:cs="Tahoma"/>
                <w:szCs w:val="18"/>
              </w:rPr>
              <w:t>, CI compliance</w:t>
            </w:r>
            <w:r w:rsidRPr="006128C0">
              <w:rPr>
                <w:rFonts w:ascii="Tahoma" w:hAnsi="Tahoma" w:cs="Tahoma"/>
                <w:szCs w:val="18"/>
              </w:rPr>
              <w:t xml:space="preserve"> and relevance to brief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Contributing ideas and design artwork to the overall brief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If appropriate, assist or present creative concepts to </w:t>
            </w:r>
            <w:r w:rsidR="001804C0" w:rsidRPr="006128C0">
              <w:rPr>
                <w:rFonts w:ascii="Tahoma" w:hAnsi="Tahoma" w:cs="Tahoma"/>
                <w:szCs w:val="18"/>
              </w:rPr>
              <w:t>section heads of CCD or business units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Coming up with design concepts that fit the </w:t>
            </w:r>
            <w:r w:rsidR="001804C0" w:rsidRPr="006128C0">
              <w:rPr>
                <w:rFonts w:ascii="Tahoma" w:hAnsi="Tahoma" w:cs="Tahoma"/>
                <w:szCs w:val="18"/>
              </w:rPr>
              <w:t>bank</w:t>
            </w:r>
            <w:r w:rsidRPr="006128C0">
              <w:rPr>
                <w:rFonts w:ascii="Tahoma" w:hAnsi="Tahoma" w:cs="Tahoma"/>
                <w:szCs w:val="18"/>
              </w:rPr>
              <w:t>'s needs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Presenting options and ideas for design treatments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C</w:t>
            </w:r>
            <w:r w:rsidR="001804C0" w:rsidRPr="006128C0">
              <w:rPr>
                <w:rFonts w:ascii="Tahoma" w:hAnsi="Tahoma" w:cs="Tahoma"/>
                <w:szCs w:val="18"/>
              </w:rPr>
              <w:t xml:space="preserve">reating final designs and </w:t>
            </w:r>
            <w:r w:rsidRPr="006128C0">
              <w:rPr>
                <w:rFonts w:ascii="Tahoma" w:hAnsi="Tahoma" w:cs="Tahoma"/>
                <w:szCs w:val="18"/>
              </w:rPr>
              <w:t xml:space="preserve"> </w:t>
            </w:r>
            <w:r w:rsidR="001804C0" w:rsidRPr="006128C0">
              <w:rPr>
                <w:rFonts w:ascii="Tahoma" w:hAnsi="Tahoma" w:cs="Tahoma"/>
                <w:szCs w:val="18"/>
              </w:rPr>
              <w:t>working to a deadline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Amending designs according to final comments</w:t>
            </w:r>
            <w:r w:rsidR="001804C0" w:rsidRPr="006128C0">
              <w:rPr>
                <w:rFonts w:ascii="Tahoma" w:hAnsi="Tahoma" w:cs="Tahoma"/>
                <w:szCs w:val="18"/>
              </w:rPr>
              <w:t xml:space="preserve"> from section head</w:t>
            </w:r>
          </w:p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/>
              <w:rPr>
                <w:rFonts w:ascii="Tahoma" w:hAnsi="Tahoma" w:cs="Tahoma"/>
                <w:szCs w:val="18"/>
              </w:rPr>
            </w:pPr>
          </w:p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 w:hanging="425"/>
              <w:rPr>
                <w:rFonts w:ascii="Tahoma" w:hAnsi="Tahoma" w:cs="Tahoma"/>
                <w:szCs w:val="18"/>
                <w:u w:val="single"/>
              </w:rPr>
            </w:pPr>
            <w:r w:rsidRPr="006128C0">
              <w:rPr>
                <w:rFonts w:ascii="Tahoma" w:hAnsi="Tahoma" w:cs="Tahoma"/>
                <w:szCs w:val="18"/>
                <w:u w:val="single"/>
              </w:rPr>
              <w:t>Production Processes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Proofreading and preparing designs to be </w:t>
            </w:r>
            <w:r w:rsidR="001804C0" w:rsidRPr="006128C0">
              <w:rPr>
                <w:rFonts w:ascii="Tahoma" w:hAnsi="Tahoma" w:cs="Tahoma"/>
                <w:szCs w:val="18"/>
              </w:rPr>
              <w:t>uploaded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Demonstrates a good understanding of </w:t>
            </w:r>
            <w:r w:rsidR="001804C0" w:rsidRPr="006128C0">
              <w:rPr>
                <w:rFonts w:ascii="Tahoma" w:hAnsi="Tahoma" w:cs="Tahoma"/>
                <w:szCs w:val="18"/>
              </w:rPr>
              <w:t>online culture, graphic and art software</w:t>
            </w:r>
            <w:r w:rsidRPr="006128C0">
              <w:rPr>
                <w:rFonts w:ascii="Tahoma" w:hAnsi="Tahoma" w:cs="Tahoma"/>
                <w:szCs w:val="18"/>
              </w:rPr>
              <w:t xml:space="preserve"> </w:t>
            </w:r>
            <w:r w:rsidR="001804C0" w:rsidRPr="006128C0">
              <w:rPr>
                <w:rFonts w:ascii="Tahoma" w:hAnsi="Tahoma" w:cs="Tahoma"/>
                <w:szCs w:val="18"/>
              </w:rPr>
              <w:t>packages</w:t>
            </w:r>
          </w:p>
          <w:p w:rsidR="001804C0" w:rsidRPr="006128C0" w:rsidRDefault="001804C0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Ensure uploads are successful and monitor all sites on a 24hr real-time basis</w:t>
            </w:r>
          </w:p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/>
              <w:rPr>
                <w:rFonts w:ascii="Tahoma" w:hAnsi="Tahoma" w:cs="Tahoma"/>
                <w:szCs w:val="18"/>
              </w:rPr>
            </w:pPr>
          </w:p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 w:hanging="425"/>
              <w:rPr>
                <w:rFonts w:ascii="Tahoma" w:hAnsi="Tahoma" w:cs="Tahoma"/>
                <w:szCs w:val="18"/>
                <w:u w:val="single"/>
              </w:rPr>
            </w:pPr>
            <w:r w:rsidRPr="006128C0">
              <w:rPr>
                <w:rFonts w:ascii="Tahoma" w:hAnsi="Tahoma" w:cs="Tahoma"/>
                <w:szCs w:val="18"/>
                <w:u w:val="single"/>
              </w:rPr>
              <w:t>Understanding the Agency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Understands </w:t>
            </w:r>
            <w:r w:rsidR="001804C0" w:rsidRPr="006128C0">
              <w:rPr>
                <w:rFonts w:ascii="Tahoma" w:hAnsi="Tahoma" w:cs="Tahoma"/>
                <w:szCs w:val="18"/>
              </w:rPr>
              <w:t>bank muscat CI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Understands</w:t>
            </w:r>
            <w:r w:rsidR="001804C0" w:rsidRPr="006128C0">
              <w:rPr>
                <w:rFonts w:ascii="Tahoma" w:hAnsi="Tahoma" w:cs="Tahoma"/>
                <w:szCs w:val="18"/>
              </w:rPr>
              <w:t xml:space="preserve"> the roles, </w:t>
            </w:r>
            <w:r w:rsidRPr="006128C0">
              <w:rPr>
                <w:rFonts w:ascii="Tahoma" w:hAnsi="Tahoma" w:cs="Tahoma"/>
                <w:szCs w:val="18"/>
              </w:rPr>
              <w:t>responsibilities</w:t>
            </w:r>
            <w:r w:rsidR="001804C0" w:rsidRPr="006128C0">
              <w:rPr>
                <w:rFonts w:ascii="Tahoma" w:hAnsi="Tahoma" w:cs="Tahoma"/>
                <w:szCs w:val="18"/>
              </w:rPr>
              <w:t xml:space="preserve"> and products, services</w:t>
            </w:r>
            <w:r w:rsidRPr="006128C0">
              <w:rPr>
                <w:rFonts w:ascii="Tahoma" w:hAnsi="Tahoma" w:cs="Tahoma"/>
                <w:szCs w:val="18"/>
              </w:rPr>
              <w:t xml:space="preserve"> of </w:t>
            </w:r>
            <w:r w:rsidR="001804C0" w:rsidRPr="006128C0">
              <w:rPr>
                <w:rFonts w:ascii="Tahoma" w:hAnsi="Tahoma" w:cs="Tahoma"/>
                <w:szCs w:val="18"/>
              </w:rPr>
              <w:t>business units</w:t>
            </w:r>
          </w:p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/>
              <w:rPr>
                <w:rFonts w:ascii="Tahoma" w:hAnsi="Tahoma" w:cs="Tahoma"/>
                <w:szCs w:val="18"/>
              </w:rPr>
            </w:pPr>
          </w:p>
          <w:p w:rsidR="00FD6377" w:rsidRPr="006128C0" w:rsidRDefault="00B2743D" w:rsidP="00DF5381">
            <w:pPr>
              <w:pStyle w:val="JDbulletlist"/>
              <w:numPr>
                <w:ilvl w:val="0"/>
                <w:numId w:val="0"/>
              </w:numPr>
              <w:ind w:left="425" w:hanging="425"/>
              <w:rPr>
                <w:rFonts w:ascii="Tahoma" w:hAnsi="Tahoma" w:cs="Tahoma"/>
                <w:szCs w:val="18"/>
                <w:u w:val="single"/>
              </w:rPr>
            </w:pPr>
            <w:r>
              <w:rPr>
                <w:rFonts w:ascii="Tahoma" w:hAnsi="Tahoma" w:cs="Tahoma"/>
                <w:szCs w:val="18"/>
                <w:u w:val="single"/>
              </w:rPr>
              <w:t>b</w:t>
            </w:r>
            <w:r w:rsidR="001804C0" w:rsidRPr="006128C0">
              <w:rPr>
                <w:rFonts w:ascii="Tahoma" w:hAnsi="Tahoma" w:cs="Tahoma"/>
                <w:szCs w:val="18"/>
                <w:u w:val="single"/>
              </w:rPr>
              <w:t>ank muscat</w:t>
            </w:r>
            <w:r w:rsidR="00FD6377" w:rsidRPr="006128C0">
              <w:rPr>
                <w:rFonts w:ascii="Tahoma" w:hAnsi="Tahoma" w:cs="Tahoma"/>
                <w:szCs w:val="18"/>
                <w:u w:val="single"/>
              </w:rPr>
              <w:t xml:space="preserve"> Culture &amp; Knowledge (including Policies and Procedures)</w:t>
            </w:r>
          </w:p>
          <w:p w:rsidR="00FD6377" w:rsidRPr="006128C0" w:rsidRDefault="00FD6377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Understands the roles and responsibilities of other </w:t>
            </w:r>
            <w:r w:rsidR="001804C0" w:rsidRPr="006128C0">
              <w:rPr>
                <w:rFonts w:ascii="Tahoma" w:hAnsi="Tahoma" w:cs="Tahoma"/>
                <w:szCs w:val="18"/>
              </w:rPr>
              <w:t>corporate communication heads</w:t>
            </w:r>
            <w:r w:rsidRPr="006128C0">
              <w:rPr>
                <w:rFonts w:ascii="Tahoma" w:hAnsi="Tahoma" w:cs="Tahoma"/>
                <w:szCs w:val="18"/>
              </w:rPr>
              <w:t xml:space="preserve"> </w:t>
            </w:r>
          </w:p>
          <w:p w:rsidR="00FD6377" w:rsidRPr="006128C0" w:rsidRDefault="001804C0" w:rsidP="001804C0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Understand bank muscat</w:t>
            </w:r>
            <w:r w:rsidR="00FD6377" w:rsidRPr="006128C0">
              <w:rPr>
                <w:rFonts w:ascii="Tahoma" w:hAnsi="Tahoma" w:cs="Tahoma"/>
                <w:szCs w:val="18"/>
              </w:rPr>
              <w:t xml:space="preserve"> as a company and its </w:t>
            </w:r>
            <w:r w:rsidRPr="006128C0">
              <w:rPr>
                <w:rFonts w:ascii="Tahoma" w:hAnsi="Tahoma" w:cs="Tahoma"/>
                <w:szCs w:val="18"/>
              </w:rPr>
              <w:t>corporate culture</w:t>
            </w:r>
          </w:p>
          <w:p w:rsidR="00FD6377" w:rsidRPr="006128C0" w:rsidRDefault="00FD6377" w:rsidP="00DF5381">
            <w:pPr>
              <w:pStyle w:val="JDbulletlist"/>
              <w:numPr>
                <w:ilvl w:val="0"/>
                <w:numId w:val="0"/>
              </w:numPr>
              <w:ind w:left="425" w:hanging="425"/>
              <w:rPr>
                <w:rFonts w:ascii="Tahoma" w:hAnsi="Tahoma" w:cs="Tahoma"/>
                <w:szCs w:val="18"/>
              </w:rPr>
            </w:pPr>
          </w:p>
        </w:tc>
      </w:tr>
      <w:tr w:rsidR="00FD6377" w:rsidRPr="006128C0" w:rsidTr="00FD63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77" w:rsidRPr="006128C0" w:rsidRDefault="00FD6377" w:rsidP="00DF5381">
            <w:pPr>
              <w:spacing w:after="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6128C0">
              <w:rPr>
                <w:rFonts w:ascii="Tahoma" w:hAnsi="Tahoma" w:cs="Tahoma"/>
                <w:b/>
                <w:sz w:val="18"/>
                <w:szCs w:val="18"/>
              </w:rPr>
              <w:t>Qualifications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A formal Graphic Design / Fine Art qualification</w:t>
            </w:r>
          </w:p>
          <w:p w:rsidR="00FD6377" w:rsidRPr="006128C0" w:rsidRDefault="00FD6377" w:rsidP="00FF2AB2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Understand and articulate all aspects of creative and its link to ‘</w:t>
            </w:r>
            <w:r w:rsidR="00FF2AB2" w:rsidRPr="006128C0">
              <w:rPr>
                <w:rFonts w:ascii="Tahoma" w:hAnsi="Tahoma" w:cs="Tahoma"/>
                <w:szCs w:val="18"/>
              </w:rPr>
              <w:t>online</w:t>
            </w:r>
            <w:r w:rsidRPr="006128C0">
              <w:rPr>
                <w:rFonts w:ascii="Tahoma" w:hAnsi="Tahoma" w:cs="Tahoma"/>
                <w:szCs w:val="18"/>
              </w:rPr>
              <w:t>’ advertising and marketing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Excellent graphic design/visual communication skills 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MAC literate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The work demands creative flair, up-to-date knowledge of industry software and a professional approach to time, costs and deadlines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Creative flair, originality and a strong visual sense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Confidence, to present and explain ideas to clients and colleagues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The ability to grasp client needs and consider practical solutions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The ability to pay attention to detail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The ability to balance work on several projects at a time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 xml:space="preserve">Good </w:t>
            </w:r>
            <w:r w:rsidR="00FF2AB2" w:rsidRPr="006128C0">
              <w:rPr>
                <w:rFonts w:ascii="Tahoma" w:hAnsi="Tahoma" w:cs="Tahoma"/>
                <w:szCs w:val="18"/>
              </w:rPr>
              <w:t>team working</w:t>
            </w:r>
            <w:r w:rsidRPr="006128C0">
              <w:rPr>
                <w:rFonts w:ascii="Tahoma" w:hAnsi="Tahoma" w:cs="Tahoma"/>
                <w:szCs w:val="18"/>
              </w:rPr>
              <w:t xml:space="preserve"> skills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Flexibility</w:t>
            </w:r>
          </w:p>
          <w:p w:rsidR="00FD6377" w:rsidRPr="006128C0" w:rsidRDefault="00FD6377" w:rsidP="00DF5381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An awareness of the competitive business environment in which they work</w:t>
            </w:r>
          </w:p>
          <w:p w:rsidR="00FD6377" w:rsidRPr="006128C0" w:rsidRDefault="00FD6377" w:rsidP="00FF2AB2">
            <w:pPr>
              <w:pStyle w:val="JDbulletlist"/>
              <w:rPr>
                <w:rFonts w:ascii="Tahoma" w:hAnsi="Tahoma" w:cs="Tahoma"/>
                <w:szCs w:val="18"/>
              </w:rPr>
            </w:pPr>
            <w:r w:rsidRPr="006128C0">
              <w:rPr>
                <w:rFonts w:ascii="Tahoma" w:hAnsi="Tahoma" w:cs="Tahoma"/>
                <w:szCs w:val="18"/>
              </w:rPr>
              <w:t>A matter-of-fact approach when ideas or designs are rejected</w:t>
            </w:r>
            <w:bookmarkStart w:id="0" w:name="_GoBack"/>
            <w:bookmarkEnd w:id="0"/>
          </w:p>
        </w:tc>
      </w:tr>
    </w:tbl>
    <w:p w:rsidR="00632511" w:rsidRPr="006128C0" w:rsidRDefault="00B2743D">
      <w:pPr>
        <w:rPr>
          <w:rFonts w:ascii="Tahoma" w:hAnsi="Tahoma" w:cs="Tahoma"/>
          <w:sz w:val="18"/>
          <w:szCs w:val="18"/>
        </w:rPr>
      </w:pPr>
    </w:p>
    <w:sectPr w:rsidR="00632511" w:rsidRPr="006128C0" w:rsidSect="007029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45A9"/>
    <w:multiLevelType w:val="hybridMultilevel"/>
    <w:tmpl w:val="31DA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7702A"/>
    <w:multiLevelType w:val="singleLevel"/>
    <w:tmpl w:val="5A865DF6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">
    <w:nsid w:val="41424798"/>
    <w:multiLevelType w:val="hybridMultilevel"/>
    <w:tmpl w:val="C19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73BAA"/>
    <w:multiLevelType w:val="hybridMultilevel"/>
    <w:tmpl w:val="43128B8A"/>
    <w:lvl w:ilvl="0" w:tplc="917E26E6">
      <w:start w:val="1"/>
      <w:numFmt w:val="bullet"/>
      <w:pStyle w:val="JDbulletlis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FD6377"/>
    <w:rsid w:val="00116283"/>
    <w:rsid w:val="001804C0"/>
    <w:rsid w:val="001854B5"/>
    <w:rsid w:val="00221B7E"/>
    <w:rsid w:val="00394DFA"/>
    <w:rsid w:val="003B53E2"/>
    <w:rsid w:val="004059CD"/>
    <w:rsid w:val="00474847"/>
    <w:rsid w:val="00557802"/>
    <w:rsid w:val="006128C0"/>
    <w:rsid w:val="0067658B"/>
    <w:rsid w:val="00693ED4"/>
    <w:rsid w:val="0070295A"/>
    <w:rsid w:val="007D6702"/>
    <w:rsid w:val="007F0AB6"/>
    <w:rsid w:val="00860545"/>
    <w:rsid w:val="00986AFA"/>
    <w:rsid w:val="009D79D3"/>
    <w:rsid w:val="00A02533"/>
    <w:rsid w:val="00A31B83"/>
    <w:rsid w:val="00AB4F44"/>
    <w:rsid w:val="00B2743D"/>
    <w:rsid w:val="00B30212"/>
    <w:rsid w:val="00B708EE"/>
    <w:rsid w:val="00BB5A6D"/>
    <w:rsid w:val="00D355F3"/>
    <w:rsid w:val="00EF7AE7"/>
    <w:rsid w:val="00FD6377"/>
    <w:rsid w:val="00FF2AB2"/>
    <w:rsid w:val="00FF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Dbulletlist">
    <w:name w:val="JD bullet list"/>
    <w:basedOn w:val="Normal"/>
    <w:qFormat/>
    <w:rsid w:val="00FD6377"/>
    <w:pPr>
      <w:numPr>
        <w:numId w:val="1"/>
      </w:numPr>
      <w:spacing w:after="0" w:line="240" w:lineRule="auto"/>
    </w:pPr>
    <w:rPr>
      <w:sz w:val="18"/>
    </w:rPr>
  </w:style>
  <w:style w:type="paragraph" w:styleId="ListParagraph">
    <w:name w:val="List Paragraph"/>
    <w:basedOn w:val="Normal"/>
    <w:uiPriority w:val="34"/>
    <w:qFormat/>
    <w:rsid w:val="006128C0"/>
    <w:pPr>
      <w:ind w:left="720"/>
      <w:contextualSpacing/>
    </w:pPr>
  </w:style>
  <w:style w:type="paragraph" w:customStyle="1" w:styleId="Bullet1">
    <w:name w:val="Bullet 1"/>
    <w:basedOn w:val="Normal"/>
    <w:rsid w:val="00AB4F44"/>
    <w:pPr>
      <w:numPr>
        <w:numId w:val="4"/>
      </w:numPr>
      <w:tabs>
        <w:tab w:val="left" w:pos="-1890"/>
      </w:tabs>
      <w:spacing w:before="60" w:after="60" w:line="260" w:lineRule="exact"/>
      <w:jc w:val="both"/>
    </w:pPr>
    <w:rPr>
      <w:rFonts w:ascii="Times" w:eastAsia="Times New Roman" w:hAnsi="Times"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Dbulletlist">
    <w:name w:val="JD bullet list"/>
    <w:basedOn w:val="Normal"/>
    <w:qFormat/>
    <w:rsid w:val="00FD6377"/>
    <w:pPr>
      <w:numPr>
        <w:numId w:val="1"/>
      </w:numPr>
      <w:spacing w:after="0" w:line="240" w:lineRule="auto"/>
    </w:pPr>
    <w:rPr>
      <w:sz w:val="18"/>
    </w:rPr>
  </w:style>
  <w:style w:type="paragraph" w:styleId="ListParagraph">
    <w:name w:val="List Paragraph"/>
    <w:basedOn w:val="Normal"/>
    <w:uiPriority w:val="34"/>
    <w:qFormat/>
    <w:rsid w:val="006128C0"/>
    <w:pPr>
      <w:ind w:left="720"/>
      <w:contextualSpacing/>
    </w:pPr>
  </w:style>
  <w:style w:type="paragraph" w:customStyle="1" w:styleId="Bullet1">
    <w:name w:val="Bullet 1"/>
    <w:basedOn w:val="Normal"/>
    <w:rsid w:val="00AB4F44"/>
    <w:pPr>
      <w:numPr>
        <w:numId w:val="4"/>
      </w:numPr>
      <w:tabs>
        <w:tab w:val="left" w:pos="-1890"/>
      </w:tabs>
      <w:spacing w:before="60" w:after="60" w:line="260" w:lineRule="exact"/>
      <w:jc w:val="both"/>
    </w:pPr>
    <w:rPr>
      <w:rFonts w:ascii="Times" w:eastAsia="Times New Roman" w:hAnsi="Times"/>
      <w:color w:val="00000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Boyce (Corporate Communication)</dc:creator>
  <cp:lastModifiedBy>daada</cp:lastModifiedBy>
  <cp:revision>4</cp:revision>
  <dcterms:created xsi:type="dcterms:W3CDTF">2012-11-23T12:38:00Z</dcterms:created>
  <dcterms:modified xsi:type="dcterms:W3CDTF">2012-12-26T07:18:00Z</dcterms:modified>
</cp:coreProperties>
</file>