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81" w:lineRule="exact" w:before="66"/>
        <w:ind w:left="113" w:right="3940"/>
        <w:jc w:val="left"/>
      </w:pPr>
      <w:r>
        <w:rPr/>
        <w:t>[v1]</w:t>
      </w:r>
    </w:p>
    <w:p>
      <w:pPr>
        <w:pStyle w:val="BodyText"/>
        <w:spacing w:line="240" w:lineRule="auto"/>
        <w:ind w:right="3940" w:hanging="53"/>
        <w:jc w:val="left"/>
      </w:pPr>
      <w:r>
        <w:rPr/>
        <w:t>Blessed are they who listen not to evil</w:t>
      </w:r>
      <w:r>
        <w:rPr>
          <w:spacing w:val="-25"/>
        </w:rPr>
        <w:t> </w:t>
      </w:r>
      <w:r>
        <w:rPr/>
        <w:t>counsel,</w:t>
      </w:r>
      <w:r>
        <w:rPr>
          <w:spacing w:val="-1"/>
        </w:rPr>
        <w:t> </w:t>
      </w:r>
      <w:r>
        <w:rPr/>
        <w:t>Turn aside from ev'ry thought of sin;</w:t>
      </w:r>
    </w:p>
    <w:p>
      <w:pPr>
        <w:pStyle w:val="BodyText"/>
        <w:spacing w:line="240" w:lineRule="auto"/>
        <w:ind w:left="113" w:right="4397" w:firstLine="52"/>
        <w:jc w:val="left"/>
      </w:pPr>
      <w:r>
        <w:rPr/>
        <w:t>Day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night,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law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God</w:t>
      </w:r>
      <w:r>
        <w:rPr>
          <w:spacing w:val="26"/>
        </w:rPr>
        <w:t> </w:t>
      </w:r>
      <w:r>
        <w:rPr/>
        <w:t>their</w:t>
      </w:r>
      <w:r>
        <w:rPr>
          <w:spacing w:val="27"/>
        </w:rPr>
        <w:t> </w:t>
      </w:r>
      <w:r>
        <w:rPr/>
        <w:t>Maker</w:t>
      </w:r>
      <w:r>
        <w:rPr>
          <w:spacing w:val="-1"/>
        </w:rPr>
        <w:t> </w:t>
      </w:r>
      <w:r>
        <w:rPr>
          <w:spacing w:val="-1"/>
        </w:rPr>
        <w:t>    </w:t>
      </w:r>
      <w:r>
        <w:rPr/>
        <w:t>Is their joy and meditation, well of life within.</w:t>
      </w:r>
    </w:p>
    <w:p>
      <w:pPr>
        <w:spacing w:line="240" w:lineRule="auto" w:before="9"/>
        <w:rPr>
          <w:rFonts w:ascii="Cambria" w:hAnsi="Cambria" w:cs="Cambria" w:eastAsia="Cambria" w:hint="default"/>
          <w:sz w:val="23"/>
          <w:szCs w:val="23"/>
        </w:rPr>
      </w:pPr>
    </w:p>
    <w:p>
      <w:pPr>
        <w:pStyle w:val="BodyText"/>
        <w:spacing w:line="281" w:lineRule="exact"/>
        <w:ind w:left="113" w:right="3940"/>
        <w:jc w:val="left"/>
      </w:pPr>
      <w:r>
        <w:rPr/>
        <w:t>[v2]</w:t>
      </w:r>
    </w:p>
    <w:p>
      <w:pPr>
        <w:pStyle w:val="BodyText"/>
        <w:spacing w:line="240" w:lineRule="auto"/>
        <w:ind w:right="3940"/>
        <w:jc w:val="left"/>
      </w:pPr>
      <w:r>
        <w:rPr/>
        <w:t>Blessed are they, for as a tree by streams of water Spreads its leaves in bountiful</w:t>
      </w:r>
      <w:r>
        <w:rPr>
          <w:spacing w:val="-20"/>
        </w:rPr>
        <w:t> </w:t>
      </w:r>
      <w:r>
        <w:rPr/>
        <w:t>displays,</w:t>
      </w:r>
    </w:p>
    <w:p>
      <w:pPr>
        <w:pStyle w:val="BodyText"/>
        <w:spacing w:line="279" w:lineRule="exact"/>
        <w:ind w:right="3940"/>
        <w:jc w:val="left"/>
      </w:pPr>
      <w:r>
        <w:rPr/>
        <w:t>Bears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yields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ripened</w:t>
      </w:r>
      <w:r>
        <w:rPr>
          <w:spacing w:val="-14"/>
        </w:rPr>
        <w:t> </w:t>
      </w:r>
      <w:r>
        <w:rPr/>
        <w:t>fruit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season</w:t>
      </w:r>
      <w:r>
        <w:rPr>
          <w:spacing w:val="-14"/>
        </w:rPr>
        <w:t> </w:t>
      </w:r>
      <w:r>
        <w:rPr>
          <w:w w:val="70"/>
        </w:rPr>
        <w:t>-­‐</w:t>
      </w:r>
      <w:r>
        <w:rPr/>
      </w:r>
    </w:p>
    <w:p>
      <w:pPr>
        <w:pStyle w:val="BodyText"/>
        <w:spacing w:line="281" w:lineRule="exact"/>
        <w:ind w:right="2261"/>
        <w:jc w:val="left"/>
      </w:pPr>
      <w:r>
        <w:rPr/>
        <w:t>So shall they in ev'ry calling prosper all their</w:t>
      </w:r>
      <w:r>
        <w:rPr>
          <w:spacing w:val="-18"/>
        </w:rPr>
        <w:t> </w:t>
      </w:r>
      <w:r>
        <w:rPr/>
        <w:t>days.</w:t>
      </w:r>
    </w:p>
    <w:p>
      <w:pPr>
        <w:spacing w:line="240" w:lineRule="auto" w:before="9"/>
        <w:rPr>
          <w:rFonts w:ascii="Cambria" w:hAnsi="Cambria" w:cs="Cambria" w:eastAsia="Cambria" w:hint="default"/>
          <w:sz w:val="23"/>
          <w:szCs w:val="23"/>
        </w:rPr>
      </w:pPr>
    </w:p>
    <w:p>
      <w:pPr>
        <w:pStyle w:val="BodyText"/>
        <w:spacing w:line="281" w:lineRule="exact"/>
        <w:ind w:left="113" w:right="3940"/>
        <w:jc w:val="left"/>
      </w:pPr>
      <w:r>
        <w:rPr/>
        <w:t>[v3]</w:t>
      </w:r>
    </w:p>
    <w:p>
      <w:pPr>
        <w:pStyle w:val="BodyText"/>
        <w:spacing w:line="240" w:lineRule="auto"/>
        <w:ind w:right="2261"/>
        <w:jc w:val="left"/>
      </w:pPr>
      <w:r>
        <w:rPr/>
        <w:t>Blessed are they, though sinners like the chaff be</w:t>
      </w:r>
      <w:r>
        <w:rPr>
          <w:spacing w:val="-29"/>
        </w:rPr>
        <w:t> </w:t>
      </w:r>
      <w:r>
        <w:rPr/>
        <w:t>scattered,</w:t>
      </w:r>
      <w:r>
        <w:rPr/>
        <w:t> Blessed are they, though winds of judgement blow;</w:t>
      </w:r>
    </w:p>
    <w:p>
      <w:pPr>
        <w:pStyle w:val="BodyText"/>
        <w:spacing w:line="240" w:lineRule="auto"/>
        <w:ind w:right="3359"/>
        <w:jc w:val="left"/>
      </w:pPr>
      <w:r>
        <w:rPr/>
        <w:t>From the Lord, upon His righteous servants, Loving care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tender</w:t>
      </w:r>
      <w:r>
        <w:rPr>
          <w:spacing w:val="-8"/>
        </w:rPr>
        <w:t> </w:t>
      </w:r>
      <w:r>
        <w:rPr/>
        <w:t>mercies</w:t>
      </w:r>
      <w:r>
        <w:rPr>
          <w:spacing w:val="-8"/>
        </w:rPr>
        <w:t> </w:t>
      </w:r>
      <w:r>
        <w:rPr/>
        <w:t>evermore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>
          <w:w w:val="87"/>
        </w:rPr>
        <w:t>Mlow.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1900" w:h="16840"/>
          <w:pgMar w:header="1223" w:footer="854" w:top="1580" w:bottom="1040" w:left="1020" w:right="1680"/>
          <w:pgNumType w:start="1"/>
        </w:sectPr>
      </w:pPr>
    </w:p>
    <w:p>
      <w:pPr>
        <w:spacing w:line="240" w:lineRule="auto" w:before="3"/>
        <w:rPr>
          <w:rFonts w:ascii="Cambria" w:hAnsi="Cambria" w:cs="Cambria" w:eastAsia="Cambria" w:hint="default"/>
          <w:sz w:val="17"/>
          <w:szCs w:val="17"/>
        </w:rPr>
      </w:pPr>
    </w:p>
    <w:p>
      <w:pPr>
        <w:pStyle w:val="BodyText"/>
        <w:spacing w:line="281" w:lineRule="exact" w:before="66"/>
        <w:ind w:right="3940"/>
        <w:jc w:val="left"/>
      </w:pPr>
      <w:r>
        <w:rPr/>
        <w:t>[v1]</w:t>
      </w:r>
    </w:p>
    <w:p>
      <w:pPr>
        <w:pStyle w:val="BodyText"/>
        <w:spacing w:line="280" w:lineRule="exact"/>
        <w:ind w:right="3940"/>
        <w:jc w:val="left"/>
      </w:pPr>
      <w:r>
        <w:rPr/>
        <w:t>Give ear to my words,</w:t>
      </w:r>
    </w:p>
    <w:p>
      <w:pPr>
        <w:pStyle w:val="BodyText"/>
        <w:spacing w:line="240" w:lineRule="auto"/>
        <w:ind w:right="5727"/>
        <w:jc w:val="left"/>
      </w:pPr>
      <w:r>
        <w:rPr/>
        <w:t>O Lord, consider my meditation, my King and my God.</w:t>
      </w:r>
    </w:p>
    <w:p>
      <w:pPr>
        <w:pStyle w:val="BodyText"/>
        <w:spacing w:line="279" w:lineRule="exact"/>
        <w:ind w:right="3940"/>
        <w:jc w:val="left"/>
      </w:pPr>
      <w:r>
        <w:rPr/>
        <w:t>Hearken unto the voice of my cry,</w:t>
      </w:r>
    </w:p>
    <w:p>
      <w:pPr>
        <w:pStyle w:val="BodyText"/>
        <w:spacing w:line="281" w:lineRule="exact"/>
        <w:ind w:right="3940"/>
        <w:jc w:val="left"/>
      </w:pPr>
      <w:r>
        <w:rPr/>
        <w:t>my King, my King, my King and my God.</w:t>
      </w:r>
    </w:p>
    <w:p>
      <w:pPr>
        <w:spacing w:line="240" w:lineRule="auto" w:before="9"/>
        <w:rPr>
          <w:rFonts w:ascii="Cambria" w:hAnsi="Cambria" w:cs="Cambria" w:eastAsia="Cambria" w:hint="default"/>
          <w:sz w:val="23"/>
          <w:szCs w:val="23"/>
        </w:rPr>
      </w:pPr>
    </w:p>
    <w:p>
      <w:pPr>
        <w:pStyle w:val="BodyText"/>
        <w:spacing w:line="281" w:lineRule="exact"/>
        <w:ind w:left="113" w:right="3940"/>
        <w:jc w:val="left"/>
      </w:pPr>
      <w:r>
        <w:rPr/>
        <w:t>[v2]</w:t>
      </w:r>
    </w:p>
    <w:p>
      <w:pPr>
        <w:pStyle w:val="BodyText"/>
        <w:spacing w:line="280" w:lineRule="exact"/>
        <w:ind w:left="113" w:right="3940"/>
        <w:jc w:val="left"/>
      </w:pPr>
      <w:r>
        <w:rPr/>
        <w:t>(Males)</w:t>
      </w:r>
    </w:p>
    <w:p>
      <w:pPr>
        <w:pStyle w:val="BodyText"/>
        <w:spacing w:line="240" w:lineRule="auto"/>
        <w:ind w:right="5306"/>
        <w:jc w:val="left"/>
      </w:pPr>
      <w:r>
        <w:rPr/>
        <w:t>For unto Thee will I pray, will I</w:t>
      </w:r>
      <w:r>
        <w:rPr>
          <w:spacing w:val="-16"/>
        </w:rPr>
        <w:t> </w:t>
      </w:r>
      <w:r>
        <w:rPr/>
        <w:t>pray.</w:t>
      </w:r>
      <w:r>
        <w:rPr/>
        <w:t> (Females)</w:t>
      </w:r>
    </w:p>
    <w:p>
      <w:pPr>
        <w:pStyle w:val="BodyText"/>
        <w:spacing w:line="280" w:lineRule="exact"/>
        <w:ind w:right="3940"/>
        <w:jc w:val="left"/>
      </w:pPr>
      <w:r>
        <w:rPr/>
        <w:t>For unto Thee will I pray, will I</w:t>
      </w:r>
      <w:r>
        <w:rPr>
          <w:spacing w:val="-16"/>
        </w:rPr>
        <w:t> </w:t>
      </w:r>
      <w:r>
        <w:rPr/>
        <w:t>pray.</w:t>
      </w:r>
    </w:p>
    <w:p>
      <w:pPr>
        <w:spacing w:line="240" w:lineRule="auto" w:before="9"/>
        <w:rPr>
          <w:rFonts w:ascii="Cambria" w:hAnsi="Cambria" w:cs="Cambria" w:eastAsia="Cambria" w:hint="default"/>
          <w:sz w:val="23"/>
          <w:szCs w:val="23"/>
        </w:rPr>
      </w:pPr>
    </w:p>
    <w:p>
      <w:pPr>
        <w:pStyle w:val="BodyText"/>
        <w:spacing w:line="281" w:lineRule="exact"/>
        <w:ind w:left="113" w:right="3940"/>
        <w:jc w:val="left"/>
      </w:pPr>
      <w:r>
        <w:rPr/>
        <w:t>[v3]</w:t>
      </w:r>
    </w:p>
    <w:p>
      <w:pPr>
        <w:pStyle w:val="BodyText"/>
        <w:spacing w:line="280" w:lineRule="exact"/>
        <w:ind w:left="113" w:right="3940"/>
        <w:jc w:val="left"/>
      </w:pPr>
      <w:r>
        <w:rPr/>
        <w:t>Give ear to my words,</w:t>
      </w:r>
    </w:p>
    <w:p>
      <w:pPr>
        <w:pStyle w:val="BodyText"/>
        <w:spacing w:line="240" w:lineRule="auto"/>
        <w:ind w:right="5727"/>
        <w:jc w:val="left"/>
      </w:pPr>
      <w:r>
        <w:rPr/>
        <w:t>O Lord, consider my meditation, my King and my God.</w:t>
      </w:r>
    </w:p>
    <w:p>
      <w:pPr>
        <w:pStyle w:val="BodyText"/>
        <w:spacing w:line="279" w:lineRule="exact"/>
        <w:ind w:right="3940"/>
        <w:jc w:val="left"/>
      </w:pPr>
      <w:r>
        <w:rPr/>
        <w:t>Hearken unto the voice of my cry,</w:t>
      </w:r>
    </w:p>
    <w:p>
      <w:pPr>
        <w:pStyle w:val="BodyText"/>
        <w:spacing w:line="281" w:lineRule="exact"/>
        <w:ind w:right="3940"/>
        <w:jc w:val="left"/>
      </w:pPr>
      <w:r>
        <w:rPr/>
        <w:t>my King, my King, my King and my God.</w:t>
      </w:r>
    </w:p>
    <w:p>
      <w:pPr>
        <w:spacing w:after="0" w:line="281" w:lineRule="exact"/>
        <w:jc w:val="left"/>
        <w:sectPr>
          <w:footerReference w:type="default" r:id="rId7"/>
          <w:pgSz w:w="11900" w:h="16840"/>
          <w:pgMar w:footer="854" w:header="1223" w:top="1580" w:bottom="1040" w:left="1020" w:right="1680"/>
        </w:sectPr>
      </w:pPr>
    </w:p>
    <w:p>
      <w:pPr>
        <w:spacing w:line="240" w:lineRule="auto" w:before="0"/>
        <w:rPr>
          <w:rFonts w:ascii="Cambria" w:hAnsi="Cambria" w:cs="Cambria" w:eastAsia="Cambria" w:hint="default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 w:hint="default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 w:hint="default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 w:hint="default"/>
          <w:sz w:val="20"/>
          <w:szCs w:val="20"/>
        </w:rPr>
      </w:pPr>
    </w:p>
    <w:p>
      <w:pPr>
        <w:spacing w:line="240" w:lineRule="auto" w:before="9"/>
        <w:rPr>
          <w:rFonts w:ascii="Cambria" w:hAnsi="Cambria" w:cs="Cambria" w:eastAsia="Cambria" w:hint="default"/>
          <w:sz w:val="28"/>
          <w:szCs w:val="28"/>
        </w:rPr>
      </w:pPr>
    </w:p>
    <w:p>
      <w:pPr>
        <w:spacing w:before="65"/>
        <w:ind w:left="94" w:right="94" w:firstLine="0"/>
        <w:jc w:val="center"/>
        <w:rPr>
          <w:rFonts w:ascii="Courier New" w:hAnsi="Courier New" w:cs="Courier New" w:eastAsia="Courier New" w:hint="default"/>
          <w:sz w:val="36"/>
          <w:szCs w:val="36"/>
        </w:rPr>
      </w:pPr>
      <w:r>
        <w:rPr>
          <w:rFonts w:ascii="Courier New"/>
          <w:sz w:val="36"/>
        </w:rPr>
        <w:t>Thank you for using </w:t>
      </w:r>
      <w:hyperlink r:id="rId10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> </w:t>
      </w:r>
      <w:r>
        <w:rPr>
          <w:rFonts w:ascii="Courier New"/>
          <w:sz w:val="36"/>
        </w:rPr>
        <w:t>service!</w:t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38"/>
          <w:szCs w:val="38"/>
        </w:rPr>
      </w:pPr>
    </w:p>
    <w:p>
      <w:pPr>
        <w:spacing w:line="508" w:lineRule="auto" w:before="0"/>
        <w:ind w:left="94" w:right="93" w:firstLine="0"/>
        <w:jc w:val="center"/>
        <w:rPr>
          <w:rFonts w:ascii="Courier New" w:hAnsi="Courier New" w:cs="Courier New" w:eastAsia="Courier New" w:hint="default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> </w:t>
      </w:r>
      <w:r>
        <w:rPr>
          <w:rFonts w:ascii="Courier New"/>
          <w:color w:val="0000FF"/>
          <w:w w:val="99"/>
          <w:sz w:val="27"/>
        </w:rPr>
      </w:r>
      <w:hyperlink r:id="rId11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  <w:r>
          <w:rPr>
            <w:rFonts w:ascii="Courier New"/>
            <w:color w:val="0000FF"/>
            <w:sz w:val="27"/>
          </w:rPr>
        </w:r>
        <w:r>
          <w:rPr>
            <w:rFonts w:ascii="Courier New"/>
            <w:sz w:val="27"/>
          </w:rPr>
        </w:r>
      </w:hyperlink>
    </w:p>
    <w:sectPr>
      <w:headerReference w:type="default" r:id="rId8"/>
      <w:footerReference w:type="default" r:id="rId9"/>
      <w:pgSz w:w="12000" w:h="8000" w:orient="landscape"/>
      <w:pgMar w:header="0" w:footer="0"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3.719208pt;margin-top:788.299805pt;width:7.6pt;height:12pt;mso-position-horizontal-relative:page;mso-position-vertical-relative:page;z-index:-330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3.719208pt;margin-top:788.299805pt;width:7.6pt;height:12pt;mso-position-horizontal-relative:page;mso-position-vertical-relative:page;z-index:-328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2921pt;margin-top:60.139648pt;width:68.05pt;height:20pt;mso-position-horizontal-relative:page;mso-position-vertical-relative:page;z-index:-3328" type="#_x0000_t202" filled="false" stroked="false">
          <v:textbox inset="0,0,0,0">
            <w:txbxContent>
              <w:p>
                <w:pPr>
                  <w:spacing w:line="373" w:lineRule="exact" w:before="0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36"/>
                    <w:szCs w:val="36"/>
                  </w:rPr>
                </w:pPr>
                <w:r>
                  <w:rPr>
                    <w:rFonts w:ascii="Arial"/>
                    <w:b/>
                    <w:sz w:val="36"/>
                  </w:rPr>
                  <w:t>Hymn</w:t>
                </w:r>
                <w:r>
                  <w:rPr>
                    <w:rFonts w:ascii="Arial"/>
                    <w:b/>
                    <w:spacing w:val="-3"/>
                    <w:sz w:val="3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36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66"/>
    </w:pPr>
    <w:rPr>
      <w:rFonts w:ascii="Cambria" w:hAnsi="Cambria" w:eastAsia="Cambria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yperlink" Target="http://www.freepdfconvert.com/" TargetMode="External"/><Relationship Id="rId11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2016-03-16T07:59:34Z</dcterms:created>
  <dcterms:modified xsi:type="dcterms:W3CDTF">2016-03-16T07:59:34Z</dcterms:modified>
</cp:coreProperties>
</file>