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003838"/>
          <w:sz w:val="22"/>
          <w:szCs w:val="22"/>
        </w:rPr>
        <w:t xml:space="preserve">Pioneer Valley High School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Photography 1B: Final Exam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25 Multiple-Choice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Period: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hd w:fill="F0F4F4" w:color="auto" w:val="clear"/>
        <w:spacing w:after="100" w:before="1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INSTRUCTIONS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Read each question carefully. Circle the letter of the correct answer. Open book: your only resource is your own handwritten notebook notes. No phones, no printouts.</w:t>
      </w:r>
    </w:p>
    <w:p>
      <w:r>
        <w:rPr>
          <w:rFonts w:ascii="Arial" w:cs="Arial" w:eastAsia="Arial" w:hAnsi="Arial"/>
        </w:rPr>
        <w:t xml:space="preserv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The camera setting where you fully control aperture, shutter speed, and ISO yourself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Auto Mode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Manual Mode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Aperture Priority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Program Mode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 graph that shows the brightness range in your photo (dark on the left, bright on the right)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Histogram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Spectrogram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Heatmap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Light meter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The chip inside the camera that captures light and converts it to a digital image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Lens mount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Sensor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Viewfinder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Shutter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The opening in the lens that lets light into the camera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Aperture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Shutter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Focal length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Sensor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How long the camera’s shutter stays open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Aperture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ISO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Shutter Speed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Exposure Compensation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The setting that controls how sensitive the camera sensor is to light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F-stop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White Balance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ISO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Aperture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 lower f-stop number (like f/2.8) means: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The aperture is closed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Less light enters the camera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The aperture is wider open and more light enters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The shutter speed is faster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Focal length is measured in: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Inches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Millimeters (mm)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F-stops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Kelvin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A lens with a long focal length (over 70mm)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Wide angle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Macro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Telephoto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Fisheye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A lens that cannot zoom (has a fixed focal length)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Zoom lens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Prime lens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Kit lens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Telephoto lens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How much of a photo is in focus from front to back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Aspect ratio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Depth of field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Focal length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Exposure compensation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Splitting the frame into a 3x3 grid and placing the subject on a line or intersection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Golden ratio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Symmetry rule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Rule of thirds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Centered composition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Lines in a photo that guide the viewer’s eye toward the subject are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Leading lines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Vanishing points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Horizon lines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Grid lines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The empty area around your subject (used to give it room to breathe)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Aspect ratio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Negative space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Crop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Frame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A photo with a 1:1 aspect ratio is shaped like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Rectangle (wide)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Square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Vertical portrait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Panorama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The main light on your subject (the one that sets the overall direction and brightness) is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Fill 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Backlight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Key light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Rim light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A softer second light that reduces shadows from the main light is called the: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Backlight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Fill 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Key light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Hair light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Light from a big or diffused source that creates gentle shadows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Hard 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Soft light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Backlight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Reflected light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The setting that tells your camera what "white" should look like (and fixes orange or blue casts)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Saturation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White balance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Color grading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Exposure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Color temperature is measured in: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F-stops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Millimeters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Kelvin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Pixels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How rich or strong the colors are in a photo is called: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Saturation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Vibrance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Hue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Brightness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The Adobe software designed mainly for editing, organizing, and exporting photos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Photoshop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Lightroom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Illustrator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Premiere Pro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The file format that saves all the data from the camera sensor (giving the most flexibility in editing) is: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JPEG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PNG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RAW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GIF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A page of small thumbnails showing many photos at once (used to review and pick favorites) is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Mood board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Contact sheet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Print module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Photo album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A collection of reference images, colors, and ideas gathered before a shoot to plan the look is called a: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</w:t>
      </w:r>
      <w:r>
        <w:rPr>
          <w:rFonts w:ascii="Arial" w:cs="Arial" w:eastAsia="Arial" w:hAnsi="Arial"/>
          <w:sz w:val="22"/>
          <w:szCs w:val="22"/>
        </w:rPr>
        <w:t xml:space="preserve">Creative brief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</w:t>
      </w:r>
      <w:r>
        <w:rPr>
          <w:rFonts w:ascii="Arial" w:cs="Arial" w:eastAsia="Arial" w:hAnsi="Arial"/>
          <w:sz w:val="22"/>
          <w:szCs w:val="22"/>
        </w:rPr>
        <w:t xml:space="preserve">Mood board</w:t>
      </w:r>
    </w:p>
    <w:p>
      <w:pPr>
        <w:keepNext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</w:t>
      </w:r>
      <w:r>
        <w:rPr>
          <w:rFonts w:ascii="Arial" w:cs="Arial" w:eastAsia="Arial" w:hAnsi="Arial"/>
          <w:sz w:val="22"/>
          <w:szCs w:val="22"/>
        </w:rPr>
        <w:t xml:space="preserve">Contact sheet</w:t>
      </w:r>
    </w:p>
    <w:p>
      <w:pPr>
        <w:keepNext w:val="false"/>
        <w:spacing w:after="40" w:before="4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</w:t>
      </w:r>
      <w:r>
        <w:rPr>
          <w:rFonts w:ascii="Arial" w:cs="Arial" w:eastAsia="Arial" w:hAnsi="Arial"/>
          <w:sz w:val="22"/>
          <w:szCs w:val="22"/>
        </w:rPr>
        <w:t xml:space="preserve">Style guide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003838"/>
          <w:sz w:val="22"/>
          <w:szCs w:val="22"/>
        </w:rPr>
        <w:t xml:space="preserve">END OF EXAM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Check your answers. Hand in your test and notebook when finished.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2026-06-05T19:14:33.654Z</dcterms:created>
  <dcterms:modified xsi:type="dcterms:W3CDTF">2026-06-05T19:14:33.654Z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