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1C82" w:rsidRPr="00661D5B" w:rsidRDefault="00661D5B" w:rsidP="00661D5B">
      <w:pPr>
        <w:rPr>
          <w:rFonts w:ascii="Castellar" w:hAnsi="Castellar"/>
          <w:b/>
          <w:bCs/>
          <w:sz w:val="40"/>
          <w:szCs w:val="40"/>
          <w:u w:val="single"/>
        </w:rPr>
      </w:pPr>
      <w:r w:rsidRPr="00661D5B">
        <w:rPr>
          <w:rFonts w:ascii="Castellar" w:hAnsi="Castellar"/>
          <w:b/>
          <w:bCs/>
          <w:sz w:val="40"/>
          <w:szCs w:val="40"/>
          <w:u w:val="single"/>
        </w:rPr>
        <w:t>Part A — Problem Framing</w:t>
      </w:r>
    </w:p>
    <w:p w:rsidR="00661D5B" w:rsidRPr="00661D5B" w:rsidRDefault="00661D5B" w:rsidP="00661D5B">
      <w:pPr>
        <w:pStyle w:val="ListParagraph"/>
        <w:numPr>
          <w:ilvl w:val="0"/>
          <w:numId w:val="1"/>
        </w:numPr>
        <w:rPr>
          <w:rFonts w:ascii="Cascadia Mono Light" w:hAnsi="Cascadia Mono Light" w:cs="Cascadia Mono Light"/>
          <w:b/>
          <w:bCs/>
          <w:i/>
          <w:iCs/>
          <w:sz w:val="28"/>
          <w:szCs w:val="28"/>
        </w:rPr>
      </w:pPr>
      <w:r w:rsidRPr="00661D5B">
        <w:rPr>
          <w:rFonts w:ascii="Cascadia Mono Light" w:hAnsi="Cascadia Mono Light" w:cs="Cascadia Mono Light"/>
          <w:b/>
          <w:bCs/>
          <w:i/>
          <w:iCs/>
          <w:sz w:val="28"/>
          <w:szCs w:val="28"/>
        </w:rPr>
        <w:t>Business Objective</w:t>
      </w:r>
    </w:p>
    <w:p w:rsidR="00661D5B" w:rsidRDefault="00661D5B" w:rsidP="00661D5B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p w:rsidR="00661D5B" w:rsidRPr="00661D5B" w:rsidRDefault="00661D5B" w:rsidP="00661D5B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  <w:r w:rsidRPr="00661D5B">
        <w:rPr>
          <w:rFonts w:ascii="Cascadia Mono Light" w:hAnsi="Cascadia Mono Light" w:cs="Cascadia Mono Light"/>
          <w:sz w:val="20"/>
          <w:szCs w:val="20"/>
        </w:rPr>
        <w:t>The objective of this analysis is to maximize contribution margin per ₹ spent under a fixed marketing budget by identifying high-performing channels and reallocating spend accordingly.</w:t>
      </w:r>
    </w:p>
    <w:p w:rsidR="00661D5B" w:rsidRPr="00661D5B" w:rsidRDefault="00661D5B" w:rsidP="00661D5B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p w:rsidR="00661D5B" w:rsidRDefault="00661D5B" w:rsidP="00661D5B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  <w:r w:rsidRPr="00661D5B">
        <w:rPr>
          <w:rFonts w:ascii="Cascadia Mono Light" w:hAnsi="Cascadia Mono Light" w:cs="Cascadia Mono Light"/>
          <w:sz w:val="20"/>
          <w:szCs w:val="20"/>
        </w:rPr>
        <w:t>Since product-level cost data is available, optimizing for contribution margin ensures that marketing investments drive profitable and sustainable growth rather than revenue alone.</w:t>
      </w:r>
    </w:p>
    <w:p w:rsidR="00661D5B" w:rsidRDefault="00661D5B" w:rsidP="00661D5B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p w:rsidR="00661D5B" w:rsidRDefault="00661D5B" w:rsidP="00661D5B">
      <w:pPr>
        <w:pStyle w:val="ListParagraph"/>
        <w:numPr>
          <w:ilvl w:val="0"/>
          <w:numId w:val="1"/>
        </w:numPr>
        <w:rPr>
          <w:rFonts w:ascii="Cascadia Mono Light" w:hAnsi="Cascadia Mono Light" w:cs="Cascadia Mono Light"/>
          <w:b/>
          <w:bCs/>
          <w:i/>
          <w:iCs/>
          <w:sz w:val="28"/>
          <w:szCs w:val="28"/>
        </w:rPr>
      </w:pPr>
      <w:r w:rsidRPr="00661D5B">
        <w:rPr>
          <w:rFonts w:ascii="Cascadia Mono Light" w:hAnsi="Cascadia Mono Light" w:cs="Cascadia Mono Light"/>
          <w:b/>
          <w:bCs/>
          <w:i/>
          <w:iCs/>
          <w:sz w:val="28"/>
          <w:szCs w:val="28"/>
        </w:rPr>
        <w:t>North Star Metric</w:t>
      </w:r>
    </w:p>
    <w:p w:rsidR="00661D5B" w:rsidRDefault="00661D5B" w:rsidP="00661D5B">
      <w:pPr>
        <w:pStyle w:val="ListParagraph"/>
        <w:ind w:left="840"/>
        <w:rPr>
          <w:rFonts w:ascii="Cascadia Mono Light" w:hAnsi="Cascadia Mono Light" w:cs="Cascadia Mono Light"/>
          <w:b/>
          <w:bCs/>
          <w:i/>
          <w:iCs/>
          <w:sz w:val="28"/>
          <w:szCs w:val="28"/>
        </w:rPr>
      </w:pPr>
    </w:p>
    <w:p w:rsidR="00661D5B" w:rsidRPr="00661D5B" w:rsidRDefault="00661D5B" w:rsidP="00661D5B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  <w:r w:rsidRPr="00661D5B">
        <w:rPr>
          <w:rFonts w:ascii="Cascadia Mono Light" w:hAnsi="Cascadia Mono Light" w:cs="Cascadia Mono Light"/>
          <w:sz w:val="20"/>
          <w:szCs w:val="20"/>
        </w:rPr>
        <w:t>Incremental Contribution Margin per ₹ Spent</w:t>
      </w:r>
    </w:p>
    <w:p w:rsidR="00661D5B" w:rsidRPr="00661D5B" w:rsidRDefault="00661D5B" w:rsidP="00661D5B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p w:rsidR="00661D5B" w:rsidRPr="00661D5B" w:rsidRDefault="00661D5B" w:rsidP="00661D5B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  <w:r w:rsidRPr="00661D5B">
        <w:rPr>
          <w:rFonts w:ascii="Cascadia Mono Light" w:hAnsi="Cascadia Mono Light" w:cs="Cascadia Mono Light"/>
          <w:sz w:val="20"/>
          <w:szCs w:val="20"/>
        </w:rPr>
        <w:t>This metric measures how much additional contribution margin is generated for every ₹1 invested in marketing.</w:t>
      </w:r>
    </w:p>
    <w:p w:rsidR="00661D5B" w:rsidRPr="00661D5B" w:rsidRDefault="00661D5B" w:rsidP="00661D5B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p w:rsidR="00661D5B" w:rsidRPr="00661D5B" w:rsidRDefault="00661D5B" w:rsidP="00661D5B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  <w:r w:rsidRPr="00661D5B">
        <w:rPr>
          <w:rFonts w:ascii="Cascadia Mono Light" w:hAnsi="Cascadia Mono Light" w:cs="Cascadia Mono Light"/>
          <w:sz w:val="20"/>
          <w:szCs w:val="20"/>
        </w:rPr>
        <w:t>It is chosen because:</w:t>
      </w:r>
    </w:p>
    <w:p w:rsidR="00661D5B" w:rsidRPr="00661D5B" w:rsidRDefault="00661D5B" w:rsidP="00661D5B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p w:rsidR="00661D5B" w:rsidRPr="00661D5B" w:rsidRDefault="00661D5B" w:rsidP="00661D5B">
      <w:pPr>
        <w:pStyle w:val="ListParagraph"/>
        <w:numPr>
          <w:ilvl w:val="0"/>
          <w:numId w:val="2"/>
        </w:numPr>
        <w:rPr>
          <w:rFonts w:ascii="Cascadia Mono Light" w:hAnsi="Cascadia Mono Light" w:cs="Cascadia Mono Light"/>
          <w:sz w:val="20"/>
          <w:szCs w:val="20"/>
        </w:rPr>
      </w:pPr>
      <w:r w:rsidRPr="00661D5B">
        <w:rPr>
          <w:rFonts w:ascii="Cascadia Mono Light" w:hAnsi="Cascadia Mono Light" w:cs="Cascadia Mono Light"/>
          <w:sz w:val="20"/>
          <w:szCs w:val="20"/>
        </w:rPr>
        <w:t>Revenue alone does not reflect profitability.</w:t>
      </w:r>
    </w:p>
    <w:p w:rsidR="00661D5B" w:rsidRPr="00661D5B" w:rsidRDefault="00661D5B" w:rsidP="00661D5B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p w:rsidR="00661D5B" w:rsidRPr="00661D5B" w:rsidRDefault="00661D5B" w:rsidP="00661D5B">
      <w:pPr>
        <w:pStyle w:val="ListParagraph"/>
        <w:numPr>
          <w:ilvl w:val="0"/>
          <w:numId w:val="2"/>
        </w:numPr>
        <w:rPr>
          <w:rFonts w:ascii="Cascadia Mono Light" w:hAnsi="Cascadia Mono Light" w:cs="Cascadia Mono Light"/>
          <w:sz w:val="20"/>
          <w:szCs w:val="20"/>
        </w:rPr>
      </w:pPr>
      <w:r w:rsidRPr="00661D5B">
        <w:rPr>
          <w:rFonts w:ascii="Cascadia Mono Light" w:hAnsi="Cascadia Mono Light" w:cs="Cascadia Mono Light"/>
          <w:sz w:val="20"/>
          <w:szCs w:val="20"/>
        </w:rPr>
        <w:t>Discounts and product cost impact true performance.</w:t>
      </w:r>
    </w:p>
    <w:p w:rsidR="00661D5B" w:rsidRPr="00661D5B" w:rsidRDefault="00661D5B" w:rsidP="00661D5B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p w:rsidR="00661D5B" w:rsidRDefault="00661D5B" w:rsidP="00661D5B">
      <w:pPr>
        <w:pStyle w:val="ListParagraph"/>
        <w:numPr>
          <w:ilvl w:val="0"/>
          <w:numId w:val="2"/>
        </w:numPr>
        <w:rPr>
          <w:rFonts w:ascii="Cascadia Mono Light" w:hAnsi="Cascadia Mono Light" w:cs="Cascadia Mono Light"/>
          <w:sz w:val="20"/>
          <w:szCs w:val="20"/>
        </w:rPr>
      </w:pPr>
      <w:r w:rsidRPr="00661D5B">
        <w:rPr>
          <w:rFonts w:ascii="Cascadia Mono Light" w:hAnsi="Cascadia Mono Light" w:cs="Cascadia Mono Light"/>
          <w:sz w:val="20"/>
          <w:szCs w:val="20"/>
        </w:rPr>
        <w:t>Leadership decisions should be profit-driven, not revenue-driven.</w:t>
      </w:r>
    </w:p>
    <w:p w:rsidR="00661D5B" w:rsidRPr="00661D5B" w:rsidRDefault="00661D5B" w:rsidP="00661D5B">
      <w:pPr>
        <w:pStyle w:val="ListParagraph"/>
        <w:rPr>
          <w:rFonts w:ascii="Cascadia Mono Light" w:hAnsi="Cascadia Mono Light" w:cs="Cascadia Mono Light"/>
          <w:sz w:val="20"/>
          <w:szCs w:val="20"/>
        </w:rPr>
      </w:pPr>
    </w:p>
    <w:p w:rsidR="00F56A88" w:rsidRPr="00F56A88" w:rsidRDefault="00F56A88" w:rsidP="00F56A88">
      <w:pPr>
        <w:pStyle w:val="ListParagraph"/>
        <w:numPr>
          <w:ilvl w:val="0"/>
          <w:numId w:val="1"/>
        </w:numPr>
        <w:rPr>
          <w:rFonts w:ascii="Cascadia Mono Light" w:hAnsi="Cascadia Mono Light" w:cs="Cascadia Mono Light"/>
          <w:b/>
          <w:bCs/>
          <w:i/>
          <w:iCs/>
          <w:sz w:val="28"/>
          <w:szCs w:val="28"/>
        </w:rPr>
      </w:pPr>
      <w:r w:rsidRPr="00F56A88">
        <w:rPr>
          <w:rFonts w:ascii="Cascadia Mono Light" w:hAnsi="Cascadia Mono Light" w:cs="Cascadia Mono Light"/>
          <w:b/>
          <w:bCs/>
          <w:i/>
          <w:iCs/>
          <w:sz w:val="28"/>
          <w:szCs w:val="28"/>
        </w:rPr>
        <w:t xml:space="preserve"> Supporting KPIs</w:t>
      </w:r>
      <w:r>
        <w:rPr>
          <w:rFonts w:ascii="Cascadia Mono Light" w:hAnsi="Cascadia Mono Light" w:cs="Cascadia Mono Light"/>
          <w:b/>
          <w:bCs/>
          <w:i/>
          <w:iCs/>
          <w:sz w:val="28"/>
          <w:szCs w:val="28"/>
        </w:rPr>
        <w:br/>
      </w:r>
    </w:p>
    <w:p w:rsidR="00F56A88" w:rsidRDefault="00F56A88" w:rsidP="00F56A88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  <w:r w:rsidRPr="00F56A88">
        <w:rPr>
          <w:rFonts w:ascii="Cascadia Mono Light" w:hAnsi="Cascadia Mono Light" w:cs="Cascadia Mono Light"/>
          <w:sz w:val="20"/>
          <w:szCs w:val="20"/>
        </w:rPr>
        <w:t>To support the North Star metric, the following KPIs will be analyzed:</w:t>
      </w:r>
    </w:p>
    <w:p w:rsidR="00F56A88" w:rsidRPr="00F56A88" w:rsidRDefault="00F56A88" w:rsidP="00F56A88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p w:rsidR="00F56A88" w:rsidRDefault="00F56A88" w:rsidP="00F56A88">
      <w:pPr>
        <w:pStyle w:val="ListParagraph"/>
        <w:ind w:left="840"/>
        <w:rPr>
          <w:rFonts w:ascii="Cascadia Mono Light" w:hAnsi="Cascadia Mono Light" w:cs="Cascadia Mono Light"/>
          <w:b/>
          <w:bCs/>
          <w:sz w:val="20"/>
          <w:szCs w:val="20"/>
        </w:rPr>
      </w:pPr>
      <w:r w:rsidRPr="00F56A88">
        <w:rPr>
          <w:rFonts w:ascii="Cascadia Mono Light" w:hAnsi="Cascadia Mono Light" w:cs="Cascadia Mono Light"/>
          <w:b/>
          <w:bCs/>
          <w:sz w:val="20"/>
          <w:szCs w:val="20"/>
        </w:rPr>
        <w:t>Revenue &amp; Profit Metrics</w:t>
      </w:r>
    </w:p>
    <w:p w:rsidR="00F56A88" w:rsidRPr="00F56A88" w:rsidRDefault="00F56A88" w:rsidP="00F56A88">
      <w:pPr>
        <w:pStyle w:val="ListParagraph"/>
        <w:ind w:left="840"/>
        <w:rPr>
          <w:rFonts w:ascii="Cascadia Mono Light" w:hAnsi="Cascadia Mono Light" w:cs="Cascadia Mono Light"/>
          <w:b/>
          <w:bCs/>
          <w:sz w:val="20"/>
          <w:szCs w:val="20"/>
        </w:rPr>
      </w:pPr>
    </w:p>
    <w:p w:rsidR="00F56A88" w:rsidRPr="00F56A88" w:rsidRDefault="00F56A88" w:rsidP="00F56A88">
      <w:pPr>
        <w:pStyle w:val="ListParagraph"/>
        <w:numPr>
          <w:ilvl w:val="0"/>
          <w:numId w:val="7"/>
        </w:numPr>
        <w:rPr>
          <w:rFonts w:ascii="Cascadia Mono Light" w:hAnsi="Cascadia Mono Light" w:cs="Cascadia Mono Light"/>
          <w:sz w:val="20"/>
          <w:szCs w:val="20"/>
        </w:rPr>
      </w:pPr>
      <w:r w:rsidRPr="00F56A88">
        <w:rPr>
          <w:rFonts w:ascii="Cascadia Mono Light" w:hAnsi="Cascadia Mono Light" w:cs="Cascadia Mono Light"/>
          <w:sz w:val="20"/>
          <w:szCs w:val="20"/>
        </w:rPr>
        <w:t>Revenue</w:t>
      </w:r>
    </w:p>
    <w:p w:rsidR="00F56A88" w:rsidRPr="00F56A88" w:rsidRDefault="00F56A88" w:rsidP="00F56A88">
      <w:pPr>
        <w:pStyle w:val="ListParagraph"/>
        <w:numPr>
          <w:ilvl w:val="0"/>
          <w:numId w:val="7"/>
        </w:numPr>
        <w:rPr>
          <w:rFonts w:ascii="Cascadia Mono Light" w:hAnsi="Cascadia Mono Light" w:cs="Cascadia Mono Light"/>
          <w:sz w:val="20"/>
          <w:szCs w:val="20"/>
        </w:rPr>
      </w:pPr>
      <w:r w:rsidRPr="00F56A88">
        <w:rPr>
          <w:rFonts w:ascii="Cascadia Mono Light" w:hAnsi="Cascadia Mono Light" w:cs="Cascadia Mono Light"/>
          <w:sz w:val="20"/>
          <w:szCs w:val="20"/>
        </w:rPr>
        <w:t>Contribution Margin (Revenue – Product Cost)</w:t>
      </w:r>
    </w:p>
    <w:p w:rsidR="00F56A88" w:rsidRPr="00F56A88" w:rsidRDefault="00F56A88" w:rsidP="00F56A88">
      <w:pPr>
        <w:pStyle w:val="ListParagraph"/>
        <w:numPr>
          <w:ilvl w:val="0"/>
          <w:numId w:val="7"/>
        </w:numPr>
        <w:rPr>
          <w:rFonts w:ascii="Cascadia Mono Light" w:hAnsi="Cascadia Mono Light" w:cs="Cascadia Mono Light"/>
          <w:sz w:val="20"/>
          <w:szCs w:val="20"/>
        </w:rPr>
      </w:pPr>
      <w:r w:rsidRPr="00F56A88">
        <w:rPr>
          <w:rFonts w:ascii="Cascadia Mono Light" w:hAnsi="Cascadia Mono Light" w:cs="Cascadia Mono Light"/>
          <w:sz w:val="20"/>
          <w:szCs w:val="20"/>
        </w:rPr>
        <w:t>ROAS (Revenue / Spend)</w:t>
      </w:r>
    </w:p>
    <w:p w:rsidR="00F56A88" w:rsidRPr="00F56A88" w:rsidRDefault="00F56A88" w:rsidP="00F56A88">
      <w:pPr>
        <w:pStyle w:val="ListParagraph"/>
        <w:numPr>
          <w:ilvl w:val="0"/>
          <w:numId w:val="7"/>
        </w:numPr>
        <w:rPr>
          <w:rFonts w:ascii="Cascadia Mono Light" w:hAnsi="Cascadia Mono Light" w:cs="Cascadia Mono Light"/>
          <w:sz w:val="20"/>
          <w:szCs w:val="20"/>
        </w:rPr>
      </w:pPr>
      <w:r w:rsidRPr="00F56A88">
        <w:rPr>
          <w:rFonts w:ascii="Cascadia Mono Light" w:hAnsi="Cascadia Mono Light" w:cs="Cascadia Mono Light"/>
          <w:sz w:val="20"/>
          <w:szCs w:val="20"/>
        </w:rPr>
        <w:t>Margin ROAS (Margin / Spend)</w:t>
      </w:r>
    </w:p>
    <w:p w:rsidR="00F56A88" w:rsidRDefault="00F56A88" w:rsidP="00F56A88">
      <w:pPr>
        <w:pStyle w:val="ListParagraph"/>
        <w:numPr>
          <w:ilvl w:val="0"/>
          <w:numId w:val="7"/>
        </w:numPr>
        <w:rPr>
          <w:rFonts w:ascii="Cascadia Mono Light" w:hAnsi="Cascadia Mono Light" w:cs="Cascadia Mono Light"/>
          <w:sz w:val="20"/>
          <w:szCs w:val="20"/>
        </w:rPr>
      </w:pPr>
      <w:r w:rsidRPr="00F56A88">
        <w:rPr>
          <w:rFonts w:ascii="Cascadia Mono Light" w:hAnsi="Cascadia Mono Light" w:cs="Cascadia Mono Light"/>
          <w:sz w:val="20"/>
          <w:szCs w:val="20"/>
        </w:rPr>
        <w:t>CAC Proxy (Spend / Orders)</w:t>
      </w:r>
    </w:p>
    <w:p w:rsidR="00F56A88" w:rsidRPr="00F56A88" w:rsidRDefault="00F56A88" w:rsidP="00F56A88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p w:rsidR="00F56A88" w:rsidRDefault="00F56A88" w:rsidP="00F56A88">
      <w:pPr>
        <w:pStyle w:val="ListParagraph"/>
        <w:ind w:left="840"/>
        <w:rPr>
          <w:rFonts w:ascii="Cascadia Mono Light" w:hAnsi="Cascadia Mono Light" w:cs="Cascadia Mono Light"/>
          <w:b/>
          <w:bCs/>
          <w:sz w:val="20"/>
          <w:szCs w:val="20"/>
        </w:rPr>
      </w:pPr>
      <w:r w:rsidRPr="00F56A88">
        <w:rPr>
          <w:rFonts w:ascii="Cascadia Mono Light" w:hAnsi="Cascadia Mono Light" w:cs="Cascadia Mono Light"/>
          <w:b/>
          <w:bCs/>
          <w:sz w:val="20"/>
          <w:szCs w:val="20"/>
        </w:rPr>
        <w:t>Funnel Performance Metrics</w:t>
      </w:r>
    </w:p>
    <w:p w:rsidR="00F56A88" w:rsidRPr="00F56A88" w:rsidRDefault="00F56A88" w:rsidP="00F56A88">
      <w:pPr>
        <w:pStyle w:val="ListParagraph"/>
        <w:ind w:left="840"/>
        <w:rPr>
          <w:rFonts w:ascii="Cascadia Mono Light" w:hAnsi="Cascadia Mono Light" w:cs="Cascadia Mono Light"/>
          <w:b/>
          <w:bCs/>
          <w:sz w:val="20"/>
          <w:szCs w:val="20"/>
        </w:rPr>
      </w:pPr>
    </w:p>
    <w:p w:rsidR="00F56A88" w:rsidRPr="00F56A88" w:rsidRDefault="00F56A88" w:rsidP="00F56A88">
      <w:pPr>
        <w:pStyle w:val="ListParagraph"/>
        <w:numPr>
          <w:ilvl w:val="0"/>
          <w:numId w:val="8"/>
        </w:numPr>
        <w:rPr>
          <w:rFonts w:ascii="Cascadia Mono Light" w:hAnsi="Cascadia Mono Light" w:cs="Cascadia Mono Light"/>
          <w:sz w:val="20"/>
          <w:szCs w:val="20"/>
        </w:rPr>
      </w:pPr>
      <w:r w:rsidRPr="00F56A88">
        <w:rPr>
          <w:rFonts w:ascii="Cascadia Mono Light" w:hAnsi="Cascadia Mono Light" w:cs="Cascadia Mono Light"/>
          <w:sz w:val="20"/>
          <w:szCs w:val="20"/>
        </w:rPr>
        <w:t>Conversion Rate (Orders / Sessions)</w:t>
      </w:r>
    </w:p>
    <w:p w:rsidR="00F56A88" w:rsidRPr="00F56A88" w:rsidRDefault="00F56A88" w:rsidP="00F56A88">
      <w:pPr>
        <w:pStyle w:val="ListParagraph"/>
        <w:numPr>
          <w:ilvl w:val="0"/>
          <w:numId w:val="8"/>
        </w:numPr>
        <w:rPr>
          <w:rFonts w:ascii="Cascadia Mono Light" w:hAnsi="Cascadia Mono Light" w:cs="Cascadia Mono Light"/>
          <w:sz w:val="20"/>
          <w:szCs w:val="20"/>
        </w:rPr>
      </w:pPr>
      <w:r w:rsidRPr="00F56A88">
        <w:rPr>
          <w:rFonts w:ascii="Cascadia Mono Light" w:hAnsi="Cascadia Mono Light" w:cs="Cascadia Mono Light"/>
          <w:sz w:val="20"/>
          <w:szCs w:val="20"/>
        </w:rPr>
        <w:t>Average Order Value (AOV)</w:t>
      </w:r>
    </w:p>
    <w:p w:rsidR="00F56A88" w:rsidRPr="00F56A88" w:rsidRDefault="00F56A88" w:rsidP="00F56A88">
      <w:pPr>
        <w:pStyle w:val="ListParagraph"/>
        <w:numPr>
          <w:ilvl w:val="0"/>
          <w:numId w:val="8"/>
        </w:numPr>
        <w:rPr>
          <w:rFonts w:ascii="Cascadia Mono Light" w:hAnsi="Cascadia Mono Light" w:cs="Cascadia Mono Light"/>
          <w:sz w:val="20"/>
          <w:szCs w:val="20"/>
        </w:rPr>
      </w:pPr>
      <w:r w:rsidRPr="00F56A88">
        <w:rPr>
          <w:rFonts w:ascii="Cascadia Mono Light" w:hAnsi="Cascadia Mono Light" w:cs="Cascadia Mono Light"/>
          <w:sz w:val="20"/>
          <w:szCs w:val="20"/>
        </w:rPr>
        <w:t>Revenue per Session</w:t>
      </w:r>
    </w:p>
    <w:p w:rsidR="00F56A88" w:rsidRDefault="00F56A88" w:rsidP="00F56A88">
      <w:pPr>
        <w:pStyle w:val="ListParagraph"/>
        <w:numPr>
          <w:ilvl w:val="0"/>
          <w:numId w:val="8"/>
        </w:numPr>
        <w:rPr>
          <w:rFonts w:ascii="Cascadia Mono Light" w:hAnsi="Cascadia Mono Light" w:cs="Cascadia Mono Light"/>
          <w:sz w:val="20"/>
          <w:szCs w:val="20"/>
        </w:rPr>
      </w:pPr>
      <w:r w:rsidRPr="00F56A88">
        <w:rPr>
          <w:rFonts w:ascii="Cascadia Mono Light" w:hAnsi="Cascadia Mono Light" w:cs="Cascadia Mono Light"/>
          <w:sz w:val="20"/>
          <w:szCs w:val="20"/>
        </w:rPr>
        <w:t>Discount Rate</w:t>
      </w:r>
    </w:p>
    <w:p w:rsidR="00F56A88" w:rsidRPr="00F56A88" w:rsidRDefault="00F56A88" w:rsidP="00F56A88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p w:rsidR="00F56A88" w:rsidRPr="00F56A88" w:rsidRDefault="00F56A88" w:rsidP="00F56A88">
      <w:pPr>
        <w:pStyle w:val="ListParagraph"/>
        <w:ind w:left="840"/>
        <w:rPr>
          <w:rFonts w:ascii="Cascadia Mono Light" w:hAnsi="Cascadia Mono Light" w:cs="Cascadia Mono Light"/>
          <w:b/>
          <w:bCs/>
          <w:sz w:val="20"/>
          <w:szCs w:val="20"/>
        </w:rPr>
      </w:pPr>
      <w:r w:rsidRPr="00F56A88">
        <w:rPr>
          <w:rFonts w:ascii="Cascadia Mono Light" w:hAnsi="Cascadia Mono Light" w:cs="Cascadia Mono Light"/>
          <w:b/>
          <w:bCs/>
          <w:sz w:val="20"/>
          <w:szCs w:val="20"/>
        </w:rPr>
        <w:lastRenderedPageBreak/>
        <w:t>Paid Media Efficiency Metrics</w:t>
      </w:r>
    </w:p>
    <w:p w:rsidR="00F56A88" w:rsidRPr="00F56A88" w:rsidRDefault="00F56A88" w:rsidP="00F56A88">
      <w:pPr>
        <w:pStyle w:val="ListParagraph"/>
        <w:numPr>
          <w:ilvl w:val="0"/>
          <w:numId w:val="9"/>
        </w:numPr>
        <w:rPr>
          <w:rFonts w:ascii="Cascadia Mono Light" w:hAnsi="Cascadia Mono Light" w:cs="Cascadia Mono Light"/>
          <w:sz w:val="20"/>
          <w:szCs w:val="20"/>
        </w:rPr>
      </w:pPr>
      <w:r w:rsidRPr="00F56A88">
        <w:rPr>
          <w:rFonts w:ascii="Cascadia Mono Light" w:hAnsi="Cascadia Mono Light" w:cs="Cascadia Mono Light"/>
          <w:sz w:val="20"/>
          <w:szCs w:val="20"/>
        </w:rPr>
        <w:t>CTR (Clicks / Impressions)</w:t>
      </w:r>
    </w:p>
    <w:p w:rsidR="00F56A88" w:rsidRDefault="00F56A88" w:rsidP="00F56A88">
      <w:pPr>
        <w:pStyle w:val="ListParagraph"/>
        <w:numPr>
          <w:ilvl w:val="0"/>
          <w:numId w:val="9"/>
        </w:numPr>
        <w:rPr>
          <w:rFonts w:ascii="Cascadia Mono Light" w:hAnsi="Cascadia Mono Light" w:cs="Cascadia Mono Light"/>
          <w:sz w:val="20"/>
          <w:szCs w:val="20"/>
        </w:rPr>
      </w:pPr>
      <w:r w:rsidRPr="00F56A88">
        <w:rPr>
          <w:rFonts w:ascii="Cascadia Mono Light" w:hAnsi="Cascadia Mono Light" w:cs="Cascadia Mono Light"/>
          <w:sz w:val="20"/>
          <w:szCs w:val="20"/>
        </w:rPr>
        <w:t>CPC (Spend / Clicks)</w:t>
      </w:r>
    </w:p>
    <w:p w:rsidR="00F56A88" w:rsidRPr="00F56A88" w:rsidRDefault="00F56A88" w:rsidP="00F56A88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p w:rsidR="00F56A88" w:rsidRDefault="00F56A88" w:rsidP="00F56A88">
      <w:pPr>
        <w:pStyle w:val="ListParagraph"/>
        <w:ind w:left="840"/>
        <w:rPr>
          <w:rFonts w:ascii="Cascadia Mono Light" w:hAnsi="Cascadia Mono Light" w:cs="Cascadia Mono Light"/>
          <w:b/>
          <w:bCs/>
          <w:sz w:val="20"/>
          <w:szCs w:val="20"/>
        </w:rPr>
      </w:pPr>
      <w:r w:rsidRPr="00F56A88">
        <w:rPr>
          <w:rFonts w:ascii="Cascadia Mono Light" w:hAnsi="Cascadia Mono Light" w:cs="Cascadia Mono Light"/>
          <w:b/>
          <w:bCs/>
          <w:sz w:val="20"/>
          <w:szCs w:val="20"/>
        </w:rPr>
        <w:t>Channel Mix Metrics</w:t>
      </w:r>
    </w:p>
    <w:p w:rsidR="00F56A88" w:rsidRPr="00F56A88" w:rsidRDefault="00F56A88" w:rsidP="00F56A88">
      <w:pPr>
        <w:pStyle w:val="ListParagraph"/>
        <w:ind w:left="840"/>
        <w:rPr>
          <w:rFonts w:ascii="Cascadia Mono Light" w:hAnsi="Cascadia Mono Light" w:cs="Cascadia Mono Light"/>
          <w:b/>
          <w:bCs/>
          <w:sz w:val="20"/>
          <w:szCs w:val="20"/>
        </w:rPr>
      </w:pPr>
    </w:p>
    <w:p w:rsidR="00F56A88" w:rsidRPr="00F56A88" w:rsidRDefault="00F56A88" w:rsidP="00F56A88">
      <w:pPr>
        <w:pStyle w:val="ListParagraph"/>
        <w:numPr>
          <w:ilvl w:val="0"/>
          <w:numId w:val="10"/>
        </w:numPr>
        <w:rPr>
          <w:rFonts w:ascii="Cascadia Mono Light" w:hAnsi="Cascadia Mono Light" w:cs="Cascadia Mono Light"/>
          <w:sz w:val="20"/>
          <w:szCs w:val="20"/>
        </w:rPr>
      </w:pPr>
      <w:r w:rsidRPr="00F56A88">
        <w:rPr>
          <w:rFonts w:ascii="Cascadia Mono Light" w:hAnsi="Cascadia Mono Light" w:cs="Cascadia Mono Light"/>
          <w:sz w:val="20"/>
          <w:szCs w:val="20"/>
        </w:rPr>
        <w:t>Channel Spend Share (%)</w:t>
      </w:r>
    </w:p>
    <w:p w:rsidR="00F56A88" w:rsidRDefault="00F56A88" w:rsidP="00F56A88">
      <w:pPr>
        <w:pStyle w:val="ListParagraph"/>
        <w:numPr>
          <w:ilvl w:val="0"/>
          <w:numId w:val="10"/>
        </w:numPr>
        <w:rPr>
          <w:rFonts w:ascii="Cascadia Mono Light" w:hAnsi="Cascadia Mono Light" w:cs="Cascadia Mono Light"/>
          <w:sz w:val="20"/>
          <w:szCs w:val="20"/>
        </w:rPr>
      </w:pPr>
      <w:r w:rsidRPr="00F56A88">
        <w:rPr>
          <w:rFonts w:ascii="Cascadia Mono Light" w:hAnsi="Cascadia Mono Light" w:cs="Cascadia Mono Light"/>
          <w:sz w:val="20"/>
          <w:szCs w:val="20"/>
        </w:rPr>
        <w:t>Channel Revenue Share (%)</w:t>
      </w:r>
    </w:p>
    <w:p w:rsidR="00F56A88" w:rsidRPr="00F56A88" w:rsidRDefault="00F56A88" w:rsidP="00F56A88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p w:rsidR="00F56A88" w:rsidRDefault="00F56A88" w:rsidP="00F56A88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  <w:r w:rsidRPr="00F56A88">
        <w:rPr>
          <w:rFonts w:ascii="Cascadia Mono Light" w:hAnsi="Cascadia Mono Light" w:cs="Cascadia Mono Light"/>
          <w:sz w:val="20"/>
          <w:szCs w:val="20"/>
        </w:rPr>
        <w:t>These KPIs will help diagnose marketing efficiency, profitability, and channel effectiveness.</w:t>
      </w:r>
    </w:p>
    <w:p w:rsidR="000D56B3" w:rsidRPr="00F56A88" w:rsidRDefault="000D56B3" w:rsidP="00F56A88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p w:rsidR="00F56A88" w:rsidRDefault="000D56B3" w:rsidP="000D56B3">
      <w:pPr>
        <w:pStyle w:val="ListParagraph"/>
        <w:numPr>
          <w:ilvl w:val="0"/>
          <w:numId w:val="1"/>
        </w:numPr>
        <w:rPr>
          <w:rFonts w:ascii="Cascadia Mono Light" w:hAnsi="Cascadia Mono Light" w:cs="Cascadia Mono Light"/>
          <w:b/>
          <w:bCs/>
          <w:i/>
          <w:iCs/>
          <w:sz w:val="28"/>
          <w:szCs w:val="28"/>
        </w:rPr>
      </w:pPr>
      <w:r w:rsidRPr="000D56B3">
        <w:rPr>
          <w:rFonts w:ascii="Cascadia Mono Light" w:hAnsi="Cascadia Mono Light" w:cs="Cascadia Mono Light"/>
          <w:b/>
          <w:bCs/>
          <w:i/>
          <w:iCs/>
          <w:sz w:val="28"/>
          <w:szCs w:val="28"/>
        </w:rPr>
        <w:t xml:space="preserve"> Attribution Rule</w:t>
      </w:r>
    </w:p>
    <w:p w:rsid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b/>
          <w:bCs/>
          <w:i/>
          <w:iCs/>
          <w:sz w:val="28"/>
          <w:szCs w:val="28"/>
        </w:rPr>
      </w:pPr>
    </w:p>
    <w:p w:rsidR="000D56B3" w:rsidRP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  <w:r w:rsidRPr="000D56B3">
        <w:rPr>
          <w:rFonts w:ascii="Cascadia Mono Light" w:hAnsi="Cascadia Mono Light" w:cs="Cascadia Mono Light"/>
          <w:sz w:val="20"/>
          <w:szCs w:val="20"/>
        </w:rPr>
        <w:t>This analysis will use Last-Touch Attribution at the session level.</w:t>
      </w:r>
    </w:p>
    <w:p w:rsidR="000D56B3" w:rsidRP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p w:rsidR="000D56B3" w:rsidRP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  <w:r w:rsidRPr="000D56B3">
        <w:rPr>
          <w:rFonts w:ascii="Cascadia Mono Light" w:hAnsi="Cascadia Mono Light" w:cs="Cascadia Mono Light"/>
          <w:sz w:val="20"/>
          <w:szCs w:val="20"/>
        </w:rPr>
        <w:t>Each order will be attributed to the marketing channel and campaign associated with the session in which the purchase occurred.</w:t>
      </w:r>
    </w:p>
    <w:p w:rsidR="000D56B3" w:rsidRP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p w:rsidR="000D56B3" w:rsidRP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  <w:r w:rsidRPr="000D56B3">
        <w:rPr>
          <w:rFonts w:ascii="Cascadia Mono Light" w:hAnsi="Cascadia Mono Light" w:cs="Cascadia Mono Light"/>
          <w:sz w:val="20"/>
          <w:szCs w:val="20"/>
        </w:rPr>
        <w:t>Rationale:</w:t>
      </w:r>
    </w:p>
    <w:p w:rsidR="000D56B3" w:rsidRP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p w:rsidR="000D56B3" w:rsidRPr="000D56B3" w:rsidRDefault="000D56B3" w:rsidP="000D56B3">
      <w:pPr>
        <w:pStyle w:val="ListParagraph"/>
        <w:numPr>
          <w:ilvl w:val="0"/>
          <w:numId w:val="11"/>
        </w:numPr>
        <w:rPr>
          <w:rFonts w:ascii="Cascadia Mono Light" w:hAnsi="Cascadia Mono Light" w:cs="Cascadia Mono Light"/>
          <w:sz w:val="20"/>
          <w:szCs w:val="20"/>
        </w:rPr>
      </w:pPr>
      <w:r w:rsidRPr="000D56B3">
        <w:rPr>
          <w:rFonts w:ascii="Cascadia Mono Light" w:hAnsi="Cascadia Mono Light" w:cs="Cascadia Mono Light"/>
          <w:sz w:val="20"/>
          <w:szCs w:val="20"/>
        </w:rPr>
        <w:t>Session-level data supports this method.</w:t>
      </w:r>
    </w:p>
    <w:p w:rsidR="000D56B3" w:rsidRP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p w:rsidR="000D56B3" w:rsidRPr="000D56B3" w:rsidRDefault="000D56B3" w:rsidP="000D56B3">
      <w:pPr>
        <w:pStyle w:val="ListParagraph"/>
        <w:numPr>
          <w:ilvl w:val="0"/>
          <w:numId w:val="11"/>
        </w:numPr>
        <w:rPr>
          <w:rFonts w:ascii="Cascadia Mono Light" w:hAnsi="Cascadia Mono Light" w:cs="Cascadia Mono Light"/>
          <w:sz w:val="20"/>
          <w:szCs w:val="20"/>
        </w:rPr>
      </w:pPr>
      <w:r w:rsidRPr="000D56B3">
        <w:rPr>
          <w:rFonts w:ascii="Cascadia Mono Light" w:hAnsi="Cascadia Mono Light" w:cs="Cascadia Mono Light"/>
          <w:sz w:val="20"/>
          <w:szCs w:val="20"/>
        </w:rPr>
        <w:t>It is transparent and easy to interpret.</w:t>
      </w:r>
    </w:p>
    <w:p w:rsidR="000D56B3" w:rsidRP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p w:rsidR="000D56B3" w:rsidRPr="000D56B3" w:rsidRDefault="000D56B3" w:rsidP="000D56B3">
      <w:pPr>
        <w:pStyle w:val="ListParagraph"/>
        <w:numPr>
          <w:ilvl w:val="0"/>
          <w:numId w:val="11"/>
        </w:numPr>
        <w:rPr>
          <w:rFonts w:ascii="Cascadia Mono Light" w:hAnsi="Cascadia Mono Light" w:cs="Cascadia Mono Light"/>
          <w:sz w:val="20"/>
          <w:szCs w:val="20"/>
        </w:rPr>
      </w:pPr>
      <w:r w:rsidRPr="000D56B3">
        <w:rPr>
          <w:rFonts w:ascii="Cascadia Mono Light" w:hAnsi="Cascadia Mono Light" w:cs="Cascadia Mono Light"/>
          <w:sz w:val="20"/>
          <w:szCs w:val="20"/>
        </w:rPr>
        <w:t>It serves as a practical baseline attribution model.</w:t>
      </w:r>
    </w:p>
    <w:p w:rsidR="000D56B3" w:rsidRP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p w:rsidR="000D56B3" w:rsidRP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  <w:r w:rsidRPr="000D56B3">
        <w:rPr>
          <w:rFonts w:ascii="Cascadia Mono Light" w:hAnsi="Cascadia Mono Light" w:cs="Cascadia Mono Light"/>
          <w:sz w:val="20"/>
          <w:szCs w:val="20"/>
        </w:rPr>
        <w:t>Limitation:</w:t>
      </w:r>
    </w:p>
    <w:p w:rsid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  <w:r w:rsidRPr="000D56B3">
        <w:rPr>
          <w:rFonts w:ascii="Cascadia Mono Light" w:hAnsi="Cascadia Mono Light" w:cs="Cascadia Mono Light"/>
          <w:sz w:val="20"/>
          <w:szCs w:val="20"/>
        </w:rPr>
        <w:t>This method does not capture multi-touch or assist interactions across multiple channels.</w:t>
      </w:r>
    </w:p>
    <w:p w:rsid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p w:rsidR="000D56B3" w:rsidRDefault="000D56B3" w:rsidP="000D56B3">
      <w:pPr>
        <w:pStyle w:val="ListParagraph"/>
        <w:numPr>
          <w:ilvl w:val="0"/>
          <w:numId w:val="1"/>
        </w:numPr>
        <w:rPr>
          <w:rFonts w:ascii="Cascadia Mono Light" w:hAnsi="Cascadia Mono Light" w:cs="Cascadia Mono Light"/>
          <w:b/>
          <w:bCs/>
          <w:i/>
          <w:iCs/>
          <w:sz w:val="28"/>
          <w:szCs w:val="28"/>
        </w:rPr>
      </w:pPr>
      <w:r w:rsidRPr="000D56B3">
        <w:rPr>
          <w:rFonts w:ascii="Cascadia Mono Light" w:hAnsi="Cascadia Mono Light" w:cs="Cascadia Mono Light"/>
          <w:b/>
          <w:bCs/>
          <w:i/>
          <w:iCs/>
          <w:sz w:val="28"/>
          <w:szCs w:val="28"/>
        </w:rPr>
        <w:t>Stakeholder Questions</w:t>
      </w:r>
    </w:p>
    <w:p w:rsid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b/>
          <w:bCs/>
          <w:i/>
          <w:iCs/>
          <w:sz w:val="28"/>
          <w:szCs w:val="28"/>
        </w:rPr>
      </w:pPr>
    </w:p>
    <w:p w:rsid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  <w:r w:rsidRPr="000D56B3">
        <w:rPr>
          <w:rFonts w:ascii="Cascadia Mono Light" w:hAnsi="Cascadia Mono Light" w:cs="Cascadia Mono Light"/>
          <w:sz w:val="20"/>
          <w:szCs w:val="20"/>
        </w:rPr>
        <w:t>This analysis aims to answer the following business questions:</w:t>
      </w:r>
    </w:p>
    <w:p w:rsidR="000D56B3" w:rsidRP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p w:rsidR="000D56B3" w:rsidRP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  <w:r>
        <w:rPr>
          <w:rFonts w:ascii="Cascadia Mono Light" w:hAnsi="Cascadia Mono Light" w:cs="Cascadia Mono Light"/>
          <w:sz w:val="20"/>
          <w:szCs w:val="20"/>
        </w:rPr>
        <w:t>1.</w:t>
      </w:r>
      <w:r w:rsidRPr="000D56B3">
        <w:rPr>
          <w:rFonts w:ascii="Cascadia Mono Light" w:hAnsi="Cascadia Mono Light" w:cs="Cascadia Mono Light"/>
          <w:sz w:val="20"/>
          <w:szCs w:val="20"/>
        </w:rPr>
        <w:t>Which marketing channels generate the highest contribution margin per ₹ spent?</w:t>
      </w:r>
    </w:p>
    <w:p w:rsidR="000D56B3" w:rsidRP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  <w:r>
        <w:rPr>
          <w:rFonts w:ascii="Cascadia Mono Light" w:hAnsi="Cascadia Mono Light" w:cs="Cascadia Mono Light"/>
          <w:sz w:val="20"/>
          <w:szCs w:val="20"/>
        </w:rPr>
        <w:t>2.</w:t>
      </w:r>
      <w:r w:rsidRPr="000D56B3">
        <w:rPr>
          <w:rFonts w:ascii="Cascadia Mono Light" w:hAnsi="Cascadia Mono Light" w:cs="Cascadia Mono Light"/>
          <w:sz w:val="20"/>
          <w:szCs w:val="20"/>
        </w:rPr>
        <w:t>Which campaigns have high spend but low ROAS?</w:t>
      </w:r>
    </w:p>
    <w:p w:rsidR="000D56B3" w:rsidRP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  <w:r>
        <w:rPr>
          <w:rFonts w:ascii="Cascadia Mono Light" w:hAnsi="Cascadia Mono Light" w:cs="Cascadia Mono Light"/>
          <w:sz w:val="20"/>
          <w:szCs w:val="20"/>
        </w:rPr>
        <w:t>3.</w:t>
      </w:r>
      <w:r w:rsidRPr="000D56B3">
        <w:rPr>
          <w:rFonts w:ascii="Cascadia Mono Light" w:hAnsi="Cascadia Mono Light" w:cs="Cascadia Mono Light"/>
          <w:sz w:val="20"/>
          <w:szCs w:val="20"/>
        </w:rPr>
        <w:t>Are we over-investing in low-performing channels?</w:t>
      </w:r>
    </w:p>
    <w:p w:rsidR="000D56B3" w:rsidRP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  <w:r>
        <w:rPr>
          <w:rFonts w:ascii="Cascadia Mono Light" w:hAnsi="Cascadia Mono Light" w:cs="Cascadia Mono Light"/>
          <w:sz w:val="20"/>
          <w:szCs w:val="20"/>
        </w:rPr>
        <w:t>4.</w:t>
      </w:r>
      <w:r w:rsidRPr="000D56B3">
        <w:rPr>
          <w:rFonts w:ascii="Cascadia Mono Light" w:hAnsi="Cascadia Mono Light" w:cs="Cascadia Mono Light"/>
          <w:sz w:val="20"/>
          <w:szCs w:val="20"/>
        </w:rPr>
        <w:t>How does performance vary by device, user type, and segment?</w:t>
      </w:r>
    </w:p>
    <w:p w:rsidR="000D56B3" w:rsidRP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  <w:r>
        <w:rPr>
          <w:rFonts w:ascii="Cascadia Mono Light" w:hAnsi="Cascadia Mono Light" w:cs="Cascadia Mono Light"/>
          <w:sz w:val="20"/>
          <w:szCs w:val="20"/>
        </w:rPr>
        <w:t>5.</w:t>
      </w:r>
      <w:r w:rsidRPr="000D56B3">
        <w:rPr>
          <w:rFonts w:ascii="Cascadia Mono Light" w:hAnsi="Cascadia Mono Light" w:cs="Cascadia Mono Light"/>
          <w:sz w:val="20"/>
          <w:szCs w:val="20"/>
        </w:rPr>
        <w:t>Are discounts negatively impacting profitability?</w:t>
      </w:r>
    </w:p>
    <w:p w:rsidR="000D56B3" w:rsidRP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  <w:r>
        <w:rPr>
          <w:rFonts w:ascii="Cascadia Mono Light" w:hAnsi="Cascadia Mono Light" w:cs="Cascadia Mono Light"/>
          <w:sz w:val="20"/>
          <w:szCs w:val="20"/>
        </w:rPr>
        <w:t>6.</w:t>
      </w:r>
      <w:r w:rsidRPr="000D56B3">
        <w:rPr>
          <w:rFonts w:ascii="Cascadia Mono Light" w:hAnsi="Cascadia Mono Light" w:cs="Cascadia Mono Light"/>
          <w:sz w:val="20"/>
          <w:szCs w:val="20"/>
        </w:rPr>
        <w:t>What is the expected impact of reallocating next month’s marketing budget?</w:t>
      </w:r>
    </w:p>
    <w:p w:rsidR="000D56B3" w:rsidRP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  <w:r>
        <w:rPr>
          <w:rFonts w:ascii="Cascadia Mono Light" w:hAnsi="Cascadia Mono Light" w:cs="Cascadia Mono Light"/>
          <w:sz w:val="20"/>
          <w:szCs w:val="20"/>
        </w:rPr>
        <w:t>7.</w:t>
      </w:r>
      <w:r w:rsidRPr="000D56B3">
        <w:rPr>
          <w:rFonts w:ascii="Cascadia Mono Light" w:hAnsi="Cascadia Mono Light" w:cs="Cascadia Mono Light"/>
          <w:sz w:val="20"/>
          <w:szCs w:val="20"/>
        </w:rPr>
        <w:t>How confident are we in the recommended budget allocation?</w:t>
      </w:r>
    </w:p>
    <w:p w:rsidR="000D56B3" w:rsidRPr="000D56B3" w:rsidRDefault="000D56B3" w:rsidP="000D56B3">
      <w:pPr>
        <w:rPr>
          <w:rFonts w:ascii="Cascadia Mono Light" w:hAnsi="Cascadia Mono Light" w:cs="Cascadia Mono Light"/>
          <w:b/>
          <w:bCs/>
          <w:i/>
          <w:iCs/>
          <w:sz w:val="28"/>
          <w:szCs w:val="28"/>
        </w:rPr>
      </w:pPr>
    </w:p>
    <w:p w:rsid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p w:rsidR="000D56B3" w:rsidRPr="000D56B3" w:rsidRDefault="000D56B3" w:rsidP="000D56B3">
      <w:pPr>
        <w:pStyle w:val="ListParagraph"/>
        <w:ind w:left="840"/>
        <w:rPr>
          <w:rFonts w:ascii="Cascadia Mono Light" w:hAnsi="Cascadia Mono Light" w:cs="Cascadia Mono Light"/>
          <w:sz w:val="20"/>
          <w:szCs w:val="20"/>
        </w:rPr>
      </w:pPr>
    </w:p>
    <w:sectPr w:rsidR="000D56B3" w:rsidRPr="000D5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scadia Mono 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B39"/>
    <w:multiLevelType w:val="multilevel"/>
    <w:tmpl w:val="59C4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DC203A"/>
    <w:multiLevelType w:val="hybridMultilevel"/>
    <w:tmpl w:val="0A189F96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" w15:restartNumberingAfterBreak="0">
    <w:nsid w:val="33C26A54"/>
    <w:multiLevelType w:val="hybridMultilevel"/>
    <w:tmpl w:val="C0367552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 w15:restartNumberingAfterBreak="0">
    <w:nsid w:val="33C65F1C"/>
    <w:multiLevelType w:val="multilevel"/>
    <w:tmpl w:val="DC5A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0514A"/>
    <w:multiLevelType w:val="hybridMultilevel"/>
    <w:tmpl w:val="A992B6D2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495A4D3F"/>
    <w:multiLevelType w:val="multilevel"/>
    <w:tmpl w:val="4F42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74E50"/>
    <w:multiLevelType w:val="multilevel"/>
    <w:tmpl w:val="0EC4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E3257"/>
    <w:multiLevelType w:val="hybridMultilevel"/>
    <w:tmpl w:val="FF5E7B6A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8" w15:restartNumberingAfterBreak="0">
    <w:nsid w:val="655004E4"/>
    <w:multiLevelType w:val="hybridMultilevel"/>
    <w:tmpl w:val="76DC6972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9" w15:restartNumberingAfterBreak="0">
    <w:nsid w:val="67585B76"/>
    <w:multiLevelType w:val="hybridMultilevel"/>
    <w:tmpl w:val="FCD65AE6"/>
    <w:lvl w:ilvl="0" w:tplc="4009000F">
      <w:start w:val="1"/>
      <w:numFmt w:val="decimal"/>
      <w:lvlText w:val="%1."/>
      <w:lvlJc w:val="left"/>
      <w:pPr>
        <w:ind w:left="840" w:hanging="360"/>
      </w:p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0" w15:restartNumberingAfterBreak="0">
    <w:nsid w:val="6E3F283B"/>
    <w:multiLevelType w:val="hybridMultilevel"/>
    <w:tmpl w:val="3D7C44AE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1" w15:restartNumberingAfterBreak="0">
    <w:nsid w:val="72A4598B"/>
    <w:multiLevelType w:val="multilevel"/>
    <w:tmpl w:val="C168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971423">
    <w:abstractNumId w:val="9"/>
  </w:num>
  <w:num w:numId="2" w16cid:durableId="821045486">
    <w:abstractNumId w:val="8"/>
  </w:num>
  <w:num w:numId="3" w16cid:durableId="438375143">
    <w:abstractNumId w:val="11"/>
  </w:num>
  <w:num w:numId="4" w16cid:durableId="1462260573">
    <w:abstractNumId w:val="5"/>
  </w:num>
  <w:num w:numId="5" w16cid:durableId="893394349">
    <w:abstractNumId w:val="6"/>
  </w:num>
  <w:num w:numId="6" w16cid:durableId="1308558609">
    <w:abstractNumId w:val="3"/>
  </w:num>
  <w:num w:numId="7" w16cid:durableId="2027830681">
    <w:abstractNumId w:val="7"/>
  </w:num>
  <w:num w:numId="8" w16cid:durableId="820199120">
    <w:abstractNumId w:val="10"/>
  </w:num>
  <w:num w:numId="9" w16cid:durableId="301741687">
    <w:abstractNumId w:val="1"/>
  </w:num>
  <w:num w:numId="10" w16cid:durableId="1346402443">
    <w:abstractNumId w:val="4"/>
  </w:num>
  <w:num w:numId="11" w16cid:durableId="1285036451">
    <w:abstractNumId w:val="2"/>
  </w:num>
  <w:num w:numId="12" w16cid:durableId="181563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10B"/>
    <w:rsid w:val="000D56B3"/>
    <w:rsid w:val="0020710B"/>
    <w:rsid w:val="00590071"/>
    <w:rsid w:val="00661D5B"/>
    <w:rsid w:val="00C71C82"/>
    <w:rsid w:val="00E13395"/>
    <w:rsid w:val="00E90596"/>
    <w:rsid w:val="00F5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85D18"/>
  <w15:chartTrackingRefBased/>
  <w15:docId w15:val="{52A2E99A-1E9F-4F72-B924-156ED4E48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CRPL 08</dc:creator>
  <cp:keywords/>
  <dc:description/>
  <cp:lastModifiedBy>CRPL 08</cp:lastModifiedBy>
  <cp:revision>2</cp:revision>
  <dcterms:created xsi:type="dcterms:W3CDTF">2026-02-24T07:02:00Z</dcterms:created>
  <dcterms:modified xsi:type="dcterms:W3CDTF">2026-02-24T07:29:00Z</dcterms:modified>
</cp:coreProperties>
</file>