
<file path=[Content_Types].xml><?xml version="1.0" encoding="utf-8"?>
<Types xmlns="http://schemas.openxmlformats.org/package/2006/content-types">
  <Default ContentType="application/xml" Extension="xml"/>
  <Default ContentType="application/x-font-ttf" Extension="ttf"/>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custom-properties+xml" PartName="/docProps/custom.xml"/>
  <Override ContentType="application/vnd.openxmlformats-officedocument.wordprocessingml.styles+xml" PartName="/word/styles.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custom-properties" Target="docProps/custom.xml"/><Relationship Id="rId2"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Heading1"/>
        <w:ind w:firstLine="0"/>
        <w:rPr/>
      </w:pPr>
      <w:r w:rsidDel="00000000" w:rsidR="00000000" w:rsidRPr="00000000">
        <w:rPr/>
        <mc:AlternateContent>
          <mc:Choice Requires="wpg">
            <w:drawing>
              <wp:anchor allowOverlap="1" behindDoc="0" distB="0" distT="0" distL="0" distR="0" hidden="0" layoutInCell="1" locked="0" relativeHeight="0" simplePos="0">
                <wp:simplePos x="0" y="0"/>
                <wp:positionH relativeFrom="page">
                  <wp:posOffset>0</wp:posOffset>
                </wp:positionH>
                <wp:positionV relativeFrom="page">
                  <wp:posOffset>1648202</wp:posOffset>
                </wp:positionV>
                <wp:extent cx="7560945" cy="12700"/>
                <wp:effectExtent b="0" l="0" r="0" t="0"/>
                <wp:wrapNone/>
                <wp:docPr id="3" name=""/>
                <a:graphic>
                  <a:graphicData uri="http://schemas.microsoft.com/office/word/2010/wordprocessingShape">
                    <wps:wsp>
                      <wps:cNvSpPr/>
                      <wps:cNvPr id="4" name="Shape 4"/>
                      <wps:spPr>
                        <a:xfrm>
                          <a:off x="1565528" y="3775555"/>
                          <a:ext cx="7560945" cy="8890"/>
                        </a:xfrm>
                        <a:custGeom>
                          <a:rect b="b" l="l" r="r" t="t"/>
                          <a:pathLst>
                            <a:path extrusionOk="0" h="8890" w="7560945">
                              <a:moveTo>
                                <a:pt x="0" y="0"/>
                              </a:moveTo>
                              <a:lnTo>
                                <a:pt x="7560564" y="8801"/>
                              </a:lnTo>
                            </a:path>
                          </a:pathLst>
                        </a:custGeom>
                        <a:noFill/>
                        <a:ln cap="flat" cmpd="sng" w="9525">
                          <a:solidFill>
                            <a:srgbClr val="000000"/>
                          </a:solidFill>
                          <a:prstDash val="dash"/>
                          <a:round/>
                          <a:headEnd len="sm" w="sm" type="none"/>
                          <a:tailEnd len="sm" w="sm" type="none"/>
                        </a:ln>
                      </wps:spPr>
                      <wps:bodyPr anchorCtr="0" anchor="ctr" bIns="91425" lIns="91425" spcFirstLastPara="1" rIns="91425" wrap="square" tIns="91425">
                        <a:noAutofit/>
                      </wps:bodyPr>
                    </wps:wsp>
                  </a:graphicData>
                </a:graphic>
              </wp:anchor>
            </w:drawing>
          </mc:Choice>
          <mc:Fallback>
            <w:drawing>
              <wp:anchor allowOverlap="1" behindDoc="0" distB="0" distT="0" distL="0" distR="0" hidden="0" layoutInCell="1" locked="0" relativeHeight="0" simplePos="0">
                <wp:simplePos x="0" y="0"/>
                <wp:positionH relativeFrom="page">
                  <wp:posOffset>0</wp:posOffset>
                </wp:positionH>
                <wp:positionV relativeFrom="page">
                  <wp:posOffset>1648202</wp:posOffset>
                </wp:positionV>
                <wp:extent cx="7560945" cy="12700"/>
                <wp:effectExtent b="0" l="0" r="0" t="0"/>
                <wp:wrapNone/>
                <wp:docPr id="3" name="image4.png"/>
                <a:graphic>
                  <a:graphicData uri="http://schemas.openxmlformats.org/drawingml/2006/picture">
                    <pic:pic>
                      <pic:nvPicPr>
                        <pic:cNvPr id="0" name="image4.png"/>
                        <pic:cNvPicPr preferRelativeResize="0"/>
                      </pic:nvPicPr>
                      <pic:blipFill>
                        <a:blip r:embed="rId6"/>
                        <a:srcRect/>
                        <a:stretch>
                          <a:fillRect/>
                        </a:stretch>
                      </pic:blipFill>
                      <pic:spPr>
                        <a:xfrm>
                          <a:off x="0" y="0"/>
                          <a:ext cx="7560945" cy="12700"/>
                        </a:xfrm>
                        <a:prstGeom prst="rect"/>
                        <a:ln/>
                      </pic:spPr>
                    </pic:pic>
                  </a:graphicData>
                </a:graphic>
              </wp:anchor>
            </w:drawing>
          </mc:Fallback>
        </mc:AlternateContent>
      </w:r>
      <w:r w:rsidDel="00000000" w:rsidR="00000000" w:rsidRPr="00000000">
        <w:rPr>
          <w:rtl w:val="0"/>
        </w:rPr>
        <w:t xml:space="preserve">CONFERENCE/EVENT MANAGEMENT</w:t>
      </w:r>
    </w:p>
    <w:p w:rsidR="00000000" w:rsidDel="00000000" w:rsidP="00000000" w:rsidRDefault="00000000" w:rsidRPr="00000000" w14:paraId="00000002">
      <w:pPr>
        <w:spacing w:line="321" w:lineRule="auto"/>
        <w:ind w:left="6" w:right="287" w:firstLine="0"/>
        <w:jc w:val="center"/>
        <w:rPr>
          <w:b w:val="1"/>
          <w:bCs w:val="1"/>
          <w:sz w:val="24"/>
          <w:szCs w:val="24"/>
        </w:rPr>
      </w:pPr>
      <w:r w:rsidDel="00000000" w:rsidR="00000000" w:rsidRPr="00000000">
        <w:rPr>
          <w:rFonts w:ascii="Cambria" w:cs="Cambria" w:eastAsia="Cambria" w:hAnsi="Cambria"/>
          <w:b w:val="1"/>
          <w:bCs w:val="1"/>
          <w:i w:val="1"/>
          <w:iCs w:val="1"/>
          <w:sz w:val="28"/>
          <w:szCs w:val="28"/>
          <w:rtl w:val="0"/>
        </w:rPr>
        <w:t xml:space="preserve">@</w:t>
      </w:r>
      <w:r w:rsidDel="00000000" w:rsidR="00000000" w:rsidRPr="00000000">
        <w:rPr>
          <w:b w:val="1"/>
          <w:bCs w:val="1"/>
          <w:sz w:val="24"/>
          <w:szCs w:val="24"/>
          <w:rtl w:val="0"/>
        </w:rPr>
        <w:t xml:space="preserve">CREATIVITY THINK (9483175986/7019689991)</w:t>
      </w:r>
    </w:p>
    <w:p w:rsidR="00000000" w:rsidDel="00000000" w:rsidP="00000000" w:rsidRDefault="00000000" w:rsidRPr="00000000" w14:paraId="00000003">
      <w:pPr>
        <w:pStyle w:val="Heading2"/>
        <w:tabs>
          <w:tab w:val="left" w:leader="none" w:pos="382"/>
        </w:tabs>
        <w:spacing w:before="226" w:line="322" w:lineRule="auto"/>
        <w:ind w:left="383" w:firstLine="0"/>
        <w:rPr/>
      </w:pPr>
      <w:r w:rsidDel="00000000" w:rsidR="00000000" w:rsidRPr="00000000">
        <w:rPr>
          <w:rtl w:val="0"/>
        </w:rPr>
      </w:r>
    </w:p>
    <w:p w:rsidR="00000000" w:rsidDel="00000000" w:rsidP="00000000" w:rsidRDefault="00000000" w:rsidRPr="00000000" w14:paraId="00000004">
      <w:pPr>
        <w:pStyle w:val="Heading2"/>
        <w:numPr>
          <w:ilvl w:val="0"/>
          <w:numId w:val="1"/>
        </w:numPr>
        <w:tabs>
          <w:tab w:val="left" w:leader="none" w:pos="382"/>
        </w:tabs>
        <w:spacing w:before="226" w:line="322" w:lineRule="auto"/>
        <w:rPr>
          <w:rFonts w:ascii="Noto Sans Symbols" w:cs="Noto Sans Symbols" w:eastAsia="Noto Sans Symbols" w:hAnsi="Noto Sans Symbols"/>
          <w:b w:val="0"/>
          <w:bCs w:val="0"/>
          <w:sz w:val="28"/>
          <w:szCs w:val="28"/>
        </w:rPr>
      </w:pPr>
      <w:r w:rsidDel="00000000" w:rsidR="00000000" w:rsidRPr="00000000">
        <w:rPr>
          <w:rtl w:val="0"/>
        </w:rPr>
        <w:t xml:space="preserve">ABSTRACT:</w:t>
      </w:r>
      <w:r w:rsidDel="00000000" w:rsidR="00000000" w:rsidRPr="00000000">
        <w:rPr>
          <w:rtl w:val="0"/>
        </w:rPr>
      </w:r>
    </w:p>
    <w:p w:rsidR="00000000" w:rsidDel="00000000" w:rsidP="00000000" w:rsidRDefault="00000000" w:rsidRPr="00000000" w14:paraId="00000005">
      <w:pPr>
        <w:widowControl w:val="1"/>
        <w:spacing w:after="240" w:before="240" w:line="360" w:lineRule="auto"/>
        <w:ind w:left="90" w:firstLine="720"/>
        <w:jc w:val="both"/>
        <w:rPr>
          <w:sz w:val="28"/>
          <w:szCs w:val="28"/>
        </w:rPr>
      </w:pPr>
      <w:r w:rsidDel="00000000" w:rsidR="00000000" w:rsidRPr="00000000">
        <w:rPr>
          <w:sz w:val="28"/>
          <w:szCs w:val="28"/>
          <w:rtl w:val="0"/>
        </w:rPr>
        <w:t xml:space="preserve">The Conference/Event Management platform is a web application designed to streamline the organization of seminars, summits, and business events. Users can browse events, register, receive notifications, and view schedules and agendas. Administrators manage events, roles, track analytics, send updates, and moderate feedback. Built using Django and Django Rest Framework for backend operations, and React with Redux and Chart.js for frontend interactivity, the system provides a centralized dashboard for participants and organizers. This platform enhances participant engagement, automates event logistics, and supports data-driven decision-making for business events..</w:t>
      </w:r>
    </w:p>
    <w:p w:rsidR="00000000" w:rsidDel="00000000" w:rsidP="00000000" w:rsidRDefault="00000000" w:rsidRPr="00000000" w14:paraId="00000006">
      <w:pPr>
        <w:pStyle w:val="Heading2"/>
        <w:numPr>
          <w:ilvl w:val="0"/>
          <w:numId w:val="1"/>
        </w:numPr>
        <w:tabs>
          <w:tab w:val="left" w:leader="none" w:pos="382"/>
        </w:tabs>
        <w:spacing w:before="321" w:lineRule="auto"/>
        <w:rPr>
          <w:rFonts w:ascii="Noto Sans Symbols" w:cs="Noto Sans Symbols" w:eastAsia="Noto Sans Symbols" w:hAnsi="Noto Sans Symbols"/>
          <w:b w:val="0"/>
          <w:bCs w:val="0"/>
          <w:sz w:val="28"/>
          <w:szCs w:val="28"/>
        </w:rPr>
      </w:pPr>
      <w:r w:rsidDel="00000000" w:rsidR="00000000" w:rsidRPr="00000000">
        <w:rPr>
          <w:rtl w:val="0"/>
        </w:rPr>
        <w:t xml:space="preserve">INTRODUCTION OF THE PROJECT:</w:t>
      </w:r>
      <w:r w:rsidDel="00000000" w:rsidR="00000000" w:rsidRPr="00000000">
        <w:rPr>
          <w:rtl w:val="0"/>
        </w:rPr>
      </w:r>
    </w:p>
    <w:p w:rsidR="00000000" w:rsidDel="00000000" w:rsidP="00000000" w:rsidRDefault="00000000" w:rsidRPr="00000000" w14:paraId="00000007">
      <w:pPr>
        <w:widowControl w:val="1"/>
        <w:spacing w:after="240" w:before="240" w:line="360" w:lineRule="auto"/>
        <w:ind w:firstLine="270"/>
        <w:jc w:val="both"/>
        <w:rPr>
          <w:sz w:val="28"/>
          <w:szCs w:val="28"/>
        </w:rPr>
        <w:sectPr>
          <w:footerReference r:id="rId7" w:type="default"/>
          <w:pgSz w:h="16840" w:w="11910" w:orient="portrait"/>
          <w:pgMar w:bottom="1238.4" w:top="1353.6" w:left="1411.2" w:right="1137.6000000000001" w:header="0" w:footer="1042"/>
          <w:pgNumType w:start="1"/>
        </w:sectPr>
      </w:pPr>
      <w:r w:rsidDel="00000000" w:rsidR="00000000" w:rsidRPr="00000000">
        <w:rPr>
          <w:sz w:val="28"/>
          <w:szCs w:val="28"/>
          <w:rtl w:val="0"/>
        </w:rPr>
        <w:t xml:space="preserve">      Organizing conferences and business events involves multiple tasks, including scheduling, participant registration, notifications, and feedback management. The Conference/Event Management platform offers a centralized web-based solution to handle these operations efficiently. Participants can explore events, register, and stay informed about schedules and updates. Administrators have tools to manage events, assign roles, monitor analytics, and moderate feedback. Using Django for backend services and React with Redux and Chart.js for dynamic dashboards, the system provides an interactive, real-time interface for managing events, improving engagement, and ensuring smooth event operations..</w:t>
      </w:r>
      <w:r w:rsidDel="00000000" w:rsidR="00000000" w:rsidRPr="00000000">
        <w:rPr>
          <w:rtl w:val="0"/>
        </w:rPr>
      </w:r>
    </w:p>
    <w:p w:rsidR="00000000" w:rsidDel="00000000" w:rsidP="00000000" w:rsidRDefault="00000000" w:rsidRPr="00000000" w14:paraId="00000008">
      <w:pPr>
        <w:pStyle w:val="Heading2"/>
        <w:numPr>
          <w:ilvl w:val="0"/>
          <w:numId w:val="1"/>
        </w:numPr>
        <w:tabs>
          <w:tab w:val="left" w:leader="none" w:pos="382"/>
        </w:tabs>
        <w:spacing w:before="1" w:lineRule="auto"/>
        <w:ind w:left="383" w:hanging="360"/>
        <w:rPr>
          <w:rFonts w:ascii="Noto Sans Symbols" w:cs="Noto Sans Symbols" w:eastAsia="Noto Sans Symbols" w:hAnsi="Noto Sans Symbols"/>
          <w:b w:val="0"/>
          <w:bCs w:val="0"/>
          <w:sz w:val="28"/>
          <w:szCs w:val="28"/>
        </w:rPr>
      </w:pPr>
      <w:bookmarkStart w:colFirst="0" w:colLast="0" w:name="_3vb5p16oqrst" w:id="0"/>
      <w:bookmarkEnd w:id="0"/>
      <w:r w:rsidDel="00000000" w:rsidR="00000000" w:rsidRPr="00000000">
        <w:rPr>
          <w:rtl w:val="0"/>
        </w:rPr>
        <w:t xml:space="preserve">PROJECT OBJECTIVES:</w:t>
      </w:r>
    </w:p>
    <w:p w:rsidR="00000000" w:rsidDel="00000000" w:rsidP="00000000" w:rsidRDefault="00000000" w:rsidRPr="00000000" w14:paraId="00000009">
      <w:pPr>
        <w:tabs>
          <w:tab w:val="left" w:leader="none" w:pos="382"/>
        </w:tabs>
        <w:rPr/>
      </w:pPr>
      <w:r w:rsidDel="00000000" w:rsidR="00000000" w:rsidRPr="00000000">
        <w:rPr>
          <w:rtl w:val="0"/>
        </w:rPr>
      </w:r>
    </w:p>
    <w:p w:rsidR="00000000" w:rsidDel="00000000" w:rsidP="00000000" w:rsidRDefault="00000000" w:rsidRPr="00000000" w14:paraId="0000000A">
      <w:pPr>
        <w:widowControl w:val="1"/>
        <w:spacing w:after="240" w:before="240" w:line="360" w:lineRule="auto"/>
        <w:rPr>
          <w:sz w:val="28"/>
          <w:szCs w:val="28"/>
        </w:rPr>
      </w:pPr>
      <w:r w:rsidDel="00000000" w:rsidR="00000000" w:rsidRPr="00000000">
        <w:rPr>
          <w:sz w:val="28"/>
          <w:szCs w:val="28"/>
          <w:rtl w:val="0"/>
        </w:rPr>
        <w:t xml:space="preserve"> • Develop a web platform to manage conferences and business events</w:t>
        <w:br w:type="textWrapping"/>
        <w:br w:type="textWrapping"/>
        <w:t xml:space="preserve">• Allow users to browse events, register, and receive updates</w:t>
        <w:br w:type="textWrapping"/>
        <w:br w:type="textWrapping"/>
        <w:t xml:space="preserve">• Enable administrators to manage events, roles, and schedules</w:t>
        <w:br w:type="textWrapping"/>
        <w:br w:type="textWrapping"/>
        <w:t xml:space="preserve">• Provide notification system for participants</w:t>
        <w:br w:type="textWrapping"/>
        <w:br w:type="textWrapping"/>
        <w:t xml:space="preserve">• Generate analytics dashboards for event performance</w:t>
        <w:br w:type="textWrapping"/>
        <w:br w:type="textWrapping"/>
        <w:t xml:space="preserve">• Facilitate feedback collection and moderation</w:t>
        <w:br w:type="textWrapping"/>
        <w:br w:type="textWrapping"/>
        <w:t xml:space="preserve">• Improve operational efficiency and participant engagement</w:t>
      </w:r>
    </w:p>
    <w:p w:rsidR="00000000" w:rsidDel="00000000" w:rsidP="00000000" w:rsidRDefault="00000000" w:rsidRPr="00000000" w14:paraId="0000000B">
      <w:pPr>
        <w:pStyle w:val="Heading2"/>
        <w:numPr>
          <w:ilvl w:val="0"/>
          <w:numId w:val="1"/>
        </w:numPr>
        <w:tabs>
          <w:tab w:val="left" w:leader="none" w:pos="382"/>
        </w:tabs>
        <w:rPr>
          <w:rFonts w:ascii="Noto Sans Symbols" w:cs="Noto Sans Symbols" w:eastAsia="Noto Sans Symbols" w:hAnsi="Noto Sans Symbols"/>
          <w:b w:val="0"/>
          <w:bCs w:val="0"/>
          <w:sz w:val="28"/>
          <w:szCs w:val="28"/>
        </w:rPr>
      </w:pPr>
      <w:r w:rsidDel="00000000" w:rsidR="00000000" w:rsidRPr="00000000">
        <w:rPr>
          <w:rtl w:val="0"/>
        </w:rPr>
        <w:t xml:space="preserve">PROBLEM OF THE STATEMENT:</w:t>
      </w:r>
      <w:r w:rsidDel="00000000" w:rsidR="00000000" w:rsidRPr="00000000">
        <w:rPr>
          <w:rtl w:val="0"/>
        </w:rPr>
      </w:r>
    </w:p>
    <w:p w:rsidR="00000000" w:rsidDel="00000000" w:rsidP="00000000" w:rsidRDefault="00000000" w:rsidRPr="00000000" w14:paraId="0000000C">
      <w:pPr>
        <w:spacing w:after="240" w:before="240" w:line="276" w:lineRule="auto"/>
        <w:ind w:firstLine="720"/>
        <w:jc w:val="both"/>
        <w:rPr>
          <w:sz w:val="28"/>
          <w:szCs w:val="28"/>
        </w:rPr>
      </w:pPr>
      <w:r w:rsidDel="00000000" w:rsidR="00000000" w:rsidRPr="00000000">
        <w:rPr>
          <w:sz w:val="28"/>
          <w:szCs w:val="28"/>
          <w:rtl w:val="0"/>
        </w:rPr>
        <w:t xml:space="preserve">Organizing conferences and business events manually is time-consuming and prone to errors. Event participants often face challenges in registration, agenda access, and receiving timely updates. Administrators struggle to manage events, track analytics, monitor participant engagement, and handle feedback efficiently. The Conference/Event Management platform solves these issues by offering a centralized system that automates registration, notifications, agenda management, analytics tracking, and feedback moderation. This ensures smooth event operations, improved participant engagement, and informed decision-making for organizers..</w:t>
      </w:r>
    </w:p>
    <w:p w:rsidR="00000000" w:rsidDel="00000000" w:rsidP="00000000" w:rsidRDefault="00000000" w:rsidRPr="00000000" w14:paraId="0000000D">
      <w:pPr>
        <w:pStyle w:val="Heading2"/>
        <w:numPr>
          <w:ilvl w:val="0"/>
          <w:numId w:val="1"/>
        </w:numPr>
        <w:tabs>
          <w:tab w:val="left" w:leader="none" w:pos="382"/>
        </w:tabs>
        <w:spacing w:before="160" w:lineRule="auto"/>
        <w:rPr>
          <w:rFonts w:ascii="Noto Sans Symbols" w:cs="Noto Sans Symbols" w:eastAsia="Noto Sans Symbols" w:hAnsi="Noto Sans Symbols"/>
          <w:b w:val="0"/>
          <w:bCs w:val="0"/>
          <w:sz w:val="28"/>
          <w:szCs w:val="28"/>
        </w:rPr>
      </w:pPr>
      <w:r w:rsidDel="00000000" w:rsidR="00000000" w:rsidRPr="00000000">
        <w:rPr>
          <w:rtl w:val="0"/>
        </w:rPr>
        <w:t xml:space="preserve">MOTIVATION OF THE PROJECT:</w:t>
      </w:r>
      <w:r w:rsidDel="00000000" w:rsidR="00000000" w:rsidRPr="00000000">
        <w:rPr>
          <w:rtl w:val="0"/>
        </w:rPr>
      </w:r>
    </w:p>
    <w:p w:rsidR="00000000" w:rsidDel="00000000" w:rsidP="00000000" w:rsidRDefault="00000000" w:rsidRPr="00000000" w14:paraId="0000000E">
      <w:pPr>
        <w:spacing w:after="240" w:before="240" w:line="276" w:lineRule="auto"/>
        <w:ind w:left="0" w:firstLine="0"/>
        <w:jc w:val="both"/>
        <w:rPr>
          <w:sz w:val="28"/>
          <w:szCs w:val="28"/>
        </w:rPr>
        <w:sectPr>
          <w:type w:val="nextPage"/>
          <w:pgSz w:h="16840" w:w="11910" w:orient="portrait"/>
          <w:pgMar w:bottom="1238.4" w:top="1353.6" w:left="1411.2" w:right="1137.6000000000001" w:header="0" w:footer="1042"/>
        </w:sectPr>
      </w:pPr>
      <w:r w:rsidDel="00000000" w:rsidR="00000000" w:rsidRPr="00000000">
        <w:rPr>
          <w:sz w:val="28"/>
          <w:szCs w:val="28"/>
          <w:rtl w:val="0"/>
        </w:rPr>
        <w:t xml:space="preserve"> • Automate the registration and scheduling process for events</w:t>
        <w:br w:type="textWrapping"/>
        <w:br w:type="textWrapping"/>
        <w:t xml:space="preserve">• Provide participants with real-time updates and notifications</w:t>
        <w:br w:type="textWrapping"/>
        <w:br w:type="textWrapping"/>
        <w:t xml:space="preserve">• Reduce manual workload for event organizers</w:t>
        <w:br w:type="textWrapping"/>
        <w:br w:type="textWrapping"/>
        <w:t xml:space="preserve">• Offer administrators analytics and feedback moderation tools</w:t>
        <w:br w:type="textWrapping"/>
        <w:br w:type="textWrapping"/>
        <w:t xml:space="preserve">• Enhance overall participant engagement and event experience</w:t>
      </w:r>
      <w:r w:rsidDel="00000000" w:rsidR="00000000" w:rsidRPr="00000000">
        <w:rPr>
          <w:rtl w:val="0"/>
        </w:rPr>
      </w:r>
    </w:p>
    <w:p w:rsidR="00000000" w:rsidDel="00000000" w:rsidP="00000000" w:rsidRDefault="00000000" w:rsidRPr="00000000" w14:paraId="0000000F">
      <w:pPr>
        <w:pStyle w:val="Heading2"/>
        <w:tabs>
          <w:tab w:val="left" w:leader="none" w:pos="382"/>
        </w:tabs>
        <w:ind w:left="0" w:firstLine="0"/>
        <w:rPr/>
      </w:pPr>
      <w:r w:rsidDel="00000000" w:rsidR="00000000" w:rsidRPr="00000000">
        <w:rPr>
          <w:rtl w:val="0"/>
        </w:rPr>
      </w:r>
    </w:p>
    <w:p w:rsidR="00000000" w:rsidDel="00000000" w:rsidP="00000000" w:rsidRDefault="00000000" w:rsidRPr="00000000" w14:paraId="00000010">
      <w:pPr>
        <w:pStyle w:val="Heading2"/>
        <w:numPr>
          <w:ilvl w:val="0"/>
          <w:numId w:val="1"/>
        </w:numPr>
        <w:tabs>
          <w:tab w:val="left" w:leader="none" w:pos="382"/>
        </w:tabs>
        <w:rPr>
          <w:rFonts w:ascii="Noto Sans Symbols" w:cs="Noto Sans Symbols" w:eastAsia="Noto Sans Symbols" w:hAnsi="Noto Sans Symbols"/>
          <w:b w:val="0"/>
          <w:bCs w:val="0"/>
          <w:sz w:val="28"/>
          <w:szCs w:val="28"/>
        </w:rPr>
      </w:pPr>
      <w:r w:rsidDel="00000000" w:rsidR="00000000" w:rsidRPr="00000000">
        <w:rPr>
          <w:rtl w:val="0"/>
        </w:rPr>
        <w:t xml:space="preserve">BLOCK DAIGRAM OF PROJECT:</w:t>
      </w:r>
      <w:r w:rsidDel="00000000" w:rsidR="00000000" w:rsidRPr="00000000">
        <w:rPr>
          <w:rtl w:val="0"/>
        </w:rPr>
      </w:r>
    </w:p>
    <w:p w:rsidR="00000000" w:rsidDel="00000000" w:rsidP="00000000" w:rsidRDefault="00000000" w:rsidRPr="00000000" w14:paraId="00000011">
      <w:pPr>
        <w:rPr>
          <w:rFonts w:ascii="Arial" w:cs="Arial" w:eastAsia="Arial" w:hAnsi="Arial"/>
          <w:b w:val="1"/>
          <w:bCs w:val="1"/>
          <w:color w:val="202124"/>
          <w:sz w:val="24"/>
          <w:szCs w:val="24"/>
          <w:highlight w:val="white"/>
        </w:rPr>
      </w:pPr>
      <w:r w:rsidDel="00000000" w:rsidR="00000000" w:rsidRPr="00000000">
        <w:rPr>
          <w:rtl w:val="0"/>
        </w:rPr>
      </w:r>
    </w:p>
    <w:p w:rsidR="00000000" w:rsidDel="00000000" w:rsidP="00000000" w:rsidRDefault="00000000" w:rsidRPr="00000000" w14:paraId="00000012">
      <w:pPr>
        <w:rPr>
          <w:sz w:val="20"/>
          <w:szCs w:val="20"/>
        </w:rPr>
      </w:pPr>
      <w:r w:rsidDel="00000000" w:rsidR="00000000" w:rsidRPr="00000000">
        <w:rPr>
          <w:rFonts w:ascii="Arial" w:cs="Arial" w:eastAsia="Arial" w:hAnsi="Arial"/>
          <w:b w:val="1"/>
          <w:bCs w:val="1"/>
          <w:color w:val="202124"/>
          <w:sz w:val="24"/>
          <w:szCs w:val="24"/>
          <w:highlight w:val="white"/>
          <w:rtl w:val="0"/>
        </w:rPr>
        <w:t xml:space="preserve"> </w:t>
      </w:r>
      <w:r w:rsidDel="00000000" w:rsidR="00000000" w:rsidRPr="00000000">
        <w:rPr>
          <w:rtl w:val="0"/>
        </w:rPr>
      </w:r>
    </w:p>
    <w:p w:rsidR="00000000" w:rsidDel="00000000" w:rsidP="00000000" w:rsidRDefault="00000000" w:rsidRPr="00000000" w14:paraId="0000001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center"/>
        <w:rPr>
          <w:sz w:val="20"/>
          <w:szCs w:val="20"/>
        </w:rPr>
      </w:pPr>
      <w:r w:rsidDel="00000000" w:rsidR="00000000" w:rsidRPr="00000000">
        <w:rPr>
          <w:sz w:val="20"/>
          <w:szCs w:val="20"/>
        </w:rPr>
        <w:drawing>
          <wp:inline distB="19050" distT="19050" distL="19050" distR="19050">
            <wp:extent cx="3505200" cy="419100"/>
            <wp:effectExtent b="0" l="0" r="0" t="0"/>
            <wp:docPr id="4" name="image2.png"/>
            <a:graphic>
              <a:graphicData uri="http://schemas.openxmlformats.org/drawingml/2006/picture">
                <pic:pic>
                  <pic:nvPicPr>
                    <pic:cNvPr id="0" name="image2.png"/>
                    <pic:cNvPicPr preferRelativeResize="0"/>
                  </pic:nvPicPr>
                  <pic:blipFill>
                    <a:blip r:embed="rId8"/>
                    <a:srcRect b="0" l="0" r="0" t="0"/>
                    <a:stretch>
                      <a:fillRect/>
                    </a:stretch>
                  </pic:blipFill>
                  <pic:spPr>
                    <a:xfrm>
                      <a:off x="0" y="0"/>
                      <a:ext cx="3505200" cy="419100"/>
                    </a:xfrm>
                    <a:prstGeom prst="rect"/>
                    <a:ln/>
                  </pic:spPr>
                </pic:pic>
              </a:graphicData>
            </a:graphic>
          </wp:inline>
        </w:drawing>
      </w:r>
      <w:r w:rsidDel="00000000" w:rsidR="00000000" w:rsidRPr="00000000">
        <w:rPr>
          <w:rtl w:val="0"/>
        </w:rPr>
      </w:r>
    </w:p>
    <w:p w:rsidR="00000000" w:rsidDel="00000000" w:rsidP="00000000" w:rsidRDefault="00000000" w:rsidRPr="00000000" w14:paraId="00000014">
      <w:pPr>
        <w:rPr>
          <w:b w:val="1"/>
          <w:bCs w:val="1"/>
          <w:sz w:val="20"/>
          <w:szCs w:val="20"/>
        </w:rPr>
        <w:sectPr>
          <w:type w:val="nextPage"/>
          <w:pgSz w:h="16840" w:w="11910" w:orient="portrait"/>
          <w:pgMar w:bottom="1238.4" w:top="1353.6" w:left="1411.2" w:right="1137.6000000000001" w:header="0" w:footer="1042"/>
        </w:sectPr>
      </w:pPr>
      <w:r w:rsidDel="00000000" w:rsidR="00000000" w:rsidRPr="00000000">
        <w:rPr>
          <w:rtl w:val="0"/>
        </w:rPr>
      </w:r>
    </w:p>
    <w:p w:rsidR="00000000" w:rsidDel="00000000" w:rsidP="00000000" w:rsidRDefault="00000000" w:rsidRPr="00000000" w14:paraId="00000015">
      <w:pPr>
        <w:pStyle w:val="Heading2"/>
        <w:numPr>
          <w:ilvl w:val="0"/>
          <w:numId w:val="1"/>
        </w:numPr>
        <w:tabs>
          <w:tab w:val="left" w:leader="none" w:pos="382"/>
        </w:tabs>
        <w:rPr>
          <w:rFonts w:ascii="Noto Sans Symbols" w:cs="Noto Sans Symbols" w:eastAsia="Noto Sans Symbols" w:hAnsi="Noto Sans Symbols"/>
          <w:b w:val="0"/>
          <w:bCs w:val="0"/>
          <w:sz w:val="28"/>
          <w:szCs w:val="28"/>
        </w:rPr>
      </w:pPr>
      <w:r w:rsidDel="00000000" w:rsidR="00000000" w:rsidRPr="00000000">
        <w:rPr>
          <w:rtl w:val="0"/>
        </w:rPr>
        <w:t xml:space="preserve">WORKING OF THE PROJECT:</w:t>
      </w:r>
      <w:r w:rsidDel="00000000" w:rsidR="00000000" w:rsidRPr="00000000">
        <w:rPr>
          <w:rtl w:val="0"/>
        </w:rPr>
      </w:r>
    </w:p>
    <w:p w:rsidR="00000000" w:rsidDel="00000000" w:rsidP="00000000" w:rsidRDefault="00000000" w:rsidRPr="00000000" w14:paraId="00000016">
      <w:pPr>
        <w:spacing w:after="240" w:before="240" w:line="276" w:lineRule="auto"/>
        <w:jc w:val="both"/>
        <w:rPr>
          <w:sz w:val="28"/>
          <w:szCs w:val="28"/>
        </w:rPr>
      </w:pPr>
      <w:r w:rsidDel="00000000" w:rsidR="00000000" w:rsidRPr="00000000">
        <w:rPr>
          <w:sz w:val="28"/>
          <w:szCs w:val="28"/>
          <w:rtl w:val="0"/>
        </w:rPr>
        <w:t xml:space="preserve"> Users browse events, register, receive notifications, and view agendas and schedules in real-time. The backend handles authentication, registration logic, notifications, and API requests. Services process participant registrations, notifications, analytics dashboards, and feedback moderation. Administrators create and manage events, assign roles, monitor participation analytics, moderate feedback, and send updates. This integrated system provides a seamless user experience for participants while giving administrators comprehensive tools to plan, execute, and evaluate events efficiently..</w:t>
      </w:r>
    </w:p>
    <w:p w:rsidR="00000000" w:rsidDel="00000000" w:rsidP="00000000" w:rsidRDefault="00000000" w:rsidRPr="00000000" w14:paraId="00000017">
      <w:pPr>
        <w:spacing w:after="240" w:before="240" w:line="276" w:lineRule="auto"/>
        <w:jc w:val="both"/>
        <w:rPr>
          <w:sz w:val="28"/>
          <w:szCs w:val="28"/>
        </w:rPr>
      </w:pPr>
      <w:r w:rsidDel="00000000" w:rsidR="00000000" w:rsidRPr="00000000">
        <w:rPr>
          <w:rtl w:val="0"/>
        </w:rPr>
      </w:r>
    </w:p>
    <w:p w:rsidR="00000000" w:rsidDel="00000000" w:rsidP="00000000" w:rsidRDefault="00000000" w:rsidRPr="00000000" w14:paraId="00000018">
      <w:pPr>
        <w:spacing w:after="240" w:before="240" w:line="276" w:lineRule="auto"/>
        <w:jc w:val="both"/>
        <w:rPr>
          <w:sz w:val="28"/>
          <w:szCs w:val="28"/>
        </w:rPr>
      </w:pPr>
      <w:r w:rsidDel="00000000" w:rsidR="00000000" w:rsidRPr="00000000">
        <w:rPr>
          <w:rtl w:val="0"/>
        </w:rPr>
      </w:r>
    </w:p>
    <w:p w:rsidR="00000000" w:rsidDel="00000000" w:rsidP="00000000" w:rsidRDefault="00000000" w:rsidRPr="00000000" w14:paraId="00000019">
      <w:pPr>
        <w:pStyle w:val="Heading2"/>
        <w:numPr>
          <w:ilvl w:val="0"/>
          <w:numId w:val="1"/>
        </w:numPr>
        <w:tabs>
          <w:tab w:val="left" w:leader="none" w:pos="382"/>
        </w:tabs>
        <w:spacing w:before="225" w:lineRule="auto"/>
        <w:rPr>
          <w:rFonts w:ascii="Noto Sans Symbols" w:cs="Noto Sans Symbols" w:eastAsia="Noto Sans Symbols" w:hAnsi="Noto Sans Symbols"/>
          <w:b w:val="0"/>
          <w:bCs w:val="0"/>
          <w:sz w:val="28"/>
          <w:szCs w:val="28"/>
        </w:rPr>
      </w:pPr>
      <w:r w:rsidDel="00000000" w:rsidR="00000000" w:rsidRPr="00000000">
        <w:rPr>
          <w:rtl w:val="0"/>
        </w:rPr>
        <w:t xml:space="preserve">SOFTWARE REQUIREMENT:</w:t>
      </w:r>
      <w:r w:rsidDel="00000000" w:rsidR="00000000" w:rsidRPr="00000000">
        <w:rPr>
          <w:rtl w:val="0"/>
        </w:rPr>
      </w:r>
    </w:p>
    <w:p w:rsidR="00000000" w:rsidDel="00000000" w:rsidP="00000000" w:rsidRDefault="00000000" w:rsidRPr="00000000" w14:paraId="0000001A">
      <w:pPr>
        <w:widowControl w:val="1"/>
        <w:numPr>
          <w:ilvl w:val="0"/>
          <w:numId w:val="3"/>
        </w:numPr>
        <w:spacing w:line="360" w:lineRule="auto"/>
        <w:ind w:left="720" w:hanging="360"/>
        <w:rPr>
          <w:sz w:val="28"/>
          <w:szCs w:val="28"/>
        </w:rPr>
      </w:pPr>
      <w:r w:rsidDel="00000000" w:rsidR="00000000" w:rsidRPr="00000000">
        <w:rPr>
          <w:b w:val="1"/>
          <w:bCs w:val="1"/>
          <w:sz w:val="28"/>
          <w:szCs w:val="28"/>
          <w:rtl w:val="0"/>
        </w:rPr>
        <w:t xml:space="preserve">Backend:</w:t>
      </w:r>
    </w:p>
    <w:p w:rsidR="00000000" w:rsidDel="00000000" w:rsidP="00000000" w:rsidRDefault="00000000" w:rsidRPr="00000000" w14:paraId="0000001B">
      <w:pPr>
        <w:widowControl w:val="1"/>
        <w:numPr>
          <w:ilvl w:val="1"/>
          <w:numId w:val="3"/>
        </w:numPr>
        <w:spacing w:line="360" w:lineRule="auto"/>
        <w:ind w:left="1440" w:hanging="360"/>
        <w:rPr>
          <w:b w:val="0"/>
          <w:bCs w:val="0"/>
          <w:sz w:val="28"/>
          <w:szCs w:val="28"/>
        </w:rPr>
      </w:pPr>
      <w:r w:rsidDel="00000000" w:rsidR="00000000" w:rsidRPr="00000000">
        <w:rPr>
          <w:sz w:val="28"/>
          <w:szCs w:val="28"/>
          <w:rtl w:val="0"/>
        </w:rPr>
        <w:t xml:space="preserve">Python 3.x</w:t>
      </w:r>
    </w:p>
    <w:p w:rsidR="00000000" w:rsidDel="00000000" w:rsidP="00000000" w:rsidRDefault="00000000" w:rsidRPr="00000000" w14:paraId="0000001C">
      <w:pPr>
        <w:widowControl w:val="1"/>
        <w:numPr>
          <w:ilvl w:val="1"/>
          <w:numId w:val="3"/>
        </w:numPr>
        <w:spacing w:line="360" w:lineRule="auto"/>
        <w:ind w:left="1440" w:hanging="360"/>
        <w:rPr>
          <w:b w:val="0"/>
          <w:bCs w:val="0"/>
          <w:sz w:val="28"/>
          <w:szCs w:val="28"/>
        </w:rPr>
      </w:pPr>
      <w:r w:rsidDel="00000000" w:rsidR="00000000" w:rsidRPr="00000000">
        <w:rPr>
          <w:sz w:val="28"/>
          <w:szCs w:val="28"/>
          <w:rtl w:val="0"/>
        </w:rPr>
        <w:t xml:space="preserve">Django</w:t>
      </w:r>
    </w:p>
    <w:p w:rsidR="00000000" w:rsidDel="00000000" w:rsidP="00000000" w:rsidRDefault="00000000" w:rsidRPr="00000000" w14:paraId="0000001D">
      <w:pPr>
        <w:widowControl w:val="1"/>
        <w:numPr>
          <w:ilvl w:val="1"/>
          <w:numId w:val="3"/>
        </w:numPr>
        <w:spacing w:line="360" w:lineRule="auto"/>
        <w:ind w:left="1440" w:hanging="360"/>
        <w:rPr>
          <w:b w:val="0"/>
          <w:bCs w:val="0"/>
          <w:sz w:val="28"/>
          <w:szCs w:val="28"/>
        </w:rPr>
      </w:pPr>
      <w:r w:rsidDel="00000000" w:rsidR="00000000" w:rsidRPr="00000000">
        <w:rPr>
          <w:sz w:val="28"/>
          <w:szCs w:val="28"/>
          <w:rtl w:val="0"/>
        </w:rPr>
        <w:t xml:space="preserve">Django REST Framework</w:t>
      </w:r>
    </w:p>
    <w:p w:rsidR="00000000" w:rsidDel="00000000" w:rsidP="00000000" w:rsidRDefault="00000000" w:rsidRPr="00000000" w14:paraId="0000001E">
      <w:pPr>
        <w:widowControl w:val="1"/>
        <w:numPr>
          <w:ilvl w:val="1"/>
          <w:numId w:val="3"/>
        </w:numPr>
        <w:spacing w:line="360" w:lineRule="auto"/>
        <w:ind w:left="1440" w:hanging="360"/>
        <w:rPr>
          <w:b w:val="0"/>
          <w:bCs w:val="0"/>
          <w:sz w:val="28"/>
          <w:szCs w:val="28"/>
        </w:rPr>
      </w:pPr>
      <w:r w:rsidDel="00000000" w:rsidR="00000000" w:rsidRPr="00000000">
        <w:rPr>
          <w:sz w:val="28"/>
          <w:szCs w:val="28"/>
          <w:rtl w:val="0"/>
        </w:rPr>
        <w:t xml:space="preserve">SQLite/PostgreSQL</w:t>
      </w:r>
    </w:p>
    <w:p w:rsidR="00000000" w:rsidDel="00000000" w:rsidP="00000000" w:rsidRDefault="00000000" w:rsidRPr="00000000" w14:paraId="0000001F">
      <w:pPr>
        <w:widowControl w:val="1"/>
        <w:numPr>
          <w:ilvl w:val="0"/>
          <w:numId w:val="3"/>
        </w:numPr>
        <w:spacing w:line="360" w:lineRule="auto"/>
        <w:ind w:left="720" w:hanging="360"/>
        <w:rPr>
          <w:sz w:val="28"/>
          <w:szCs w:val="28"/>
        </w:rPr>
      </w:pPr>
      <w:r w:rsidDel="00000000" w:rsidR="00000000" w:rsidRPr="00000000">
        <w:rPr>
          <w:b w:val="1"/>
          <w:bCs w:val="1"/>
          <w:sz w:val="28"/>
          <w:szCs w:val="28"/>
          <w:rtl w:val="0"/>
        </w:rPr>
        <w:t xml:space="preserve">Frontend:</w:t>
      </w:r>
    </w:p>
    <w:p w:rsidR="00000000" w:rsidDel="00000000" w:rsidP="00000000" w:rsidRDefault="00000000" w:rsidRPr="00000000" w14:paraId="00000020">
      <w:pPr>
        <w:widowControl w:val="1"/>
        <w:numPr>
          <w:ilvl w:val="1"/>
          <w:numId w:val="3"/>
        </w:numPr>
        <w:spacing w:line="360" w:lineRule="auto"/>
        <w:ind w:left="1440" w:hanging="360"/>
        <w:rPr>
          <w:b w:val="0"/>
          <w:bCs w:val="0"/>
          <w:sz w:val="28"/>
          <w:szCs w:val="28"/>
        </w:rPr>
      </w:pPr>
      <w:r w:rsidDel="00000000" w:rsidR="00000000" w:rsidRPr="00000000">
        <w:rPr>
          <w:sz w:val="28"/>
          <w:szCs w:val="28"/>
          <w:rtl w:val="0"/>
        </w:rPr>
        <w:t xml:space="preserve">Node.js and npm</w:t>
      </w:r>
    </w:p>
    <w:p w:rsidR="00000000" w:rsidDel="00000000" w:rsidP="00000000" w:rsidRDefault="00000000" w:rsidRPr="00000000" w14:paraId="00000021">
      <w:pPr>
        <w:widowControl w:val="1"/>
        <w:numPr>
          <w:ilvl w:val="1"/>
          <w:numId w:val="3"/>
        </w:numPr>
        <w:spacing w:line="360" w:lineRule="auto"/>
        <w:ind w:left="1440" w:hanging="360"/>
        <w:rPr>
          <w:b w:val="0"/>
          <w:bCs w:val="0"/>
          <w:sz w:val="28"/>
          <w:szCs w:val="28"/>
        </w:rPr>
      </w:pPr>
      <w:r w:rsidDel="00000000" w:rsidR="00000000" w:rsidRPr="00000000">
        <w:rPr>
          <w:sz w:val="28"/>
          <w:szCs w:val="28"/>
          <w:rtl w:val="0"/>
        </w:rPr>
        <w:t xml:space="preserve">React.js</w:t>
      </w:r>
    </w:p>
    <w:p w:rsidR="00000000" w:rsidDel="00000000" w:rsidP="00000000" w:rsidRDefault="00000000" w:rsidRPr="00000000" w14:paraId="00000022">
      <w:pPr>
        <w:widowControl w:val="1"/>
        <w:numPr>
          <w:ilvl w:val="1"/>
          <w:numId w:val="3"/>
        </w:numPr>
        <w:spacing w:line="360" w:lineRule="auto"/>
        <w:ind w:left="1440" w:hanging="360"/>
        <w:rPr>
          <w:b w:val="0"/>
          <w:bCs w:val="0"/>
          <w:sz w:val="28"/>
          <w:szCs w:val="28"/>
        </w:rPr>
      </w:pPr>
      <w:r w:rsidDel="00000000" w:rsidR="00000000" w:rsidRPr="00000000">
        <w:rPr>
          <w:sz w:val="28"/>
          <w:szCs w:val="28"/>
          <w:rtl w:val="0"/>
        </w:rPr>
        <w:t xml:space="preserve">Axios</w:t>
      </w:r>
    </w:p>
    <w:p w:rsidR="00000000" w:rsidDel="00000000" w:rsidP="00000000" w:rsidRDefault="00000000" w:rsidRPr="00000000" w14:paraId="00000023">
      <w:pPr>
        <w:widowControl w:val="1"/>
        <w:numPr>
          <w:ilvl w:val="0"/>
          <w:numId w:val="3"/>
        </w:numPr>
        <w:spacing w:line="360" w:lineRule="auto"/>
        <w:ind w:left="720" w:hanging="360"/>
        <w:rPr>
          <w:sz w:val="28"/>
          <w:szCs w:val="28"/>
        </w:rPr>
      </w:pPr>
      <w:r w:rsidDel="00000000" w:rsidR="00000000" w:rsidRPr="00000000">
        <w:rPr>
          <w:b w:val="1"/>
          <w:bCs w:val="1"/>
          <w:sz w:val="28"/>
          <w:szCs w:val="28"/>
          <w:rtl w:val="0"/>
        </w:rPr>
        <w:t xml:space="preserve">Development Tools:</w:t>
      </w:r>
    </w:p>
    <w:p w:rsidR="00000000" w:rsidDel="00000000" w:rsidP="00000000" w:rsidRDefault="00000000" w:rsidRPr="00000000" w14:paraId="00000024">
      <w:pPr>
        <w:widowControl w:val="1"/>
        <w:numPr>
          <w:ilvl w:val="1"/>
          <w:numId w:val="3"/>
        </w:numPr>
        <w:spacing w:line="360" w:lineRule="auto"/>
        <w:ind w:left="1440" w:hanging="360"/>
        <w:rPr>
          <w:b w:val="0"/>
          <w:bCs w:val="0"/>
          <w:sz w:val="28"/>
          <w:szCs w:val="28"/>
        </w:rPr>
      </w:pPr>
      <w:r w:rsidDel="00000000" w:rsidR="00000000" w:rsidRPr="00000000">
        <w:rPr>
          <w:sz w:val="28"/>
          <w:szCs w:val="28"/>
          <w:rtl w:val="0"/>
        </w:rPr>
        <w:t xml:space="preserve">Visual Studio Code</w:t>
      </w:r>
    </w:p>
    <w:p w:rsidR="00000000" w:rsidDel="00000000" w:rsidP="00000000" w:rsidRDefault="00000000" w:rsidRPr="00000000" w14:paraId="00000025">
      <w:pPr>
        <w:widowControl w:val="1"/>
        <w:numPr>
          <w:ilvl w:val="1"/>
          <w:numId w:val="3"/>
        </w:numPr>
        <w:spacing w:line="360" w:lineRule="auto"/>
        <w:ind w:left="1440" w:hanging="360"/>
        <w:rPr>
          <w:b w:val="0"/>
          <w:bCs w:val="0"/>
          <w:sz w:val="28"/>
          <w:szCs w:val="28"/>
        </w:rPr>
      </w:pPr>
      <w:r w:rsidDel="00000000" w:rsidR="00000000" w:rsidRPr="00000000">
        <w:rPr>
          <w:sz w:val="28"/>
          <w:szCs w:val="28"/>
          <w:rtl w:val="0"/>
        </w:rPr>
        <w:t xml:space="preserve">Postman (for testing APIs)</w:t>
      </w:r>
    </w:p>
    <w:p w:rsidR="00000000" w:rsidDel="00000000" w:rsidP="00000000" w:rsidRDefault="00000000" w:rsidRPr="00000000" w14:paraId="00000026">
      <w:pPr>
        <w:widowControl w:val="1"/>
        <w:numPr>
          <w:ilvl w:val="1"/>
          <w:numId w:val="3"/>
        </w:numPr>
        <w:spacing w:line="360" w:lineRule="auto"/>
        <w:ind w:left="1440" w:hanging="360"/>
        <w:rPr>
          <w:b w:val="0"/>
          <w:bCs w:val="0"/>
          <w:sz w:val="28"/>
          <w:szCs w:val="28"/>
        </w:rPr>
      </w:pPr>
      <w:r w:rsidDel="00000000" w:rsidR="00000000" w:rsidRPr="00000000">
        <w:rPr>
          <w:sz w:val="28"/>
          <w:szCs w:val="28"/>
          <w:rtl w:val="0"/>
        </w:rPr>
        <w:t xml:space="preserve">Git/GitHub (for version control)</w:t>
      </w:r>
    </w:p>
    <w:p w:rsidR="00000000" w:rsidDel="00000000" w:rsidP="00000000" w:rsidRDefault="00000000" w:rsidRPr="00000000" w14:paraId="00000027">
      <w:pPr>
        <w:widowControl w:val="1"/>
        <w:numPr>
          <w:ilvl w:val="0"/>
          <w:numId w:val="3"/>
        </w:numPr>
        <w:spacing w:line="360" w:lineRule="auto"/>
        <w:ind w:left="720" w:hanging="360"/>
        <w:rPr>
          <w:sz w:val="28"/>
          <w:szCs w:val="28"/>
        </w:rPr>
      </w:pPr>
      <w:r w:rsidDel="00000000" w:rsidR="00000000" w:rsidRPr="00000000">
        <w:rPr>
          <w:b w:val="1"/>
          <w:bCs w:val="1"/>
          <w:sz w:val="28"/>
          <w:szCs w:val="28"/>
          <w:rtl w:val="0"/>
        </w:rPr>
        <w:t xml:space="preserve">Server/Deployment (Optional):</w:t>
      </w:r>
    </w:p>
    <w:p w:rsidR="00000000" w:rsidDel="00000000" w:rsidP="00000000" w:rsidRDefault="00000000" w:rsidRPr="00000000" w14:paraId="00000028">
      <w:pPr>
        <w:widowControl w:val="1"/>
        <w:numPr>
          <w:ilvl w:val="1"/>
          <w:numId w:val="3"/>
        </w:numPr>
        <w:spacing w:line="360" w:lineRule="auto"/>
        <w:ind w:left="1440" w:hanging="360"/>
        <w:rPr>
          <w:b w:val="0"/>
          <w:bCs w:val="0"/>
          <w:sz w:val="28"/>
          <w:szCs w:val="28"/>
        </w:rPr>
        <w:sectPr>
          <w:type w:val="nextPage"/>
          <w:pgSz w:h="16840" w:w="11910" w:orient="portrait"/>
          <w:pgMar w:bottom="1238.4" w:top="1353.6" w:left="1411.2" w:right="1137.6000000000001" w:header="0" w:footer="1042"/>
        </w:sectPr>
      </w:pPr>
      <w:r w:rsidDel="00000000" w:rsidR="00000000" w:rsidRPr="00000000">
        <w:rPr>
          <w:sz w:val="28"/>
          <w:szCs w:val="28"/>
          <w:rtl w:val="0"/>
        </w:rPr>
        <w:t xml:space="preserve">Gunicorn, Nginx, or Heroku/AWS for hosting</w:t>
      </w:r>
    </w:p>
    <w:p w:rsidR="00000000" w:rsidDel="00000000" w:rsidP="00000000" w:rsidRDefault="00000000" w:rsidRPr="00000000" w14:paraId="00000029">
      <w:pPr>
        <w:pStyle w:val="Heading2"/>
        <w:numPr>
          <w:ilvl w:val="1"/>
          <w:numId w:val="2"/>
        </w:numPr>
        <w:tabs>
          <w:tab w:val="left" w:leader="none" w:pos="382"/>
        </w:tabs>
        <w:rPr>
          <w:rFonts w:ascii="Noto Sans Symbols" w:cs="Noto Sans Symbols" w:eastAsia="Noto Sans Symbols" w:hAnsi="Noto Sans Symbols"/>
          <w:b w:val="0"/>
          <w:bCs w:val="0"/>
          <w:sz w:val="28"/>
          <w:szCs w:val="28"/>
        </w:rPr>
      </w:pPr>
      <w:r w:rsidDel="00000000" w:rsidR="00000000" w:rsidRPr="00000000">
        <w:rPr>
          <w:rtl w:val="0"/>
        </w:rPr>
        <w:t xml:space="preserve">ADVANTAGES OF THE PROJECT:</w:t>
      </w:r>
      <w:r w:rsidDel="00000000" w:rsidR="00000000" w:rsidRPr="00000000">
        <w:rPr>
          <w:rtl w:val="0"/>
        </w:rPr>
      </w:r>
    </w:p>
    <w:p w:rsidR="00000000" w:rsidDel="00000000" w:rsidP="00000000" w:rsidRDefault="00000000" w:rsidRPr="00000000" w14:paraId="0000002A">
      <w:pPr>
        <w:spacing w:before="47" w:lineRule="auto"/>
        <w:rPr>
          <w:b w:val="1"/>
          <w:bCs w:val="1"/>
          <w:sz w:val="28"/>
          <w:szCs w:val="28"/>
        </w:rPr>
      </w:pPr>
      <w:r w:rsidDel="00000000" w:rsidR="00000000" w:rsidRPr="00000000">
        <w:rPr>
          <w:rtl w:val="0"/>
        </w:rPr>
      </w:r>
    </w:p>
    <w:p w:rsidR="00000000" w:rsidDel="00000000" w:rsidP="00000000" w:rsidRDefault="00000000" w:rsidRPr="00000000" w14:paraId="0000002B">
      <w:pPr>
        <w:widowControl w:val="1"/>
        <w:spacing w:after="105" w:before="105" w:line="360" w:lineRule="auto"/>
        <w:ind w:left="0" w:firstLine="0"/>
        <w:rPr>
          <w:sz w:val="28"/>
          <w:szCs w:val="28"/>
        </w:rPr>
      </w:pPr>
      <w:r w:rsidDel="00000000" w:rsidR="00000000" w:rsidRPr="00000000">
        <w:rPr>
          <w:sz w:val="28"/>
          <w:szCs w:val="28"/>
          <w:rtl w:val="0"/>
        </w:rPr>
        <w:t xml:space="preserve">  • Simplifies event registration and scheduling</w:t>
        <w:br w:type="textWrapping"/>
        <w:br w:type="textWrapping"/>
        <w:t xml:space="preserve">• Provides real-time notifications to participants</w:t>
        <w:br w:type="textWrapping"/>
        <w:br w:type="textWrapping"/>
        <w:t xml:space="preserve">• Centralized dashboard for administrators</w:t>
        <w:br w:type="textWrapping"/>
        <w:br w:type="textWrapping"/>
        <w:t xml:space="preserve">• Collects and moderates participant feedback</w:t>
        <w:br w:type="textWrapping"/>
        <w:br w:type="textWrapping"/>
        <w:t xml:space="preserve">• Generates analytics for event performance</w:t>
        <w:br w:type="textWrapping"/>
        <w:br w:type="textWrapping"/>
        <w:t xml:space="preserve">• Reduces manual workload for organizers</w:t>
        <w:br w:type="textWrapping"/>
        <w:br w:type="textWrapping"/>
        <w:t xml:space="preserve">• Enhances participant engagement</w:t>
        <w:br w:type="textWrapping"/>
        <w:br w:type="textWrapping"/>
        <w:t xml:space="preserve">• Supports decision-making with real-time data</w:t>
      </w:r>
      <w:r w:rsidDel="00000000" w:rsidR="00000000" w:rsidRPr="00000000">
        <w:rPr>
          <w:rtl w:val="0"/>
        </w:rPr>
      </w:r>
    </w:p>
    <w:p w:rsidR="00000000" w:rsidDel="00000000" w:rsidP="00000000" w:rsidRDefault="00000000" w:rsidRPr="00000000" w14:paraId="0000002C">
      <w:pPr>
        <w:spacing w:before="95" w:lineRule="auto"/>
        <w:rPr>
          <w:sz w:val="28"/>
          <w:szCs w:val="28"/>
        </w:rPr>
      </w:pPr>
      <w:r w:rsidDel="00000000" w:rsidR="00000000" w:rsidRPr="00000000">
        <w:rPr>
          <w:rtl w:val="0"/>
        </w:rPr>
      </w:r>
    </w:p>
    <w:p w:rsidR="00000000" w:rsidDel="00000000" w:rsidP="00000000" w:rsidRDefault="00000000" w:rsidRPr="00000000" w14:paraId="0000002D">
      <w:pPr>
        <w:pStyle w:val="Heading2"/>
        <w:numPr>
          <w:ilvl w:val="1"/>
          <w:numId w:val="2"/>
        </w:numPr>
        <w:tabs>
          <w:tab w:val="left" w:leader="none" w:pos="382"/>
        </w:tabs>
        <w:spacing w:before="1" w:lineRule="auto"/>
        <w:rPr>
          <w:rFonts w:ascii="Noto Sans Symbols" w:cs="Noto Sans Symbols" w:eastAsia="Noto Sans Symbols" w:hAnsi="Noto Sans Symbols"/>
          <w:b w:val="0"/>
          <w:bCs w:val="0"/>
          <w:sz w:val="28"/>
          <w:szCs w:val="28"/>
        </w:rPr>
      </w:pPr>
      <w:r w:rsidDel="00000000" w:rsidR="00000000" w:rsidRPr="00000000">
        <w:rPr>
          <w:rtl w:val="0"/>
        </w:rPr>
        <w:t xml:space="preserve">APPLICATIONS OF THE PROJECT:</w:t>
      </w:r>
      <w:r w:rsidDel="00000000" w:rsidR="00000000" w:rsidRPr="00000000">
        <w:rPr>
          <w:rtl w:val="0"/>
        </w:rPr>
      </w:r>
    </w:p>
    <w:p w:rsidR="00000000" w:rsidDel="00000000" w:rsidP="00000000" w:rsidRDefault="00000000" w:rsidRPr="00000000" w14:paraId="0000002E">
      <w:pPr>
        <w:widowControl w:val="1"/>
        <w:spacing w:after="240" w:before="240" w:line="360" w:lineRule="auto"/>
        <w:ind w:left="0" w:firstLine="0"/>
        <w:rPr>
          <w:sz w:val="28"/>
          <w:szCs w:val="28"/>
        </w:rPr>
        <w:sectPr>
          <w:type w:val="nextPage"/>
          <w:pgSz w:h="16840" w:w="11910" w:orient="portrait"/>
          <w:pgMar w:bottom="1238.4" w:top="1353.6" w:left="1411.2" w:right="1137.6000000000001" w:header="0" w:footer="1042"/>
        </w:sectPr>
      </w:pPr>
      <w:r w:rsidDel="00000000" w:rsidR="00000000" w:rsidRPr="00000000">
        <w:rPr>
          <w:sz w:val="28"/>
          <w:szCs w:val="28"/>
          <w:rtl w:val="0"/>
        </w:rPr>
        <w:t xml:space="preserve">  • Seminars and workshops management</w:t>
        <w:br w:type="textWrapping"/>
        <w:br w:type="textWrapping"/>
        <w:t xml:space="preserve">• Business summits and conferences</w:t>
        <w:br w:type="textWrapping"/>
        <w:br w:type="textWrapping"/>
        <w:t xml:space="preserve">• Corporate training events</w:t>
        <w:br w:type="textWrapping"/>
        <w:br w:type="textWrapping"/>
        <w:t xml:space="preserve">• Academic symposiums</w:t>
        <w:br w:type="textWrapping"/>
        <w:br w:type="textWrapping"/>
        <w:t xml:space="preserve">• Online webinars with live tracking</w:t>
        <w:br w:type="textWrapping"/>
        <w:br w:type="textWrapping"/>
        <w:t xml:space="preserve">• Event performance analytics</w:t>
        <w:br w:type="textWrapping"/>
        <w:br w:type="textWrapping"/>
        <w:t xml:space="preserve">• Participant communication and engagement</w:t>
        <w:br w:type="textWrapping"/>
        <w:br w:type="textWrapping"/>
        <w:t xml:space="preserve">• Feedback collection and reporting</w:t>
      </w:r>
    </w:p>
    <w:p w:rsidR="00000000" w:rsidDel="00000000" w:rsidP="00000000" w:rsidRDefault="00000000" w:rsidRPr="00000000" w14:paraId="0000002F">
      <w:pPr>
        <w:pStyle w:val="Heading2"/>
        <w:numPr>
          <w:ilvl w:val="1"/>
          <w:numId w:val="2"/>
        </w:numPr>
        <w:tabs>
          <w:tab w:val="left" w:leader="none" w:pos="382"/>
        </w:tabs>
        <w:rPr>
          <w:rFonts w:ascii="Noto Sans Symbols" w:cs="Noto Sans Symbols" w:eastAsia="Noto Sans Symbols" w:hAnsi="Noto Sans Symbols"/>
          <w:b w:val="0"/>
          <w:bCs w:val="0"/>
          <w:sz w:val="28"/>
          <w:szCs w:val="28"/>
        </w:rPr>
      </w:pPr>
      <w:bookmarkStart w:colFirst="0" w:colLast="0" w:name="_3vehehqj97iq" w:id="1"/>
      <w:bookmarkEnd w:id="1"/>
      <w:r w:rsidDel="00000000" w:rsidR="00000000" w:rsidRPr="00000000">
        <w:rPr>
          <w:rtl w:val="0"/>
        </w:rPr>
        <w:t xml:space="preserve">REFERENCES:</w:t>
      </w:r>
      <w:r w:rsidDel="00000000" w:rsidR="00000000" w:rsidRPr="00000000">
        <w:rPr>
          <w:rtl w:val="0"/>
        </w:rPr>
      </w:r>
    </w:p>
    <w:p w:rsidR="00000000" w:rsidDel="00000000" w:rsidP="00000000" w:rsidRDefault="00000000" w:rsidRPr="00000000" w14:paraId="00000030">
      <w:pPr>
        <w:spacing w:before="21" w:lineRule="auto"/>
        <w:rPr>
          <w:b w:val="1"/>
          <w:bCs w:val="1"/>
          <w:sz w:val="28"/>
          <w:szCs w:val="28"/>
        </w:rPr>
      </w:pPr>
      <w:r w:rsidDel="00000000" w:rsidR="00000000" w:rsidRPr="00000000">
        <w:rPr>
          <w:rtl w:val="0"/>
        </w:rPr>
      </w:r>
    </w:p>
    <w:p w:rsidR="00000000" w:rsidDel="00000000" w:rsidP="00000000" w:rsidRDefault="00000000" w:rsidRPr="00000000" w14:paraId="00000031">
      <w:pPr>
        <w:widowControl w:val="1"/>
        <w:numPr>
          <w:ilvl w:val="0"/>
          <w:numId w:val="4"/>
        </w:numPr>
        <w:spacing w:after="105" w:before="105" w:line="360" w:lineRule="auto"/>
        <w:ind w:left="450" w:hanging="420"/>
        <w:rPr>
          <w:b w:val="0"/>
          <w:bCs w:val="0"/>
          <w:sz w:val="28"/>
          <w:szCs w:val="28"/>
        </w:rPr>
      </w:pPr>
      <w:r w:rsidDel="00000000" w:rsidR="00000000" w:rsidRPr="00000000">
        <w:rPr>
          <w:sz w:val="28"/>
          <w:szCs w:val="28"/>
          <w:rtl w:val="0"/>
        </w:rPr>
        <w:t xml:space="preserve">Django REST Framework Documentation — Django Software Foundation. Django Documentation. Available: </w:t>
      </w:r>
      <w:hyperlink r:id="rId9">
        <w:r w:rsidDel="00000000" w:rsidR="00000000" w:rsidRPr="00000000">
          <w:rPr>
            <w:color w:val="1155cc"/>
            <w:sz w:val="28"/>
            <w:szCs w:val="28"/>
            <w:u w:val="single"/>
            <w:rtl w:val="0"/>
          </w:rPr>
          <w:t xml:space="preserve">https://docs.djangoproject.com/</w:t>
        </w:r>
      </w:hyperlink>
      <w:r w:rsidDel="00000000" w:rsidR="00000000" w:rsidRPr="00000000">
        <w:rPr>
          <w:rtl w:val="0"/>
        </w:rPr>
      </w:r>
    </w:p>
    <w:p w:rsidR="00000000" w:rsidDel="00000000" w:rsidP="00000000" w:rsidRDefault="00000000" w:rsidRPr="00000000" w14:paraId="00000032">
      <w:pPr>
        <w:widowControl w:val="1"/>
        <w:numPr>
          <w:ilvl w:val="0"/>
          <w:numId w:val="4"/>
        </w:numPr>
        <w:spacing w:after="105" w:before="105" w:line="360" w:lineRule="auto"/>
        <w:ind w:left="450" w:hanging="420"/>
        <w:rPr>
          <w:b w:val="0"/>
          <w:bCs w:val="0"/>
          <w:sz w:val="28"/>
          <w:szCs w:val="28"/>
        </w:rPr>
      </w:pPr>
      <w:r w:rsidDel="00000000" w:rsidR="00000000" w:rsidRPr="00000000">
        <w:rPr>
          <w:sz w:val="28"/>
          <w:szCs w:val="28"/>
          <w:rtl w:val="0"/>
        </w:rPr>
        <w:t xml:space="preserve">Django REST Framework. DRF Documentation. Available: </w:t>
      </w:r>
      <w:hyperlink r:id="rId10">
        <w:r w:rsidDel="00000000" w:rsidR="00000000" w:rsidRPr="00000000">
          <w:rPr>
            <w:color w:val="1155cc"/>
            <w:sz w:val="28"/>
            <w:szCs w:val="28"/>
            <w:u w:val="single"/>
            <w:rtl w:val="0"/>
          </w:rPr>
          <w:t xml:space="preserve">https://www.django-rest-framework.org/</w:t>
        </w:r>
      </w:hyperlink>
      <w:r w:rsidDel="00000000" w:rsidR="00000000" w:rsidRPr="00000000">
        <w:rPr>
          <w:rtl w:val="0"/>
        </w:rPr>
      </w:r>
    </w:p>
    <w:p w:rsidR="00000000" w:rsidDel="00000000" w:rsidP="00000000" w:rsidRDefault="00000000" w:rsidRPr="00000000" w14:paraId="00000033">
      <w:pPr>
        <w:widowControl w:val="1"/>
        <w:numPr>
          <w:ilvl w:val="0"/>
          <w:numId w:val="4"/>
        </w:numPr>
        <w:spacing w:after="105" w:before="105" w:line="360" w:lineRule="auto"/>
        <w:ind w:left="450" w:hanging="420"/>
        <w:rPr>
          <w:b w:val="0"/>
          <w:bCs w:val="0"/>
          <w:sz w:val="28"/>
          <w:szCs w:val="28"/>
        </w:rPr>
      </w:pPr>
      <w:r w:rsidDel="00000000" w:rsidR="00000000" w:rsidRPr="00000000">
        <w:rPr>
          <w:sz w:val="28"/>
          <w:szCs w:val="28"/>
          <w:rtl w:val="0"/>
        </w:rPr>
        <w:t xml:space="preserve">React. React Official Documentation. Available: </w:t>
      </w:r>
      <w:hyperlink r:id="rId11">
        <w:r w:rsidDel="00000000" w:rsidR="00000000" w:rsidRPr="00000000">
          <w:rPr>
            <w:color w:val="1155cc"/>
            <w:sz w:val="28"/>
            <w:szCs w:val="28"/>
            <w:u w:val="single"/>
            <w:rtl w:val="0"/>
          </w:rPr>
          <w:t xml:space="preserve">https://reactjs.org/docs/getting-started.html</w:t>
        </w:r>
      </w:hyperlink>
      <w:r w:rsidDel="00000000" w:rsidR="00000000" w:rsidRPr="00000000">
        <w:rPr>
          <w:rtl w:val="0"/>
        </w:rPr>
      </w:r>
    </w:p>
    <w:p w:rsidR="00000000" w:rsidDel="00000000" w:rsidP="00000000" w:rsidRDefault="00000000" w:rsidRPr="00000000" w14:paraId="00000034">
      <w:pPr>
        <w:widowControl w:val="1"/>
        <w:numPr>
          <w:ilvl w:val="0"/>
          <w:numId w:val="4"/>
        </w:numPr>
        <w:spacing w:after="105" w:before="105" w:line="360" w:lineRule="auto"/>
        <w:ind w:left="450" w:hanging="420"/>
        <w:rPr>
          <w:b w:val="0"/>
          <w:bCs w:val="0"/>
          <w:sz w:val="28"/>
          <w:szCs w:val="28"/>
        </w:rPr>
      </w:pPr>
      <w:r w:rsidDel="00000000" w:rsidR="00000000" w:rsidRPr="00000000">
        <w:rPr>
          <w:sz w:val="28"/>
          <w:szCs w:val="28"/>
          <w:rtl w:val="0"/>
        </w:rPr>
        <w:t xml:space="preserve">Redux. Redux Documentation. Available: </w:t>
      </w:r>
      <w:hyperlink r:id="rId12">
        <w:r w:rsidDel="00000000" w:rsidR="00000000" w:rsidRPr="00000000">
          <w:rPr>
            <w:color w:val="1155cc"/>
            <w:sz w:val="28"/>
            <w:szCs w:val="28"/>
            <w:u w:val="single"/>
            <w:rtl w:val="0"/>
          </w:rPr>
          <w:t xml:space="preserve">https://redux.js.org/introduction/getting-started</w:t>
        </w:r>
      </w:hyperlink>
      <w:r w:rsidDel="00000000" w:rsidR="00000000" w:rsidRPr="00000000">
        <w:rPr>
          <w:rtl w:val="0"/>
        </w:rPr>
      </w:r>
    </w:p>
    <w:p w:rsidR="00000000" w:rsidDel="00000000" w:rsidP="00000000" w:rsidRDefault="00000000" w:rsidRPr="00000000" w14:paraId="00000035">
      <w:pPr>
        <w:widowControl w:val="1"/>
        <w:numPr>
          <w:ilvl w:val="0"/>
          <w:numId w:val="4"/>
        </w:numPr>
        <w:spacing w:after="105" w:before="105" w:line="360" w:lineRule="auto"/>
        <w:ind w:left="450" w:hanging="420"/>
        <w:rPr>
          <w:b w:val="0"/>
          <w:bCs w:val="0"/>
          <w:sz w:val="28"/>
          <w:szCs w:val="28"/>
        </w:rPr>
      </w:pPr>
      <w:r w:rsidDel="00000000" w:rsidR="00000000" w:rsidRPr="00000000">
        <w:rPr>
          <w:sz w:val="28"/>
          <w:szCs w:val="28"/>
          <w:rtl w:val="0"/>
        </w:rPr>
        <w:t xml:space="preserve">PostgreSQL Global Development Group. PostgreSQL Documentation. Available: </w:t>
      </w:r>
      <w:hyperlink r:id="rId13">
        <w:r w:rsidDel="00000000" w:rsidR="00000000" w:rsidRPr="00000000">
          <w:rPr>
            <w:color w:val="1155cc"/>
            <w:sz w:val="28"/>
            <w:szCs w:val="28"/>
            <w:u w:val="single"/>
            <w:rtl w:val="0"/>
          </w:rPr>
          <w:t xml:space="preserve">https://www.postgresql.org/docs/</w:t>
        </w:r>
      </w:hyperlink>
      <w:r w:rsidDel="00000000" w:rsidR="00000000" w:rsidRPr="00000000">
        <w:rPr>
          <w:rtl w:val="0"/>
        </w:rPr>
      </w:r>
    </w:p>
    <w:p w:rsidR="00000000" w:rsidDel="00000000" w:rsidP="00000000" w:rsidRDefault="00000000" w:rsidRPr="00000000" w14:paraId="00000036">
      <w:pPr>
        <w:widowControl w:val="1"/>
        <w:numPr>
          <w:ilvl w:val="0"/>
          <w:numId w:val="4"/>
        </w:numPr>
        <w:spacing w:after="105" w:before="105" w:line="360" w:lineRule="auto"/>
        <w:ind w:left="450" w:hanging="420"/>
        <w:rPr>
          <w:b w:val="0"/>
          <w:bCs w:val="0"/>
          <w:sz w:val="28"/>
          <w:szCs w:val="28"/>
        </w:rPr>
      </w:pPr>
      <w:r w:rsidDel="00000000" w:rsidR="00000000" w:rsidRPr="00000000">
        <w:rPr>
          <w:sz w:val="28"/>
          <w:szCs w:val="28"/>
          <w:rtl w:val="0"/>
        </w:rPr>
        <w:t xml:space="preserve">MySQL. MySQL Reference Manual. Available: </w:t>
      </w:r>
      <w:hyperlink r:id="rId14">
        <w:r w:rsidDel="00000000" w:rsidR="00000000" w:rsidRPr="00000000">
          <w:rPr>
            <w:color w:val="1155cc"/>
            <w:sz w:val="28"/>
            <w:szCs w:val="28"/>
            <w:u w:val="single"/>
            <w:rtl w:val="0"/>
          </w:rPr>
          <w:t xml:space="preserve">https://dev.mysql.com/doc/</w:t>
        </w:r>
      </w:hyperlink>
      <w:r w:rsidDel="00000000" w:rsidR="00000000" w:rsidRPr="00000000">
        <w:rPr>
          <w:rtl w:val="0"/>
        </w:rPr>
      </w:r>
    </w:p>
    <w:p w:rsidR="00000000" w:rsidDel="00000000" w:rsidP="00000000" w:rsidRDefault="00000000" w:rsidRPr="00000000" w14:paraId="00000037">
      <w:pPr>
        <w:widowControl w:val="1"/>
        <w:numPr>
          <w:ilvl w:val="0"/>
          <w:numId w:val="4"/>
        </w:numPr>
        <w:spacing w:after="105" w:before="105" w:line="360" w:lineRule="auto"/>
        <w:ind w:left="450" w:hanging="420"/>
        <w:rPr>
          <w:b w:val="0"/>
          <w:bCs w:val="0"/>
          <w:sz w:val="28"/>
          <w:szCs w:val="28"/>
        </w:rPr>
      </w:pPr>
      <w:r w:rsidDel="00000000" w:rsidR="00000000" w:rsidRPr="00000000">
        <w:rPr>
          <w:sz w:val="28"/>
          <w:szCs w:val="28"/>
          <w:rtl w:val="0"/>
        </w:rPr>
        <w:t xml:space="preserve">Git. Git Documentation. Available: </w:t>
      </w:r>
      <w:hyperlink r:id="rId15">
        <w:r w:rsidDel="00000000" w:rsidR="00000000" w:rsidRPr="00000000">
          <w:rPr>
            <w:color w:val="1155cc"/>
            <w:sz w:val="28"/>
            <w:szCs w:val="28"/>
            <w:u w:val="single"/>
            <w:rtl w:val="0"/>
          </w:rPr>
          <w:t xml:space="preserve">https://git-scm.com/doc</w:t>
        </w:r>
      </w:hyperlink>
      <w:r w:rsidDel="00000000" w:rsidR="00000000" w:rsidRPr="00000000">
        <w:rPr>
          <w:rtl w:val="0"/>
        </w:rPr>
      </w:r>
    </w:p>
    <w:p w:rsidR="00000000" w:rsidDel="00000000" w:rsidP="00000000" w:rsidRDefault="00000000" w:rsidRPr="00000000" w14:paraId="00000038">
      <w:pPr>
        <w:widowControl w:val="1"/>
        <w:numPr>
          <w:ilvl w:val="0"/>
          <w:numId w:val="4"/>
        </w:numPr>
        <w:spacing w:after="105" w:before="105" w:line="360" w:lineRule="auto"/>
        <w:ind w:left="450" w:hanging="420"/>
        <w:rPr>
          <w:b w:val="0"/>
          <w:bCs w:val="0"/>
          <w:sz w:val="28"/>
          <w:szCs w:val="28"/>
        </w:rPr>
      </w:pPr>
      <w:r w:rsidDel="00000000" w:rsidR="00000000" w:rsidRPr="00000000">
        <w:rPr>
          <w:sz w:val="28"/>
          <w:szCs w:val="28"/>
          <w:rtl w:val="0"/>
        </w:rPr>
        <w:t xml:space="preserve">Node.js. Node.js Documentation. Available: </w:t>
      </w:r>
      <w:hyperlink r:id="rId16">
        <w:r w:rsidDel="00000000" w:rsidR="00000000" w:rsidRPr="00000000">
          <w:rPr>
            <w:color w:val="1155cc"/>
            <w:sz w:val="28"/>
            <w:szCs w:val="28"/>
            <w:u w:val="single"/>
            <w:rtl w:val="0"/>
          </w:rPr>
          <w:t xml:space="preserve">https://nodejs.org/en/docs/</w:t>
        </w:r>
      </w:hyperlink>
      <w:r w:rsidDel="00000000" w:rsidR="00000000" w:rsidRPr="00000000">
        <w:rPr>
          <w:rtl w:val="0"/>
        </w:rPr>
      </w:r>
    </w:p>
    <w:p w:rsidR="00000000" w:rsidDel="00000000" w:rsidP="00000000" w:rsidRDefault="00000000" w:rsidRPr="00000000" w14:paraId="00000039">
      <w:pPr>
        <w:widowControl w:val="1"/>
        <w:numPr>
          <w:ilvl w:val="0"/>
          <w:numId w:val="4"/>
        </w:numPr>
        <w:spacing w:after="105" w:before="105" w:line="360" w:lineRule="auto"/>
        <w:ind w:left="450" w:hanging="420"/>
        <w:rPr>
          <w:b w:val="0"/>
          <w:bCs w:val="0"/>
          <w:sz w:val="28"/>
          <w:szCs w:val="28"/>
        </w:rPr>
      </w:pPr>
      <w:r w:rsidDel="00000000" w:rsidR="00000000" w:rsidRPr="00000000">
        <w:rPr>
          <w:sz w:val="28"/>
          <w:szCs w:val="28"/>
          <w:rtl w:val="0"/>
        </w:rPr>
        <w:t xml:space="preserve">Axios. Axios Documentation. Available: </w:t>
      </w:r>
      <w:hyperlink r:id="rId17">
        <w:r w:rsidDel="00000000" w:rsidR="00000000" w:rsidRPr="00000000">
          <w:rPr>
            <w:color w:val="1155cc"/>
            <w:sz w:val="28"/>
            <w:szCs w:val="28"/>
            <w:u w:val="single"/>
            <w:rtl w:val="0"/>
          </w:rPr>
          <w:t xml:space="preserve">https://axios-http.com/docs/intro</w:t>
        </w:r>
      </w:hyperlink>
      <w:r w:rsidDel="00000000" w:rsidR="00000000" w:rsidRPr="00000000">
        <w:rPr>
          <w:rtl w:val="0"/>
        </w:rPr>
      </w:r>
    </w:p>
    <w:p w:rsidR="00000000" w:rsidDel="00000000" w:rsidP="00000000" w:rsidRDefault="00000000" w:rsidRPr="00000000" w14:paraId="0000003A">
      <w:pPr>
        <w:widowControl w:val="1"/>
        <w:numPr>
          <w:ilvl w:val="0"/>
          <w:numId w:val="4"/>
        </w:numPr>
        <w:spacing w:after="105" w:before="105" w:line="360" w:lineRule="auto"/>
        <w:ind w:left="450" w:hanging="420"/>
        <w:rPr>
          <w:b w:val="0"/>
          <w:bCs w:val="0"/>
          <w:sz w:val="28"/>
          <w:szCs w:val="28"/>
        </w:rPr>
      </w:pPr>
      <w:r w:rsidDel="00000000" w:rsidR="00000000" w:rsidRPr="00000000">
        <w:rPr>
          <w:sz w:val="28"/>
          <w:szCs w:val="28"/>
          <w:rtl w:val="0"/>
        </w:rPr>
        <w:t xml:space="preserve">Socket.io Documentation – https://socket.io/docs/</w:t>
      </w:r>
    </w:p>
    <w:p w:rsidR="00000000" w:rsidDel="00000000" w:rsidP="00000000" w:rsidRDefault="00000000" w:rsidRPr="00000000" w14:paraId="0000003B">
      <w:pPr>
        <w:widowControl w:val="1"/>
        <w:spacing w:after="105" w:before="105" w:line="360" w:lineRule="auto"/>
        <w:ind w:left="2183" w:firstLine="0"/>
        <w:rPr>
          <w:sz w:val="28"/>
          <w:szCs w:val="28"/>
        </w:rPr>
      </w:pPr>
      <w:r w:rsidDel="00000000" w:rsidR="00000000" w:rsidRPr="00000000">
        <w:rPr>
          <w:rtl w:val="0"/>
        </w:rPr>
      </w:r>
    </w:p>
    <w:p w:rsidR="00000000" w:rsidDel="00000000" w:rsidP="00000000" w:rsidRDefault="00000000" w:rsidRPr="00000000" w14:paraId="0000003C">
      <w:pPr>
        <w:widowControl w:val="1"/>
        <w:spacing w:after="105" w:before="105" w:line="360" w:lineRule="auto"/>
        <w:ind w:left="2183" w:firstLine="0"/>
        <w:rPr>
          <w:sz w:val="28"/>
          <w:szCs w:val="28"/>
        </w:rPr>
        <w:sectPr>
          <w:type w:val="nextPage"/>
          <w:pgSz w:h="16840" w:w="11910" w:orient="portrait"/>
          <w:pgMar w:bottom="1238.4" w:top="1353.6" w:left="1411.2" w:right="1137.6000000000001" w:header="0" w:footer="1042"/>
        </w:sectPr>
      </w:pPr>
      <w:r w:rsidDel="00000000" w:rsidR="00000000" w:rsidRPr="00000000">
        <w:rPr>
          <w:rtl w:val="0"/>
        </w:rPr>
      </w:r>
    </w:p>
    <w:p w:rsidR="00000000" w:rsidDel="00000000" w:rsidP="00000000" w:rsidRDefault="00000000" w:rsidRPr="00000000" w14:paraId="0000003D">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584"/>
        </w:tabs>
        <w:spacing w:after="0" w:before="159" w:line="278.00000000000006" w:lineRule="auto"/>
        <w:ind w:left="0" w:right="307" w:firstLine="0"/>
        <w:jc w:val="both"/>
        <w:rPr>
          <w:rFonts w:ascii="Times New Roman" w:cs="Times New Roman" w:eastAsia="Times New Roman" w:hAnsi="Times New Roman"/>
          <w:b w:val="0"/>
          <w:bCs w:val="0"/>
          <w:i w:val="0"/>
          <w:iCs w:val="0"/>
          <w:smallCaps w:val="0"/>
          <w:strike w:val="0"/>
          <w:color w:val="000000"/>
          <w:sz w:val="28"/>
          <w:szCs w:val="28"/>
          <w:u w:val="none"/>
          <w:shd w:fill="auto" w:val="clear"/>
          <w:vertAlign w:val="baseline"/>
        </w:rPr>
      </w:pPr>
      <w:r w:rsidDel="00000000" w:rsidR="00000000" w:rsidRPr="00000000">
        <w:rPr>
          <w:rtl w:val="0"/>
        </w:rPr>
      </w:r>
    </w:p>
    <w:sectPr>
      <w:type w:val="continuous"/>
      <w:pgSz w:h="16840" w:w="11910" w:orient="portrait"/>
      <w:pgMar w:bottom="1238.4" w:top="1353.6" w:left="1411.2" w:right="1137.6000000000001" w:header="0" w:footer="1042"/>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Times New Roman"/>
  <w:font w:name="Georgia"/>
  <w:font w:name="Cambria"/>
  <w:font w:name="Arial"/>
  <w:font w:name="Noto Sans Symbols">
    <w:embedRegular w:fontKey="{00000000-0000-0000-0000-000000000000}" r:id="rId1" w:subsetted="0"/>
    <w:embedBold w:fontKey="{00000000-0000-0000-0000-000000000000}" r:id="rId2" w:subsetted="0"/>
  </w:font>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3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14.399999999999999" w:lineRule="auto"/>
      <w:ind w:left="0" w:right="0" w:firstLine="0"/>
      <w:jc w:val="left"/>
      <w:rPr>
        <w:sz w:val="20"/>
        <w:szCs w:val="20"/>
      </w:rPr>
    </w:pPr>
    <w:r w:rsidDel="00000000" w:rsidR="00000000" w:rsidRPr="00000000">
      <w:rPr>
        <w:sz w:val="20"/>
        <w:szCs w:val="20"/>
        <w:rtl w:val="0"/>
      </w:rPr>
      <w:br w:type="textWrapping"/>
      <w:br w:type="textWrapping"/>
    </w:r>
    <w:r w:rsidDel="00000000" w:rsidR="00000000" w:rsidRPr="00000000">
      <mc:AlternateContent>
        <mc:Choice Requires="wpg">
          <w:drawing>
            <wp:anchor allowOverlap="1" behindDoc="1" distB="0" distT="0" distL="0" distR="0" hidden="0" layoutInCell="1" locked="0" relativeHeight="0" simplePos="0">
              <wp:simplePos x="0" y="0"/>
              <wp:positionH relativeFrom="column">
                <wp:posOffset>5630099</wp:posOffset>
              </wp:positionH>
              <wp:positionV relativeFrom="paragraph">
                <wp:posOffset>9886539</wp:posOffset>
              </wp:positionV>
              <wp:extent cx="174625" cy="203835"/>
              <wp:effectExtent b="0" l="0" r="0" t="0"/>
              <wp:wrapNone/>
              <wp:docPr id="1" name=""/>
              <a:graphic>
                <a:graphicData uri="http://schemas.microsoft.com/office/word/2010/wordprocessingShape">
                  <wps:wsp>
                    <wps:cNvSpPr/>
                    <wps:cNvPr id="2" name="Shape 2"/>
                    <wps:spPr>
                      <a:xfrm>
                        <a:off x="5263450" y="3682845"/>
                        <a:ext cx="165100" cy="194310"/>
                      </a:xfrm>
                      <a:prstGeom prst="rect">
                        <a:avLst/>
                      </a:prstGeom>
                      <a:noFill/>
                      <a:ln>
                        <a:noFill/>
                      </a:ln>
                    </wps:spPr>
                    <wps:txbx>
                      <w:txbxContent>
                        <w:p w:rsidR="00000000" w:rsidDel="00000000" w:rsidP="00000000" w:rsidRDefault="00000000" w:rsidRPr="00000000">
                          <w:pPr>
                            <w:spacing w:after="0" w:before="10" w:line="240"/>
                            <w:ind w:left="60" w:right="0" w:firstLine="60"/>
                            <w:jc w:val="left"/>
                            <w:textDirection w:val="btLr"/>
                          </w:pPr>
                          <w:r w:rsidDel="00000000" w:rsidR="00000000" w:rsidRPr="00000000">
                            <w:rPr>
                              <w:rFonts w:ascii="Times New Roman" w:cs="Times New Roman" w:eastAsia="Times New Roman" w:hAnsi="Times New Roman"/>
                              <w:b w:val="0"/>
                              <w:i w:val="0"/>
                              <w:smallCaps w:val="0"/>
                              <w:strike w:val="0"/>
                              <w:color w:val="000000"/>
                              <w:sz w:val="24"/>
                              <w:vertAlign w:val="baseline"/>
                            </w:rPr>
                            <w:t xml:space="preserve"> PAGE 1</w:t>
                          </w:r>
                        </w:p>
                      </w:txbxContent>
                    </wps:txbx>
                    <wps:bodyPr anchorCtr="0" anchor="t" bIns="0" lIns="0" spcFirstLastPara="1" rIns="0" wrap="square" tIns="0">
                      <a:noAutofit/>
                    </wps:bodyPr>
                  </wps:wsp>
                </a:graphicData>
              </a:graphic>
            </wp:anchor>
          </w:drawing>
        </mc:Choice>
        <mc:Fallback>
          <w:drawing>
            <wp:anchor allowOverlap="1" behindDoc="1" distB="0" distT="0" distL="0" distR="0" hidden="0" layoutInCell="1" locked="0" relativeHeight="0" simplePos="0">
              <wp:simplePos x="0" y="0"/>
              <wp:positionH relativeFrom="column">
                <wp:posOffset>5630099</wp:posOffset>
              </wp:positionH>
              <wp:positionV relativeFrom="paragraph">
                <wp:posOffset>9886539</wp:posOffset>
              </wp:positionV>
              <wp:extent cx="174625" cy="203835"/>
              <wp:effectExtent b="0" l="0" r="0" t="0"/>
              <wp:wrapNone/>
              <wp:docPr id="1" name="image1.png"/>
              <a:graphic>
                <a:graphicData uri="http://schemas.openxmlformats.org/drawingml/2006/picture">
                  <pic:pic>
                    <pic:nvPicPr>
                      <pic:cNvPr id="0" name="image1.png"/>
                      <pic:cNvPicPr preferRelativeResize="0"/>
                    </pic:nvPicPr>
                    <pic:blipFill>
                      <a:blip r:embed="rId1"/>
                      <a:srcRect/>
                      <a:stretch>
                        <a:fillRect/>
                      </a:stretch>
                    </pic:blipFill>
                    <pic:spPr>
                      <a:xfrm>
                        <a:off x="0" y="0"/>
                        <a:ext cx="174625" cy="203835"/>
                      </a:xfrm>
                      <a:prstGeom prst="rect"/>
                      <a:ln/>
                    </pic:spPr>
                  </pic:pic>
                </a:graphicData>
              </a:graphic>
            </wp:anchor>
          </w:drawing>
        </mc:Fallback>
      </mc:AlternateContent>
    </w:r>
    <w:r w:rsidDel="00000000" w:rsidR="00000000" w:rsidRPr="00000000">
      <mc:AlternateContent>
        <mc:Choice Requires="wpg">
          <w:drawing>
            <wp:anchor allowOverlap="1" behindDoc="1" distB="0" distT="0" distL="0" distR="0" hidden="0" layoutInCell="1" locked="0" relativeHeight="0" simplePos="0">
              <wp:simplePos x="0" y="0"/>
              <wp:positionH relativeFrom="column">
                <wp:posOffset>-2552</wp:posOffset>
              </wp:positionH>
              <wp:positionV relativeFrom="paragraph">
                <wp:posOffset>9909626</wp:posOffset>
              </wp:positionV>
              <wp:extent cx="2825750" cy="175260"/>
              <wp:effectExtent b="0" l="0" r="0" t="0"/>
              <wp:wrapNone/>
              <wp:docPr id="2" name=""/>
              <a:graphic>
                <a:graphicData uri="http://schemas.microsoft.com/office/word/2010/wordprocessingShape">
                  <wps:wsp>
                    <wps:cNvSpPr/>
                    <wps:cNvPr id="3" name="Shape 3"/>
                    <wps:spPr>
                      <a:xfrm>
                        <a:off x="3937888" y="3697133"/>
                        <a:ext cx="2816225" cy="165735"/>
                      </a:xfrm>
                      <a:prstGeom prst="rect">
                        <a:avLst/>
                      </a:prstGeom>
                      <a:noFill/>
                      <a:ln>
                        <a:noFill/>
                      </a:ln>
                    </wps:spPr>
                    <wps:txbx>
                      <w:txbxContent>
                        <w:p w:rsidR="00000000" w:rsidDel="00000000" w:rsidP="00000000" w:rsidRDefault="00000000" w:rsidRPr="00000000">
                          <w:pPr>
                            <w:spacing w:after="0" w:before="10" w:line="240"/>
                            <w:ind w:left="20" w:right="0" w:firstLine="20"/>
                            <w:jc w:val="left"/>
                            <w:textDirection w:val="btLr"/>
                          </w:pPr>
                          <w:r w:rsidDel="00000000" w:rsidR="00000000" w:rsidRPr="00000000">
                            <w:rPr>
                              <w:rFonts w:ascii="Times New Roman" w:cs="Times New Roman" w:eastAsia="Times New Roman" w:hAnsi="Times New Roman"/>
                              <w:b w:val="1"/>
                              <w:i w:val="0"/>
                              <w:smallCaps w:val="0"/>
                              <w:strike w:val="0"/>
                              <w:color w:val="000000"/>
                              <w:sz w:val="20"/>
                              <w:vertAlign w:val="baseline"/>
                            </w:rPr>
                            <w:t xml:space="preserve">@CREATIVITY THINK (9483175986/7019689991)</w:t>
                          </w:r>
                        </w:p>
                      </w:txbxContent>
                    </wps:txbx>
                    <wps:bodyPr anchorCtr="0" anchor="t" bIns="0" lIns="0" spcFirstLastPara="1" rIns="0" wrap="square" tIns="0">
                      <a:noAutofit/>
                    </wps:bodyPr>
                  </wps:wsp>
                </a:graphicData>
              </a:graphic>
            </wp:anchor>
          </w:drawing>
        </mc:Choice>
        <mc:Fallback>
          <w:drawing>
            <wp:anchor allowOverlap="1" behindDoc="1" distB="0" distT="0" distL="0" distR="0" hidden="0" layoutInCell="1" locked="0" relativeHeight="0" simplePos="0">
              <wp:simplePos x="0" y="0"/>
              <wp:positionH relativeFrom="column">
                <wp:posOffset>-2552</wp:posOffset>
              </wp:positionH>
              <wp:positionV relativeFrom="paragraph">
                <wp:posOffset>9909626</wp:posOffset>
              </wp:positionV>
              <wp:extent cx="2825750" cy="175260"/>
              <wp:effectExtent b="0" l="0" r="0" t="0"/>
              <wp:wrapNone/>
              <wp:docPr id="2" name="image3.png"/>
              <a:graphic>
                <a:graphicData uri="http://schemas.openxmlformats.org/drawingml/2006/picture">
                  <pic:pic>
                    <pic:nvPicPr>
                      <pic:cNvPr id="0" name="image3.png"/>
                      <pic:cNvPicPr preferRelativeResize="0"/>
                    </pic:nvPicPr>
                    <pic:blipFill>
                      <a:blip r:embed="rId1"/>
                      <a:srcRect/>
                      <a:stretch>
                        <a:fillRect/>
                      </a:stretch>
                    </pic:blipFill>
                    <pic:spPr>
                      <a:xfrm>
                        <a:off x="0" y="0"/>
                        <a:ext cx="2825750" cy="175260"/>
                      </a:xfrm>
                      <a:prstGeom prst="rect"/>
                      <a:ln/>
                    </pic:spPr>
                  </pic:pic>
                </a:graphicData>
              </a:graphic>
            </wp:anchor>
          </w:drawing>
        </mc:Fallback>
      </mc:AlternateContent>
    </w:r>
  </w:p>
  <w:p w:rsidR="00000000" w:rsidDel="00000000" w:rsidP="00000000" w:rsidRDefault="00000000" w:rsidRPr="00000000" w14:paraId="0000003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14.399999999999999" w:lineRule="auto"/>
      <w:ind w:left="0" w:right="0" w:firstLine="0"/>
      <w:jc w:val="left"/>
      <w:rPr>
        <w:sz w:val="20"/>
        <w:szCs w:val="20"/>
      </w:rPr>
    </w:pPr>
    <w:r w:rsidDel="00000000" w:rsidR="00000000" w:rsidRPr="00000000">
      <w:rPr>
        <w:rtl w:val="0"/>
      </w:rPr>
    </w:r>
  </w:p>
  <w:p w:rsidR="00000000" w:rsidDel="00000000" w:rsidP="00000000" w:rsidRDefault="00000000" w:rsidRPr="00000000" w14:paraId="0000004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14.399999999999999" w:lineRule="auto"/>
      <w:ind w:left="0" w:right="0" w:firstLine="0"/>
      <w:jc w:val="left"/>
      <w:rPr>
        <w:sz w:val="20"/>
        <w:szCs w:val="20"/>
      </w:rPr>
    </w:pPr>
    <w:r w:rsidDel="00000000" w:rsidR="00000000" w:rsidRPr="00000000">
      <w:rPr>
        <w:rtl w:val="0"/>
      </w:rPr>
    </w:r>
  </w:p>
  <w:p w:rsidR="00000000" w:rsidDel="00000000" w:rsidP="00000000" w:rsidRDefault="00000000" w:rsidRPr="00000000" w14:paraId="0000004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14.399999999999999" w:lineRule="auto"/>
      <w:ind w:left="0" w:right="0" w:firstLine="0"/>
      <w:jc w:val="left"/>
      <w:rPr>
        <w:sz w:val="20"/>
        <w:szCs w:val="20"/>
      </w:rPr>
    </w:pPr>
    <w:r w:rsidDel="00000000" w:rsidR="00000000" w:rsidRPr="00000000">
      <w:rPr>
        <w:rtl w:val="0"/>
      </w:rPr>
    </w:r>
  </w:p>
  <w:p w:rsidR="00000000" w:rsidDel="00000000" w:rsidP="00000000" w:rsidRDefault="00000000" w:rsidRPr="00000000" w14:paraId="0000004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14.399999999999999" w:lineRule="auto"/>
      <w:ind w:left="0" w:right="0" w:firstLine="0"/>
      <w:jc w:val="left"/>
      <w:rPr>
        <w:sz w:val="20"/>
        <w:szCs w:val="20"/>
      </w:rPr>
    </w:pPr>
    <w:r w:rsidDel="00000000" w:rsidR="00000000" w:rsidRPr="00000000">
      <w:rPr>
        <w:sz w:val="20"/>
        <w:szCs w:val="20"/>
        <w:rtl w:val="0"/>
      </w:rPr>
      <w:t xml:space="preserve">@CREATIVITY THINK (9483175986/7019689991) </w:t>
    </w:r>
  </w:p>
  <w:p w:rsidR="00000000" w:rsidDel="00000000" w:rsidP="00000000" w:rsidRDefault="00000000" w:rsidRPr="00000000" w14:paraId="0000004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14.399999999999999" w:lineRule="auto"/>
      <w:ind w:left="0" w:right="0" w:firstLine="0"/>
      <w:jc w:val="right"/>
      <w:rPr>
        <w:sz w:val="20"/>
        <w:szCs w:val="20"/>
      </w:rPr>
    </w:pPr>
    <w:r w:rsidDel="00000000" w:rsidR="00000000" w:rsidRPr="00000000">
      <w:rPr>
        <w:sz w:val="20"/>
        <w:szCs w:val="20"/>
      </w:rPr>
      <w:fldChar w:fldCharType="begin"/>
      <w:instrText xml:space="preserve">PAGE</w:instrText>
      <w:fldChar w:fldCharType="separate"/>
      <w:fldChar w:fldCharType="end"/>
    </w:r>
    <w:r w:rsidDel="00000000" w:rsidR="00000000" w:rsidRPr="00000000">
      <w:rPr>
        <w:rtl w:val="0"/>
      </w:rPr>
    </w:r>
  </w:p>
</w:ft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0"/>
      <w:numFmt w:val="bullet"/>
      <w:lvlText w:val="❖"/>
      <w:lvlJc w:val="left"/>
      <w:pPr>
        <w:ind w:left="383" w:hanging="360"/>
      </w:pPr>
      <w:rPr>
        <w:u w:val="none"/>
      </w:rPr>
    </w:lvl>
    <w:lvl w:ilvl="1">
      <w:start w:val="0"/>
      <w:numFmt w:val="bullet"/>
      <w:lvlText w:val="➢"/>
      <w:lvlJc w:val="left"/>
      <w:pPr>
        <w:ind w:left="1277" w:hanging="360"/>
      </w:pPr>
      <w:rPr>
        <w:u w:val="none"/>
      </w:rPr>
    </w:lvl>
    <w:lvl w:ilvl="2">
      <w:start w:val="0"/>
      <w:numFmt w:val="bullet"/>
      <w:lvlText w:val="■"/>
      <w:lvlJc w:val="left"/>
      <w:pPr>
        <w:ind w:left="2175" w:hanging="360"/>
      </w:pPr>
      <w:rPr>
        <w:u w:val="none"/>
      </w:rPr>
    </w:lvl>
    <w:lvl w:ilvl="3">
      <w:start w:val="0"/>
      <w:numFmt w:val="bullet"/>
      <w:lvlText w:val="●"/>
      <w:lvlJc w:val="left"/>
      <w:pPr>
        <w:ind w:left="3072" w:hanging="360"/>
      </w:pPr>
      <w:rPr>
        <w:u w:val="none"/>
      </w:rPr>
    </w:lvl>
    <w:lvl w:ilvl="4">
      <w:start w:val="0"/>
      <w:numFmt w:val="bullet"/>
      <w:lvlText w:val="◆"/>
      <w:lvlJc w:val="left"/>
      <w:pPr>
        <w:ind w:left="3970" w:hanging="360"/>
      </w:pPr>
      <w:rPr>
        <w:u w:val="none"/>
      </w:rPr>
    </w:lvl>
    <w:lvl w:ilvl="5">
      <w:start w:val="0"/>
      <w:numFmt w:val="bullet"/>
      <w:lvlText w:val="➢"/>
      <w:lvlJc w:val="left"/>
      <w:pPr>
        <w:ind w:left="4868" w:hanging="360"/>
      </w:pPr>
      <w:rPr>
        <w:u w:val="none"/>
      </w:rPr>
    </w:lvl>
    <w:lvl w:ilvl="6">
      <w:start w:val="0"/>
      <w:numFmt w:val="bullet"/>
      <w:lvlText w:val="■"/>
      <w:lvlJc w:val="left"/>
      <w:pPr>
        <w:ind w:left="5765" w:hanging="360"/>
      </w:pPr>
      <w:rPr>
        <w:u w:val="none"/>
      </w:rPr>
    </w:lvl>
    <w:lvl w:ilvl="7">
      <w:start w:val="0"/>
      <w:numFmt w:val="bullet"/>
      <w:lvlText w:val="●"/>
      <w:lvlJc w:val="left"/>
      <w:pPr>
        <w:ind w:left="6663" w:hanging="360"/>
      </w:pPr>
      <w:rPr>
        <w:u w:val="none"/>
      </w:rPr>
    </w:lvl>
    <w:lvl w:ilvl="8">
      <w:start w:val="0"/>
      <w:numFmt w:val="bullet"/>
      <w:lvlText w:val="◆"/>
      <w:lvlJc w:val="left"/>
      <w:pPr>
        <w:ind w:left="7561" w:hanging="360"/>
      </w:pPr>
      <w:rPr>
        <w:u w:val="none"/>
      </w:rPr>
    </w:lvl>
  </w:abstractNum>
  <w:abstractNum w:abstractNumId="2">
    <w:lvl w:ilvl="0">
      <w:start w:val="1"/>
      <w:numFmt w:val="decimal"/>
      <w:lvlText w:val="%1."/>
      <w:lvlJc w:val="left"/>
      <w:pPr>
        <w:ind w:left="383" w:hanging="360"/>
      </w:pPr>
      <w:rPr>
        <w:u w:val="none"/>
      </w:rPr>
    </w:lvl>
    <w:lvl w:ilvl="1">
      <w:start w:val="0"/>
      <w:numFmt w:val="bullet"/>
      <w:lvlText w:val="❖"/>
      <w:lvlJc w:val="left"/>
      <w:pPr>
        <w:ind w:left="383" w:hanging="360"/>
      </w:pPr>
      <w:rPr>
        <w:u w:val="none"/>
      </w:rPr>
    </w:lvl>
    <w:lvl w:ilvl="2">
      <w:start w:val="0"/>
      <w:numFmt w:val="bullet"/>
      <w:lvlText w:val="•"/>
      <w:lvlJc w:val="left"/>
      <w:pPr>
        <w:ind w:left="2175" w:hanging="360"/>
      </w:pPr>
      <w:rPr>
        <w:u w:val="none"/>
      </w:rPr>
    </w:lvl>
    <w:lvl w:ilvl="3">
      <w:start w:val="0"/>
      <w:numFmt w:val="bullet"/>
      <w:lvlText w:val="•"/>
      <w:lvlJc w:val="left"/>
      <w:pPr>
        <w:ind w:left="3072" w:hanging="360"/>
      </w:pPr>
      <w:rPr>
        <w:u w:val="none"/>
      </w:rPr>
    </w:lvl>
    <w:lvl w:ilvl="4">
      <w:start w:val="0"/>
      <w:numFmt w:val="bullet"/>
      <w:lvlText w:val="•"/>
      <w:lvlJc w:val="left"/>
      <w:pPr>
        <w:ind w:left="3970" w:hanging="360"/>
      </w:pPr>
      <w:rPr>
        <w:u w:val="none"/>
      </w:rPr>
    </w:lvl>
    <w:lvl w:ilvl="5">
      <w:start w:val="0"/>
      <w:numFmt w:val="bullet"/>
      <w:lvlText w:val="•"/>
      <w:lvlJc w:val="left"/>
      <w:pPr>
        <w:ind w:left="4868" w:hanging="360"/>
      </w:pPr>
      <w:rPr>
        <w:u w:val="none"/>
      </w:rPr>
    </w:lvl>
    <w:lvl w:ilvl="6">
      <w:start w:val="0"/>
      <w:numFmt w:val="bullet"/>
      <w:lvlText w:val="•"/>
      <w:lvlJc w:val="left"/>
      <w:pPr>
        <w:ind w:left="5765" w:hanging="360"/>
      </w:pPr>
      <w:rPr>
        <w:u w:val="none"/>
      </w:rPr>
    </w:lvl>
    <w:lvl w:ilvl="7">
      <w:start w:val="0"/>
      <w:numFmt w:val="bullet"/>
      <w:lvlText w:val="•"/>
      <w:lvlJc w:val="left"/>
      <w:pPr>
        <w:ind w:left="6663" w:hanging="360"/>
      </w:pPr>
      <w:rPr>
        <w:u w:val="none"/>
      </w:rPr>
    </w:lvl>
    <w:lvl w:ilvl="8">
      <w:start w:val="0"/>
      <w:numFmt w:val="bullet"/>
      <w:lvlText w:val="•"/>
      <w:lvlJc w:val="left"/>
      <w:pPr>
        <w:ind w:left="7561" w:hanging="360"/>
      </w:pPr>
      <w:rPr>
        <w:u w:val="none"/>
      </w:rPr>
    </w:lvl>
  </w:abstractNum>
  <w:abstractNum w:abstractNumId="3">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4">
    <w:lvl w:ilvl="0">
      <w:start w:val="1"/>
      <w:numFmt w:val="decimal"/>
      <w:lvlText w:val="[%1]"/>
      <w:lvlJc w:val="left"/>
      <w:pPr>
        <w:ind w:left="2183" w:hanging="415"/>
      </w:pPr>
      <w:rPr>
        <w:u w:val="none"/>
      </w:rPr>
    </w:lvl>
    <w:lvl w:ilvl="1">
      <w:start w:val="0"/>
      <w:numFmt w:val="bullet"/>
      <w:lvlText w:val="•"/>
      <w:lvlJc w:val="left"/>
      <w:pPr>
        <w:ind w:left="3112.9999999999995" w:hanging="415"/>
      </w:pPr>
      <w:rPr>
        <w:u w:val="none"/>
      </w:rPr>
    </w:lvl>
    <w:lvl w:ilvl="2">
      <w:start w:val="0"/>
      <w:numFmt w:val="bullet"/>
      <w:lvlText w:val="•"/>
      <w:lvlJc w:val="left"/>
      <w:pPr>
        <w:ind w:left="4047.0000000000005" w:hanging="415"/>
      </w:pPr>
      <w:rPr>
        <w:u w:val="none"/>
      </w:rPr>
    </w:lvl>
    <w:lvl w:ilvl="3">
      <w:start w:val="0"/>
      <w:numFmt w:val="bullet"/>
      <w:lvlText w:val="•"/>
      <w:lvlJc w:val="left"/>
      <w:pPr>
        <w:ind w:left="4980" w:hanging="415"/>
      </w:pPr>
      <w:rPr>
        <w:u w:val="none"/>
      </w:rPr>
    </w:lvl>
    <w:lvl w:ilvl="4">
      <w:start w:val="0"/>
      <w:numFmt w:val="bullet"/>
      <w:lvlText w:val="•"/>
      <w:lvlJc w:val="left"/>
      <w:pPr>
        <w:ind w:left="5914" w:hanging="415"/>
      </w:pPr>
      <w:rPr>
        <w:u w:val="none"/>
      </w:rPr>
    </w:lvl>
    <w:lvl w:ilvl="5">
      <w:start w:val="0"/>
      <w:numFmt w:val="bullet"/>
      <w:lvlText w:val="•"/>
      <w:lvlJc w:val="left"/>
      <w:pPr>
        <w:ind w:left="6848" w:hanging="415"/>
      </w:pPr>
      <w:rPr>
        <w:u w:val="none"/>
      </w:rPr>
    </w:lvl>
    <w:lvl w:ilvl="6">
      <w:start w:val="0"/>
      <w:numFmt w:val="bullet"/>
      <w:lvlText w:val="•"/>
      <w:lvlJc w:val="left"/>
      <w:pPr>
        <w:ind w:left="7780.999999999999" w:hanging="415"/>
      </w:pPr>
      <w:rPr>
        <w:u w:val="none"/>
      </w:rPr>
    </w:lvl>
    <w:lvl w:ilvl="7">
      <w:start w:val="0"/>
      <w:numFmt w:val="bullet"/>
      <w:lvlText w:val="•"/>
      <w:lvlJc w:val="left"/>
      <w:pPr>
        <w:ind w:left="8715" w:hanging="415"/>
      </w:pPr>
      <w:rPr>
        <w:u w:val="none"/>
      </w:rPr>
    </w:lvl>
    <w:lvl w:ilvl="8">
      <w:start w:val="0"/>
      <w:numFmt w:val="bullet"/>
      <w:lvlText w:val="•"/>
      <w:lvlJc w:val="left"/>
      <w:pPr>
        <w:ind w:left="9649" w:hanging="415"/>
      </w:pPr>
      <w:rPr>
        <w:u w:val="none"/>
      </w:rPr>
    </w:lvl>
  </w:abstractNum>
  <w:num w:numId="1">
    <w:abstractNumId w:val="1"/>
  </w:num>
  <w:num w:numId="2">
    <w:abstractNumId w:val="2"/>
  </w:num>
  <w:num w:numId="3">
    <w:abstractNumId w:val="3"/>
  </w:num>
  <w:num w:numId="4">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sz w:val="22"/>
        <w:szCs w:val="22"/>
        <w:lang w:val="en"/>
      </w:rPr>
    </w:rPrDefault>
    <w:pPrDefault>
      <w:pPr>
        <w:widowControl w:val="0"/>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spacing w:before="61" w:lineRule="auto"/>
      <w:ind w:right="287"/>
      <w:jc w:val="center"/>
    </w:pPr>
    <w:rPr>
      <w:rFonts w:ascii="Times New Roman" w:cs="Times New Roman" w:eastAsia="Times New Roman" w:hAnsi="Times New Roman"/>
      <w:b w:val="1"/>
      <w:bCs w:val="1"/>
      <w:sz w:val="32"/>
      <w:szCs w:val="32"/>
    </w:rPr>
  </w:style>
  <w:style w:type="paragraph" w:styleId="Heading2">
    <w:name w:val="heading 2"/>
    <w:basedOn w:val="Normal"/>
    <w:next w:val="Normal"/>
    <w:pPr>
      <w:spacing w:before="62" w:lineRule="auto"/>
      <w:ind w:left="382" w:hanging="359"/>
    </w:pPr>
    <w:rPr>
      <w:rFonts w:ascii="Times New Roman" w:cs="Times New Roman" w:eastAsia="Times New Roman" w:hAnsi="Times New Roman"/>
      <w:b w:val="1"/>
      <w:bCs w:val="1"/>
      <w:sz w:val="28"/>
      <w:szCs w:val="28"/>
      <w:u w:val="single"/>
    </w:rPr>
  </w:style>
  <w:style w:type="paragraph" w:styleId="Heading3">
    <w:name w:val="heading 3"/>
    <w:basedOn w:val="Normal"/>
    <w:next w:val="Normal"/>
    <w:pPr>
      <w:keepNext w:val="1"/>
      <w:keepLines w:val="1"/>
      <w:pageBreakBefore w:val="0"/>
      <w:spacing w:after="80" w:before="280" w:lineRule="auto"/>
    </w:pPr>
    <w:rPr>
      <w:b w:val="1"/>
      <w:bCs w:val="1"/>
      <w:sz w:val="28"/>
      <w:szCs w:val="28"/>
    </w:rPr>
  </w:style>
  <w:style w:type="paragraph" w:styleId="Heading4">
    <w:name w:val="heading 4"/>
    <w:basedOn w:val="Normal"/>
    <w:next w:val="Normal"/>
    <w:pPr>
      <w:keepNext w:val="1"/>
      <w:keepLines w:val="1"/>
      <w:pageBreakBefore w:val="0"/>
      <w:spacing w:after="40" w:before="240" w:lineRule="auto"/>
    </w:pPr>
    <w:rPr>
      <w:b w:val="1"/>
      <w:bCs w:val="1"/>
      <w:sz w:val="24"/>
      <w:szCs w:val="24"/>
    </w:rPr>
  </w:style>
  <w:style w:type="paragraph" w:styleId="Heading5">
    <w:name w:val="heading 5"/>
    <w:basedOn w:val="Normal"/>
    <w:next w:val="Normal"/>
    <w:pPr>
      <w:keepNext w:val="1"/>
      <w:keepLines w:val="1"/>
      <w:pageBreakBefore w:val="0"/>
      <w:spacing w:after="40" w:before="220" w:lineRule="auto"/>
    </w:pPr>
    <w:rPr>
      <w:b w:val="1"/>
      <w:bCs w:val="1"/>
      <w:sz w:val="22"/>
      <w:szCs w:val="22"/>
    </w:rPr>
  </w:style>
  <w:style w:type="paragraph" w:styleId="Heading6">
    <w:name w:val="heading 6"/>
    <w:basedOn w:val="Normal"/>
    <w:next w:val="Normal"/>
    <w:pPr>
      <w:keepNext w:val="1"/>
      <w:keepLines w:val="1"/>
      <w:pageBreakBefore w:val="0"/>
      <w:spacing w:after="40" w:before="200" w:lineRule="auto"/>
    </w:pPr>
    <w:rPr>
      <w:b w:val="1"/>
      <w:bCs w:val="1"/>
      <w:sz w:val="20"/>
      <w:szCs w:val="20"/>
    </w:rPr>
  </w:style>
  <w:style w:type="paragraph" w:styleId="Title">
    <w:name w:val="Title"/>
    <w:basedOn w:val="Normal"/>
    <w:next w:val="Normal"/>
    <w:pPr>
      <w:keepNext w:val="1"/>
      <w:keepLines w:val="1"/>
      <w:pageBreakBefore w:val="0"/>
      <w:spacing w:after="120" w:before="480" w:lineRule="auto"/>
    </w:pPr>
    <w:rPr>
      <w:b w:val="1"/>
      <w:bCs w:val="1"/>
      <w:sz w:val="72"/>
      <w:szCs w:val="72"/>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s>
</file>

<file path=word/_rels/document.xml.rels><?xml version="1.0" encoding="UTF-8" standalone="yes"?><Relationships xmlns="http://schemas.openxmlformats.org/package/2006/relationships"><Relationship Id="rId11" Type="http://schemas.openxmlformats.org/officeDocument/2006/relationships/hyperlink" Target="https://reactjs.org/docs/getting-started.html" TargetMode="External"/><Relationship Id="rId10" Type="http://schemas.openxmlformats.org/officeDocument/2006/relationships/hyperlink" Target="https://www.django-rest-framework.org/" TargetMode="External"/><Relationship Id="rId13" Type="http://schemas.openxmlformats.org/officeDocument/2006/relationships/hyperlink" Target="https://www.postgresql.org/docs/" TargetMode="External"/><Relationship Id="rId12" Type="http://schemas.openxmlformats.org/officeDocument/2006/relationships/hyperlink" Target="https://redux.js.org/introduction/getting-started" TargetMode="External"/><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hyperlink" Target="https://docs.djangoproject.com/" TargetMode="External"/><Relationship Id="rId15" Type="http://schemas.openxmlformats.org/officeDocument/2006/relationships/hyperlink" Target="https://git-scm.com/doc" TargetMode="External"/><Relationship Id="rId14" Type="http://schemas.openxmlformats.org/officeDocument/2006/relationships/hyperlink" Target="https://dev.mysql.com/doc/" TargetMode="External"/><Relationship Id="rId17" Type="http://schemas.openxmlformats.org/officeDocument/2006/relationships/hyperlink" Target="https://axios-http.com/docs/intro" TargetMode="External"/><Relationship Id="rId16" Type="http://schemas.openxmlformats.org/officeDocument/2006/relationships/hyperlink" Target="https://nodejs.org/en/docs/" TargetMode="External"/><Relationship Id="rId5" Type="http://schemas.openxmlformats.org/officeDocument/2006/relationships/styles" Target="styles.xml"/><Relationship Id="rId6" Type="http://schemas.openxmlformats.org/officeDocument/2006/relationships/image" Target="media/image1.png"/><Relationship Id="rId7" Type="http://schemas.openxmlformats.org/officeDocument/2006/relationships/footer" Target="footer1.xml"/><Relationship Id="rId8" Type="http://schemas.openxmlformats.org/officeDocument/2006/relationships/image" Target="media/image2.png"/></Relationships>
</file>

<file path=word/_rels/fontTable.xml.rels><?xml version="1.0" encoding="UTF-8" standalone="yes"?><Relationships xmlns="http://schemas.openxmlformats.org/package/2006/relationships"><Relationship Id="rId1" Type="http://schemas.openxmlformats.org/officeDocument/2006/relationships/font" Target="fonts/NotoSansSymbols-regular.ttf"/><Relationship Id="rId2" Type="http://schemas.openxmlformats.org/officeDocument/2006/relationships/font" Target="fonts/NotoSansSymbols-bold.ttf"/></Relationships>
</file>

<file path=word/_rels/footer1.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custom.xml><?xml version="1.0" encoding="utf-8"?>
<Properties xmlns="http://schemas.openxmlformats.org/officeDocument/2006/custom-properties" xmlns:vt="http://schemas.openxmlformats.org/officeDocument/2006/docPropsVTypes">
  <property fmtid="{D5CDD505-2E9C-101B-9397-08002B2CF9AE}" pid="2" name="Created">
    <vt:lpwstr>2025-09-30T00:00:00Z</vt:lpwstr>
  </property>
  <property fmtid="{D5CDD505-2E9C-101B-9397-08002B2CF9AE}" pid="3" name="Creator">
    <vt:lpwstr>Microsoft® Word 2021</vt:lpwstr>
  </property>
  <property fmtid="{D5CDD505-2E9C-101B-9397-08002B2CF9AE}" pid="4" name="LastSaved">
    <vt:lpwstr>2025-11-17T00:00:00Z</vt:lpwstr>
  </property>
  <property fmtid="{D5CDD505-2E9C-101B-9397-08002B2CF9AE}" pid="5" name="Producer">
    <vt:lpwstr>Microsoft® Word 2021</vt:lpwstr>
  </property>
</Properties>
</file>