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343" w:rsidRPr="00131E5C" w:rsidRDefault="005C1343"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FF4191" w:rsidRPr="00131E5C" w:rsidRDefault="00FF4191" w:rsidP="00FF4191">
      <w:pPr>
        <w:rPr>
          <w:rFonts w:ascii="Arial" w:hAnsi="Arial"/>
          <w:lang w:val="en-IE"/>
        </w:rPr>
      </w:pPr>
      <w:bookmarkStart w:id="0" w:name="_Toc109625343"/>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pStyle w:val="Titlefrontpage"/>
        <w:rPr>
          <w:rFonts w:ascii="Arial" w:hAnsi="Arial"/>
          <w:szCs w:val="26"/>
          <w:lang w:val="en-IE"/>
        </w:rPr>
      </w:pPr>
    </w:p>
    <w:p w:rsidR="00FF4191" w:rsidRPr="00131E5C" w:rsidRDefault="00EA1791" w:rsidP="00FF4191">
      <w:pPr>
        <w:pStyle w:val="Titlefrontpage"/>
        <w:ind w:left="0"/>
        <w:rPr>
          <w:rFonts w:ascii="Arial" w:hAnsi="Arial"/>
          <w:sz w:val="80"/>
          <w:szCs w:val="80"/>
          <w:lang w:val="en-IE"/>
        </w:rPr>
      </w:pPr>
      <w:r w:rsidRPr="00131E5C">
        <w:rPr>
          <w:noProof/>
          <w:lang w:val="en-GB" w:eastAsia="en-GB"/>
        </w:rPr>
        <mc:AlternateContent>
          <mc:Choice Requires="wps">
            <w:drawing>
              <wp:anchor distT="0" distB="0" distL="114300" distR="114300" simplePos="0" relativeHeight="251659264" behindDoc="1" locked="0" layoutInCell="1" allowOverlap="1" wp14:anchorId="28658325" wp14:editId="5964FB9B">
                <wp:simplePos x="0" y="0"/>
                <wp:positionH relativeFrom="column">
                  <wp:posOffset>-136525</wp:posOffset>
                </wp:positionH>
                <wp:positionV relativeFrom="paragraph">
                  <wp:posOffset>626745</wp:posOffset>
                </wp:positionV>
                <wp:extent cx="6030000" cy="2419200"/>
                <wp:effectExtent l="0" t="0" r="8890" b="635"/>
                <wp:wrapNone/>
                <wp:docPr id="2" name="Rechthoek 2"/>
                <wp:cNvGraphicFramePr/>
                <a:graphic xmlns:a="http://schemas.openxmlformats.org/drawingml/2006/main">
                  <a:graphicData uri="http://schemas.microsoft.com/office/word/2010/wordprocessingShape">
                    <wps:wsp>
                      <wps:cNvSpPr/>
                      <wps:spPr>
                        <a:xfrm>
                          <a:off x="0" y="0"/>
                          <a:ext cx="6030000" cy="2419200"/>
                        </a:xfrm>
                        <a:prstGeom prst="rect">
                          <a:avLst/>
                        </a:prstGeom>
                        <a:solidFill>
                          <a:schemeClr val="accent1">
                            <a:alpha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B3A7C" id="Rechthoek 2" o:spid="_x0000_s1026" style="position:absolute;margin-left:-10.75pt;margin-top:49.35pt;width:474.8pt;height:19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" fillcolor="#4bbecf [3204]" stroked="f" strokeweight="2pt">
                <v:fill opacity="49087f"/>
              </v:rect>
            </w:pict>
          </mc:Fallback>
        </mc:AlternateContent>
      </w:r>
    </w:p>
    <w:p w:rsidR="00FF4191" w:rsidRPr="00131E5C" w:rsidRDefault="00663528" w:rsidP="00FF4191">
      <w:pPr>
        <w:pStyle w:val="Titlefrontpage"/>
        <w:ind w:left="0"/>
        <w:rPr>
          <w:rFonts w:ascii="Arial" w:hAnsi="Arial"/>
          <w:sz w:val="144"/>
          <w:szCs w:val="144"/>
          <w:lang w:val="en-IE"/>
        </w:rPr>
      </w:pPr>
      <w:r>
        <w:rPr>
          <w:rFonts w:ascii="Arial" w:hAnsi="Arial"/>
          <w:sz w:val="144"/>
          <w:szCs w:val="144"/>
          <w:lang w:val="en-IE"/>
        </w:rPr>
        <w:t>CMRT</w:t>
      </w:r>
    </w:p>
    <w:p w:rsidR="00FF4191" w:rsidRPr="00131E5C" w:rsidRDefault="00FF4191" w:rsidP="00FF4191">
      <w:pPr>
        <w:pStyle w:val="Titlefrontpage"/>
        <w:ind w:left="0"/>
        <w:rPr>
          <w:rFonts w:ascii="Arial" w:hAnsi="Arial"/>
          <w:sz w:val="44"/>
          <w:szCs w:val="44"/>
          <w:lang w:val="en-IE"/>
        </w:rPr>
      </w:pPr>
    </w:p>
    <w:p w:rsidR="00FF4191" w:rsidRDefault="00C00175" w:rsidP="00FF4191">
      <w:pPr>
        <w:pStyle w:val="Titlefrontpage"/>
        <w:ind w:left="0"/>
        <w:rPr>
          <w:rFonts w:ascii="Arial" w:hAnsi="Arial"/>
          <w:color w:val="4BBECF" w:themeColor="accent1"/>
          <w:sz w:val="56"/>
          <w:szCs w:val="56"/>
          <w:lang w:val="en-IE"/>
        </w:rPr>
      </w:pPr>
      <w:r>
        <w:rPr>
          <w:rFonts w:ascii="Arial" w:hAnsi="Arial"/>
          <w:color w:val="4BBECF" w:themeColor="accent1"/>
          <w:sz w:val="56"/>
          <w:szCs w:val="56"/>
          <w:lang w:val="en-IE"/>
        </w:rPr>
        <w:t>Technical Design</w:t>
      </w:r>
    </w:p>
    <w:p w:rsidR="00C00175" w:rsidRPr="00C00175" w:rsidRDefault="00C00175" w:rsidP="00C00175">
      <w:pPr>
        <w:rPr>
          <w:lang w:val="en-IE"/>
        </w:rPr>
      </w:pPr>
    </w:p>
    <w:p w:rsidR="00C00175" w:rsidRPr="00C00175" w:rsidRDefault="00C00175" w:rsidP="00C00175">
      <w:pPr>
        <w:rPr>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131E5C" w:rsidP="00FF4191">
      <w:pPr>
        <w:pStyle w:val="Nameofperson"/>
        <w:spacing w:after="40" w:line="240" w:lineRule="auto"/>
        <w:ind w:left="0"/>
        <w:rPr>
          <w:rFonts w:ascii="Arial" w:hAnsi="Arial"/>
          <w:color w:val="AFAAAD"/>
          <w:sz w:val="24"/>
          <w:szCs w:val="24"/>
          <w:lang w:val="en-IE"/>
        </w:rPr>
      </w:pPr>
      <w:r w:rsidRPr="00131E5C">
        <w:rPr>
          <w:rFonts w:ascii="Arial" w:hAnsi="Arial"/>
          <w:color w:val="AFAAAD"/>
          <w:sz w:val="24"/>
          <w:szCs w:val="24"/>
          <w:lang w:val="en-IE"/>
        </w:rPr>
        <w:fldChar w:fldCharType="begin">
          <w:ffData>
            <w:name w:val="Tekstvak1"/>
            <w:enabled/>
            <w:calcOnExit w:val="0"/>
            <w:textInput>
              <w:default w:val="Mark Reedman (Rittman Mead)"/>
            </w:textInput>
          </w:ffData>
        </w:fldChar>
      </w:r>
      <w:bookmarkStart w:id="1" w:name="Tekstvak1"/>
      <w:r w:rsidRPr="00131E5C">
        <w:rPr>
          <w:rFonts w:ascii="Arial" w:hAnsi="Arial"/>
          <w:color w:val="AFAAAD"/>
          <w:sz w:val="24"/>
          <w:szCs w:val="24"/>
          <w:lang w:val="en-IE"/>
        </w:rPr>
        <w:instrText xml:space="preserve"> FORMTEXT </w:instrText>
      </w:r>
      <w:r w:rsidRPr="00131E5C">
        <w:rPr>
          <w:rFonts w:ascii="Arial" w:hAnsi="Arial"/>
          <w:color w:val="AFAAAD"/>
          <w:sz w:val="24"/>
          <w:szCs w:val="24"/>
          <w:lang w:val="en-IE"/>
        </w:rPr>
      </w:r>
      <w:r w:rsidRPr="00131E5C">
        <w:rPr>
          <w:rFonts w:ascii="Arial" w:hAnsi="Arial"/>
          <w:color w:val="AFAAAD"/>
          <w:sz w:val="24"/>
          <w:szCs w:val="24"/>
          <w:lang w:val="en-IE"/>
        </w:rPr>
        <w:fldChar w:fldCharType="separate"/>
      </w:r>
      <w:r w:rsidRPr="00131E5C">
        <w:rPr>
          <w:rFonts w:ascii="Arial" w:hAnsi="Arial"/>
          <w:noProof/>
          <w:color w:val="AFAAAD"/>
          <w:sz w:val="24"/>
          <w:szCs w:val="24"/>
          <w:lang w:val="en-IE"/>
        </w:rPr>
        <w:t>Mark Reedman (Rittman Mead)</w:t>
      </w:r>
      <w:r w:rsidRPr="00131E5C">
        <w:rPr>
          <w:rFonts w:ascii="Arial" w:hAnsi="Arial"/>
          <w:color w:val="AFAAAD"/>
          <w:sz w:val="24"/>
          <w:szCs w:val="24"/>
          <w:lang w:val="en-IE"/>
        </w:rPr>
        <w:fldChar w:fldCharType="end"/>
      </w:r>
      <w:bookmarkEnd w:id="1"/>
    </w:p>
    <w:p w:rsidR="00FF4191" w:rsidRPr="00131E5C" w:rsidRDefault="00131E5C" w:rsidP="00FF4191">
      <w:pPr>
        <w:pStyle w:val="Nameofperson"/>
        <w:spacing w:after="40" w:line="240" w:lineRule="auto"/>
        <w:ind w:left="0"/>
        <w:rPr>
          <w:rFonts w:ascii="Arial" w:hAnsi="Arial"/>
          <w:color w:val="AFAAAD"/>
          <w:sz w:val="24"/>
          <w:szCs w:val="24"/>
          <w:lang w:val="en-IE"/>
        </w:rPr>
      </w:pPr>
      <w:r w:rsidRPr="00131E5C">
        <w:rPr>
          <w:rFonts w:ascii="Arial" w:hAnsi="Arial"/>
          <w:color w:val="AFAAAD"/>
          <w:sz w:val="24"/>
          <w:szCs w:val="24"/>
          <w:lang w:val="en-IE"/>
        </w:rPr>
        <w:fldChar w:fldCharType="begin">
          <w:ffData>
            <w:name w:val=""/>
            <w:enabled/>
            <w:calcOnExit w:val="0"/>
            <w:textInput>
              <w:default w:val="CIO Delivery"/>
            </w:textInput>
          </w:ffData>
        </w:fldChar>
      </w:r>
      <w:r w:rsidRPr="00131E5C">
        <w:rPr>
          <w:rFonts w:ascii="Arial" w:hAnsi="Arial"/>
          <w:color w:val="AFAAAD"/>
          <w:sz w:val="24"/>
          <w:szCs w:val="24"/>
          <w:lang w:val="en-IE"/>
        </w:rPr>
        <w:instrText xml:space="preserve"> FORMTEXT </w:instrText>
      </w:r>
      <w:r w:rsidRPr="00131E5C">
        <w:rPr>
          <w:rFonts w:ascii="Arial" w:hAnsi="Arial"/>
          <w:color w:val="AFAAAD"/>
          <w:sz w:val="24"/>
          <w:szCs w:val="24"/>
          <w:lang w:val="en-IE"/>
        </w:rPr>
      </w:r>
      <w:r w:rsidRPr="00131E5C">
        <w:rPr>
          <w:rFonts w:ascii="Arial" w:hAnsi="Arial"/>
          <w:color w:val="AFAAAD"/>
          <w:sz w:val="24"/>
          <w:szCs w:val="24"/>
          <w:lang w:val="en-IE"/>
        </w:rPr>
        <w:fldChar w:fldCharType="separate"/>
      </w:r>
      <w:r w:rsidRPr="00131E5C">
        <w:rPr>
          <w:rFonts w:ascii="Arial" w:hAnsi="Arial"/>
          <w:noProof/>
          <w:color w:val="AFAAAD"/>
          <w:sz w:val="24"/>
          <w:szCs w:val="24"/>
          <w:lang w:val="en-IE"/>
        </w:rPr>
        <w:t>CIO Delivery</w:t>
      </w:r>
      <w:r w:rsidRPr="00131E5C">
        <w:rPr>
          <w:rFonts w:ascii="Arial" w:hAnsi="Arial"/>
          <w:color w:val="AFAAAD"/>
          <w:sz w:val="24"/>
          <w:szCs w:val="24"/>
          <w:lang w:val="en-IE"/>
        </w:rPr>
        <w:fldChar w:fldCharType="end"/>
      </w:r>
    </w:p>
    <w:p w:rsidR="002F766C" w:rsidRPr="00131E5C" w:rsidRDefault="00663528" w:rsidP="002F766C">
      <w:pPr>
        <w:pStyle w:val="Nameofperson"/>
        <w:spacing w:after="40" w:line="240" w:lineRule="auto"/>
        <w:ind w:left="0"/>
        <w:rPr>
          <w:rFonts w:ascii="Arial" w:hAnsi="Arial"/>
          <w:color w:val="747274"/>
          <w:sz w:val="24"/>
          <w:szCs w:val="24"/>
          <w:lang w:val="en-IE"/>
        </w:rPr>
      </w:pPr>
      <w:r>
        <w:rPr>
          <w:rFonts w:ascii="Arial" w:hAnsi="Arial"/>
          <w:color w:val="AFAAAD"/>
          <w:sz w:val="24"/>
          <w:szCs w:val="24"/>
          <w:lang w:val="en-IE"/>
        </w:rPr>
        <w:fldChar w:fldCharType="begin">
          <w:ffData>
            <w:name w:val=""/>
            <w:enabled/>
            <w:calcOnExit w:val="0"/>
            <w:textInput>
              <w:default w:val="11-Mar-2016"/>
            </w:textInput>
          </w:ffData>
        </w:fldChar>
      </w:r>
      <w:r>
        <w:rPr>
          <w:rFonts w:ascii="Arial" w:hAnsi="Arial"/>
          <w:color w:val="AFAAAD"/>
          <w:sz w:val="24"/>
          <w:szCs w:val="24"/>
          <w:lang w:val="en-IE"/>
        </w:rPr>
        <w:instrText xml:space="preserve"> FORMTEXT </w:instrText>
      </w:r>
      <w:r>
        <w:rPr>
          <w:rFonts w:ascii="Arial" w:hAnsi="Arial"/>
          <w:color w:val="AFAAAD"/>
          <w:sz w:val="24"/>
          <w:szCs w:val="24"/>
          <w:lang w:val="en-IE"/>
        </w:rPr>
      </w:r>
      <w:r>
        <w:rPr>
          <w:rFonts w:ascii="Arial" w:hAnsi="Arial"/>
          <w:color w:val="AFAAAD"/>
          <w:sz w:val="24"/>
          <w:szCs w:val="24"/>
          <w:lang w:val="en-IE"/>
        </w:rPr>
        <w:fldChar w:fldCharType="separate"/>
      </w:r>
      <w:r>
        <w:rPr>
          <w:rFonts w:ascii="Arial" w:hAnsi="Arial"/>
          <w:noProof/>
          <w:color w:val="AFAAAD"/>
          <w:sz w:val="24"/>
          <w:szCs w:val="24"/>
          <w:lang w:val="en-IE"/>
        </w:rPr>
        <w:t>11-Mar-2016</w:t>
      </w:r>
      <w:r>
        <w:rPr>
          <w:rFonts w:ascii="Arial" w:hAnsi="Arial"/>
          <w:color w:val="AFAAAD"/>
          <w:sz w:val="24"/>
          <w:szCs w:val="24"/>
          <w:lang w:val="en-IE"/>
        </w:rPr>
        <w:fldChar w:fldCharType="end"/>
      </w:r>
      <w:r w:rsidR="002F766C" w:rsidRPr="00131E5C">
        <w:rPr>
          <w:rFonts w:ascii="Arial" w:hAnsi="Arial"/>
          <w:color w:val="747274"/>
          <w:sz w:val="24"/>
          <w:szCs w:val="24"/>
          <w:lang w:val="en-IE"/>
        </w:rPr>
        <w:t xml:space="preserve"> </w:t>
      </w:r>
    </w:p>
    <w:p w:rsidR="00993D1F" w:rsidRPr="00131E5C" w:rsidRDefault="002C6851" w:rsidP="002C6851">
      <w:pPr>
        <w:pStyle w:val="Heading1"/>
        <w:rPr>
          <w:szCs w:val="56"/>
          <w:lang w:val="en-IE"/>
        </w:rPr>
      </w:pPr>
      <w:bookmarkStart w:id="2" w:name="_Toc446489230"/>
      <w:r w:rsidRPr="00131E5C">
        <w:rPr>
          <w:szCs w:val="56"/>
          <w:lang w:val="en-IE"/>
        </w:rPr>
        <w:lastRenderedPageBreak/>
        <w:t>Docu</w:t>
      </w:r>
      <w:r w:rsidR="00993D1F" w:rsidRPr="00131E5C">
        <w:rPr>
          <w:szCs w:val="56"/>
          <w:lang w:val="en-IE"/>
        </w:rPr>
        <w:t xml:space="preserve">ment </w:t>
      </w:r>
      <w:r w:rsidR="00FA5850" w:rsidRPr="00131E5C">
        <w:rPr>
          <w:szCs w:val="56"/>
          <w:lang w:val="en-IE"/>
        </w:rPr>
        <w:t>M</w:t>
      </w:r>
      <w:r w:rsidR="00993D1F" w:rsidRPr="00131E5C">
        <w:rPr>
          <w:szCs w:val="56"/>
          <w:lang w:val="en-IE"/>
        </w:rPr>
        <w:t>anagement</w:t>
      </w:r>
      <w:bookmarkEnd w:id="0"/>
      <w:bookmarkEnd w:id="2"/>
    </w:p>
    <w:p w:rsidR="008B6D39" w:rsidRPr="00131E5C" w:rsidRDefault="008B6D39" w:rsidP="008B6D39">
      <w:pPr>
        <w:rPr>
          <w:rFonts w:ascii="Arial" w:hAnsi="Arial"/>
          <w:lang w:val="en-IE"/>
        </w:rPr>
      </w:pPr>
    </w:p>
    <w:p w:rsidR="008B6D39" w:rsidRPr="00131E5C" w:rsidRDefault="008B6D39" w:rsidP="008B6D39">
      <w:pPr>
        <w:rPr>
          <w:rFonts w:ascii="Arial" w:hAnsi="Arial"/>
          <w:lang w:val="en-IE"/>
        </w:rPr>
      </w:pPr>
    </w:p>
    <w:p w:rsidR="00993D1F" w:rsidRPr="00131E5C" w:rsidRDefault="00993D1F" w:rsidP="00A662BE">
      <w:pPr>
        <w:pStyle w:val="Heading2"/>
        <w:rPr>
          <w:color w:val="BFBFBF"/>
          <w:sz w:val="28"/>
          <w:szCs w:val="28"/>
          <w:lang w:val="en-IE"/>
        </w:rPr>
      </w:pPr>
      <w:bookmarkStart w:id="3" w:name="_Toc109625344"/>
      <w:bookmarkStart w:id="4" w:name="_Toc446489231"/>
      <w:r w:rsidRPr="00131E5C">
        <w:rPr>
          <w:color w:val="BFBFBF"/>
          <w:sz w:val="28"/>
          <w:szCs w:val="28"/>
          <w:lang w:val="en-IE"/>
        </w:rPr>
        <w:t>Version history</w:t>
      </w:r>
      <w:bookmarkEnd w:id="3"/>
      <w:bookmarkEnd w:id="4"/>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2122"/>
        <w:gridCol w:w="2096"/>
        <w:gridCol w:w="2730"/>
        <w:gridCol w:w="2169"/>
      </w:tblGrid>
      <w:tr w:rsidR="00993D1F" w:rsidRPr="00131E5C" w:rsidTr="00BB43C0">
        <w:tc>
          <w:tcPr>
            <w:tcW w:w="2366" w:type="dxa"/>
            <w:tcBorders>
              <w:bottom w:val="nil"/>
              <w:right w:val="single" w:sz="4" w:space="0" w:color="D9D9D9"/>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Version</w:t>
            </w:r>
          </w:p>
        </w:tc>
        <w:tc>
          <w:tcPr>
            <w:tcW w:w="2366" w:type="dxa"/>
            <w:tcBorders>
              <w:left w:val="single" w:sz="4" w:space="0" w:color="D9D9D9"/>
              <w:bottom w:val="nil"/>
              <w:right w:val="single" w:sz="4" w:space="0" w:color="D9D9D9"/>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Date</w:t>
            </w:r>
          </w:p>
        </w:tc>
        <w:tc>
          <w:tcPr>
            <w:tcW w:w="2366" w:type="dxa"/>
            <w:tcBorders>
              <w:left w:val="single" w:sz="4" w:space="0" w:color="D9D9D9"/>
              <w:bottom w:val="nil"/>
              <w:right w:val="single" w:sz="4" w:space="0" w:color="D9D9D9"/>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Author</w:t>
            </w:r>
          </w:p>
        </w:tc>
        <w:tc>
          <w:tcPr>
            <w:tcW w:w="2366" w:type="dxa"/>
            <w:tcBorders>
              <w:left w:val="single" w:sz="4" w:space="0" w:color="D9D9D9"/>
              <w:bottom w:val="nil"/>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Description</w:t>
            </w:r>
          </w:p>
        </w:tc>
      </w:tr>
      <w:tr w:rsidR="00993D1F" w:rsidRPr="00131E5C" w:rsidTr="00BB43C0">
        <w:tc>
          <w:tcPr>
            <w:tcW w:w="2366" w:type="dxa"/>
            <w:tcBorders>
              <w:top w:val="nil"/>
              <w:left w:val="nil"/>
              <w:bottom w:val="single" w:sz="4" w:space="0" w:color="D9D9D9"/>
              <w:right w:val="single" w:sz="4" w:space="0" w:color="D9D9D9"/>
            </w:tcBorders>
            <w:shd w:val="clear" w:color="auto" w:fill="FFFFFF"/>
            <w:vAlign w:val="center"/>
          </w:tcPr>
          <w:p w:rsidR="00993D1F" w:rsidRPr="00131E5C" w:rsidRDefault="00AB07B3" w:rsidP="008C4E27">
            <w:pPr>
              <w:rPr>
                <w:rFonts w:ascii="Arial" w:hAnsi="Arial"/>
                <w:szCs w:val="18"/>
                <w:lang w:val="en-IE"/>
              </w:rPr>
            </w:pPr>
            <w:r>
              <w:rPr>
                <w:rFonts w:ascii="Arial" w:hAnsi="Arial"/>
                <w:szCs w:val="18"/>
                <w:lang w:val="en-IE"/>
              </w:rPr>
              <w:fldChar w:fldCharType="begin">
                <w:ffData>
                  <w:name w:val=""/>
                  <w:enabled/>
                  <w:calcOnExit w:val="0"/>
                  <w:textInput>
                    <w:default w:val="V0.1"/>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V0.1</w:t>
            </w:r>
            <w:r>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993D1F" w:rsidRPr="00131E5C" w:rsidRDefault="00493FED" w:rsidP="008C4E27">
            <w:pPr>
              <w:rPr>
                <w:rFonts w:ascii="Arial" w:hAnsi="Arial"/>
                <w:szCs w:val="18"/>
                <w:lang w:val="en-IE"/>
              </w:rPr>
            </w:pPr>
            <w:r>
              <w:rPr>
                <w:rFonts w:ascii="Arial" w:hAnsi="Arial"/>
                <w:szCs w:val="18"/>
                <w:lang w:val="en-IE"/>
              </w:rPr>
              <w:fldChar w:fldCharType="begin">
                <w:ffData>
                  <w:name w:val=""/>
                  <w:enabled/>
                  <w:calcOnExit w:val="0"/>
                  <w:textInput>
                    <w:default w:val="11-Mar-2015"/>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11-Mar-2015</w:t>
            </w:r>
            <w:r>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993D1F" w:rsidRPr="00F35465" w:rsidRDefault="00CB31B6" w:rsidP="008C4E27">
            <w:pPr>
              <w:rPr>
                <w:rFonts w:ascii="Arial" w:hAnsi="Arial"/>
                <w:szCs w:val="18"/>
                <w:lang w:val="de-DE"/>
              </w:rPr>
            </w:pPr>
            <w:r>
              <w:rPr>
                <w:rFonts w:ascii="Arial" w:hAnsi="Arial"/>
                <w:szCs w:val="18"/>
                <w:lang w:val="en-IE"/>
              </w:rPr>
              <w:fldChar w:fldCharType="begin">
                <w:ffData>
                  <w:name w:val=""/>
                  <w:enabled/>
                  <w:calcOnExit w:val="0"/>
                  <w:textInput>
                    <w:default w:val="Mark Reedman (mreedman@libertyglobal.com)"/>
                  </w:textInput>
                </w:ffData>
              </w:fldChar>
            </w:r>
            <w:r w:rsidRPr="00F35465">
              <w:rPr>
                <w:rFonts w:ascii="Arial" w:hAnsi="Arial"/>
                <w:szCs w:val="18"/>
                <w:lang w:val="de-DE"/>
              </w:rPr>
              <w:instrText xml:space="preserve"> FORMTEXT </w:instrText>
            </w:r>
            <w:r>
              <w:rPr>
                <w:rFonts w:ascii="Arial" w:hAnsi="Arial"/>
                <w:szCs w:val="18"/>
                <w:lang w:val="en-IE"/>
              </w:rPr>
            </w:r>
            <w:r>
              <w:rPr>
                <w:rFonts w:ascii="Arial" w:hAnsi="Arial"/>
                <w:szCs w:val="18"/>
                <w:lang w:val="en-IE"/>
              </w:rPr>
              <w:fldChar w:fldCharType="separate"/>
            </w:r>
            <w:r w:rsidRPr="00F35465">
              <w:rPr>
                <w:rFonts w:ascii="Arial" w:hAnsi="Arial"/>
                <w:noProof/>
                <w:szCs w:val="18"/>
                <w:lang w:val="de-DE"/>
              </w:rPr>
              <w:t>Mark Reedman (mreedman@libertyglobal.com)</w:t>
            </w:r>
            <w:r>
              <w:rPr>
                <w:rFonts w:ascii="Arial" w:hAnsi="Arial"/>
                <w:szCs w:val="18"/>
                <w:lang w:val="en-IE"/>
              </w:rPr>
              <w:fldChar w:fldCharType="end"/>
            </w:r>
          </w:p>
        </w:tc>
        <w:tc>
          <w:tcPr>
            <w:tcW w:w="2366" w:type="dxa"/>
            <w:tcBorders>
              <w:top w:val="nil"/>
              <w:left w:val="single" w:sz="4" w:space="0" w:color="D9D9D9"/>
              <w:bottom w:val="single" w:sz="4" w:space="0" w:color="D9D9D9"/>
              <w:right w:val="nil"/>
            </w:tcBorders>
            <w:shd w:val="clear" w:color="auto" w:fill="FFFFFF"/>
            <w:vAlign w:val="center"/>
          </w:tcPr>
          <w:p w:rsidR="00993D1F" w:rsidRPr="00131E5C" w:rsidRDefault="00131E5C"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Initial document"/>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Initial document</w:t>
            </w:r>
            <w:r w:rsidRPr="00131E5C">
              <w:rPr>
                <w:rFonts w:ascii="Arial" w:hAnsi="Arial"/>
                <w:szCs w:val="18"/>
                <w:lang w:val="en-IE"/>
              </w:rPr>
              <w:fldChar w:fldCharType="end"/>
            </w:r>
          </w:p>
        </w:tc>
      </w:tr>
      <w:tr w:rsidR="00993D1F" w:rsidRPr="00131E5C" w:rsidTr="00BB43C0">
        <w:tc>
          <w:tcPr>
            <w:tcW w:w="2366" w:type="dxa"/>
            <w:tcBorders>
              <w:top w:val="single" w:sz="4" w:space="0" w:color="D9D9D9"/>
              <w:left w:val="nil"/>
              <w:bottom w:val="single" w:sz="4" w:space="0" w:color="D9D9D9"/>
              <w:right w:val="single" w:sz="4" w:space="0" w:color="D9D9D9"/>
            </w:tcBorders>
            <w:shd w:val="clear" w:color="auto" w:fill="FFFFFF"/>
            <w:vAlign w:val="center"/>
          </w:tcPr>
          <w:p w:rsidR="00993D1F" w:rsidRPr="00131E5C" w:rsidRDefault="00AB07B3" w:rsidP="008C4E27">
            <w:pPr>
              <w:rPr>
                <w:rFonts w:ascii="Arial" w:hAnsi="Arial"/>
                <w:szCs w:val="18"/>
                <w:lang w:val="en-IE"/>
              </w:rPr>
            </w:pPr>
            <w:r>
              <w:rPr>
                <w:rFonts w:ascii="Arial" w:hAnsi="Arial"/>
                <w:szCs w:val="18"/>
                <w:lang w:val="en-IE"/>
              </w:rPr>
              <w:fldChar w:fldCharType="begin">
                <w:ffData>
                  <w:name w:val=""/>
                  <w:enabled/>
                  <w:calcOnExit w:val="0"/>
                  <w:textInput>
                    <w:default w:val="V0.2"/>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V0.2</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AB07B3" w:rsidP="008C4E27">
            <w:pPr>
              <w:rPr>
                <w:rFonts w:ascii="Arial" w:hAnsi="Arial"/>
                <w:szCs w:val="18"/>
                <w:lang w:val="en-IE"/>
              </w:rPr>
            </w:pPr>
            <w:r>
              <w:rPr>
                <w:rFonts w:ascii="Arial" w:hAnsi="Arial"/>
                <w:szCs w:val="18"/>
                <w:lang w:val="en-IE"/>
              </w:rPr>
              <w:fldChar w:fldCharType="begin">
                <w:ffData>
                  <w:name w:val=""/>
                  <w:enabled/>
                  <w:calcOnExit w:val="0"/>
                  <w:textInput>
                    <w:default w:val="23-Mar-2016"/>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23-Mar-2016</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AB07B3" w:rsidP="008C4E27">
            <w:pPr>
              <w:rPr>
                <w:rFonts w:ascii="Arial" w:hAnsi="Arial"/>
                <w:szCs w:val="18"/>
                <w:lang w:val="en-IE"/>
              </w:rPr>
            </w:pPr>
            <w:r>
              <w:rPr>
                <w:rFonts w:ascii="Arial" w:hAnsi="Arial"/>
                <w:szCs w:val="18"/>
                <w:lang w:val="en-IE"/>
              </w:rPr>
              <w:fldChar w:fldCharType="begin">
                <w:ffData>
                  <w:name w:val=""/>
                  <w:enabled/>
                  <w:calcOnExit w:val="0"/>
                  <w:textInput>
                    <w:default w:val="Chris Redgrave (credgrave@libertyglobal.com)"/>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Chris Redgrave (credgrave@libertyglobal.com)</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993D1F" w:rsidRPr="00131E5C" w:rsidRDefault="00AB07B3" w:rsidP="008C4E27">
            <w:pPr>
              <w:rPr>
                <w:rFonts w:ascii="Arial" w:hAnsi="Arial"/>
                <w:szCs w:val="18"/>
                <w:lang w:val="en-IE"/>
              </w:rPr>
            </w:pPr>
            <w:r>
              <w:rPr>
                <w:rFonts w:ascii="Arial" w:hAnsi="Arial"/>
                <w:szCs w:val="18"/>
                <w:lang w:val="en-IE"/>
              </w:rPr>
              <w:fldChar w:fldCharType="begin">
                <w:ffData>
                  <w:name w:val=""/>
                  <w:enabled/>
                  <w:calcOnExit w:val="0"/>
                  <w:textInput>
                    <w:default w:val="Added sections on TVA, Python and OBIEE Design"/>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Added sections on TVA, Python and OBIEE Design</w:t>
            </w:r>
            <w:r>
              <w:rPr>
                <w:rFonts w:ascii="Arial" w:hAnsi="Arial"/>
                <w:szCs w:val="18"/>
                <w:lang w:val="en-IE"/>
              </w:rPr>
              <w:fldChar w:fldCharType="end"/>
            </w:r>
          </w:p>
        </w:tc>
      </w:tr>
      <w:tr w:rsidR="00993D1F" w:rsidRPr="00131E5C" w:rsidTr="00BB43C0">
        <w:tc>
          <w:tcPr>
            <w:tcW w:w="2366" w:type="dxa"/>
            <w:tcBorders>
              <w:top w:val="single" w:sz="4" w:space="0" w:color="D9D9D9"/>
              <w:left w:val="nil"/>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r>
      <w:tr w:rsidR="00993D1F" w:rsidRPr="00131E5C" w:rsidTr="00BB43C0">
        <w:tc>
          <w:tcPr>
            <w:tcW w:w="2366" w:type="dxa"/>
            <w:tcBorders>
              <w:top w:val="single" w:sz="4" w:space="0" w:color="D9D9D9"/>
              <w:left w:val="nil"/>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r>
      <w:tr w:rsidR="00993D1F" w:rsidRPr="00131E5C" w:rsidTr="00BB43C0">
        <w:tc>
          <w:tcPr>
            <w:tcW w:w="2366" w:type="dxa"/>
            <w:tcBorders>
              <w:top w:val="single" w:sz="4" w:space="0" w:color="D9D9D9"/>
              <w:left w:val="nil"/>
              <w:bottom w:val="nil"/>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nil"/>
            </w:tcBorders>
            <w:shd w:val="clear" w:color="auto" w:fill="FFFFFF"/>
            <w:vAlign w:val="center"/>
          </w:tcPr>
          <w:p w:rsidR="00993D1F" w:rsidRPr="00131E5C" w:rsidRDefault="008C4E27"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00331434" w:rsidRPr="00131E5C">
              <w:rPr>
                <w:rFonts w:ascii="Arial" w:hAnsi="Arial"/>
                <w:noProof/>
                <w:szCs w:val="18"/>
                <w:lang w:val="en-IE"/>
              </w:rPr>
              <w:t>[Click here ...]</w:t>
            </w:r>
            <w:r w:rsidRPr="00131E5C">
              <w:rPr>
                <w:rFonts w:ascii="Arial" w:hAnsi="Arial"/>
                <w:szCs w:val="18"/>
                <w:lang w:val="en-IE"/>
              </w:rPr>
              <w:fldChar w:fldCharType="end"/>
            </w:r>
          </w:p>
        </w:tc>
      </w:tr>
    </w:tbl>
    <w:p w:rsidR="00993D1F" w:rsidRPr="00131E5C" w:rsidRDefault="00993D1F" w:rsidP="00993D1F">
      <w:pPr>
        <w:rPr>
          <w:rFonts w:ascii="Arial" w:hAnsi="Arial"/>
          <w:lang w:val="en-IE"/>
        </w:rPr>
      </w:pPr>
    </w:p>
    <w:p w:rsidR="008C50EC" w:rsidRPr="00131E5C" w:rsidRDefault="008C50EC" w:rsidP="00A662BE">
      <w:pPr>
        <w:pStyle w:val="Heading2"/>
        <w:rPr>
          <w:color w:val="BFBFBF"/>
          <w:sz w:val="28"/>
          <w:szCs w:val="28"/>
          <w:lang w:val="en-IE"/>
        </w:rPr>
      </w:pPr>
      <w:bookmarkStart w:id="5" w:name="_Toc109625345"/>
      <w:bookmarkStart w:id="6" w:name="_Toc446489232"/>
      <w:r w:rsidRPr="00131E5C">
        <w:rPr>
          <w:color w:val="BFBFBF"/>
          <w:sz w:val="28"/>
          <w:szCs w:val="28"/>
          <w:lang w:val="en-IE"/>
        </w:rPr>
        <w:t>Distribution list</w:t>
      </w:r>
      <w:bookmarkEnd w:id="5"/>
      <w:bookmarkEnd w:id="6"/>
    </w:p>
    <w:tbl>
      <w:tblPr>
        <w:tblpPr w:leftFromText="180" w:rightFromText="180" w:vertAnchor="text" w:tblpY="1"/>
        <w:tblOverlap w:val="neve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2366"/>
        <w:gridCol w:w="2366"/>
      </w:tblGrid>
      <w:tr w:rsidR="005B3F15" w:rsidRPr="00131E5C" w:rsidTr="00AD4BDC">
        <w:tc>
          <w:tcPr>
            <w:tcW w:w="2366" w:type="dxa"/>
            <w:tcBorders>
              <w:bottom w:val="nil"/>
              <w:right w:val="single" w:sz="4" w:space="0" w:color="D9D9D9"/>
            </w:tcBorders>
            <w:shd w:val="clear" w:color="auto" w:fill="BFBFBF"/>
            <w:vAlign w:val="center"/>
          </w:tcPr>
          <w:p w:rsidR="005B3F15" w:rsidRPr="00131E5C" w:rsidRDefault="005B3F15" w:rsidP="00AD4BDC">
            <w:pPr>
              <w:rPr>
                <w:rFonts w:ascii="Arial" w:hAnsi="Arial"/>
                <w:color w:val="FFFFFF"/>
                <w:lang w:val="en-IE"/>
              </w:rPr>
            </w:pPr>
            <w:r w:rsidRPr="00131E5C">
              <w:rPr>
                <w:rFonts w:ascii="Arial" w:hAnsi="Arial"/>
                <w:color w:val="FFFFFF"/>
                <w:lang w:val="en-IE"/>
              </w:rPr>
              <w:t>Company</w:t>
            </w:r>
          </w:p>
        </w:tc>
        <w:tc>
          <w:tcPr>
            <w:tcW w:w="2366" w:type="dxa"/>
            <w:tcBorders>
              <w:left w:val="single" w:sz="4" w:space="0" w:color="D9D9D9"/>
              <w:bottom w:val="nil"/>
              <w:right w:val="single" w:sz="4" w:space="0" w:color="D9D9D9"/>
            </w:tcBorders>
            <w:shd w:val="clear" w:color="auto" w:fill="BFBFBF"/>
            <w:vAlign w:val="center"/>
          </w:tcPr>
          <w:p w:rsidR="005B3F15" w:rsidRPr="00131E5C" w:rsidRDefault="005B3F15" w:rsidP="00AD4BDC">
            <w:pPr>
              <w:rPr>
                <w:rFonts w:ascii="Arial" w:hAnsi="Arial"/>
                <w:color w:val="FFFFFF"/>
                <w:lang w:val="en-IE"/>
              </w:rPr>
            </w:pPr>
            <w:r w:rsidRPr="00131E5C">
              <w:rPr>
                <w:rFonts w:ascii="Arial" w:hAnsi="Arial"/>
                <w:color w:val="FFFFFF"/>
                <w:lang w:val="en-IE"/>
              </w:rPr>
              <w:t>Company</w:t>
            </w:r>
          </w:p>
        </w:tc>
      </w:tr>
      <w:tr w:rsidR="005B3F15" w:rsidRPr="00131E5C" w:rsidTr="00AD4BDC">
        <w:tc>
          <w:tcPr>
            <w:tcW w:w="2366" w:type="dxa"/>
            <w:tcBorders>
              <w:top w:val="nil"/>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nil"/>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nil"/>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bl>
    <w:p w:rsidR="005B3F15" w:rsidRPr="00131E5C" w:rsidRDefault="00AD4BDC" w:rsidP="005B3F15">
      <w:pPr>
        <w:rPr>
          <w:rFonts w:ascii="Arial" w:hAnsi="Arial"/>
          <w:lang w:val="en-IE"/>
        </w:rPr>
      </w:pPr>
      <w:r w:rsidRPr="00131E5C">
        <w:rPr>
          <w:rFonts w:ascii="Arial" w:hAnsi="Arial"/>
          <w:lang w:val="en-IE"/>
        </w:rPr>
        <w:br w:type="textWrapping" w:clear="all"/>
      </w:r>
    </w:p>
    <w:p w:rsidR="008C50EC" w:rsidRPr="00131E5C" w:rsidRDefault="008C50EC" w:rsidP="008C50EC">
      <w:pPr>
        <w:rPr>
          <w:rFonts w:ascii="Arial" w:hAnsi="Arial"/>
          <w:lang w:val="en-IE"/>
        </w:rPr>
      </w:pPr>
    </w:p>
    <w:p w:rsidR="008B6D39" w:rsidRPr="00131E5C" w:rsidRDefault="008C50EC" w:rsidP="008B6D39">
      <w:pPr>
        <w:pStyle w:val="Heading2"/>
        <w:rPr>
          <w:color w:val="BFBFBF"/>
          <w:sz w:val="28"/>
          <w:szCs w:val="28"/>
          <w:lang w:val="en-IE"/>
        </w:rPr>
      </w:pPr>
      <w:bookmarkStart w:id="7" w:name="_Toc109625346"/>
      <w:bookmarkStart w:id="8" w:name="_Toc446489233"/>
      <w:r w:rsidRPr="00131E5C">
        <w:rPr>
          <w:color w:val="BFBFBF"/>
          <w:sz w:val="28"/>
          <w:szCs w:val="28"/>
          <w:lang w:val="en-IE"/>
        </w:rPr>
        <w:t>Approval</w:t>
      </w:r>
      <w:bookmarkEnd w:id="7"/>
      <w:bookmarkEnd w:id="8"/>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2901"/>
        <w:gridCol w:w="2138"/>
        <w:gridCol w:w="2004"/>
        <w:gridCol w:w="2074"/>
      </w:tblGrid>
      <w:tr w:rsidR="008B6D39" w:rsidRPr="00131E5C" w:rsidTr="00BB43C0">
        <w:tc>
          <w:tcPr>
            <w:tcW w:w="2366" w:type="dxa"/>
            <w:tcBorders>
              <w:bottom w:val="nil"/>
              <w:right w:val="single" w:sz="4" w:space="0" w:color="D9D9D9"/>
            </w:tcBorders>
            <w:shd w:val="clear" w:color="auto" w:fill="BFBFBF"/>
            <w:vAlign w:val="center"/>
          </w:tcPr>
          <w:p w:rsidR="008B6D39" w:rsidRPr="00131E5C" w:rsidRDefault="008B6D39" w:rsidP="008B6D39">
            <w:pPr>
              <w:rPr>
                <w:rFonts w:ascii="Arial" w:hAnsi="Arial"/>
                <w:color w:val="FFFFFF"/>
                <w:lang w:val="en-IE"/>
              </w:rPr>
            </w:pPr>
            <w:r w:rsidRPr="00131E5C">
              <w:rPr>
                <w:rFonts w:ascii="Arial" w:hAnsi="Arial"/>
                <w:color w:val="FFFFFF"/>
                <w:lang w:val="en-IE"/>
              </w:rPr>
              <w:t>Name</w:t>
            </w:r>
          </w:p>
        </w:tc>
        <w:tc>
          <w:tcPr>
            <w:tcW w:w="2366" w:type="dxa"/>
            <w:tcBorders>
              <w:left w:val="single" w:sz="4" w:space="0" w:color="D9D9D9"/>
              <w:bottom w:val="nil"/>
              <w:right w:val="single" w:sz="4" w:space="0" w:color="D9D9D9"/>
            </w:tcBorders>
            <w:shd w:val="clear" w:color="auto" w:fill="BFBFBF"/>
            <w:vAlign w:val="center"/>
          </w:tcPr>
          <w:p w:rsidR="008B6D39" w:rsidRPr="00131E5C" w:rsidRDefault="008B6D39" w:rsidP="008B6D39">
            <w:pPr>
              <w:tabs>
                <w:tab w:val="center" w:pos="1088"/>
              </w:tabs>
              <w:rPr>
                <w:rFonts w:ascii="Arial" w:hAnsi="Arial"/>
                <w:color w:val="FFFFFF"/>
                <w:lang w:val="en-IE"/>
              </w:rPr>
            </w:pPr>
            <w:r w:rsidRPr="00131E5C">
              <w:rPr>
                <w:rFonts w:ascii="Arial" w:hAnsi="Arial"/>
                <w:color w:val="FFFFFF"/>
                <w:lang w:val="en-IE"/>
              </w:rPr>
              <w:t>Job description</w:t>
            </w:r>
          </w:p>
        </w:tc>
        <w:tc>
          <w:tcPr>
            <w:tcW w:w="2366" w:type="dxa"/>
            <w:tcBorders>
              <w:left w:val="single" w:sz="4" w:space="0" w:color="D9D9D9"/>
              <w:bottom w:val="nil"/>
              <w:right w:val="single" w:sz="4" w:space="0" w:color="D9D9D9"/>
            </w:tcBorders>
            <w:shd w:val="clear" w:color="auto" w:fill="BFBFBF"/>
            <w:vAlign w:val="center"/>
          </w:tcPr>
          <w:p w:rsidR="008B6D39" w:rsidRPr="00131E5C" w:rsidRDefault="008B6D39" w:rsidP="008B6D39">
            <w:pPr>
              <w:rPr>
                <w:rFonts w:ascii="Arial" w:hAnsi="Arial"/>
                <w:color w:val="FFFFFF"/>
                <w:lang w:val="en-IE"/>
              </w:rPr>
            </w:pPr>
            <w:r w:rsidRPr="00131E5C">
              <w:rPr>
                <w:rFonts w:ascii="Arial" w:hAnsi="Arial"/>
                <w:color w:val="FFFFFF"/>
                <w:lang w:val="en-IE"/>
              </w:rPr>
              <w:t>Date</w:t>
            </w:r>
          </w:p>
        </w:tc>
        <w:tc>
          <w:tcPr>
            <w:tcW w:w="2366" w:type="dxa"/>
            <w:tcBorders>
              <w:left w:val="single" w:sz="4" w:space="0" w:color="D9D9D9"/>
              <w:bottom w:val="nil"/>
            </w:tcBorders>
            <w:shd w:val="clear" w:color="auto" w:fill="BFBFBF"/>
            <w:vAlign w:val="center"/>
          </w:tcPr>
          <w:p w:rsidR="008B6D39" w:rsidRPr="00131E5C" w:rsidRDefault="008B6D39" w:rsidP="008B6D39">
            <w:pPr>
              <w:rPr>
                <w:rFonts w:ascii="Arial" w:hAnsi="Arial"/>
                <w:color w:val="FFFFFF"/>
                <w:lang w:val="en-IE"/>
              </w:rPr>
            </w:pPr>
            <w:r w:rsidRPr="00131E5C">
              <w:rPr>
                <w:rFonts w:ascii="Arial" w:hAnsi="Arial"/>
                <w:color w:val="FFFFFF"/>
                <w:lang w:val="en-IE"/>
              </w:rPr>
              <w:t>Signature</w:t>
            </w:r>
          </w:p>
        </w:tc>
      </w:tr>
      <w:tr w:rsidR="008B6D39" w:rsidRPr="00131E5C" w:rsidTr="008B6D39">
        <w:tc>
          <w:tcPr>
            <w:tcW w:w="2366" w:type="dxa"/>
            <w:tcBorders>
              <w:top w:val="nil"/>
              <w:left w:val="nil"/>
              <w:bottom w:val="single" w:sz="4" w:space="0" w:color="D9D9D9"/>
              <w:right w:val="single" w:sz="4" w:space="0" w:color="D9D9D9"/>
            </w:tcBorders>
            <w:shd w:val="clear" w:color="auto" w:fill="FFFFFF"/>
            <w:vAlign w:val="center"/>
          </w:tcPr>
          <w:p w:rsidR="008B6D39" w:rsidRPr="00AD0F16" w:rsidRDefault="00904C9E" w:rsidP="000366B3">
            <w:pPr>
              <w:rPr>
                <w:rFonts w:ascii="Arial" w:hAnsi="Arial"/>
                <w:szCs w:val="18"/>
                <w:lang w:val="de-DE"/>
              </w:rPr>
            </w:pPr>
            <w:r>
              <w:rPr>
                <w:rFonts w:ascii="Arial" w:hAnsi="Arial"/>
                <w:szCs w:val="18"/>
                <w:lang w:val="en-IE"/>
              </w:rPr>
              <w:fldChar w:fldCharType="begin">
                <w:ffData>
                  <w:name w:val=""/>
                  <w:enabled/>
                  <w:calcOnExit w:val="0"/>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8B6D39" w:rsidRPr="00131E5C" w:rsidRDefault="00904C9E" w:rsidP="000366B3">
            <w:pPr>
              <w:rPr>
                <w:rFonts w:ascii="Arial" w:hAnsi="Arial"/>
                <w:szCs w:val="18"/>
                <w:lang w:val="en-IE"/>
              </w:rPr>
            </w:pPr>
            <w:r>
              <w:rPr>
                <w:rFonts w:ascii="Arial" w:hAnsi="Arial"/>
                <w:szCs w:val="18"/>
                <w:lang w:val="en-IE"/>
              </w:rPr>
              <w:fldChar w:fldCharType="begin">
                <w:ffData>
                  <w:name w:val=""/>
                  <w:enabled/>
                  <w:calcOnExit w:val="0"/>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nil"/>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8B6D39" w:rsidRPr="00131E5C" w:rsidTr="008B6D39">
        <w:tc>
          <w:tcPr>
            <w:tcW w:w="2366" w:type="dxa"/>
            <w:tcBorders>
              <w:top w:val="single" w:sz="4" w:space="0" w:color="D9D9D9"/>
              <w:left w:val="nil"/>
              <w:bottom w:val="single" w:sz="4" w:space="0" w:color="D9D9D9"/>
              <w:right w:val="single" w:sz="4" w:space="0" w:color="D9D9D9"/>
            </w:tcBorders>
            <w:shd w:val="clear" w:color="auto" w:fill="FFFFFF"/>
            <w:vAlign w:val="center"/>
          </w:tcPr>
          <w:p w:rsidR="008B6D39" w:rsidRPr="00131E5C" w:rsidRDefault="00BC3CF8" w:rsidP="000366B3">
            <w:pPr>
              <w:rPr>
                <w:rFonts w:ascii="Arial" w:hAnsi="Arial"/>
                <w:szCs w:val="18"/>
                <w:lang w:val="en-IE"/>
              </w:rPr>
            </w:pPr>
            <w:r>
              <w:rPr>
                <w:rFonts w:ascii="Arial" w:hAnsi="Arial"/>
                <w:szCs w:val="18"/>
                <w:lang w:val="en-IE"/>
              </w:rPr>
              <w:fldChar w:fldCharType="begin">
                <w:ffData>
                  <w:name w:val=""/>
                  <w:enabled/>
                  <w:calcOnExit w:val="0"/>
                  <w:textInput>
                    <w:default w:val="Muhammed Shoaib (mshoaib@libertyglobal.com)"/>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Muhammed Shoaib (mshoaib@libertyglobal.com)</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BC3CF8" w:rsidP="000366B3">
            <w:pPr>
              <w:rPr>
                <w:rFonts w:ascii="Arial" w:hAnsi="Arial"/>
                <w:szCs w:val="18"/>
                <w:lang w:val="en-IE"/>
              </w:rPr>
            </w:pPr>
            <w:r>
              <w:rPr>
                <w:rFonts w:ascii="Arial" w:hAnsi="Arial"/>
                <w:szCs w:val="18"/>
                <w:lang w:val="en-IE"/>
              </w:rPr>
              <w:fldChar w:fldCharType="begin">
                <w:ffData>
                  <w:name w:val=""/>
                  <w:enabled/>
                  <w:calcOnExit w:val="0"/>
                  <w:textInput>
                    <w:default w:val="Reporting &amp; Data Management Specialist"/>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Reporting &amp; Data Management Specialist</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8B6D39" w:rsidRPr="00131E5C" w:rsidTr="008B6D39">
        <w:tc>
          <w:tcPr>
            <w:tcW w:w="2366" w:type="dxa"/>
            <w:tcBorders>
              <w:top w:val="single" w:sz="4" w:space="0" w:color="D9D9D9"/>
              <w:left w:val="nil"/>
              <w:bottom w:val="single" w:sz="4" w:space="0" w:color="D9D9D9"/>
              <w:right w:val="single" w:sz="4" w:space="0" w:color="D9D9D9"/>
            </w:tcBorders>
            <w:shd w:val="clear" w:color="auto" w:fill="FFFFFF"/>
            <w:vAlign w:val="center"/>
          </w:tcPr>
          <w:p w:rsidR="008B6D39" w:rsidRPr="00131E5C" w:rsidRDefault="00AD0F16" w:rsidP="000366B3">
            <w:pPr>
              <w:rPr>
                <w:rFonts w:ascii="Arial" w:hAnsi="Arial"/>
                <w:szCs w:val="18"/>
                <w:lang w:val="en-IE"/>
              </w:rPr>
            </w:pPr>
            <w:r>
              <w:rPr>
                <w:rFonts w:ascii="Arial" w:hAnsi="Arial"/>
                <w:szCs w:val="18"/>
                <w:lang w:val="en-IE"/>
              </w:rPr>
              <w:fldChar w:fldCharType="begin">
                <w:ffData>
                  <w:name w:val=""/>
                  <w:enabled/>
                  <w:calcOnExit w:val="0"/>
                  <w:textInput>
                    <w:default w:val="Gokduman, Halim &lt;hgokduman@libertyglobal.com&gt;"/>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Gokduman, Halim &lt;hgokduman@libertyglobal.com&gt;</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AD0F16" w:rsidP="000366B3">
            <w:pPr>
              <w:rPr>
                <w:rFonts w:ascii="Arial" w:hAnsi="Arial"/>
                <w:szCs w:val="18"/>
                <w:lang w:val="en-IE"/>
              </w:rPr>
            </w:pPr>
            <w:r>
              <w:rPr>
                <w:rFonts w:ascii="Arial" w:hAnsi="Arial"/>
                <w:szCs w:val="18"/>
                <w:lang w:val="en-IE"/>
              </w:rPr>
              <w:fldChar w:fldCharType="begin">
                <w:ffData>
                  <w:name w:val=""/>
                  <w:enabled/>
                  <w:calcOnExit w:val="0"/>
                  <w:textInput>
                    <w:default w:val="Business intelligence Analyst, Operational Effectiveness"/>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Business intelligence Analyst, Operational Effectiveness</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8B6D39" w:rsidRPr="00131E5C" w:rsidTr="008B6D39">
        <w:tc>
          <w:tcPr>
            <w:tcW w:w="2366" w:type="dxa"/>
            <w:tcBorders>
              <w:top w:val="single" w:sz="4" w:space="0" w:color="D9D9D9"/>
              <w:left w:val="nil"/>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8B6D39" w:rsidRPr="00131E5C" w:rsidTr="008B6D39">
        <w:tc>
          <w:tcPr>
            <w:tcW w:w="2366" w:type="dxa"/>
            <w:tcBorders>
              <w:top w:val="single" w:sz="4" w:space="0" w:color="D9D9D9"/>
              <w:left w:val="nil"/>
              <w:bottom w:val="nil"/>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bl>
    <w:p w:rsidR="00D8105F" w:rsidRPr="00131E5C" w:rsidRDefault="00993D1F" w:rsidP="00EA1791">
      <w:pPr>
        <w:pStyle w:val="Tableofcontents"/>
        <w:rPr>
          <w:lang w:val="en-IE"/>
        </w:rPr>
      </w:pPr>
      <w:bookmarkStart w:id="9" w:name="_Toc109625347"/>
      <w:bookmarkStart w:id="10" w:name="_Toc446489234"/>
      <w:r w:rsidRPr="00131E5C">
        <w:rPr>
          <w:lang w:val="en-IE"/>
        </w:rPr>
        <w:lastRenderedPageBreak/>
        <w:t>Table of contents</w:t>
      </w:r>
      <w:bookmarkEnd w:id="9"/>
      <w:bookmarkEnd w:id="10"/>
    </w:p>
    <w:bookmarkStart w:id="11" w:name="_Toc469472315"/>
    <w:bookmarkStart w:id="12" w:name="_Toc477831217"/>
    <w:bookmarkStart w:id="13" w:name="_Toc98822428"/>
    <w:bookmarkStart w:id="14" w:name="_Toc109625348"/>
    <w:p w:rsidR="0001548F" w:rsidRDefault="0078323D">
      <w:pPr>
        <w:pStyle w:val="TOC1"/>
        <w:tabs>
          <w:tab w:val="right" w:leader="dot" w:pos="9117"/>
        </w:tabs>
        <w:rPr>
          <w:rFonts w:asciiTheme="minorHAnsi" w:eastAsiaTheme="minorEastAsia" w:hAnsiTheme="minorHAnsi" w:cstheme="minorBidi"/>
          <w:color w:val="auto"/>
          <w:kern w:val="0"/>
          <w:sz w:val="22"/>
          <w:szCs w:val="22"/>
          <w:lang w:val="en-GB" w:eastAsia="en-GB"/>
        </w:rPr>
      </w:pPr>
      <w:r w:rsidRPr="00131E5C">
        <w:rPr>
          <w:sz w:val="22"/>
          <w:szCs w:val="22"/>
          <w:lang w:val="en-IE"/>
        </w:rPr>
        <w:fldChar w:fldCharType="begin"/>
      </w:r>
      <w:r w:rsidRPr="00131E5C">
        <w:rPr>
          <w:sz w:val="22"/>
          <w:szCs w:val="22"/>
          <w:lang w:val="en-IE"/>
        </w:rPr>
        <w:instrText xml:space="preserve"> TOC \o "1-2" \h \z \u </w:instrText>
      </w:r>
      <w:r w:rsidRPr="00131E5C">
        <w:rPr>
          <w:sz w:val="22"/>
          <w:szCs w:val="22"/>
          <w:lang w:val="en-IE"/>
        </w:rPr>
        <w:fldChar w:fldCharType="separate"/>
      </w:r>
      <w:hyperlink w:anchor="_Toc446489230" w:history="1">
        <w:r w:rsidR="0001548F" w:rsidRPr="004B310D">
          <w:rPr>
            <w:rStyle w:val="Hyperlink"/>
            <w:lang w:val="en-IE"/>
          </w:rPr>
          <w:t>Document Management</w:t>
        </w:r>
        <w:r w:rsidR="0001548F">
          <w:rPr>
            <w:webHidden/>
          </w:rPr>
          <w:tab/>
        </w:r>
        <w:r w:rsidR="0001548F">
          <w:rPr>
            <w:webHidden/>
          </w:rPr>
          <w:fldChar w:fldCharType="begin"/>
        </w:r>
        <w:r w:rsidR="0001548F">
          <w:rPr>
            <w:webHidden/>
          </w:rPr>
          <w:instrText xml:space="preserve"> PAGEREF _Toc446489230 \h </w:instrText>
        </w:r>
        <w:r w:rsidR="0001548F">
          <w:rPr>
            <w:webHidden/>
          </w:rPr>
        </w:r>
        <w:r w:rsidR="0001548F">
          <w:rPr>
            <w:webHidden/>
          </w:rPr>
          <w:fldChar w:fldCharType="separate"/>
        </w:r>
        <w:r w:rsidR="0001548F">
          <w:rPr>
            <w:webHidden/>
          </w:rPr>
          <w:t>2</w:t>
        </w:r>
        <w:r w:rsidR="0001548F">
          <w:rPr>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31" w:history="1">
        <w:r w:rsidRPr="004B310D">
          <w:rPr>
            <w:rStyle w:val="Hyperlink"/>
            <w:noProof/>
            <w:lang w:val="en-IE"/>
          </w:rPr>
          <w:t>Version history</w:t>
        </w:r>
        <w:r>
          <w:rPr>
            <w:noProof/>
            <w:webHidden/>
          </w:rPr>
          <w:tab/>
        </w:r>
        <w:r>
          <w:rPr>
            <w:noProof/>
            <w:webHidden/>
          </w:rPr>
          <w:fldChar w:fldCharType="begin"/>
        </w:r>
        <w:r>
          <w:rPr>
            <w:noProof/>
            <w:webHidden/>
          </w:rPr>
          <w:instrText xml:space="preserve"> PAGEREF _Toc446489231 \h </w:instrText>
        </w:r>
        <w:r>
          <w:rPr>
            <w:noProof/>
            <w:webHidden/>
          </w:rPr>
        </w:r>
        <w:r>
          <w:rPr>
            <w:noProof/>
            <w:webHidden/>
          </w:rPr>
          <w:fldChar w:fldCharType="separate"/>
        </w:r>
        <w:r>
          <w:rPr>
            <w:noProof/>
            <w:webHidden/>
          </w:rPr>
          <w:t>2</w:t>
        </w:r>
        <w:r>
          <w:rPr>
            <w:noProof/>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32" w:history="1">
        <w:r w:rsidRPr="004B310D">
          <w:rPr>
            <w:rStyle w:val="Hyperlink"/>
            <w:noProof/>
            <w:lang w:val="en-IE"/>
          </w:rPr>
          <w:t>Distribution list</w:t>
        </w:r>
        <w:r>
          <w:rPr>
            <w:noProof/>
            <w:webHidden/>
          </w:rPr>
          <w:tab/>
        </w:r>
        <w:r>
          <w:rPr>
            <w:noProof/>
            <w:webHidden/>
          </w:rPr>
          <w:fldChar w:fldCharType="begin"/>
        </w:r>
        <w:r>
          <w:rPr>
            <w:noProof/>
            <w:webHidden/>
          </w:rPr>
          <w:instrText xml:space="preserve"> PAGEREF _Toc446489232 \h </w:instrText>
        </w:r>
        <w:r>
          <w:rPr>
            <w:noProof/>
            <w:webHidden/>
          </w:rPr>
        </w:r>
        <w:r>
          <w:rPr>
            <w:noProof/>
            <w:webHidden/>
          </w:rPr>
          <w:fldChar w:fldCharType="separate"/>
        </w:r>
        <w:r>
          <w:rPr>
            <w:noProof/>
            <w:webHidden/>
          </w:rPr>
          <w:t>2</w:t>
        </w:r>
        <w:r>
          <w:rPr>
            <w:noProof/>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33" w:history="1">
        <w:r w:rsidRPr="004B310D">
          <w:rPr>
            <w:rStyle w:val="Hyperlink"/>
            <w:noProof/>
            <w:lang w:val="en-IE"/>
          </w:rPr>
          <w:t>Approval</w:t>
        </w:r>
        <w:r>
          <w:rPr>
            <w:noProof/>
            <w:webHidden/>
          </w:rPr>
          <w:tab/>
        </w:r>
        <w:r>
          <w:rPr>
            <w:noProof/>
            <w:webHidden/>
          </w:rPr>
          <w:fldChar w:fldCharType="begin"/>
        </w:r>
        <w:r>
          <w:rPr>
            <w:noProof/>
            <w:webHidden/>
          </w:rPr>
          <w:instrText xml:space="preserve"> PAGEREF _Toc446489233 \h </w:instrText>
        </w:r>
        <w:r>
          <w:rPr>
            <w:noProof/>
            <w:webHidden/>
          </w:rPr>
        </w:r>
        <w:r>
          <w:rPr>
            <w:noProof/>
            <w:webHidden/>
          </w:rPr>
          <w:fldChar w:fldCharType="separate"/>
        </w:r>
        <w:r>
          <w:rPr>
            <w:noProof/>
            <w:webHidden/>
          </w:rPr>
          <w:t>2</w:t>
        </w:r>
        <w:r>
          <w:rPr>
            <w:noProof/>
            <w:webHidden/>
          </w:rPr>
          <w:fldChar w:fldCharType="end"/>
        </w:r>
      </w:hyperlink>
    </w:p>
    <w:p w:rsidR="0001548F" w:rsidRDefault="0001548F">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34" w:history="1">
        <w:r w:rsidRPr="004B310D">
          <w:rPr>
            <w:rStyle w:val="Hyperlink"/>
            <w:lang w:val="en-IE"/>
          </w:rPr>
          <w:t>Table of contents</w:t>
        </w:r>
        <w:r>
          <w:rPr>
            <w:webHidden/>
          </w:rPr>
          <w:tab/>
        </w:r>
        <w:r>
          <w:rPr>
            <w:webHidden/>
          </w:rPr>
          <w:fldChar w:fldCharType="begin"/>
        </w:r>
        <w:r>
          <w:rPr>
            <w:webHidden/>
          </w:rPr>
          <w:instrText xml:space="preserve"> PAGEREF _Toc446489234 \h </w:instrText>
        </w:r>
        <w:r>
          <w:rPr>
            <w:webHidden/>
          </w:rPr>
        </w:r>
        <w:r>
          <w:rPr>
            <w:webHidden/>
          </w:rPr>
          <w:fldChar w:fldCharType="separate"/>
        </w:r>
        <w:r>
          <w:rPr>
            <w:webHidden/>
          </w:rPr>
          <w:t>3</w:t>
        </w:r>
        <w:r>
          <w:rPr>
            <w:webHidden/>
          </w:rPr>
          <w:fldChar w:fldCharType="end"/>
        </w:r>
      </w:hyperlink>
    </w:p>
    <w:p w:rsidR="0001548F" w:rsidRDefault="0001548F">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35" w:history="1">
        <w:r w:rsidRPr="004B310D">
          <w:rPr>
            <w:rStyle w:val="Hyperlink"/>
            <w:lang w:val="en-IE"/>
          </w:rPr>
          <w:t>Overview</w:t>
        </w:r>
        <w:r>
          <w:rPr>
            <w:webHidden/>
          </w:rPr>
          <w:tab/>
        </w:r>
        <w:r>
          <w:rPr>
            <w:webHidden/>
          </w:rPr>
          <w:fldChar w:fldCharType="begin"/>
        </w:r>
        <w:r>
          <w:rPr>
            <w:webHidden/>
          </w:rPr>
          <w:instrText xml:space="preserve"> PAGEREF _Toc446489235 \h </w:instrText>
        </w:r>
        <w:r>
          <w:rPr>
            <w:webHidden/>
          </w:rPr>
        </w:r>
        <w:r>
          <w:rPr>
            <w:webHidden/>
          </w:rPr>
          <w:fldChar w:fldCharType="separate"/>
        </w:r>
        <w:r>
          <w:rPr>
            <w:webHidden/>
          </w:rPr>
          <w:t>4</w:t>
        </w:r>
        <w:r>
          <w:rPr>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36" w:history="1">
        <w:r w:rsidRPr="004B310D">
          <w:rPr>
            <w:rStyle w:val="Hyperlink"/>
            <w:noProof/>
            <w:lang w:val="en-IE"/>
          </w:rPr>
          <w:t>Background</w:t>
        </w:r>
        <w:r>
          <w:rPr>
            <w:noProof/>
            <w:webHidden/>
          </w:rPr>
          <w:tab/>
        </w:r>
        <w:r>
          <w:rPr>
            <w:noProof/>
            <w:webHidden/>
          </w:rPr>
          <w:fldChar w:fldCharType="begin"/>
        </w:r>
        <w:r>
          <w:rPr>
            <w:noProof/>
            <w:webHidden/>
          </w:rPr>
          <w:instrText xml:space="preserve"> PAGEREF _Toc446489236 \h </w:instrText>
        </w:r>
        <w:r>
          <w:rPr>
            <w:noProof/>
            <w:webHidden/>
          </w:rPr>
        </w:r>
        <w:r>
          <w:rPr>
            <w:noProof/>
            <w:webHidden/>
          </w:rPr>
          <w:fldChar w:fldCharType="separate"/>
        </w:r>
        <w:r>
          <w:rPr>
            <w:noProof/>
            <w:webHidden/>
          </w:rPr>
          <w:t>4</w:t>
        </w:r>
        <w:r>
          <w:rPr>
            <w:noProof/>
            <w:webHidden/>
          </w:rPr>
          <w:fldChar w:fldCharType="end"/>
        </w:r>
      </w:hyperlink>
    </w:p>
    <w:p w:rsidR="0001548F" w:rsidRDefault="0001548F">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37" w:history="1">
        <w:r w:rsidRPr="004B310D">
          <w:rPr>
            <w:rStyle w:val="Hyperlink"/>
            <w:lang w:val="en-IE"/>
          </w:rPr>
          <w:t>Business Requirements</w:t>
        </w:r>
        <w:r>
          <w:rPr>
            <w:webHidden/>
          </w:rPr>
          <w:tab/>
        </w:r>
        <w:r>
          <w:rPr>
            <w:webHidden/>
          </w:rPr>
          <w:fldChar w:fldCharType="begin"/>
        </w:r>
        <w:r>
          <w:rPr>
            <w:webHidden/>
          </w:rPr>
          <w:instrText xml:space="preserve"> PAGEREF _Toc446489237 \h </w:instrText>
        </w:r>
        <w:r>
          <w:rPr>
            <w:webHidden/>
          </w:rPr>
        </w:r>
        <w:r>
          <w:rPr>
            <w:webHidden/>
          </w:rPr>
          <w:fldChar w:fldCharType="separate"/>
        </w:r>
        <w:r>
          <w:rPr>
            <w:webHidden/>
          </w:rPr>
          <w:t>5</w:t>
        </w:r>
        <w:r>
          <w:rPr>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38" w:history="1">
        <w:r w:rsidRPr="004B310D">
          <w:rPr>
            <w:rStyle w:val="Hyperlink"/>
            <w:noProof/>
            <w:lang w:val="en-IE"/>
          </w:rPr>
          <w:t>Functional Requirements</w:t>
        </w:r>
        <w:r>
          <w:rPr>
            <w:noProof/>
            <w:webHidden/>
          </w:rPr>
          <w:tab/>
        </w:r>
        <w:r>
          <w:rPr>
            <w:noProof/>
            <w:webHidden/>
          </w:rPr>
          <w:fldChar w:fldCharType="begin"/>
        </w:r>
        <w:r>
          <w:rPr>
            <w:noProof/>
            <w:webHidden/>
          </w:rPr>
          <w:instrText xml:space="preserve"> PAGEREF _Toc446489238 \h </w:instrText>
        </w:r>
        <w:r>
          <w:rPr>
            <w:noProof/>
            <w:webHidden/>
          </w:rPr>
        </w:r>
        <w:r>
          <w:rPr>
            <w:noProof/>
            <w:webHidden/>
          </w:rPr>
          <w:fldChar w:fldCharType="separate"/>
        </w:r>
        <w:r>
          <w:rPr>
            <w:noProof/>
            <w:webHidden/>
          </w:rPr>
          <w:t>5</w:t>
        </w:r>
        <w:r>
          <w:rPr>
            <w:noProof/>
            <w:webHidden/>
          </w:rPr>
          <w:fldChar w:fldCharType="end"/>
        </w:r>
      </w:hyperlink>
    </w:p>
    <w:p w:rsidR="0001548F" w:rsidRDefault="0001548F">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39" w:history="1">
        <w:r w:rsidRPr="004B310D">
          <w:rPr>
            <w:rStyle w:val="Hyperlink"/>
            <w:lang w:val="en-IE"/>
          </w:rPr>
          <w:t>Technical Design</w:t>
        </w:r>
        <w:r>
          <w:rPr>
            <w:webHidden/>
          </w:rPr>
          <w:tab/>
        </w:r>
        <w:r>
          <w:rPr>
            <w:webHidden/>
          </w:rPr>
          <w:fldChar w:fldCharType="begin"/>
        </w:r>
        <w:r>
          <w:rPr>
            <w:webHidden/>
          </w:rPr>
          <w:instrText xml:space="preserve"> PAGEREF _Toc446489239 \h </w:instrText>
        </w:r>
        <w:r>
          <w:rPr>
            <w:webHidden/>
          </w:rPr>
        </w:r>
        <w:r>
          <w:rPr>
            <w:webHidden/>
          </w:rPr>
          <w:fldChar w:fldCharType="separate"/>
        </w:r>
        <w:r>
          <w:rPr>
            <w:webHidden/>
          </w:rPr>
          <w:t>6</w:t>
        </w:r>
        <w:r>
          <w:rPr>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0" w:history="1">
        <w:r w:rsidRPr="004B310D">
          <w:rPr>
            <w:rStyle w:val="Hyperlink"/>
            <w:noProof/>
            <w:lang w:val="en-IE"/>
          </w:rPr>
          <w:t>Architecture and Data Flow</w:t>
        </w:r>
        <w:r>
          <w:rPr>
            <w:noProof/>
            <w:webHidden/>
          </w:rPr>
          <w:tab/>
        </w:r>
        <w:r>
          <w:rPr>
            <w:noProof/>
            <w:webHidden/>
          </w:rPr>
          <w:fldChar w:fldCharType="begin"/>
        </w:r>
        <w:r>
          <w:rPr>
            <w:noProof/>
            <w:webHidden/>
          </w:rPr>
          <w:instrText xml:space="preserve"> PAGEREF _Toc446489240 \h </w:instrText>
        </w:r>
        <w:r>
          <w:rPr>
            <w:noProof/>
            <w:webHidden/>
          </w:rPr>
        </w:r>
        <w:r>
          <w:rPr>
            <w:noProof/>
            <w:webHidden/>
          </w:rPr>
          <w:fldChar w:fldCharType="separate"/>
        </w:r>
        <w:r>
          <w:rPr>
            <w:noProof/>
            <w:webHidden/>
          </w:rPr>
          <w:t>6</w:t>
        </w:r>
        <w:r>
          <w:rPr>
            <w:noProof/>
            <w:webHidden/>
          </w:rPr>
          <w:fldChar w:fldCharType="end"/>
        </w:r>
      </w:hyperlink>
    </w:p>
    <w:p w:rsidR="0001548F" w:rsidRDefault="0001548F">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41" w:history="1">
        <w:r w:rsidRPr="004B310D">
          <w:rPr>
            <w:rStyle w:val="Hyperlink"/>
            <w:lang w:val="en-IE"/>
          </w:rPr>
          <w:t>Parsing TVA and Ditto Files</w:t>
        </w:r>
        <w:r>
          <w:rPr>
            <w:webHidden/>
          </w:rPr>
          <w:tab/>
        </w:r>
        <w:r>
          <w:rPr>
            <w:webHidden/>
          </w:rPr>
          <w:fldChar w:fldCharType="begin"/>
        </w:r>
        <w:r>
          <w:rPr>
            <w:webHidden/>
          </w:rPr>
          <w:instrText xml:space="preserve"> PAGEREF _Toc446489241 \h </w:instrText>
        </w:r>
        <w:r>
          <w:rPr>
            <w:webHidden/>
          </w:rPr>
        </w:r>
        <w:r>
          <w:rPr>
            <w:webHidden/>
          </w:rPr>
          <w:fldChar w:fldCharType="separate"/>
        </w:r>
        <w:r>
          <w:rPr>
            <w:webHidden/>
          </w:rPr>
          <w:t>9</w:t>
        </w:r>
        <w:r>
          <w:rPr>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2" w:history="1">
        <w:r w:rsidRPr="004B310D">
          <w:rPr>
            <w:rStyle w:val="Hyperlink"/>
            <w:noProof/>
            <w:lang w:val="en-IE"/>
          </w:rPr>
          <w:t>Overview</w:t>
        </w:r>
        <w:r>
          <w:rPr>
            <w:noProof/>
            <w:webHidden/>
          </w:rPr>
          <w:tab/>
        </w:r>
        <w:r>
          <w:rPr>
            <w:noProof/>
            <w:webHidden/>
          </w:rPr>
          <w:fldChar w:fldCharType="begin"/>
        </w:r>
        <w:r>
          <w:rPr>
            <w:noProof/>
            <w:webHidden/>
          </w:rPr>
          <w:instrText xml:space="preserve"> PAGEREF _Toc446489242 \h </w:instrText>
        </w:r>
        <w:r>
          <w:rPr>
            <w:noProof/>
            <w:webHidden/>
          </w:rPr>
        </w:r>
        <w:r>
          <w:rPr>
            <w:noProof/>
            <w:webHidden/>
          </w:rPr>
          <w:fldChar w:fldCharType="separate"/>
        </w:r>
        <w:r>
          <w:rPr>
            <w:noProof/>
            <w:webHidden/>
          </w:rPr>
          <w:t>9</w:t>
        </w:r>
        <w:r>
          <w:rPr>
            <w:noProof/>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3" w:history="1">
        <w:r w:rsidRPr="004B310D">
          <w:rPr>
            <w:rStyle w:val="Hyperlink"/>
            <w:noProof/>
            <w:lang w:val="en-IE"/>
          </w:rPr>
          <w:t>Parsing the Ditto and TVA File</w:t>
        </w:r>
        <w:r>
          <w:rPr>
            <w:noProof/>
            <w:webHidden/>
          </w:rPr>
          <w:tab/>
        </w:r>
        <w:r>
          <w:rPr>
            <w:noProof/>
            <w:webHidden/>
          </w:rPr>
          <w:fldChar w:fldCharType="begin"/>
        </w:r>
        <w:r>
          <w:rPr>
            <w:noProof/>
            <w:webHidden/>
          </w:rPr>
          <w:instrText xml:space="preserve"> PAGEREF _Toc446489243 \h </w:instrText>
        </w:r>
        <w:r>
          <w:rPr>
            <w:noProof/>
            <w:webHidden/>
          </w:rPr>
        </w:r>
        <w:r>
          <w:rPr>
            <w:noProof/>
            <w:webHidden/>
          </w:rPr>
          <w:fldChar w:fldCharType="separate"/>
        </w:r>
        <w:r>
          <w:rPr>
            <w:noProof/>
            <w:webHidden/>
          </w:rPr>
          <w:t>9</w:t>
        </w:r>
        <w:r>
          <w:rPr>
            <w:noProof/>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4" w:history="1">
        <w:r w:rsidRPr="004B310D">
          <w:rPr>
            <w:rStyle w:val="Hyperlink"/>
            <w:noProof/>
            <w:lang w:val="en-IE"/>
          </w:rPr>
          <w:t>ETL Design</w:t>
        </w:r>
        <w:r>
          <w:rPr>
            <w:noProof/>
            <w:webHidden/>
          </w:rPr>
          <w:tab/>
        </w:r>
        <w:r>
          <w:rPr>
            <w:noProof/>
            <w:webHidden/>
          </w:rPr>
          <w:fldChar w:fldCharType="begin"/>
        </w:r>
        <w:r>
          <w:rPr>
            <w:noProof/>
            <w:webHidden/>
          </w:rPr>
          <w:instrText xml:space="preserve"> PAGEREF _Toc446489244 \h </w:instrText>
        </w:r>
        <w:r>
          <w:rPr>
            <w:noProof/>
            <w:webHidden/>
          </w:rPr>
        </w:r>
        <w:r>
          <w:rPr>
            <w:noProof/>
            <w:webHidden/>
          </w:rPr>
          <w:fldChar w:fldCharType="separate"/>
        </w:r>
        <w:r>
          <w:rPr>
            <w:noProof/>
            <w:webHidden/>
          </w:rPr>
          <w:t>14</w:t>
        </w:r>
        <w:r>
          <w:rPr>
            <w:noProof/>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5" w:history="1">
        <w:r w:rsidRPr="004B310D">
          <w:rPr>
            <w:rStyle w:val="Hyperlink"/>
            <w:noProof/>
            <w:lang w:val="en-IE"/>
          </w:rPr>
          <w:t>Data Model Design</w:t>
        </w:r>
        <w:r>
          <w:rPr>
            <w:noProof/>
            <w:webHidden/>
          </w:rPr>
          <w:tab/>
        </w:r>
        <w:r>
          <w:rPr>
            <w:noProof/>
            <w:webHidden/>
          </w:rPr>
          <w:fldChar w:fldCharType="begin"/>
        </w:r>
        <w:r>
          <w:rPr>
            <w:noProof/>
            <w:webHidden/>
          </w:rPr>
          <w:instrText xml:space="preserve"> PAGEREF _Toc446489245 \h </w:instrText>
        </w:r>
        <w:r>
          <w:rPr>
            <w:noProof/>
            <w:webHidden/>
          </w:rPr>
        </w:r>
        <w:r>
          <w:rPr>
            <w:noProof/>
            <w:webHidden/>
          </w:rPr>
          <w:fldChar w:fldCharType="separate"/>
        </w:r>
        <w:r>
          <w:rPr>
            <w:noProof/>
            <w:webHidden/>
          </w:rPr>
          <w:t>17</w:t>
        </w:r>
        <w:r>
          <w:rPr>
            <w:noProof/>
            <w:webHidden/>
          </w:rPr>
          <w:fldChar w:fldCharType="end"/>
        </w:r>
      </w:hyperlink>
    </w:p>
    <w:p w:rsidR="0001548F" w:rsidRDefault="0001548F">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46" w:history="1">
        <w:r w:rsidRPr="004B310D">
          <w:rPr>
            <w:rStyle w:val="Hyperlink"/>
            <w:lang w:val="en-IE"/>
          </w:rPr>
          <w:t>CMRT OBIEE Design</w:t>
        </w:r>
        <w:r>
          <w:rPr>
            <w:webHidden/>
          </w:rPr>
          <w:tab/>
        </w:r>
        <w:r>
          <w:rPr>
            <w:webHidden/>
          </w:rPr>
          <w:fldChar w:fldCharType="begin"/>
        </w:r>
        <w:r>
          <w:rPr>
            <w:webHidden/>
          </w:rPr>
          <w:instrText xml:space="preserve"> PAGEREF _Toc446489246 \h </w:instrText>
        </w:r>
        <w:r>
          <w:rPr>
            <w:webHidden/>
          </w:rPr>
        </w:r>
        <w:r>
          <w:rPr>
            <w:webHidden/>
          </w:rPr>
          <w:fldChar w:fldCharType="separate"/>
        </w:r>
        <w:r>
          <w:rPr>
            <w:webHidden/>
          </w:rPr>
          <w:t>18</w:t>
        </w:r>
        <w:r>
          <w:rPr>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7" w:history="1">
        <w:r w:rsidRPr="004B310D">
          <w:rPr>
            <w:rStyle w:val="Hyperlink"/>
            <w:noProof/>
            <w:lang w:val="en-IE"/>
          </w:rPr>
          <w:t>Repository Design</w:t>
        </w:r>
        <w:r>
          <w:rPr>
            <w:noProof/>
            <w:webHidden/>
          </w:rPr>
          <w:tab/>
        </w:r>
        <w:r>
          <w:rPr>
            <w:noProof/>
            <w:webHidden/>
          </w:rPr>
          <w:fldChar w:fldCharType="begin"/>
        </w:r>
        <w:r>
          <w:rPr>
            <w:noProof/>
            <w:webHidden/>
          </w:rPr>
          <w:instrText xml:space="preserve"> PAGEREF _Toc446489247 \h </w:instrText>
        </w:r>
        <w:r>
          <w:rPr>
            <w:noProof/>
            <w:webHidden/>
          </w:rPr>
        </w:r>
        <w:r>
          <w:rPr>
            <w:noProof/>
            <w:webHidden/>
          </w:rPr>
          <w:fldChar w:fldCharType="separate"/>
        </w:r>
        <w:r>
          <w:rPr>
            <w:noProof/>
            <w:webHidden/>
          </w:rPr>
          <w:t>18</w:t>
        </w:r>
        <w:r>
          <w:rPr>
            <w:noProof/>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8" w:history="1">
        <w:r w:rsidRPr="004B310D">
          <w:rPr>
            <w:rStyle w:val="Hyperlink"/>
            <w:noProof/>
          </w:rPr>
          <w:t>Reporting Layer</w:t>
        </w:r>
        <w:r>
          <w:rPr>
            <w:noProof/>
            <w:webHidden/>
          </w:rPr>
          <w:tab/>
        </w:r>
        <w:r>
          <w:rPr>
            <w:noProof/>
            <w:webHidden/>
          </w:rPr>
          <w:fldChar w:fldCharType="begin"/>
        </w:r>
        <w:r>
          <w:rPr>
            <w:noProof/>
            <w:webHidden/>
          </w:rPr>
          <w:instrText xml:space="preserve"> PAGEREF _Toc446489248 \h </w:instrText>
        </w:r>
        <w:r>
          <w:rPr>
            <w:noProof/>
            <w:webHidden/>
          </w:rPr>
        </w:r>
        <w:r>
          <w:rPr>
            <w:noProof/>
            <w:webHidden/>
          </w:rPr>
          <w:fldChar w:fldCharType="separate"/>
        </w:r>
        <w:r>
          <w:rPr>
            <w:noProof/>
            <w:webHidden/>
          </w:rPr>
          <w:t>27</w:t>
        </w:r>
        <w:r>
          <w:rPr>
            <w:noProof/>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9" w:history="1">
        <w:r w:rsidRPr="004B310D">
          <w:rPr>
            <w:rStyle w:val="Hyperlink"/>
            <w:noProof/>
            <w:lang w:val="en-GB" w:eastAsia="en-GB"/>
          </w:rPr>
          <w:t>Reports</w:t>
        </w:r>
        <w:r>
          <w:rPr>
            <w:noProof/>
            <w:webHidden/>
          </w:rPr>
          <w:tab/>
        </w:r>
        <w:r>
          <w:rPr>
            <w:noProof/>
            <w:webHidden/>
          </w:rPr>
          <w:fldChar w:fldCharType="begin"/>
        </w:r>
        <w:r>
          <w:rPr>
            <w:noProof/>
            <w:webHidden/>
          </w:rPr>
          <w:instrText xml:space="preserve"> PAGEREF _Toc446489249 \h </w:instrText>
        </w:r>
        <w:r>
          <w:rPr>
            <w:noProof/>
            <w:webHidden/>
          </w:rPr>
        </w:r>
        <w:r>
          <w:rPr>
            <w:noProof/>
            <w:webHidden/>
          </w:rPr>
          <w:fldChar w:fldCharType="separate"/>
        </w:r>
        <w:r>
          <w:rPr>
            <w:noProof/>
            <w:webHidden/>
          </w:rPr>
          <w:t>28</w:t>
        </w:r>
        <w:r>
          <w:rPr>
            <w:noProof/>
            <w:webHidden/>
          </w:rPr>
          <w:fldChar w:fldCharType="end"/>
        </w:r>
      </w:hyperlink>
    </w:p>
    <w:p w:rsidR="0001548F" w:rsidRDefault="0001548F">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50" w:history="1">
        <w:r w:rsidRPr="004B310D">
          <w:rPr>
            <w:rStyle w:val="Hyperlink"/>
            <w:noProof/>
          </w:rPr>
          <w:t>Prompts</w:t>
        </w:r>
        <w:r>
          <w:rPr>
            <w:noProof/>
            <w:webHidden/>
          </w:rPr>
          <w:tab/>
        </w:r>
        <w:r>
          <w:rPr>
            <w:noProof/>
            <w:webHidden/>
          </w:rPr>
          <w:fldChar w:fldCharType="begin"/>
        </w:r>
        <w:r>
          <w:rPr>
            <w:noProof/>
            <w:webHidden/>
          </w:rPr>
          <w:instrText xml:space="preserve"> PAGEREF _Toc446489250 \h </w:instrText>
        </w:r>
        <w:r>
          <w:rPr>
            <w:noProof/>
            <w:webHidden/>
          </w:rPr>
        </w:r>
        <w:r>
          <w:rPr>
            <w:noProof/>
            <w:webHidden/>
          </w:rPr>
          <w:fldChar w:fldCharType="separate"/>
        </w:r>
        <w:r>
          <w:rPr>
            <w:noProof/>
            <w:webHidden/>
          </w:rPr>
          <w:t>40</w:t>
        </w:r>
        <w:r>
          <w:rPr>
            <w:noProof/>
            <w:webHidden/>
          </w:rPr>
          <w:fldChar w:fldCharType="end"/>
        </w:r>
      </w:hyperlink>
    </w:p>
    <w:p w:rsidR="0001548F" w:rsidRDefault="0001548F">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51" w:history="1">
        <w:r w:rsidRPr="004B310D">
          <w:rPr>
            <w:rStyle w:val="Hyperlink"/>
            <w:lang w:val="en-IE"/>
          </w:rPr>
          <w:t>Issues</w:t>
        </w:r>
        <w:r>
          <w:rPr>
            <w:webHidden/>
          </w:rPr>
          <w:tab/>
        </w:r>
        <w:r>
          <w:rPr>
            <w:webHidden/>
          </w:rPr>
          <w:fldChar w:fldCharType="begin"/>
        </w:r>
        <w:r>
          <w:rPr>
            <w:webHidden/>
          </w:rPr>
          <w:instrText xml:space="preserve"> PAGEREF _Toc446489251 \h </w:instrText>
        </w:r>
        <w:r>
          <w:rPr>
            <w:webHidden/>
          </w:rPr>
        </w:r>
        <w:r>
          <w:rPr>
            <w:webHidden/>
          </w:rPr>
          <w:fldChar w:fldCharType="separate"/>
        </w:r>
        <w:r>
          <w:rPr>
            <w:webHidden/>
          </w:rPr>
          <w:t>42</w:t>
        </w:r>
        <w:r>
          <w:rPr>
            <w:webHidden/>
          </w:rPr>
          <w:fldChar w:fldCharType="end"/>
        </w:r>
      </w:hyperlink>
    </w:p>
    <w:p w:rsidR="0001548F" w:rsidRDefault="0001548F">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52" w:history="1">
        <w:r w:rsidRPr="004B310D">
          <w:rPr>
            <w:rStyle w:val="Hyperlink"/>
            <w:lang w:val="en-IE"/>
          </w:rPr>
          <w:t>APPENDIX A</w:t>
        </w:r>
        <w:r>
          <w:rPr>
            <w:webHidden/>
          </w:rPr>
          <w:tab/>
        </w:r>
        <w:r>
          <w:rPr>
            <w:webHidden/>
          </w:rPr>
          <w:fldChar w:fldCharType="begin"/>
        </w:r>
        <w:r>
          <w:rPr>
            <w:webHidden/>
          </w:rPr>
          <w:instrText xml:space="preserve"> PAGEREF _Toc446489252 \h </w:instrText>
        </w:r>
        <w:r>
          <w:rPr>
            <w:webHidden/>
          </w:rPr>
        </w:r>
        <w:r>
          <w:rPr>
            <w:webHidden/>
          </w:rPr>
          <w:fldChar w:fldCharType="separate"/>
        </w:r>
        <w:r>
          <w:rPr>
            <w:webHidden/>
          </w:rPr>
          <w:t>43</w:t>
        </w:r>
        <w:r>
          <w:rPr>
            <w:webHidden/>
          </w:rPr>
          <w:fldChar w:fldCharType="end"/>
        </w:r>
      </w:hyperlink>
    </w:p>
    <w:p w:rsidR="0078323D" w:rsidRPr="00131E5C" w:rsidRDefault="0078323D" w:rsidP="0078323D">
      <w:pPr>
        <w:rPr>
          <w:rFonts w:ascii="Arial" w:hAnsi="Arial"/>
          <w:noProof/>
          <w:color w:val="4BBECF"/>
          <w:kern w:val="28"/>
          <w:sz w:val="22"/>
          <w:szCs w:val="22"/>
          <w:lang w:val="en-IE"/>
        </w:rPr>
      </w:pPr>
      <w:r w:rsidRPr="00131E5C">
        <w:rPr>
          <w:rFonts w:ascii="Arial" w:hAnsi="Arial"/>
          <w:noProof/>
          <w:color w:val="4BBECF"/>
          <w:kern w:val="28"/>
          <w:sz w:val="22"/>
          <w:szCs w:val="22"/>
          <w:lang w:val="en-IE"/>
        </w:rPr>
        <w:fldChar w:fldCharType="end"/>
      </w:r>
    </w:p>
    <w:p w:rsidR="0078323D" w:rsidRPr="00131E5C" w:rsidRDefault="0078323D" w:rsidP="0078323D">
      <w:pPr>
        <w:rPr>
          <w:rFonts w:ascii="Arial" w:hAnsi="Arial"/>
          <w:lang w:val="en-IE"/>
        </w:rPr>
      </w:pPr>
    </w:p>
    <w:p w:rsidR="008E1048" w:rsidRDefault="00131E5C" w:rsidP="008E1048">
      <w:pPr>
        <w:pStyle w:val="Heading1"/>
        <w:rPr>
          <w:szCs w:val="56"/>
          <w:lang w:val="en-IE"/>
        </w:rPr>
      </w:pPr>
      <w:bookmarkStart w:id="15" w:name="_Toc446489235"/>
      <w:bookmarkEnd w:id="11"/>
      <w:bookmarkEnd w:id="12"/>
      <w:bookmarkEnd w:id="13"/>
      <w:bookmarkEnd w:id="14"/>
      <w:r w:rsidRPr="00131E5C">
        <w:rPr>
          <w:szCs w:val="56"/>
          <w:lang w:val="en-IE"/>
        </w:rPr>
        <w:lastRenderedPageBreak/>
        <w:t>Overview</w:t>
      </w:r>
      <w:bookmarkEnd w:id="15"/>
    </w:p>
    <w:p w:rsidR="00131E5C" w:rsidRDefault="008A4491" w:rsidP="008A4491">
      <w:pPr>
        <w:pStyle w:val="Heading2"/>
        <w:rPr>
          <w:lang w:val="en-IE"/>
        </w:rPr>
      </w:pPr>
      <w:bookmarkStart w:id="16" w:name="_Toc446489236"/>
      <w:r>
        <w:rPr>
          <w:lang w:val="en-IE"/>
        </w:rPr>
        <w:t>Background</w:t>
      </w:r>
      <w:bookmarkEnd w:id="16"/>
    </w:p>
    <w:p w:rsidR="00AC4169" w:rsidRDefault="00F96B3F" w:rsidP="00DC10AD">
      <w:pPr>
        <w:rPr>
          <w:lang w:val="en-IE"/>
        </w:rPr>
      </w:pPr>
      <w:r w:rsidRPr="00F96B3F">
        <w:rPr>
          <w:b/>
          <w:lang w:val="en-IE"/>
        </w:rPr>
        <w:t>C</w:t>
      </w:r>
      <w:r w:rsidRPr="00F96B3F">
        <w:rPr>
          <w:lang w:val="en-IE"/>
        </w:rPr>
        <w:t xml:space="preserve">ontent </w:t>
      </w:r>
      <w:r w:rsidRPr="00F96B3F">
        <w:rPr>
          <w:b/>
          <w:lang w:val="en-IE"/>
        </w:rPr>
        <w:t>M</w:t>
      </w:r>
      <w:r w:rsidRPr="00F96B3F">
        <w:rPr>
          <w:lang w:val="en-IE"/>
        </w:rPr>
        <w:t xml:space="preserve">anagement </w:t>
      </w:r>
      <w:r w:rsidRPr="00F96B3F">
        <w:rPr>
          <w:b/>
          <w:lang w:val="en-IE"/>
        </w:rPr>
        <w:t>R</w:t>
      </w:r>
      <w:r w:rsidRPr="00F96B3F">
        <w:rPr>
          <w:lang w:val="en-IE"/>
        </w:rPr>
        <w:t xml:space="preserve">eporting </w:t>
      </w:r>
      <w:r w:rsidRPr="00F96B3F">
        <w:rPr>
          <w:b/>
          <w:lang w:val="en-IE"/>
        </w:rPr>
        <w:t>T</w:t>
      </w:r>
      <w:r w:rsidRPr="00F96B3F">
        <w:rPr>
          <w:lang w:val="en-IE"/>
        </w:rPr>
        <w:t>ool</w:t>
      </w:r>
      <w:r w:rsidR="00421AF0">
        <w:rPr>
          <w:lang w:val="en-IE"/>
        </w:rPr>
        <w:t xml:space="preserve"> or CMRT is the term for this application to provide data quality reporting on the media content metadata for VOD and Linear TV.  Each asset has information about the content, such as Title, Credits, Synopsis, and many more.  This application is designed to pr</w:t>
      </w:r>
      <w:r w:rsidR="00AC4169">
        <w:rPr>
          <w:lang w:val="en-IE"/>
        </w:rPr>
        <w:t>ovide analysis on that content.</w:t>
      </w:r>
    </w:p>
    <w:p w:rsidR="00421AF0" w:rsidRDefault="00802F5D" w:rsidP="00DC10AD">
      <w:pPr>
        <w:rPr>
          <w:lang w:val="en-IE"/>
        </w:rPr>
      </w:pPr>
      <w:r>
        <w:rPr>
          <w:lang w:val="en-IE"/>
        </w:rPr>
        <w:t xml:space="preserve">Data is held in an XML format known as the TVA file.  The TV-Anytime contains descriptive information for each </w:t>
      </w:r>
      <w:r w:rsidR="00656CE5">
        <w:rPr>
          <w:lang w:val="en-IE"/>
        </w:rPr>
        <w:t>audio visual asset that is current on VOD and Linear TV.  It is an international standard format to be used by content and service providers</w:t>
      </w:r>
      <w:r w:rsidR="00650EFE">
        <w:rPr>
          <w:lang w:val="en-IE"/>
        </w:rPr>
        <w:t xml:space="preserve"> containing </w:t>
      </w:r>
      <w:r w:rsidR="00656CE5" w:rsidRPr="00656CE5">
        <w:rPr>
          <w:lang w:val="en-IE"/>
        </w:rPr>
        <w:t xml:space="preserve">a set of specifications for the controlled delivery of multimedia content to a user's personal device (Personal Video Recorder (PVR)). </w:t>
      </w:r>
    </w:p>
    <w:p w:rsidR="00AC4169" w:rsidRDefault="00650EFE" w:rsidP="00DC10AD">
      <w:pPr>
        <w:rPr>
          <w:lang w:val="en-IE"/>
        </w:rPr>
      </w:pPr>
      <w:r>
        <w:rPr>
          <w:lang w:val="en-IE"/>
        </w:rPr>
        <w:t xml:space="preserve">The TVA file is split into a number of distinct sections or tables: Program Information, Group Information, Classification, Broadcast Event, On-Demand Program, Service Information, </w:t>
      </w:r>
      <w:proofErr w:type="gramStart"/>
      <w:r w:rsidR="00AC4169">
        <w:rPr>
          <w:lang w:val="en-IE"/>
        </w:rPr>
        <w:t>Schedule</w:t>
      </w:r>
      <w:proofErr w:type="gramEnd"/>
      <w:r w:rsidR="00AC4169">
        <w:rPr>
          <w:lang w:val="en-IE"/>
        </w:rPr>
        <w:t xml:space="preserve"> Event.</w:t>
      </w:r>
      <w:r>
        <w:rPr>
          <w:lang w:val="en-IE"/>
        </w:rPr>
        <w:t xml:space="preserve">  Each asset is identified with a Content reference Identifier, better known as a CRID.  </w:t>
      </w:r>
      <w:r w:rsidR="00AC4169">
        <w:rPr>
          <w:lang w:val="en-IE"/>
        </w:rPr>
        <w:t xml:space="preserve">This allows links between each of the sections/tables to be able to gather full details for the content.  </w:t>
      </w:r>
    </w:p>
    <w:p w:rsidR="00AC4169" w:rsidRDefault="00AC4169" w:rsidP="00DC10AD">
      <w:pPr>
        <w:rPr>
          <w:lang w:val="en-IE"/>
        </w:rPr>
      </w:pPr>
      <w:r>
        <w:rPr>
          <w:lang w:val="en-IE"/>
        </w:rPr>
        <w:t>A CRID can also have links to parent CRIDs to attach an episode to a series to a show.  F</w:t>
      </w:r>
      <w:r w:rsidR="00A874D7">
        <w:rPr>
          <w:lang w:val="en-IE"/>
        </w:rPr>
        <w:t>or example, an episode of CSI, “</w:t>
      </w:r>
      <w:r w:rsidR="00A874D7" w:rsidRPr="00A874D7">
        <w:rPr>
          <w:lang w:val="en-IE"/>
        </w:rPr>
        <w:t>Room Service</w:t>
      </w:r>
      <w:r w:rsidR="00A874D7">
        <w:rPr>
          <w:lang w:val="en-IE"/>
        </w:rPr>
        <w:t>”, is part of CSI: Series 6, and is part of the CSI Brand/Show.</w:t>
      </w:r>
    </w:p>
    <w:p w:rsidR="00A874D7" w:rsidRDefault="00A874D7" w:rsidP="00DC10AD">
      <w:pPr>
        <w:rPr>
          <w:lang w:val="en-IE"/>
        </w:rPr>
      </w:pPr>
      <w:r>
        <w:rPr>
          <w:lang w:val="en-IE"/>
        </w:rPr>
        <w:t xml:space="preserve">In addition to the TVA file, we also are provided with a Ditto file which </w:t>
      </w:r>
      <w:r w:rsidR="000641D4">
        <w:rPr>
          <w:lang w:val="en-IE"/>
        </w:rPr>
        <w:t xml:space="preserve">is in a JSON format that </w:t>
      </w:r>
      <w:r>
        <w:rPr>
          <w:lang w:val="en-IE"/>
        </w:rPr>
        <w:t xml:space="preserve">contains each CRID and </w:t>
      </w:r>
      <w:r w:rsidR="00B15686">
        <w:rPr>
          <w:lang w:val="en-IE"/>
        </w:rPr>
        <w:t xml:space="preserve">an indication of its availability on the LGI systems (CMDC, MSS, RENG, SMARTREC, </w:t>
      </w:r>
      <w:proofErr w:type="gramStart"/>
      <w:r w:rsidR="00B15686" w:rsidRPr="00B15686">
        <w:rPr>
          <w:lang w:val="en-IE"/>
        </w:rPr>
        <w:t>TRAXIS</w:t>
      </w:r>
      <w:proofErr w:type="gramEnd"/>
      <w:r w:rsidR="00B15686">
        <w:rPr>
          <w:lang w:val="en-IE"/>
        </w:rPr>
        <w:t>).</w:t>
      </w:r>
    </w:p>
    <w:p w:rsidR="007F5C5C" w:rsidRDefault="007F5C5C" w:rsidP="00DC10AD">
      <w:pPr>
        <w:rPr>
          <w:lang w:val="en-IE"/>
        </w:rPr>
      </w:pPr>
      <w:r>
        <w:rPr>
          <w:lang w:val="en-IE"/>
        </w:rPr>
        <w:t xml:space="preserve">The reporting model has been developed to monitor the quality of the program information.  </w:t>
      </w:r>
    </w:p>
    <w:p w:rsidR="008A0E09" w:rsidRDefault="008A0E09" w:rsidP="00DC10AD">
      <w:pPr>
        <w:rPr>
          <w:lang w:val="en-IE"/>
        </w:rPr>
      </w:pPr>
      <w:r>
        <w:rPr>
          <w:lang w:val="en-IE"/>
        </w:rPr>
        <w:t xml:space="preserve">This document attempts to describe the technical components and the overall algorithm used to establish </w:t>
      </w:r>
      <w:r w:rsidR="00AC4169">
        <w:rPr>
          <w:lang w:val="en-IE"/>
        </w:rPr>
        <w:t>the reporting model</w:t>
      </w:r>
      <w:r>
        <w:rPr>
          <w:lang w:val="en-IE"/>
        </w:rPr>
        <w:t xml:space="preserve">.  </w:t>
      </w:r>
    </w:p>
    <w:p w:rsidR="008A0E09" w:rsidRDefault="008A0E09" w:rsidP="00DC10AD">
      <w:pPr>
        <w:rPr>
          <w:lang w:val="en-IE"/>
        </w:rPr>
      </w:pPr>
    </w:p>
    <w:p w:rsidR="002D3784" w:rsidRDefault="002D3784" w:rsidP="00DC10AD">
      <w:pPr>
        <w:rPr>
          <w:lang w:val="en-IE"/>
        </w:rPr>
      </w:pPr>
    </w:p>
    <w:p w:rsidR="00DC10AD" w:rsidRPr="008A4491" w:rsidRDefault="002D3784" w:rsidP="00DC10AD">
      <w:pPr>
        <w:rPr>
          <w:lang w:val="en-IE"/>
        </w:rPr>
      </w:pPr>
      <w:r>
        <w:rPr>
          <w:lang w:val="en-IE"/>
        </w:rPr>
        <w:t xml:space="preserve">  </w:t>
      </w:r>
    </w:p>
    <w:p w:rsidR="00F35465" w:rsidRDefault="00F35465" w:rsidP="00131E5C">
      <w:pPr>
        <w:rPr>
          <w:lang w:val="en-IE"/>
        </w:rPr>
      </w:pPr>
    </w:p>
    <w:p w:rsidR="00F35465" w:rsidRDefault="00F35465" w:rsidP="00F35465">
      <w:pPr>
        <w:pStyle w:val="Heading1"/>
        <w:rPr>
          <w:lang w:val="en-IE"/>
        </w:rPr>
      </w:pPr>
      <w:bookmarkStart w:id="17" w:name="_Toc446489237"/>
      <w:r>
        <w:rPr>
          <w:lang w:val="en-IE"/>
        </w:rPr>
        <w:lastRenderedPageBreak/>
        <w:t>Business Requirement</w:t>
      </w:r>
      <w:r w:rsidR="008A4491">
        <w:rPr>
          <w:lang w:val="en-IE"/>
        </w:rPr>
        <w:t>s</w:t>
      </w:r>
      <w:bookmarkEnd w:id="17"/>
    </w:p>
    <w:p w:rsidR="00D208B0" w:rsidRDefault="00A7395D" w:rsidP="00D208B0">
      <w:pPr>
        <w:pStyle w:val="Heading2"/>
        <w:rPr>
          <w:lang w:val="en-IE"/>
        </w:rPr>
      </w:pPr>
      <w:bookmarkStart w:id="18" w:name="_Toc446489238"/>
      <w:r>
        <w:rPr>
          <w:lang w:val="en-IE"/>
        </w:rPr>
        <w:t>Functional</w:t>
      </w:r>
      <w:r w:rsidR="008A4491">
        <w:rPr>
          <w:lang w:val="en-IE"/>
        </w:rPr>
        <w:t xml:space="preserve"> Requirements</w:t>
      </w:r>
      <w:bookmarkEnd w:id="18"/>
    </w:p>
    <w:p w:rsidR="00DA18CF" w:rsidRDefault="00EB3D39" w:rsidP="00EB3D39">
      <w:pPr>
        <w:pStyle w:val="Heading3"/>
        <w:rPr>
          <w:lang w:val="en-IE"/>
        </w:rPr>
      </w:pPr>
      <w:r>
        <w:rPr>
          <w:lang w:val="en-IE"/>
        </w:rPr>
        <w:t>Reporting Requirements</w:t>
      </w:r>
    </w:p>
    <w:p w:rsidR="00EB3D39" w:rsidRDefault="00790A24" w:rsidP="00EB3D39">
      <w:pPr>
        <w:rPr>
          <w:lang w:val="en-IE"/>
        </w:rPr>
      </w:pPr>
      <w:r>
        <w:rPr>
          <w:lang w:val="en-IE"/>
        </w:rPr>
        <w:t xml:space="preserve">The reporting requirements concentrate on providing high level data quality.  For example, the number of assets that have the same text in the long, medium and short synopsis; or the number assets that have a long synopsis that is shorter than the medium synopsis; </w:t>
      </w:r>
      <w:r w:rsidR="00F74FA8">
        <w:rPr>
          <w:lang w:val="en-IE"/>
        </w:rPr>
        <w:t>highlight the number of assets that have credits and keywords.</w:t>
      </w:r>
    </w:p>
    <w:p w:rsidR="00F74FA8" w:rsidRDefault="00F74FA8" w:rsidP="00EB3D39">
      <w:pPr>
        <w:rPr>
          <w:lang w:val="en-IE"/>
        </w:rPr>
      </w:pPr>
      <w:r>
        <w:rPr>
          <w:lang w:val="en-IE"/>
        </w:rPr>
        <w:t>The following are the</w:t>
      </w:r>
      <w:r w:rsidR="003A71F7">
        <w:rPr>
          <w:lang w:val="en-IE"/>
        </w:rPr>
        <w:t xml:space="preserve"> current requirements for CMRT:</w:t>
      </w:r>
    </w:p>
    <w:tbl>
      <w:tblPr>
        <w:tblStyle w:val="PlainTable2"/>
        <w:tblW w:w="9244" w:type="dxa"/>
        <w:tblBorders>
          <w:top w:val="single" w:sz="4" w:space="0" w:color="D8D8D8" w:themeColor="text1" w:themeTint="33"/>
          <w:left w:val="single" w:sz="4" w:space="0" w:color="D8D8D8" w:themeColor="text1" w:themeTint="33"/>
          <w:bottom w:val="single" w:sz="4" w:space="0" w:color="D8D8D8" w:themeColor="text1" w:themeTint="33"/>
          <w:right w:val="single" w:sz="4" w:space="0" w:color="D8D8D8" w:themeColor="text1" w:themeTint="33"/>
          <w:insideH w:val="single" w:sz="6" w:space="0" w:color="D8D8D8" w:themeColor="text1" w:themeTint="33"/>
          <w:insideV w:val="single" w:sz="6" w:space="0" w:color="D8D8D8" w:themeColor="text1" w:themeTint="33"/>
        </w:tblBorders>
        <w:tblLayout w:type="fixed"/>
        <w:tblLook w:val="0000" w:firstRow="0" w:lastRow="0" w:firstColumn="0" w:lastColumn="0" w:noHBand="0" w:noVBand="0"/>
      </w:tblPr>
      <w:tblGrid>
        <w:gridCol w:w="392"/>
        <w:gridCol w:w="2757"/>
        <w:gridCol w:w="6095"/>
      </w:tblGrid>
      <w:tr w:rsidR="00576558" w:rsidRPr="003A71F7" w:rsidTr="003A71F7">
        <w:trPr>
          <w:cnfStyle w:val="000000100000" w:firstRow="0" w:lastRow="0" w:firstColumn="0" w:lastColumn="0" w:oddVBand="0" w:evenVBand="0" w:oddHBand="1" w:evenHBand="0" w:firstRowFirstColumn="0" w:firstRowLastColumn="0" w:lastRowFirstColumn="0" w:lastRowLastColumn="0"/>
          <w:trHeight w:val="176"/>
        </w:trPr>
        <w:tc>
          <w:tcPr>
            <w:cnfStyle w:val="000010000000" w:firstRow="0" w:lastRow="0" w:firstColumn="0" w:lastColumn="0" w:oddVBand="1" w:evenVBand="0" w:oddHBand="0" w:evenHBand="0" w:firstRowFirstColumn="0" w:firstRowLastColumn="0" w:lastRowFirstColumn="0" w:lastRowLastColumn="0"/>
            <w:tcW w:w="392" w:type="dxa"/>
            <w:tcBorders>
              <w:top w:val="single" w:sz="4" w:space="0" w:color="D8D8D8" w:themeColor="text1" w:themeTint="33"/>
              <w:left w:val="none" w:sz="0" w:space="0" w:color="auto"/>
              <w:bottom w:val="single" w:sz="6" w:space="0" w:color="D8D8D8" w:themeColor="text1" w:themeTint="33"/>
              <w:right w:val="none" w:sz="0" w:space="0" w:color="auto"/>
            </w:tcBorders>
            <w:shd w:val="clear" w:color="auto" w:fill="B8D7FF" w:themeFill="text2" w:themeFillTint="33"/>
          </w:tcPr>
          <w:p w:rsidR="00576558" w:rsidRPr="003A71F7" w:rsidRDefault="00576558">
            <w:pPr>
              <w:autoSpaceDE w:val="0"/>
              <w:autoSpaceDN w:val="0"/>
              <w:adjustRightInd w:val="0"/>
              <w:spacing w:after="0" w:line="240" w:lineRule="auto"/>
              <w:jc w:val="right"/>
              <w:rPr>
                <w:rFonts w:cs="Tahoma"/>
                <w:b/>
                <w:color w:val="000000"/>
                <w:sz w:val="16"/>
                <w:szCs w:val="18"/>
                <w:lang w:val="en-IE" w:eastAsia="nl-NL"/>
              </w:rPr>
            </w:pPr>
          </w:p>
        </w:tc>
        <w:tc>
          <w:tcPr>
            <w:cnfStyle w:val="000001000000" w:firstRow="0" w:lastRow="0" w:firstColumn="0" w:lastColumn="0" w:oddVBand="0" w:evenVBand="1" w:oddHBand="0" w:evenHBand="0" w:firstRowFirstColumn="0" w:firstRowLastColumn="0" w:lastRowFirstColumn="0" w:lastRowLastColumn="0"/>
            <w:tcW w:w="2757" w:type="dxa"/>
            <w:tcBorders>
              <w:top w:val="single" w:sz="4" w:space="0" w:color="D8D8D8" w:themeColor="text1" w:themeTint="33"/>
              <w:left w:val="none" w:sz="0" w:space="0" w:color="auto"/>
              <w:bottom w:val="single" w:sz="6" w:space="0" w:color="D8D8D8" w:themeColor="text1" w:themeTint="33"/>
              <w:right w:val="none" w:sz="0" w:space="0" w:color="auto"/>
            </w:tcBorders>
            <w:shd w:val="clear" w:color="auto" w:fill="B8D7FF" w:themeFill="text2" w:themeFillTint="33"/>
          </w:tcPr>
          <w:p w:rsidR="00576558" w:rsidRPr="003A71F7" w:rsidRDefault="00576558">
            <w:pPr>
              <w:autoSpaceDE w:val="0"/>
              <w:autoSpaceDN w:val="0"/>
              <w:adjustRightInd w:val="0"/>
              <w:spacing w:after="0" w:line="240" w:lineRule="auto"/>
              <w:rPr>
                <w:rFonts w:cs="Tahoma"/>
                <w:b/>
                <w:color w:val="000000"/>
                <w:sz w:val="16"/>
                <w:szCs w:val="18"/>
                <w:lang w:val="en-IE" w:eastAsia="nl-NL"/>
              </w:rPr>
            </w:pPr>
            <w:r w:rsidRPr="003A71F7">
              <w:rPr>
                <w:rFonts w:cs="Tahoma"/>
                <w:b/>
                <w:color w:val="000000"/>
                <w:sz w:val="16"/>
                <w:szCs w:val="18"/>
                <w:lang w:val="en-IE" w:eastAsia="nl-NL"/>
              </w:rPr>
              <w:t>Data Requirement</w:t>
            </w:r>
          </w:p>
        </w:tc>
        <w:tc>
          <w:tcPr>
            <w:cnfStyle w:val="000010000000" w:firstRow="0" w:lastRow="0" w:firstColumn="0" w:lastColumn="0" w:oddVBand="1" w:evenVBand="0" w:oddHBand="0" w:evenHBand="0" w:firstRowFirstColumn="0" w:firstRowLastColumn="0" w:lastRowFirstColumn="0" w:lastRowLastColumn="0"/>
            <w:tcW w:w="6095" w:type="dxa"/>
            <w:tcBorders>
              <w:top w:val="single" w:sz="4" w:space="0" w:color="D8D8D8" w:themeColor="text1" w:themeTint="33"/>
              <w:left w:val="none" w:sz="0" w:space="0" w:color="auto"/>
              <w:bottom w:val="single" w:sz="6" w:space="0" w:color="D8D8D8" w:themeColor="text1" w:themeTint="33"/>
              <w:right w:val="none" w:sz="0" w:space="0" w:color="auto"/>
            </w:tcBorders>
            <w:shd w:val="clear" w:color="auto" w:fill="B8D7FF" w:themeFill="text2" w:themeFillTint="33"/>
          </w:tcPr>
          <w:p w:rsidR="00576558" w:rsidRPr="003A71F7" w:rsidRDefault="00576558">
            <w:pPr>
              <w:autoSpaceDE w:val="0"/>
              <w:autoSpaceDN w:val="0"/>
              <w:adjustRightInd w:val="0"/>
              <w:spacing w:after="0" w:line="240" w:lineRule="auto"/>
              <w:rPr>
                <w:rFonts w:cs="Tahoma"/>
                <w:b/>
                <w:color w:val="000000"/>
                <w:sz w:val="16"/>
                <w:szCs w:val="18"/>
                <w:lang w:val="en-IE" w:eastAsia="nl-NL"/>
              </w:rPr>
            </w:pPr>
            <w:r w:rsidRPr="003A71F7">
              <w:rPr>
                <w:rFonts w:cs="Tahoma"/>
                <w:b/>
                <w:color w:val="000000"/>
                <w:sz w:val="16"/>
                <w:szCs w:val="18"/>
                <w:lang w:val="en-IE" w:eastAsia="nl-NL"/>
              </w:rPr>
              <w:t>Definition</w:t>
            </w:r>
          </w:p>
        </w:tc>
      </w:tr>
      <w:tr w:rsidR="00F74FA8" w:rsidRPr="00944DB2" w:rsidTr="003A71F7">
        <w:trPr>
          <w:trHeight w:val="176"/>
        </w:trPr>
        <w:tc>
          <w:tcPr>
            <w:cnfStyle w:val="000010000000" w:firstRow="0" w:lastRow="0" w:firstColumn="0" w:lastColumn="0" w:oddVBand="1" w:evenVBand="0" w:oddHBand="0" w:evenHBand="0" w:firstRowFirstColumn="0" w:firstRowLastColumn="0" w:lastRowFirstColumn="0" w:lastRowLastColumn="0"/>
            <w:tcW w:w="392" w:type="dxa"/>
            <w:tcBorders>
              <w:top w:val="single" w:sz="6" w:space="0" w:color="D8D8D8" w:themeColor="text1" w:themeTint="33"/>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w:t>
            </w:r>
          </w:p>
        </w:tc>
        <w:tc>
          <w:tcPr>
            <w:cnfStyle w:val="000001000000" w:firstRow="0" w:lastRow="0" w:firstColumn="0" w:lastColumn="0" w:oddVBand="0" w:evenVBand="1" w:oddHBand="0" w:evenHBand="0" w:firstRowFirstColumn="0" w:firstRowLastColumn="0" w:lastRowFirstColumn="0" w:lastRowLastColumn="0"/>
            <w:tcW w:w="2757" w:type="dxa"/>
            <w:tcBorders>
              <w:top w:val="single" w:sz="6" w:space="0" w:color="D8D8D8" w:themeColor="text1" w:themeTint="33"/>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parental guidance values</w:t>
            </w:r>
          </w:p>
        </w:tc>
        <w:tc>
          <w:tcPr>
            <w:cnfStyle w:val="000010000000" w:firstRow="0" w:lastRow="0" w:firstColumn="0" w:lastColumn="0" w:oddVBand="1" w:evenVBand="0" w:oddHBand="0" w:evenHBand="0" w:firstRowFirstColumn="0" w:firstRowLastColumn="0" w:lastRowFirstColumn="0" w:lastRowLastColumn="0"/>
            <w:tcW w:w="6095" w:type="dxa"/>
            <w:tcBorders>
              <w:top w:val="single" w:sz="6" w:space="0" w:color="D8D8D8" w:themeColor="text1" w:themeTint="33"/>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number of assets per parental guidance value</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207"/>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2</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age rating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age rating</w:t>
            </w:r>
          </w:p>
        </w:tc>
      </w:tr>
      <w:tr w:rsidR="00F74FA8" w:rsidRPr="00944DB2" w:rsidTr="003A71F7">
        <w:trPr>
          <w:trHeight w:val="173"/>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3</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genre values</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number of assets per individual genres</w:t>
            </w:r>
          </w:p>
        </w:tc>
      </w:tr>
      <w:tr w:rsidR="00F74FA8" w:rsidRPr="003A71F7" w:rsidTr="003A71F7">
        <w:trPr>
          <w:cnfStyle w:val="000000100000" w:firstRow="0" w:lastRow="0" w:firstColumn="0" w:lastColumn="0" w:oddVBand="0" w:evenVBand="0" w:oddHBand="1" w:evenHBand="0" w:firstRowFirstColumn="0" w:firstRowLastColumn="0" w:lastRowFirstColumn="0" w:lastRowLastColumn="0"/>
          <w:trHeight w:val="31"/>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4</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genre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genres</w:t>
            </w:r>
          </w:p>
        </w:tc>
      </w:tr>
      <w:tr w:rsidR="00F74FA8" w:rsidRPr="00944DB2" w:rsidTr="003A71F7">
        <w:trPr>
          <w:trHeight w:val="237"/>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5</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sub-genre values</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number of assets per individual sub-genres</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6</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sub-genre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sub-genres</w:t>
            </w:r>
          </w:p>
        </w:tc>
      </w:tr>
      <w:tr w:rsidR="00F74FA8" w:rsidRPr="003A71F7" w:rsidTr="003A71F7">
        <w:trPr>
          <w:trHeight w:val="117"/>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7</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title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titles</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149"/>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8</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title for episode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episode titles for all shows (brand)</w:t>
            </w:r>
          </w:p>
        </w:tc>
      </w:tr>
      <w:tr w:rsidR="00F74FA8" w:rsidRPr="00944DB2" w:rsidTr="003A71F7">
        <w:trPr>
          <w:trHeight w:val="181"/>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9</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title for series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series titles for all shows (brand)</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213"/>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10</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title for show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show (brand) titles for all shows (brand)</w:t>
            </w:r>
          </w:p>
        </w:tc>
      </w:tr>
      <w:tr w:rsidR="00F74FA8" w:rsidRPr="00944DB2" w:rsidTr="003A71F7">
        <w:trPr>
          <w:trHeight w:val="103"/>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11</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episode number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episode numbers or all shows (brand)</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121"/>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12</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series number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series (season) numbers for all shows (brand)</w:t>
            </w:r>
          </w:p>
        </w:tc>
      </w:tr>
      <w:tr w:rsidR="00F74FA8" w:rsidRPr="00944DB2" w:rsidTr="003A71F7">
        <w:trPr>
          <w:trHeight w:val="105"/>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13</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short synopsis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short synopsis (where number of words should be configurable, i.e. synopsis = &lt; [X] | &gt; [X] and &lt; [X] | &gt; [X])</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353"/>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14</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medium synopsis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medium synopsis (where number of words should be configurable, i.e. synopsis = &lt; [X] | &gt; [X] and &lt; [X] | &gt; [X])</w:t>
            </w:r>
          </w:p>
        </w:tc>
      </w:tr>
      <w:tr w:rsidR="00F74FA8" w:rsidRPr="00944DB2" w:rsidTr="003A71F7">
        <w:trPr>
          <w:trHeight w:val="444"/>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15</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long synopsis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long synopsis (where number of words should be configurable, i.e. synopsis = &lt; [X] | &gt; [X] and &lt; [X] | &gt; [X])</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252"/>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16</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same text for synopsis S/M/L and S/L when M is not available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number of assets where S/M/L synopsis contain same text</w:t>
            </w:r>
          </w:p>
        </w:tc>
      </w:tr>
      <w:tr w:rsidR="00F74FA8" w:rsidRPr="00944DB2" w:rsidTr="003A71F7">
        <w:trPr>
          <w:trHeight w:val="217"/>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57655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17</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length of medium synopsis is shorter than short synopsis</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number of assets where len</w:t>
            </w:r>
            <w:r w:rsidR="00FE1345">
              <w:rPr>
                <w:rFonts w:cs="Tahoma"/>
                <w:color w:val="000000"/>
                <w:sz w:val="16"/>
                <w:szCs w:val="18"/>
                <w:lang w:val="en-IE" w:eastAsia="nl-NL"/>
              </w:rPr>
              <w:t>gth of medium synopsis is short</w:t>
            </w:r>
            <w:r w:rsidRPr="003A71F7">
              <w:rPr>
                <w:rFonts w:cs="Tahoma"/>
                <w:color w:val="000000"/>
                <w:sz w:val="16"/>
                <w:szCs w:val="18"/>
                <w:lang w:val="en-IE" w:eastAsia="nl-NL"/>
              </w:rPr>
              <w:t>er than short synopsis</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309"/>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57655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18</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length of long synopsis is shorter than medium synopsis</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number of assets where l</w:t>
            </w:r>
            <w:r w:rsidR="00FE1345">
              <w:rPr>
                <w:rFonts w:cs="Tahoma"/>
                <w:color w:val="000000"/>
                <w:sz w:val="16"/>
                <w:szCs w:val="18"/>
                <w:lang w:val="en-IE" w:eastAsia="nl-NL"/>
              </w:rPr>
              <w:t>ength of long synopsis is short</w:t>
            </w:r>
            <w:r w:rsidRPr="003A71F7">
              <w:rPr>
                <w:rFonts w:cs="Tahoma"/>
                <w:color w:val="000000"/>
                <w:sz w:val="16"/>
                <w:szCs w:val="18"/>
                <w:lang w:val="en-IE" w:eastAsia="nl-NL"/>
              </w:rPr>
              <w:t>er than medium synopsis</w:t>
            </w:r>
          </w:p>
        </w:tc>
      </w:tr>
      <w:tr w:rsidR="00F74FA8" w:rsidRPr="00944DB2" w:rsidTr="003A71F7">
        <w:trPr>
          <w:trHeight w:val="259"/>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57655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19</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amount of characters in S/M/L synopsis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amount of characters  in synopsis (where the number of characters should be configurable, i.e. characters = &lt; [X] | &gt; [X] and &lt; [X] | &gt; [X]))</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223"/>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57655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20</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keywords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keywords (where the number of keywords should be configurable, i.e. keywords = &lt; [X] | &gt; [X] and &lt; [X] | &gt; [X]))</w:t>
            </w:r>
          </w:p>
        </w:tc>
      </w:tr>
      <w:tr w:rsidR="00F74FA8" w:rsidRPr="00944DB2" w:rsidTr="003A71F7">
        <w:trPr>
          <w:trHeight w:val="328"/>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57655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21</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credits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credits (where the number of credits should be configurable, i.e. credits = &lt; [X] | &gt; [X] and &lt; [X] | &gt; [X])</w:t>
            </w:r>
          </w:p>
        </w:tc>
      </w:tr>
    </w:tbl>
    <w:p w:rsidR="00F74FA8" w:rsidRPr="00C00175" w:rsidRDefault="00F74FA8" w:rsidP="00EB3D39">
      <w:pPr>
        <w:rPr>
          <w:lang w:val="en-IE"/>
        </w:rPr>
      </w:pPr>
    </w:p>
    <w:p w:rsidR="00F22F48" w:rsidRPr="00421AF0" w:rsidRDefault="00F22F48" w:rsidP="0050565B">
      <w:pPr>
        <w:rPr>
          <w:rFonts w:ascii="Helvetica" w:hAnsi="Helvetica"/>
          <w:szCs w:val="18"/>
          <w:lang w:val="en-IE"/>
        </w:rPr>
      </w:pPr>
    </w:p>
    <w:p w:rsidR="003057EE" w:rsidRPr="003057EE" w:rsidRDefault="003057EE" w:rsidP="003057EE">
      <w:pPr>
        <w:rPr>
          <w:lang w:val="en-IE"/>
        </w:rPr>
      </w:pPr>
    </w:p>
    <w:p w:rsidR="008A4491" w:rsidRDefault="00285E96" w:rsidP="008A4491">
      <w:pPr>
        <w:pStyle w:val="Heading1"/>
        <w:rPr>
          <w:lang w:val="en-IE"/>
        </w:rPr>
      </w:pPr>
      <w:bookmarkStart w:id="19" w:name="_Toc446489239"/>
      <w:r>
        <w:rPr>
          <w:lang w:val="en-IE"/>
        </w:rPr>
        <w:lastRenderedPageBreak/>
        <w:t>Technical</w:t>
      </w:r>
      <w:r w:rsidR="008A4491">
        <w:rPr>
          <w:lang w:val="en-IE"/>
        </w:rPr>
        <w:t xml:space="preserve"> Design</w:t>
      </w:r>
      <w:bookmarkEnd w:id="19"/>
    </w:p>
    <w:p w:rsidR="00687260" w:rsidRDefault="00775CF6" w:rsidP="00687260">
      <w:pPr>
        <w:pStyle w:val="Heading2"/>
        <w:rPr>
          <w:lang w:val="en-IE"/>
        </w:rPr>
      </w:pPr>
      <w:bookmarkStart w:id="20" w:name="_Toc446489240"/>
      <w:r>
        <w:rPr>
          <w:lang w:val="en-IE"/>
        </w:rPr>
        <w:t>Architecture and Data Flow</w:t>
      </w:r>
      <w:bookmarkEnd w:id="20"/>
    </w:p>
    <w:p w:rsidR="004B3812" w:rsidRDefault="004B3812" w:rsidP="004B3812">
      <w:pPr>
        <w:rPr>
          <w:lang w:val="en-IE"/>
        </w:rPr>
      </w:pPr>
      <w:r>
        <w:rPr>
          <w:lang w:val="en-IE"/>
        </w:rPr>
        <w:t>CMRT data file sources are transferred to the Oracle Big Data Appliance (BDA).  Using the scripting language Python, the BDA parses the TVA (XML) and Ditto (Ditto) to produce 9 CSV files</w:t>
      </w:r>
      <w:r w:rsidR="00A514BD">
        <w:rPr>
          <w:lang w:val="en-IE"/>
        </w:rPr>
        <w:t>.  These files are transferred the Corporate ftp server, and then transferred to the ETL server and loaded and loaded into the Pan European Staging area.  Once in a relational database the reference data is pushed to our reference schema (REFDBPE) to allow the data to be conformed (if required).  Finally the data pushed to the target reporting schema (DMPE).</w:t>
      </w:r>
    </w:p>
    <w:p w:rsidR="00A514BD" w:rsidRPr="004B3812" w:rsidRDefault="00A514BD" w:rsidP="004B3812">
      <w:pPr>
        <w:rPr>
          <w:lang w:val="en-IE"/>
        </w:rPr>
      </w:pPr>
    </w:p>
    <w:p w:rsidR="00AA7E32" w:rsidRDefault="002E2249" w:rsidP="00927D43">
      <w:pPr>
        <w:ind w:left="-284"/>
        <w:rPr>
          <w:lang w:val="en-IE"/>
        </w:rPr>
      </w:pPr>
      <w:r>
        <w:rPr>
          <w:noProof/>
          <w:lang w:val="en-GB" w:eastAsia="en-GB"/>
        </w:rPr>
        <w:drawing>
          <wp:inline distT="0" distB="0" distL="0" distR="0" wp14:anchorId="1EED743A" wp14:editId="270303FA">
            <wp:extent cx="5795645" cy="4160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5645" cy="4160520"/>
                    </a:xfrm>
                    <a:prstGeom prst="rect">
                      <a:avLst/>
                    </a:prstGeom>
                  </pic:spPr>
                </pic:pic>
              </a:graphicData>
            </a:graphic>
          </wp:inline>
        </w:drawing>
      </w:r>
    </w:p>
    <w:p w:rsidR="002E2249" w:rsidRDefault="002E2249" w:rsidP="00927D43">
      <w:pPr>
        <w:ind w:left="-284"/>
        <w:rPr>
          <w:lang w:val="en-IE"/>
        </w:rPr>
      </w:pPr>
    </w:p>
    <w:p w:rsidR="002E2249" w:rsidRDefault="002E2249" w:rsidP="00927D43">
      <w:pPr>
        <w:ind w:left="-284"/>
        <w:rPr>
          <w:lang w:val="en-IE"/>
        </w:rPr>
      </w:pPr>
    </w:p>
    <w:tbl>
      <w:tblPr>
        <w:tblStyle w:val="ListTable3-Accent11"/>
        <w:tblW w:w="0" w:type="auto"/>
        <w:tblLook w:val="04A0" w:firstRow="1" w:lastRow="0" w:firstColumn="1" w:lastColumn="0" w:noHBand="0" w:noVBand="1"/>
      </w:tblPr>
      <w:tblGrid>
        <w:gridCol w:w="672"/>
        <w:gridCol w:w="8445"/>
      </w:tblGrid>
      <w:tr w:rsidR="00225DA0" w:rsidTr="00C9731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675" w:type="dxa"/>
          </w:tcPr>
          <w:p w:rsidR="00225DA0" w:rsidRPr="00225DA0" w:rsidRDefault="00225DA0" w:rsidP="003A1D98">
            <w:pPr>
              <w:spacing w:after="0" w:line="240" w:lineRule="auto"/>
              <w:rPr>
                <w:lang w:val="en-IE"/>
              </w:rPr>
            </w:pPr>
            <w:r w:rsidRPr="00225DA0">
              <w:rPr>
                <w:lang w:val="en-IE"/>
              </w:rPr>
              <w:t>Step</w:t>
            </w:r>
          </w:p>
        </w:tc>
        <w:tc>
          <w:tcPr>
            <w:tcW w:w="8668" w:type="dxa"/>
          </w:tcPr>
          <w:p w:rsidR="00225DA0" w:rsidRDefault="00225DA0" w:rsidP="003A1D98">
            <w:pPr>
              <w:spacing w:after="0" w:line="240" w:lineRule="auto"/>
              <w:cnfStyle w:val="100000000000" w:firstRow="1" w:lastRow="0" w:firstColumn="0" w:lastColumn="0" w:oddVBand="0" w:evenVBand="0" w:oddHBand="0" w:evenHBand="0" w:firstRowFirstColumn="0" w:firstRowLastColumn="0" w:lastRowFirstColumn="0" w:lastRowLastColumn="0"/>
              <w:rPr>
                <w:lang w:val="en-IE"/>
              </w:rPr>
            </w:pPr>
            <w:r>
              <w:rPr>
                <w:lang w:val="en-IE"/>
              </w:rPr>
              <w:t>Description</w:t>
            </w:r>
          </w:p>
        </w:tc>
      </w:tr>
      <w:tr w:rsidR="00225DA0" w:rsidTr="00225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225DA0" w:rsidRPr="00BE7721" w:rsidRDefault="00225DA0" w:rsidP="00BE7721">
            <w:pPr>
              <w:pStyle w:val="ListParagraph"/>
              <w:numPr>
                <w:ilvl w:val="0"/>
                <w:numId w:val="15"/>
              </w:numPr>
              <w:spacing w:after="0" w:line="240" w:lineRule="auto"/>
              <w:rPr>
                <w:b w:val="0"/>
                <w:lang w:val="en-IE"/>
              </w:rPr>
            </w:pPr>
          </w:p>
        </w:tc>
        <w:tc>
          <w:tcPr>
            <w:tcW w:w="8668" w:type="dxa"/>
          </w:tcPr>
          <w:p w:rsidR="00225DA0" w:rsidRDefault="00AC4DDD"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The TVA</w:t>
            </w:r>
            <w:r w:rsidR="005508EF">
              <w:rPr>
                <w:lang w:val="en-IE"/>
              </w:rPr>
              <w:t xml:space="preserve"> file is requested using curl commands and transferred to the BDA</w:t>
            </w:r>
            <w:r w:rsidR="00BE7721">
              <w:rPr>
                <w:lang w:val="en-IE"/>
              </w:rPr>
              <w:t>.  This file is in an XML format.</w:t>
            </w:r>
          </w:p>
        </w:tc>
      </w:tr>
      <w:tr w:rsidR="00BE7721" w:rsidRPr="00944DB2" w:rsidTr="00225DA0">
        <w:tc>
          <w:tcPr>
            <w:cnfStyle w:val="001000000000" w:firstRow="0" w:lastRow="0" w:firstColumn="1" w:lastColumn="0" w:oddVBand="0" w:evenVBand="0" w:oddHBand="0" w:evenHBand="0" w:firstRowFirstColumn="0" w:firstRowLastColumn="0" w:lastRowFirstColumn="0" w:lastRowLastColumn="0"/>
            <w:tcW w:w="675" w:type="dxa"/>
          </w:tcPr>
          <w:p w:rsidR="00BE7721" w:rsidRPr="00BE7721" w:rsidRDefault="00BE7721" w:rsidP="00BE7721">
            <w:pPr>
              <w:pStyle w:val="ListParagraph"/>
              <w:numPr>
                <w:ilvl w:val="0"/>
                <w:numId w:val="15"/>
              </w:numPr>
              <w:spacing w:after="0" w:line="240" w:lineRule="auto"/>
              <w:rPr>
                <w:b w:val="0"/>
                <w:lang w:val="en-IE"/>
              </w:rPr>
            </w:pPr>
          </w:p>
        </w:tc>
        <w:tc>
          <w:tcPr>
            <w:tcW w:w="8668" w:type="dxa"/>
          </w:tcPr>
          <w:p w:rsidR="00BE7721" w:rsidRDefault="00BE7721"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The Ditto file is requested using </w:t>
            </w:r>
            <w:proofErr w:type="spellStart"/>
            <w:r>
              <w:rPr>
                <w:lang w:val="en-IE"/>
              </w:rPr>
              <w:t>wget</w:t>
            </w:r>
            <w:proofErr w:type="spellEnd"/>
            <w:r>
              <w:rPr>
                <w:lang w:val="en-IE"/>
              </w:rPr>
              <w:t xml:space="preserve"> commands.  This file is in a JSON file format.</w:t>
            </w:r>
          </w:p>
        </w:tc>
      </w:tr>
      <w:tr w:rsidR="00BE7721" w:rsidRPr="00944DB2" w:rsidTr="00225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BE7721" w:rsidRPr="00BE7721" w:rsidRDefault="00BE7721" w:rsidP="00BE7721">
            <w:pPr>
              <w:pStyle w:val="ListParagraph"/>
              <w:numPr>
                <w:ilvl w:val="0"/>
                <w:numId w:val="15"/>
              </w:numPr>
              <w:spacing w:after="0" w:line="240" w:lineRule="auto"/>
              <w:rPr>
                <w:b w:val="0"/>
                <w:bCs w:val="0"/>
                <w:lang w:val="en-IE"/>
              </w:rPr>
            </w:pPr>
          </w:p>
        </w:tc>
        <w:tc>
          <w:tcPr>
            <w:tcW w:w="8668" w:type="dxa"/>
          </w:tcPr>
          <w:p w:rsidR="00BE7721" w:rsidRDefault="00BE7721"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Python scripts have been developed on the BDA to parse both the TVA and Ditto files into 9 flat CSV files.  These files are then compressed and ftp’d to Corporate ftp server.  Each file is named based on the country and the date it was generated:</w:t>
            </w:r>
          </w:p>
          <w:p w:rsidR="00BE7721" w:rsidRDefault="00BE7721"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
          <w:p w:rsidR="00BE7721" w:rsidRPr="00BE7721" w:rsidRDefault="00BE7721" w:rsidP="00BE7721">
            <w:pPr>
              <w:spacing w:after="0" w:line="240" w:lineRule="auto"/>
              <w:cnfStyle w:val="000000100000" w:firstRow="0" w:lastRow="0" w:firstColumn="0" w:lastColumn="0" w:oddVBand="0" w:evenVBand="0" w:oddHBand="1" w:evenHBand="0" w:firstRowFirstColumn="0" w:firstRowLastColumn="0" w:lastRowFirstColumn="0" w:lastRowLastColumn="0"/>
              <w:rPr>
                <w:b/>
                <w:lang w:val="en-IE"/>
              </w:rPr>
            </w:pPr>
            <w:r w:rsidRPr="00BE7721">
              <w:rPr>
                <w:b/>
                <w:lang w:val="en-IE"/>
              </w:rPr>
              <w:t>CMRT_&lt;Country&gt;_&lt;date</w:t>
            </w:r>
            <w:r>
              <w:rPr>
                <w:b/>
                <w:lang w:val="en-IE"/>
              </w:rPr>
              <w:t xml:space="preserve"> in format YYYY-MM-DD</w:t>
            </w:r>
            <w:r w:rsidRPr="00BE7721">
              <w:rPr>
                <w:b/>
                <w:lang w:val="en-IE"/>
              </w:rPr>
              <w:t>&gt;.zip</w:t>
            </w:r>
          </w:p>
          <w:p w:rsidR="00BE7721" w:rsidRDefault="00BE7721" w:rsidP="00BE7721">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
          <w:p w:rsidR="00BE7721" w:rsidRDefault="00BE7721" w:rsidP="00BE7721">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For example:</w:t>
            </w:r>
          </w:p>
          <w:p w:rsidR="00BE7721" w:rsidRPr="00BE7721" w:rsidRDefault="00BE7721" w:rsidP="00BE7721">
            <w:pPr>
              <w:spacing w:after="0" w:line="240" w:lineRule="auto"/>
              <w:cnfStyle w:val="000000100000" w:firstRow="0" w:lastRow="0" w:firstColumn="0" w:lastColumn="0" w:oddVBand="0" w:evenVBand="0" w:oddHBand="1" w:evenHBand="0" w:firstRowFirstColumn="0" w:firstRowLastColumn="0" w:lastRowFirstColumn="0" w:lastRowLastColumn="0"/>
              <w:rPr>
                <w:b/>
                <w:lang w:val="en-IE"/>
              </w:rPr>
            </w:pPr>
          </w:p>
          <w:p w:rsidR="00BE7721" w:rsidRDefault="00BE7721" w:rsidP="00BE7721">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BE7721">
              <w:rPr>
                <w:b/>
                <w:lang w:val="en-IE"/>
              </w:rPr>
              <w:lastRenderedPageBreak/>
              <w:t>CMRT_NL_2016-02-03.zip</w:t>
            </w:r>
          </w:p>
        </w:tc>
      </w:tr>
      <w:tr w:rsidR="00BE7721" w:rsidRPr="00944DB2" w:rsidTr="00225DA0">
        <w:tc>
          <w:tcPr>
            <w:cnfStyle w:val="001000000000" w:firstRow="0" w:lastRow="0" w:firstColumn="1" w:lastColumn="0" w:oddVBand="0" w:evenVBand="0" w:oddHBand="0" w:evenHBand="0" w:firstRowFirstColumn="0" w:firstRowLastColumn="0" w:lastRowFirstColumn="0" w:lastRowLastColumn="0"/>
            <w:tcW w:w="675" w:type="dxa"/>
          </w:tcPr>
          <w:p w:rsidR="00BE7721" w:rsidRPr="00BE7721" w:rsidRDefault="00BE7721" w:rsidP="00BE7721">
            <w:pPr>
              <w:pStyle w:val="ListParagraph"/>
              <w:numPr>
                <w:ilvl w:val="0"/>
                <w:numId w:val="15"/>
              </w:numPr>
              <w:spacing w:after="0" w:line="240" w:lineRule="auto"/>
              <w:rPr>
                <w:b w:val="0"/>
                <w:bCs w:val="0"/>
                <w:lang w:val="en-IE"/>
              </w:rPr>
            </w:pPr>
          </w:p>
        </w:tc>
        <w:tc>
          <w:tcPr>
            <w:tcW w:w="8668" w:type="dxa"/>
          </w:tcPr>
          <w:p w:rsidR="00D87979" w:rsidRDefault="00BE7721"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A new CMRT user and root directory has been created on the Corporate ftp server.</w:t>
            </w:r>
            <w:r w:rsidR="00C97315">
              <w:rPr>
                <w:lang w:val="en-IE"/>
              </w:rPr>
              <w:t xml:space="preserve">  </w:t>
            </w:r>
            <w:proofErr w:type="spellStart"/>
            <w:proofErr w:type="gramStart"/>
            <w:r w:rsidR="00C97315">
              <w:rPr>
                <w:lang w:val="en-IE"/>
              </w:rPr>
              <w:t>ssh</w:t>
            </w:r>
            <w:proofErr w:type="spellEnd"/>
            <w:proofErr w:type="gramEnd"/>
            <w:r w:rsidR="00C97315">
              <w:rPr>
                <w:lang w:val="en-IE"/>
              </w:rPr>
              <w:t xml:space="preserve"> keys have been setup so that the BDA is authorized </w:t>
            </w:r>
            <w:r w:rsidR="00D87979">
              <w:rPr>
                <w:lang w:val="en-IE"/>
              </w:rPr>
              <w:t>to connect without a password.</w:t>
            </w:r>
          </w:p>
          <w:p w:rsidR="00D87979" w:rsidRDefault="00D87979"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p>
        </w:tc>
      </w:tr>
      <w:tr w:rsidR="00D87979" w:rsidTr="00225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87979" w:rsidRPr="00BE7721" w:rsidRDefault="00D87979" w:rsidP="00BE7721">
            <w:pPr>
              <w:pStyle w:val="ListParagraph"/>
              <w:numPr>
                <w:ilvl w:val="0"/>
                <w:numId w:val="15"/>
              </w:numPr>
              <w:spacing w:after="0" w:line="240" w:lineRule="auto"/>
              <w:rPr>
                <w:b w:val="0"/>
                <w:bCs w:val="0"/>
                <w:lang w:val="en-IE"/>
              </w:rPr>
            </w:pPr>
          </w:p>
        </w:tc>
        <w:tc>
          <w:tcPr>
            <w:tcW w:w="8668" w:type="dxa"/>
          </w:tcPr>
          <w:p w:rsidR="00403337" w:rsidRDefault="00D87979"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The ETL workflow ftp’s the compressed file from the Corporate ftp server</w:t>
            </w:r>
            <w:r w:rsidR="00403337">
              <w:rPr>
                <w:lang w:val="en-IE"/>
              </w:rPr>
              <w:t xml:space="preserve"> to the ETL server.  It then </w:t>
            </w:r>
            <w:proofErr w:type="spellStart"/>
            <w:r w:rsidR="00403337">
              <w:rPr>
                <w:lang w:val="en-IE"/>
              </w:rPr>
              <w:t>uncompresses</w:t>
            </w:r>
            <w:proofErr w:type="spellEnd"/>
            <w:r w:rsidR="00403337">
              <w:rPr>
                <w:lang w:val="en-IE"/>
              </w:rPr>
              <w:t xml:space="preserve"> the zip file into the following files:</w:t>
            </w:r>
          </w:p>
          <w:p w:rsidR="00403337" w:rsidRDefault="00403337"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
          <w:p w:rsidR="00403337" w:rsidRPr="00403337" w:rsidRDefault="00403337" w:rsidP="00403337">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CMRT_content_certification.csv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CMRT_content_credits.csv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CMRT_content_genre.csv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CMRT_content_distributor1.csv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CMRT_ditto_content_availability.csv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CMRT_content_synopsis.csv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CMRT_content_keywords.csv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CMRT_reference.csv</w:t>
            </w:r>
          </w:p>
          <w:p w:rsidR="00403337" w:rsidRPr="00403337" w:rsidRDefault="00403337" w:rsidP="00403337">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lang w:val="en-IE"/>
              </w:rPr>
            </w:pPr>
          </w:p>
          <w:p w:rsidR="00403337" w:rsidRDefault="00403337"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Into:</w:t>
            </w:r>
          </w:p>
          <w:p w:rsidR="00403337" w:rsidRDefault="00403337"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
          <w:p w:rsidR="00403337" w:rsidRDefault="00403337" w:rsidP="00403337">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          /transfer/data/</w:t>
            </w:r>
            <w:proofErr w:type="spellStart"/>
            <w:r>
              <w:rPr>
                <w:lang w:val="en-IE"/>
              </w:rPr>
              <w:t>informat</w:t>
            </w:r>
            <w:proofErr w:type="spellEnd"/>
            <w:r>
              <w:rPr>
                <w:lang w:val="en-IE"/>
              </w:rPr>
              <w:t>/</w:t>
            </w:r>
            <w:proofErr w:type="spellStart"/>
            <w:r>
              <w:rPr>
                <w:lang w:val="en-IE"/>
              </w:rPr>
              <w:t>SrcFiles</w:t>
            </w:r>
            <w:proofErr w:type="spellEnd"/>
            <w:r>
              <w:rPr>
                <w:lang w:val="en-IE"/>
              </w:rPr>
              <w:t>/KPI_PE/CMRT/&lt;Country Code&gt;</w:t>
            </w:r>
          </w:p>
          <w:p w:rsidR="00403337" w:rsidRDefault="00403337" w:rsidP="00403337">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roofErr w:type="spellStart"/>
            <w:r>
              <w:rPr>
                <w:lang w:val="en-IE"/>
              </w:rPr>
              <w:t>ie</w:t>
            </w:r>
            <w:proofErr w:type="spellEnd"/>
            <w:r>
              <w:rPr>
                <w:lang w:val="en-IE"/>
              </w:rPr>
              <w:t>:     /transfer/data/</w:t>
            </w:r>
            <w:proofErr w:type="spellStart"/>
            <w:r>
              <w:rPr>
                <w:lang w:val="en-IE"/>
              </w:rPr>
              <w:t>informat</w:t>
            </w:r>
            <w:proofErr w:type="spellEnd"/>
            <w:r>
              <w:rPr>
                <w:lang w:val="en-IE"/>
              </w:rPr>
              <w:t>/</w:t>
            </w:r>
            <w:proofErr w:type="spellStart"/>
            <w:r>
              <w:rPr>
                <w:lang w:val="en-IE"/>
              </w:rPr>
              <w:t>SrcFiles</w:t>
            </w:r>
            <w:proofErr w:type="spellEnd"/>
            <w:r>
              <w:rPr>
                <w:lang w:val="en-IE"/>
              </w:rPr>
              <w:t>/KPI_PE/CMRT/NL</w:t>
            </w:r>
          </w:p>
          <w:p w:rsidR="00403337" w:rsidRDefault="00403337" w:rsidP="00403337">
            <w:pPr>
              <w:spacing w:after="0" w:line="240" w:lineRule="auto"/>
              <w:ind w:left="1026" w:hanging="1026"/>
              <w:cnfStyle w:val="000000100000" w:firstRow="0" w:lastRow="0" w:firstColumn="0" w:lastColumn="0" w:oddVBand="0" w:evenVBand="0" w:oddHBand="1" w:evenHBand="0" w:firstRowFirstColumn="0" w:firstRowLastColumn="0" w:lastRowFirstColumn="0" w:lastRowLastColumn="0"/>
              <w:rPr>
                <w:lang w:val="en-IE"/>
              </w:rPr>
            </w:pPr>
          </w:p>
        </w:tc>
      </w:tr>
      <w:tr w:rsidR="00403337" w:rsidTr="00225DA0">
        <w:tc>
          <w:tcPr>
            <w:cnfStyle w:val="001000000000" w:firstRow="0" w:lastRow="0" w:firstColumn="1" w:lastColumn="0" w:oddVBand="0" w:evenVBand="0" w:oddHBand="0" w:evenHBand="0" w:firstRowFirstColumn="0" w:firstRowLastColumn="0" w:lastRowFirstColumn="0" w:lastRowLastColumn="0"/>
            <w:tcW w:w="675" w:type="dxa"/>
          </w:tcPr>
          <w:p w:rsidR="00403337" w:rsidRPr="00BE7721" w:rsidRDefault="00403337" w:rsidP="00BE7721">
            <w:pPr>
              <w:pStyle w:val="ListParagraph"/>
              <w:numPr>
                <w:ilvl w:val="0"/>
                <w:numId w:val="15"/>
              </w:numPr>
              <w:spacing w:after="0" w:line="240" w:lineRule="auto"/>
              <w:rPr>
                <w:b w:val="0"/>
                <w:bCs w:val="0"/>
                <w:lang w:val="en-IE"/>
              </w:rPr>
            </w:pPr>
          </w:p>
        </w:tc>
        <w:tc>
          <w:tcPr>
            <w:tcW w:w="8668" w:type="dxa"/>
          </w:tcPr>
          <w:p w:rsidR="00403337" w:rsidRDefault="00555418"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All the files are then loaded into the following staging tables:</w:t>
            </w:r>
          </w:p>
          <w:p w:rsidR="00555418" w:rsidRDefault="00555418" w:rsidP="00555418">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24"/>
                <w:sz w:val="14"/>
                <w:szCs w:val="14"/>
                <w:lang w:val="en-US" w:eastAsia="nl-NL"/>
              </w:rPr>
            </w:pP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STG_CMRT_CONTENT</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STG_CMRT_CONTENT_CERTIFICATION</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STG_CMRT_CONTENT_CREDITS</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STG_CMRT_CONTENT_GENRE</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STG_CMRT_CONTENT_KEYWORDS</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STG_CMRT_CONTENT_SYNOPSIS</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STG_CMRT_DISTRIBUTOR</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STG_CMRT_REFERENCE</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STG_CMRT_SCHEDULE</w:t>
            </w:r>
          </w:p>
          <w:p w:rsidR="00555418" w:rsidRPr="00555418" w:rsidRDefault="00555418"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555418" w:rsidTr="00225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555418" w:rsidRPr="00BE7721" w:rsidRDefault="00555418" w:rsidP="00BE7721">
            <w:pPr>
              <w:pStyle w:val="ListParagraph"/>
              <w:numPr>
                <w:ilvl w:val="0"/>
                <w:numId w:val="15"/>
              </w:numPr>
              <w:spacing w:after="0" w:line="240" w:lineRule="auto"/>
              <w:rPr>
                <w:b w:val="0"/>
                <w:bCs w:val="0"/>
                <w:lang w:val="en-IE"/>
              </w:rPr>
            </w:pPr>
          </w:p>
        </w:tc>
        <w:tc>
          <w:tcPr>
            <w:tcW w:w="8668" w:type="dxa"/>
          </w:tcPr>
          <w:p w:rsidR="00555418" w:rsidRDefault="00555418"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The following data is loading into our reference schema. </w:t>
            </w:r>
            <w:r w:rsidR="002341CD">
              <w:rPr>
                <w:lang w:val="en-IE"/>
              </w:rPr>
              <w:t xml:space="preserve"> An APEX application sits on top of this data and allows the business to conform, group or describe data for the following:</w:t>
            </w:r>
          </w:p>
          <w:p w:rsidR="002341CD" w:rsidRDefault="002341CD"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
          <w:p w:rsidR="002341CD" w:rsidRDefault="002341CD"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AGE_RATING</w:t>
            </w:r>
          </w:p>
          <w:p w:rsidR="002341CD" w:rsidRDefault="002341CD"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BROADCASTER</w:t>
            </w:r>
          </w:p>
          <w:p w:rsidR="002341CD" w:rsidRDefault="002341CD"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CHANNEL</w:t>
            </w:r>
          </w:p>
          <w:p w:rsidR="002341CD" w:rsidRDefault="002341CD"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CONTENT_TYPE</w:t>
            </w:r>
          </w:p>
          <w:p w:rsidR="002341CD" w:rsidRDefault="002341CD"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GENRE</w:t>
            </w:r>
          </w:p>
          <w:p w:rsidR="002341CD" w:rsidRDefault="002341CD"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LANGUAGE</w:t>
            </w:r>
          </w:p>
          <w:p w:rsidR="002341CD" w:rsidRDefault="002341CD"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STUDIO</w:t>
            </w:r>
          </w:p>
          <w:p w:rsidR="002341CD" w:rsidRDefault="002341CD"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SUBGENRE</w:t>
            </w:r>
          </w:p>
          <w:p w:rsidR="002341CD" w:rsidRDefault="002341CD"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SYSTEM</w:t>
            </w:r>
          </w:p>
          <w:p w:rsidR="002341CD" w:rsidRDefault="002341CD" w:rsidP="003A1D98">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
        </w:tc>
      </w:tr>
      <w:tr w:rsidR="002341CD" w:rsidRPr="00944DB2" w:rsidTr="00225DA0">
        <w:tc>
          <w:tcPr>
            <w:cnfStyle w:val="001000000000" w:firstRow="0" w:lastRow="0" w:firstColumn="1" w:lastColumn="0" w:oddVBand="0" w:evenVBand="0" w:oddHBand="0" w:evenHBand="0" w:firstRowFirstColumn="0" w:firstRowLastColumn="0" w:lastRowFirstColumn="0" w:lastRowLastColumn="0"/>
            <w:tcW w:w="675" w:type="dxa"/>
          </w:tcPr>
          <w:p w:rsidR="002341CD" w:rsidRPr="00BE7721" w:rsidRDefault="002341CD" w:rsidP="00BE7721">
            <w:pPr>
              <w:pStyle w:val="ListParagraph"/>
              <w:numPr>
                <w:ilvl w:val="0"/>
                <w:numId w:val="15"/>
              </w:numPr>
              <w:spacing w:after="0" w:line="240" w:lineRule="auto"/>
              <w:rPr>
                <w:b w:val="0"/>
                <w:bCs w:val="0"/>
                <w:lang w:val="en-IE"/>
              </w:rPr>
            </w:pPr>
          </w:p>
        </w:tc>
        <w:tc>
          <w:tcPr>
            <w:tcW w:w="8668" w:type="dxa"/>
          </w:tcPr>
          <w:p w:rsidR="002341CD" w:rsidRDefault="002341CD"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The final ETL then populates following dimensions and fact:</w:t>
            </w:r>
          </w:p>
          <w:p w:rsidR="002341CD" w:rsidRDefault="002341CD"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p>
          <w:p w:rsidR="002341CD" w:rsidRPr="002341CD" w:rsidRDefault="002341CD"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t>DIM_CMRT_AGE_RATING</w:t>
            </w:r>
          </w:p>
          <w:p w:rsidR="002341CD" w:rsidRPr="002341CD" w:rsidRDefault="002341CD"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t>DIM_CMRT_CHANNEL</w:t>
            </w:r>
          </w:p>
          <w:p w:rsidR="002341CD" w:rsidRPr="00944DB2" w:rsidRDefault="002341CD" w:rsidP="003A1D98">
            <w:pPr>
              <w:spacing w:after="0" w:line="240" w:lineRule="auto"/>
              <w:cnfStyle w:val="000000000000" w:firstRow="0" w:lastRow="0" w:firstColumn="0" w:lastColumn="0" w:oddVBand="0" w:evenVBand="0" w:oddHBand="0" w:evenHBand="0" w:firstRowFirstColumn="0" w:firstRowLastColumn="0" w:lastRowFirstColumn="0" w:lastRowLastColumn="0"/>
            </w:pPr>
            <w:r w:rsidRPr="00944DB2">
              <w:t>DIM_CMRT_GENRE</w:t>
            </w:r>
          </w:p>
          <w:p w:rsidR="002341CD" w:rsidRPr="00944DB2" w:rsidRDefault="002341CD" w:rsidP="003A1D98">
            <w:pPr>
              <w:spacing w:after="0" w:line="240" w:lineRule="auto"/>
              <w:cnfStyle w:val="000000000000" w:firstRow="0" w:lastRow="0" w:firstColumn="0" w:lastColumn="0" w:oddVBand="0" w:evenVBand="0" w:oddHBand="0" w:evenHBand="0" w:firstRowFirstColumn="0" w:firstRowLastColumn="0" w:lastRowFirstColumn="0" w:lastRowLastColumn="0"/>
            </w:pPr>
            <w:r w:rsidRPr="00944DB2">
              <w:t>DIM_CMRT_ASSET</w:t>
            </w:r>
          </w:p>
          <w:p w:rsidR="002341CD" w:rsidRPr="002341CD" w:rsidRDefault="002341CD"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t>DIM_CMRT_LANGUAGE</w:t>
            </w:r>
          </w:p>
          <w:p w:rsidR="002341CD" w:rsidRPr="002341CD" w:rsidRDefault="002341CD"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t>DIM_CMRT_AVAILABLE_ON</w:t>
            </w:r>
          </w:p>
          <w:p w:rsidR="002341CD" w:rsidRPr="00944DB2" w:rsidRDefault="002341CD" w:rsidP="003A1D98">
            <w:pPr>
              <w:spacing w:after="0" w:line="240" w:lineRule="auto"/>
              <w:cnfStyle w:val="000000000000" w:firstRow="0" w:lastRow="0" w:firstColumn="0" w:lastColumn="0" w:oddVBand="0" w:evenVBand="0" w:oddHBand="0" w:evenHBand="0" w:firstRowFirstColumn="0" w:firstRowLastColumn="0" w:lastRowFirstColumn="0" w:lastRowLastColumn="0"/>
            </w:pPr>
            <w:r w:rsidRPr="00944DB2">
              <w:t>DIM_CMRT_SYSTEM</w:t>
            </w:r>
          </w:p>
          <w:p w:rsidR="002341CD" w:rsidRPr="00944DB2" w:rsidRDefault="002341CD" w:rsidP="003A1D98">
            <w:pPr>
              <w:spacing w:after="0" w:line="240" w:lineRule="auto"/>
              <w:cnfStyle w:val="000000000000" w:firstRow="0" w:lastRow="0" w:firstColumn="0" w:lastColumn="0" w:oddVBand="0" w:evenVBand="0" w:oddHBand="0" w:evenHBand="0" w:firstRowFirstColumn="0" w:firstRowLastColumn="0" w:lastRowFirstColumn="0" w:lastRowLastColumn="0"/>
            </w:pPr>
            <w:r w:rsidRPr="00944DB2">
              <w:t>DIM_CMRT_STUDIO</w:t>
            </w:r>
          </w:p>
          <w:p w:rsidR="002341CD" w:rsidRDefault="002341CD"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t>DIM_CMRT_BROADCASTER</w:t>
            </w:r>
          </w:p>
          <w:p w:rsidR="002341CD" w:rsidRPr="002341CD" w:rsidRDefault="002341CD"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t>DIM_ORGANIZATION</w:t>
            </w:r>
          </w:p>
          <w:p w:rsidR="002341CD" w:rsidRDefault="002341CD" w:rsidP="003A1D9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lastRenderedPageBreak/>
              <w:t>FACT_CMRT_AVAILABILITY</w:t>
            </w:r>
          </w:p>
        </w:tc>
      </w:tr>
    </w:tbl>
    <w:p w:rsidR="00AB07B3" w:rsidRDefault="00AB07B3" w:rsidP="00AB07B3">
      <w:pPr>
        <w:pStyle w:val="Heading1"/>
        <w:rPr>
          <w:lang w:val="en-IE"/>
        </w:rPr>
      </w:pPr>
      <w:bookmarkStart w:id="21" w:name="_Toc446489241"/>
      <w:r>
        <w:rPr>
          <w:lang w:val="en-IE"/>
        </w:rPr>
        <w:lastRenderedPageBreak/>
        <w:t>Parsing TVA and Ditto Files</w:t>
      </w:r>
      <w:bookmarkEnd w:id="21"/>
    </w:p>
    <w:p w:rsidR="00AB07B3" w:rsidRDefault="00AB07B3" w:rsidP="00AB07B3">
      <w:pPr>
        <w:pStyle w:val="Heading2"/>
        <w:rPr>
          <w:lang w:val="en-IE"/>
        </w:rPr>
      </w:pPr>
      <w:bookmarkStart w:id="22" w:name="_Toc446319078"/>
      <w:bookmarkStart w:id="23" w:name="_Toc446417337"/>
      <w:bookmarkStart w:id="24" w:name="_Toc446489242"/>
      <w:r>
        <w:rPr>
          <w:lang w:val="en-IE"/>
        </w:rPr>
        <w:t>Overview</w:t>
      </w:r>
      <w:bookmarkEnd w:id="22"/>
      <w:bookmarkEnd w:id="23"/>
      <w:bookmarkEnd w:id="24"/>
    </w:p>
    <w:p w:rsidR="00AB07B3" w:rsidRDefault="00AB07B3" w:rsidP="00AB07B3">
      <w:pPr>
        <w:rPr>
          <w:lang w:val="en-IE"/>
        </w:rPr>
      </w:pPr>
      <w:r>
        <w:rPr>
          <w:lang w:val="en-IE"/>
        </w:rPr>
        <w:t>CMRT data file sources are transferred to the Oracle Big Data Appliance (BDA).  Using the scripting language Python, the BDA parses the TVA (XML) and Ditto (</w:t>
      </w:r>
      <w:r w:rsidR="0001548F">
        <w:rPr>
          <w:lang w:val="en-IE"/>
        </w:rPr>
        <w:t>JSON</w:t>
      </w:r>
      <w:r>
        <w:rPr>
          <w:lang w:val="en-IE"/>
        </w:rPr>
        <w:t xml:space="preserve">) to produce 10 CSV files.  These files are then compressed and transferred the Corporate </w:t>
      </w:r>
      <w:r w:rsidR="0001548F">
        <w:rPr>
          <w:lang w:val="en-IE"/>
        </w:rPr>
        <w:t>FTP</w:t>
      </w:r>
      <w:r>
        <w:rPr>
          <w:lang w:val="en-IE"/>
        </w:rPr>
        <w:t xml:space="preserve"> server along with a flag file, ready to be processed by </w:t>
      </w:r>
      <w:proofErr w:type="spellStart"/>
      <w:r>
        <w:rPr>
          <w:lang w:val="en-IE"/>
        </w:rPr>
        <w:t>Informatica</w:t>
      </w:r>
      <w:proofErr w:type="spellEnd"/>
      <w:r>
        <w:rPr>
          <w:lang w:val="en-IE"/>
        </w:rPr>
        <w:t>.</w:t>
      </w:r>
    </w:p>
    <w:p w:rsidR="00AB07B3" w:rsidRDefault="00AB07B3" w:rsidP="00AB07B3">
      <w:pPr>
        <w:rPr>
          <w:lang w:val="en-IE"/>
        </w:rPr>
      </w:pPr>
      <w:r>
        <w:rPr>
          <w:lang w:val="en-IE"/>
        </w:rPr>
        <w:t>The whole process is controlled using a Unix Shell Script which will perform the following high level steps:</w:t>
      </w:r>
    </w:p>
    <w:p w:rsidR="00AB07B3" w:rsidRDefault="00AB07B3" w:rsidP="00AB07B3">
      <w:pPr>
        <w:pStyle w:val="ListParagraph"/>
        <w:numPr>
          <w:ilvl w:val="0"/>
          <w:numId w:val="18"/>
        </w:numPr>
        <w:rPr>
          <w:lang w:val="en-IE"/>
        </w:rPr>
      </w:pPr>
      <w:r>
        <w:rPr>
          <w:lang w:val="en-IE"/>
        </w:rPr>
        <w:t>Download the TVA file from the BDA</w:t>
      </w:r>
    </w:p>
    <w:p w:rsidR="00AB07B3" w:rsidRDefault="00AB07B3" w:rsidP="00AB07B3">
      <w:pPr>
        <w:pStyle w:val="ListParagraph"/>
        <w:numPr>
          <w:ilvl w:val="0"/>
          <w:numId w:val="18"/>
        </w:numPr>
        <w:rPr>
          <w:lang w:val="en-IE"/>
        </w:rPr>
      </w:pPr>
      <w:r>
        <w:rPr>
          <w:lang w:val="en-IE"/>
        </w:rPr>
        <w:t xml:space="preserve">Download the Ditto file using a </w:t>
      </w:r>
      <w:proofErr w:type="spellStart"/>
      <w:r>
        <w:rPr>
          <w:lang w:val="en-IE"/>
        </w:rPr>
        <w:t>wget</w:t>
      </w:r>
      <w:proofErr w:type="spellEnd"/>
      <w:r>
        <w:rPr>
          <w:lang w:val="en-IE"/>
        </w:rPr>
        <w:t xml:space="preserve"> command</w:t>
      </w:r>
    </w:p>
    <w:p w:rsidR="00AB07B3" w:rsidRDefault="00AB07B3" w:rsidP="00AB07B3">
      <w:pPr>
        <w:pStyle w:val="ListParagraph"/>
        <w:numPr>
          <w:ilvl w:val="0"/>
          <w:numId w:val="18"/>
        </w:numPr>
        <w:rPr>
          <w:lang w:val="en-IE"/>
        </w:rPr>
      </w:pPr>
      <w:r>
        <w:rPr>
          <w:lang w:val="en-IE"/>
        </w:rPr>
        <w:t>Parse the TVA File</w:t>
      </w:r>
    </w:p>
    <w:p w:rsidR="00AB07B3" w:rsidRDefault="00AB07B3" w:rsidP="00AB07B3">
      <w:pPr>
        <w:pStyle w:val="ListParagraph"/>
        <w:numPr>
          <w:ilvl w:val="0"/>
          <w:numId w:val="18"/>
        </w:numPr>
        <w:rPr>
          <w:lang w:val="en-IE"/>
        </w:rPr>
      </w:pPr>
      <w:r>
        <w:rPr>
          <w:lang w:val="en-IE"/>
        </w:rPr>
        <w:t>Parse the Ditto File</w:t>
      </w:r>
    </w:p>
    <w:p w:rsidR="00AB07B3" w:rsidRDefault="00AB07B3" w:rsidP="00AB07B3">
      <w:pPr>
        <w:pStyle w:val="ListParagraph"/>
        <w:numPr>
          <w:ilvl w:val="0"/>
          <w:numId w:val="18"/>
        </w:numPr>
        <w:rPr>
          <w:lang w:val="en-IE"/>
        </w:rPr>
      </w:pPr>
      <w:r>
        <w:rPr>
          <w:lang w:val="en-IE"/>
        </w:rPr>
        <w:t>Upload the resulting csv files into the BDA</w:t>
      </w:r>
    </w:p>
    <w:p w:rsidR="00AB07B3" w:rsidRDefault="00AB07B3" w:rsidP="00AB07B3">
      <w:pPr>
        <w:pStyle w:val="ListParagraph"/>
        <w:numPr>
          <w:ilvl w:val="0"/>
          <w:numId w:val="18"/>
        </w:numPr>
        <w:rPr>
          <w:lang w:val="en-IE"/>
        </w:rPr>
      </w:pPr>
      <w:r>
        <w:rPr>
          <w:lang w:val="en-IE"/>
        </w:rPr>
        <w:t xml:space="preserve">Zip the files up </w:t>
      </w:r>
    </w:p>
    <w:p w:rsidR="00AB07B3" w:rsidRDefault="00AB07B3" w:rsidP="00AB07B3">
      <w:pPr>
        <w:pStyle w:val="ListParagraph"/>
        <w:numPr>
          <w:ilvl w:val="0"/>
          <w:numId w:val="18"/>
        </w:numPr>
        <w:rPr>
          <w:lang w:val="en-IE"/>
        </w:rPr>
      </w:pPr>
      <w:r>
        <w:rPr>
          <w:lang w:val="en-IE"/>
        </w:rPr>
        <w:t>FTP the files to the Corporate FTP Server</w:t>
      </w:r>
    </w:p>
    <w:p w:rsidR="00AB07B3" w:rsidRPr="001409B9" w:rsidRDefault="00AB07B3" w:rsidP="00AB07B3">
      <w:pPr>
        <w:rPr>
          <w:lang w:val="en-IE"/>
        </w:rPr>
      </w:pPr>
      <w:r>
        <w:rPr>
          <w:lang w:val="en-IE"/>
        </w:rPr>
        <w:t xml:space="preserve">This is scheduled to run at 8am every day using a Unix </w:t>
      </w:r>
      <w:proofErr w:type="spellStart"/>
      <w:r>
        <w:rPr>
          <w:lang w:val="en-IE"/>
        </w:rPr>
        <w:t>Cron</w:t>
      </w:r>
      <w:proofErr w:type="spellEnd"/>
      <w:r>
        <w:rPr>
          <w:lang w:val="en-IE"/>
        </w:rPr>
        <w:t xml:space="preserve"> Tab record.</w:t>
      </w:r>
    </w:p>
    <w:p w:rsidR="00AB07B3" w:rsidRDefault="00AB07B3" w:rsidP="00AB07B3">
      <w:pPr>
        <w:pStyle w:val="Heading2"/>
        <w:rPr>
          <w:lang w:val="en-IE"/>
        </w:rPr>
      </w:pPr>
      <w:bookmarkStart w:id="25" w:name="_Toc446319079"/>
      <w:bookmarkStart w:id="26" w:name="_Toc446417338"/>
      <w:bookmarkStart w:id="27" w:name="_Toc446489243"/>
      <w:r>
        <w:rPr>
          <w:lang w:val="en-IE"/>
        </w:rPr>
        <w:t>Parsing the Ditto and TVA File</w:t>
      </w:r>
      <w:bookmarkEnd w:id="25"/>
      <w:bookmarkEnd w:id="26"/>
      <w:bookmarkEnd w:id="27"/>
    </w:p>
    <w:p w:rsidR="00AB07B3" w:rsidRPr="00D005C4" w:rsidRDefault="00AB07B3" w:rsidP="00AB07B3">
      <w:pPr>
        <w:rPr>
          <w:lang w:val="en-IE"/>
        </w:rPr>
      </w:pPr>
      <w:r>
        <w:rPr>
          <w:lang w:val="en-IE"/>
        </w:rPr>
        <w:t>The diagram below details which output files are generated from which script and from which data source. The python scripts use built in libraries to traverse the XML or JSON files are export the data that is required.</w:t>
      </w:r>
    </w:p>
    <w:p w:rsidR="00AB07B3" w:rsidRPr="004B3812" w:rsidRDefault="00AB07B3" w:rsidP="00AB07B3">
      <w:pPr>
        <w:rPr>
          <w:lang w:val="en-IE"/>
        </w:rPr>
      </w:pPr>
    </w:p>
    <w:p w:rsidR="00AB07B3" w:rsidRDefault="00AB07B3" w:rsidP="00AB07B3">
      <w:pPr>
        <w:ind w:left="-284"/>
        <w:rPr>
          <w:lang w:val="en-IE"/>
        </w:rPr>
      </w:pPr>
      <w:r w:rsidRPr="00256CDC">
        <w:rPr>
          <w:noProof/>
          <w:lang w:val="en-GB" w:eastAsia="en-GB"/>
        </w:rPr>
        <w:drawing>
          <wp:inline distT="0" distB="0" distL="0" distR="0" wp14:anchorId="756501F3" wp14:editId="3F08C3E2">
            <wp:extent cx="5795645" cy="3819960"/>
            <wp:effectExtent l="0" t="0" r="0" b="9525"/>
            <wp:docPr id="12" name="Picture 12" descr="C:\Users\chris\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wnloads\Untitled Diagram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5645" cy="3819960"/>
                    </a:xfrm>
                    <a:prstGeom prst="rect">
                      <a:avLst/>
                    </a:prstGeom>
                    <a:noFill/>
                    <a:ln>
                      <a:noFill/>
                    </a:ln>
                  </pic:spPr>
                </pic:pic>
              </a:graphicData>
            </a:graphic>
          </wp:inline>
        </w:drawing>
      </w:r>
    </w:p>
    <w:p w:rsidR="00AB07B3" w:rsidRDefault="00AB07B3" w:rsidP="00AB07B3">
      <w:pPr>
        <w:ind w:left="-284"/>
        <w:rPr>
          <w:lang w:val="en-IE"/>
        </w:rPr>
      </w:pPr>
    </w:p>
    <w:p w:rsidR="00AB07B3" w:rsidRDefault="00AB07B3" w:rsidP="00AB07B3">
      <w:pPr>
        <w:pStyle w:val="Heading3"/>
      </w:pPr>
      <w:bookmarkStart w:id="28" w:name="_Toc446417339"/>
      <w:r w:rsidRPr="00D005C4">
        <w:lastRenderedPageBreak/>
        <w:t>CMRT_reference_CC_YYYY-MM-DD.csv</w:t>
      </w:r>
      <w:bookmarkEnd w:id="28"/>
    </w:p>
    <w:p w:rsidR="00AB07B3" w:rsidRDefault="00AB07B3" w:rsidP="00AB07B3">
      <w:pPr>
        <w:rPr>
          <w:lang w:val="en-GB" w:eastAsia="en-GB"/>
        </w:rPr>
      </w:pPr>
    </w:p>
    <w:p w:rsidR="00AB07B3" w:rsidRDefault="00AB07B3" w:rsidP="00AB07B3">
      <w:pPr>
        <w:rPr>
          <w:lang w:val="en-GB" w:eastAsia="en-GB"/>
        </w:rPr>
      </w:pPr>
      <w:r>
        <w:rPr>
          <w:lang w:val="en-GB" w:eastAsia="en-GB"/>
        </w:rPr>
        <w:t>The reference data file contains information about the individual age classification schemes by language and country. This is used as a lookup table in the ETL to find valid age classifications.</w:t>
      </w:r>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2" w:type="dxa"/>
          </w:tcPr>
          <w:p w:rsidR="00AB07B3" w:rsidRDefault="00AB07B3" w:rsidP="00FD684B">
            <w:pPr>
              <w:rPr>
                <w:lang w:val="en-IE"/>
              </w:rPr>
            </w:pPr>
            <w:r>
              <w:rPr>
                <w:lang w:val="en-IE"/>
              </w:rPr>
              <w:t>Column Name</w:t>
            </w:r>
          </w:p>
        </w:tc>
        <w:tc>
          <w:tcPr>
            <w:tcW w:w="1438"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AB07B3" w:rsidRPr="00D005C4"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AB07B3" w:rsidRPr="00D005C4" w:rsidRDefault="00AB07B3" w:rsidP="00FD684B">
            <w:pPr>
              <w:rPr>
                <w:lang w:val="en-GB" w:eastAsia="en-GB"/>
              </w:rPr>
            </w:pPr>
            <w:r w:rsidRPr="00D005C4">
              <w:rPr>
                <w:lang w:val="en-GB" w:eastAsia="en-GB"/>
              </w:rPr>
              <w:t>classification</w:t>
            </w:r>
          </w:p>
        </w:tc>
        <w:tc>
          <w:tcPr>
            <w:tcW w:w="1438" w:type="dxa"/>
          </w:tcPr>
          <w:p w:rsidR="00AB07B3" w:rsidRPr="00D005C4" w:rsidRDefault="00493FED" w:rsidP="00FD684B">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 xml:space="preserve">UTF8 </w:t>
            </w:r>
            <w:r w:rsidR="00AB07B3">
              <w:rPr>
                <w:lang w:val="en-GB" w:eastAsia="en-GB"/>
              </w:rPr>
              <w:t>String</w:t>
            </w:r>
          </w:p>
        </w:tc>
      </w:tr>
      <w:tr w:rsidR="00493FED" w:rsidRPr="00D005C4"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493FED" w:rsidRPr="00D005C4" w:rsidRDefault="00493FED" w:rsidP="00493FED">
            <w:pPr>
              <w:rPr>
                <w:lang w:val="en-GB" w:eastAsia="en-GB"/>
              </w:rPr>
            </w:pPr>
            <w:r w:rsidRPr="00D005C4">
              <w:rPr>
                <w:lang w:val="en-GB" w:eastAsia="en-GB"/>
              </w:rPr>
              <w:t>language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92138">
              <w:rPr>
                <w:lang w:val="en-GB" w:eastAsia="en-GB"/>
              </w:rPr>
              <w:t>UTF8 String</w:t>
            </w:r>
          </w:p>
        </w:tc>
      </w:tr>
      <w:tr w:rsidR="00493FED" w:rsidRPr="00D005C4"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493FED" w:rsidRPr="00D005C4" w:rsidRDefault="00493FED" w:rsidP="00493FED">
            <w:pPr>
              <w:rPr>
                <w:lang w:val="en-GB" w:eastAsia="en-GB"/>
              </w:rPr>
            </w:pPr>
            <w:r w:rsidRPr="00D005C4">
              <w:rPr>
                <w:lang w:val="en-GB" w:eastAsia="en-GB"/>
              </w:rPr>
              <w:t>key</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92138">
              <w:rPr>
                <w:lang w:val="en-GB" w:eastAsia="en-GB"/>
              </w:rPr>
              <w:t>UTF8 String</w:t>
            </w:r>
          </w:p>
        </w:tc>
      </w:tr>
      <w:tr w:rsidR="00493FED" w:rsidRPr="00D005C4"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493FED" w:rsidRPr="00D005C4" w:rsidRDefault="00493FED" w:rsidP="00493FED">
            <w:pPr>
              <w:rPr>
                <w:lang w:val="en-GB" w:eastAsia="en-GB"/>
              </w:rPr>
            </w:pPr>
            <w:r w:rsidRPr="00D005C4">
              <w:rPr>
                <w:lang w:val="en-GB" w:eastAsia="en-GB"/>
              </w:rPr>
              <w:t>value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92138">
              <w:rPr>
                <w:lang w:val="en-GB" w:eastAsia="en-GB"/>
              </w:rPr>
              <w:t>UTF8 String</w:t>
            </w:r>
          </w:p>
        </w:tc>
      </w:tr>
    </w:tbl>
    <w:p w:rsidR="00AB07B3" w:rsidRDefault="00AB07B3" w:rsidP="00AB07B3">
      <w:pPr>
        <w:ind w:left="-284"/>
        <w:rPr>
          <w:lang w:val="en-IE"/>
        </w:rPr>
      </w:pPr>
    </w:p>
    <w:p w:rsidR="00AB07B3" w:rsidRDefault="00AB07B3" w:rsidP="00AB07B3">
      <w:pPr>
        <w:pStyle w:val="Heading3"/>
      </w:pPr>
      <w:bookmarkStart w:id="29" w:name="_Toc446417340"/>
      <w:r w:rsidRPr="00D005C4">
        <w:t>CMRT_content_CC_YYYY-MM-DD.csv</w:t>
      </w:r>
      <w:bookmarkEnd w:id="29"/>
    </w:p>
    <w:p w:rsidR="00AB07B3" w:rsidRDefault="00AB07B3" w:rsidP="00AB07B3">
      <w:pPr>
        <w:rPr>
          <w:lang w:val="en-GB" w:eastAsia="en-GB"/>
        </w:rPr>
      </w:pPr>
    </w:p>
    <w:p w:rsidR="00AB07B3" w:rsidRDefault="00AB07B3" w:rsidP="00AB07B3">
      <w:pPr>
        <w:rPr>
          <w:lang w:val="en-GB" w:eastAsia="en-GB"/>
        </w:rPr>
      </w:pPr>
      <w:r>
        <w:rPr>
          <w:lang w:val="en-GB" w:eastAsia="en-GB"/>
        </w:rPr>
        <w:t xml:space="preserve">The content file contains a list of all the shows, series and episodes that are in the TVA file on a particular day and how they relate to each other. Where an episode may or may not be part of a series and a series may or may not be part of a show. This file is split by </w:t>
      </w:r>
      <w:proofErr w:type="spellStart"/>
      <w:r>
        <w:rPr>
          <w:lang w:val="en-GB" w:eastAsia="en-GB"/>
        </w:rPr>
        <w:t>crid</w:t>
      </w:r>
      <w:proofErr w:type="spellEnd"/>
      <w:r>
        <w:rPr>
          <w:lang w:val="en-GB" w:eastAsia="en-GB"/>
        </w:rPr>
        <w:t xml:space="preserve">, title, type (whether </w:t>
      </w:r>
      <w:proofErr w:type="spellStart"/>
      <w:proofErr w:type="gramStart"/>
      <w:r>
        <w:rPr>
          <w:lang w:val="en-GB" w:eastAsia="en-GB"/>
        </w:rPr>
        <w:t>its</w:t>
      </w:r>
      <w:proofErr w:type="spellEnd"/>
      <w:proofErr w:type="gramEnd"/>
      <w:r>
        <w:rPr>
          <w:lang w:val="en-GB" w:eastAsia="en-GB"/>
        </w:rPr>
        <w:t xml:space="preserve"> an episode, show or series), language and parent.</w:t>
      </w:r>
    </w:p>
    <w:p w:rsidR="00AB07B3" w:rsidRDefault="00AB07B3" w:rsidP="00AB07B3">
      <w:pPr>
        <w:rPr>
          <w:lang w:val="en-GB" w:eastAsia="en-GB"/>
        </w:rPr>
      </w:pPr>
      <w:r>
        <w:rPr>
          <w:lang w:val="en-GB" w:eastAsia="en-GB"/>
        </w:rPr>
        <w:t>The TVA file contains up to two different title values, ‘episodeTitle’ and ‘Main’ title. The titles are chosen using a priority mechanism, where the ‘episodeTitle’ value takes priority if it is present. We do not create additional records for a ‘Main’ title if an ‘episodeTitle’ exists.</w:t>
      </w:r>
    </w:p>
    <w:p w:rsidR="00AB07B3" w:rsidRDefault="00AB07B3" w:rsidP="00AB07B3">
      <w:pPr>
        <w:rPr>
          <w:lang w:val="en-GB" w:eastAsia="en-GB"/>
        </w:rPr>
      </w:pPr>
      <w:r>
        <w:rPr>
          <w:lang w:val="en-GB" w:eastAsia="en-GB"/>
        </w:rPr>
        <w:t>This file contains a parent-child hierarchy as follows:</w:t>
      </w:r>
    </w:p>
    <w:p w:rsidR="00AB07B3" w:rsidRDefault="00AB07B3" w:rsidP="00AB07B3">
      <w:pPr>
        <w:pStyle w:val="ListParagraph"/>
        <w:numPr>
          <w:ilvl w:val="0"/>
          <w:numId w:val="16"/>
        </w:numPr>
        <w:rPr>
          <w:lang w:val="en-GB" w:eastAsia="en-GB"/>
        </w:rPr>
      </w:pPr>
      <w:r w:rsidRPr="00167226">
        <w:rPr>
          <w:lang w:val="en-GB" w:eastAsia="en-GB"/>
        </w:rPr>
        <w:t>Show</w:t>
      </w:r>
    </w:p>
    <w:p w:rsidR="00AB07B3" w:rsidRDefault="00AB07B3" w:rsidP="00AB07B3">
      <w:pPr>
        <w:pStyle w:val="ListParagraph"/>
        <w:numPr>
          <w:ilvl w:val="1"/>
          <w:numId w:val="16"/>
        </w:numPr>
        <w:rPr>
          <w:lang w:val="en-GB" w:eastAsia="en-GB"/>
        </w:rPr>
      </w:pPr>
      <w:r>
        <w:rPr>
          <w:lang w:val="en-GB" w:eastAsia="en-GB"/>
        </w:rPr>
        <w:t>Series</w:t>
      </w:r>
    </w:p>
    <w:p w:rsidR="00AB07B3" w:rsidRDefault="00AB07B3" w:rsidP="00AB07B3">
      <w:pPr>
        <w:pStyle w:val="ListParagraph"/>
        <w:numPr>
          <w:ilvl w:val="2"/>
          <w:numId w:val="16"/>
        </w:numPr>
        <w:rPr>
          <w:lang w:val="en-GB" w:eastAsia="en-GB"/>
        </w:rPr>
      </w:pPr>
      <w:r>
        <w:rPr>
          <w:lang w:val="en-GB" w:eastAsia="en-GB"/>
        </w:rPr>
        <w:t>Episode</w:t>
      </w:r>
    </w:p>
    <w:p w:rsidR="00AB07B3" w:rsidRDefault="00AB07B3" w:rsidP="00AB07B3">
      <w:pPr>
        <w:rPr>
          <w:lang w:val="en-GB" w:eastAsia="en-GB"/>
        </w:rPr>
      </w:pPr>
      <w:r>
        <w:rPr>
          <w:lang w:val="en-GB" w:eastAsia="en-GB"/>
        </w:rPr>
        <w:t>The collection type of ‘</w:t>
      </w:r>
      <w:proofErr w:type="spellStart"/>
      <w:r>
        <w:rPr>
          <w:lang w:val="en-GB" w:eastAsia="en-GB"/>
        </w:rPr>
        <w:t>OtherCollection</w:t>
      </w:r>
      <w:proofErr w:type="spellEnd"/>
      <w:r>
        <w:rPr>
          <w:lang w:val="en-GB" w:eastAsia="en-GB"/>
        </w:rPr>
        <w:t>’ is currently being filtered out of the file.</w:t>
      </w:r>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RPr="00D005C4" w:rsidTr="00FD684B">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FD684B">
            <w:pPr>
              <w:rPr>
                <w:lang w:val="en-IE"/>
              </w:rPr>
            </w:pPr>
            <w:r>
              <w:rPr>
                <w:lang w:val="en-IE"/>
              </w:rPr>
              <w:t>Column Name</w:t>
            </w:r>
          </w:p>
        </w:tc>
        <w:tc>
          <w:tcPr>
            <w:tcW w:w="1438"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RPr="00D005C4" w:rsidTr="00FD684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033DEF">
              <w:rPr>
                <w:lang w:val="en-GB" w:eastAsia="en-GB"/>
              </w:rPr>
              <w:t>UTF8 String</w:t>
            </w:r>
          </w:p>
        </w:tc>
      </w:tr>
      <w:tr w:rsidR="00493FED" w:rsidRPr="00D005C4"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title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033DEF">
              <w:rPr>
                <w:lang w:val="en-GB" w:eastAsia="en-GB"/>
              </w:rPr>
              <w:t>UTF8 String</w:t>
            </w:r>
          </w:p>
        </w:tc>
      </w:tr>
      <w:tr w:rsidR="00493FED" w:rsidRPr="00D005C4"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type</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033DEF">
              <w:rPr>
                <w:lang w:val="en-GB" w:eastAsia="en-GB"/>
              </w:rPr>
              <w:t>UTF8 String</w:t>
            </w:r>
          </w:p>
        </w:tc>
      </w:tr>
      <w:tr w:rsidR="00493FED" w:rsidRPr="00D005C4"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episodeNumber</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033DEF">
              <w:rPr>
                <w:lang w:val="en-GB" w:eastAsia="en-GB"/>
              </w:rPr>
              <w:t>UTF8 String</w:t>
            </w:r>
          </w:p>
        </w:tc>
      </w:tr>
      <w:tr w:rsidR="00493FED" w:rsidRPr="00D005C4"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parent_crid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033DEF">
              <w:rPr>
                <w:lang w:val="en-GB" w:eastAsia="en-GB"/>
              </w:rPr>
              <w:t>UTF8 String</w:t>
            </w:r>
          </w:p>
        </w:tc>
      </w:tr>
      <w:tr w:rsidR="00493FED" w:rsidRPr="00D005C4"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language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033DEF">
              <w:rPr>
                <w:lang w:val="en-GB" w:eastAsia="en-GB"/>
              </w:rPr>
              <w:t>UTF8 String</w:t>
            </w:r>
          </w:p>
        </w:tc>
      </w:tr>
    </w:tbl>
    <w:p w:rsidR="00AB07B3" w:rsidRPr="00EC063E" w:rsidRDefault="00AB07B3" w:rsidP="00AB07B3">
      <w:pPr>
        <w:rPr>
          <w:lang w:val="en-GB" w:eastAsia="en-GB"/>
        </w:rPr>
      </w:pPr>
    </w:p>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pStyle w:val="Heading3"/>
      </w:pPr>
      <w:bookmarkStart w:id="30" w:name="_Toc446417341"/>
      <w:r w:rsidRPr="00D005C4">
        <w:lastRenderedPageBreak/>
        <w:t>CMRT_content_genre_CC_YYYY-MM-DD.csv</w:t>
      </w:r>
      <w:bookmarkEnd w:id="30"/>
    </w:p>
    <w:p w:rsidR="00AB07B3" w:rsidRDefault="00AB07B3" w:rsidP="00AB07B3">
      <w:pPr>
        <w:rPr>
          <w:lang w:val="en-GB" w:eastAsia="en-GB"/>
        </w:rPr>
      </w:pPr>
    </w:p>
    <w:p w:rsidR="00AB07B3" w:rsidRDefault="00AB07B3" w:rsidP="00AB07B3">
      <w:pPr>
        <w:rPr>
          <w:lang w:val="en-GB" w:eastAsia="en-GB"/>
        </w:rPr>
      </w:pPr>
      <w:r>
        <w:rPr>
          <w:lang w:val="en-GB" w:eastAsia="en-GB"/>
        </w:rPr>
        <w:t xml:space="preserve">The Content Genre file contains the details of all the associated genres and sub genres for a piece of content. The genres are taken from the &lt;Genre&gt; XML tag, </w:t>
      </w:r>
      <w:r w:rsidR="00635FE6">
        <w:rPr>
          <w:lang w:val="en-GB" w:eastAsia="en-GB"/>
        </w:rPr>
        <w:t>whereas</w:t>
      </w:r>
      <w:bookmarkStart w:id="31" w:name="_GoBack"/>
      <w:bookmarkEnd w:id="31"/>
      <w:r>
        <w:rPr>
          <w:lang w:val="en-GB" w:eastAsia="en-GB"/>
        </w:rPr>
        <w:t xml:space="preserve"> the sub genres are taken from the &lt;Keyword&gt; tag where the text contains the word ‘</w:t>
      </w:r>
      <w:proofErr w:type="spellStart"/>
      <w:r>
        <w:rPr>
          <w:lang w:val="en-GB" w:eastAsia="en-GB"/>
        </w:rPr>
        <w:t>SubGenre</w:t>
      </w:r>
      <w:proofErr w:type="spellEnd"/>
      <w:proofErr w:type="gramStart"/>
      <w:r>
        <w:rPr>
          <w:lang w:val="en-GB" w:eastAsia="en-GB"/>
        </w:rPr>
        <w:t>::’</w:t>
      </w:r>
      <w:proofErr w:type="gramEnd"/>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RPr="00D005C4" w:rsidTr="00FD684B">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FD684B">
            <w:pPr>
              <w:rPr>
                <w:lang w:val="en-IE"/>
              </w:rPr>
            </w:pPr>
            <w:r>
              <w:rPr>
                <w:lang w:val="en-IE"/>
              </w:rPr>
              <w:t>Column Name</w:t>
            </w:r>
          </w:p>
        </w:tc>
        <w:tc>
          <w:tcPr>
            <w:tcW w:w="1438"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RPr="00D005C4"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344334">
              <w:rPr>
                <w:lang w:val="en-GB" w:eastAsia="en-GB"/>
              </w:rPr>
              <w:t>UTF8 String</w:t>
            </w:r>
          </w:p>
        </w:tc>
      </w:tr>
      <w:tr w:rsidR="00493FED" w:rsidRPr="00D005C4"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language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344334">
              <w:rPr>
                <w:lang w:val="en-GB" w:eastAsia="en-GB"/>
              </w:rPr>
              <w:t>UTF8 String</w:t>
            </w:r>
          </w:p>
        </w:tc>
      </w:tr>
      <w:tr w:rsidR="00493FED" w:rsidRPr="00D005C4"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genre_type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344334">
              <w:rPr>
                <w:lang w:val="en-GB" w:eastAsia="en-GB"/>
              </w:rPr>
              <w:t>UTF8 String</w:t>
            </w:r>
          </w:p>
        </w:tc>
      </w:tr>
      <w:tr w:rsidR="00493FED" w:rsidRPr="00D005C4"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genre_classification</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344334">
              <w:rPr>
                <w:lang w:val="en-GB" w:eastAsia="en-GB"/>
              </w:rPr>
              <w:t>UTF8 String</w:t>
            </w:r>
          </w:p>
        </w:tc>
      </w:tr>
      <w:tr w:rsidR="00493FED" w:rsidRPr="00D005C4"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genre_code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344334">
              <w:rPr>
                <w:lang w:val="en-GB" w:eastAsia="en-GB"/>
              </w:rPr>
              <w:t>UTF8 String</w:t>
            </w:r>
          </w:p>
        </w:tc>
      </w:tr>
      <w:tr w:rsidR="00493FED" w:rsidRPr="00D005C4"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genre_value</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344334">
              <w:rPr>
                <w:lang w:val="en-GB" w:eastAsia="en-GB"/>
              </w:rPr>
              <w:t>UTF8 String</w:t>
            </w:r>
          </w:p>
        </w:tc>
      </w:tr>
    </w:tbl>
    <w:p w:rsidR="00AB07B3" w:rsidRDefault="00AB07B3" w:rsidP="00AB07B3">
      <w:pPr>
        <w:rPr>
          <w:lang w:val="en-GB" w:eastAsia="en-GB"/>
        </w:rPr>
      </w:pPr>
    </w:p>
    <w:p w:rsidR="00AB07B3" w:rsidRDefault="00AB07B3" w:rsidP="00AB07B3">
      <w:pPr>
        <w:pStyle w:val="Heading3"/>
      </w:pPr>
      <w:bookmarkStart w:id="32" w:name="_Toc446417342"/>
      <w:r w:rsidRPr="00D005C4">
        <w:t>CMRT_content_keywords_CC_YYYY-MM-DD.csv</w:t>
      </w:r>
      <w:bookmarkEnd w:id="32"/>
    </w:p>
    <w:p w:rsidR="00AB07B3" w:rsidRDefault="00AB07B3" w:rsidP="00AB07B3">
      <w:pPr>
        <w:rPr>
          <w:lang w:val="en-GB" w:eastAsia="en-GB"/>
        </w:rPr>
      </w:pPr>
    </w:p>
    <w:p w:rsidR="00AB07B3" w:rsidRDefault="00AB07B3" w:rsidP="00AB07B3">
      <w:pPr>
        <w:rPr>
          <w:lang w:val="en-GB" w:eastAsia="en-GB"/>
        </w:rPr>
      </w:pPr>
      <w:r>
        <w:rPr>
          <w:lang w:val="en-GB" w:eastAsia="en-GB"/>
        </w:rPr>
        <w:t>The Content Keyword file contains the details of all the associated keywords for a piece of content. The keywords are taken from the &lt;Keyword&gt; XML tag.</w:t>
      </w:r>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RPr="00D005C4" w:rsidTr="00FD684B">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FD684B">
            <w:pPr>
              <w:rPr>
                <w:lang w:val="en-IE"/>
              </w:rPr>
            </w:pPr>
            <w:r>
              <w:rPr>
                <w:lang w:val="en-IE"/>
              </w:rPr>
              <w:t>Column Name</w:t>
            </w:r>
          </w:p>
        </w:tc>
        <w:tc>
          <w:tcPr>
            <w:tcW w:w="1438"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164710">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language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164710">
              <w:rPr>
                <w:lang w:val="en-GB" w:eastAsia="en-GB"/>
              </w:rPr>
              <w:t>UTF8 String</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keyword</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164710">
              <w:rPr>
                <w:lang w:val="en-GB" w:eastAsia="en-GB"/>
              </w:rPr>
              <w:t>UTF8 String</w:t>
            </w:r>
          </w:p>
        </w:tc>
      </w:tr>
    </w:tbl>
    <w:p w:rsidR="00AB07B3" w:rsidRDefault="00AB07B3" w:rsidP="00AB07B3">
      <w:pPr>
        <w:rPr>
          <w:lang w:val="en-GB" w:eastAsia="en-GB"/>
        </w:rPr>
      </w:pPr>
    </w:p>
    <w:p w:rsidR="00AB07B3" w:rsidRPr="004A10DA" w:rsidRDefault="00AB07B3" w:rsidP="00AB07B3">
      <w:pPr>
        <w:pStyle w:val="Heading3"/>
      </w:pPr>
      <w:bookmarkStart w:id="33" w:name="_Toc446417343"/>
      <w:r w:rsidRPr="00D005C4">
        <w:t>CMRT_content_credits_CC_YYYY-MM-DD.csv</w:t>
      </w:r>
      <w:bookmarkEnd w:id="33"/>
    </w:p>
    <w:p w:rsidR="00AB07B3" w:rsidRDefault="00AB07B3" w:rsidP="00AB07B3">
      <w:pPr>
        <w:rPr>
          <w:lang w:val="en-GB" w:eastAsia="en-GB"/>
        </w:rPr>
      </w:pPr>
    </w:p>
    <w:p w:rsidR="00AB07B3" w:rsidRDefault="00AB07B3" w:rsidP="00AB07B3">
      <w:pPr>
        <w:rPr>
          <w:lang w:val="en-GB" w:eastAsia="en-GB"/>
        </w:rPr>
      </w:pPr>
      <w:r>
        <w:rPr>
          <w:lang w:val="en-GB" w:eastAsia="en-GB"/>
        </w:rPr>
        <w:t>The Content Credit file contains the details of all the associated credits for a piece of content. The credits are taken from the &lt;</w:t>
      </w:r>
      <w:proofErr w:type="spellStart"/>
      <w:r>
        <w:rPr>
          <w:lang w:val="en-GB" w:eastAsia="en-GB"/>
        </w:rPr>
        <w:t>CreditList</w:t>
      </w:r>
      <w:proofErr w:type="spellEnd"/>
      <w:r>
        <w:rPr>
          <w:lang w:val="en-GB" w:eastAsia="en-GB"/>
        </w:rPr>
        <w:t>&gt; XML tag. This data is filtered as the credit list also contains information about the Studio that made the piece of content, to do this a filter on the attribute ‘role’ where it ends with the text ‘ACTOR’.</w:t>
      </w:r>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Tr="00FD684B">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FD684B">
            <w:pPr>
              <w:rPr>
                <w:lang w:val="en-IE"/>
              </w:rPr>
            </w:pPr>
            <w:r>
              <w:rPr>
                <w:lang w:val="en-IE"/>
              </w:rPr>
              <w:t>Column Name</w:t>
            </w:r>
          </w:p>
        </w:tc>
        <w:tc>
          <w:tcPr>
            <w:tcW w:w="1438"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4718A5">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language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4718A5">
              <w:rPr>
                <w:lang w:val="en-GB" w:eastAsia="en-GB"/>
              </w:rPr>
              <w:t>UTF8 String</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given_name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4718A5">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family_name</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4718A5">
              <w:rPr>
                <w:lang w:val="en-GB" w:eastAsia="en-GB"/>
              </w:rPr>
              <w:t>UTF8 String</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presentation_role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4718A5">
              <w:rPr>
                <w:lang w:val="en-GB" w:eastAsia="en-GB"/>
              </w:rPr>
              <w:t>UTF8 String</w:t>
            </w:r>
          </w:p>
        </w:tc>
      </w:tr>
    </w:tbl>
    <w:p w:rsidR="00AB07B3" w:rsidRDefault="00AB07B3" w:rsidP="00AB07B3">
      <w:pPr>
        <w:rPr>
          <w:lang w:val="en-GB" w:eastAsia="en-GB"/>
        </w:rPr>
      </w:pPr>
    </w:p>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pStyle w:val="Heading3"/>
      </w:pPr>
      <w:bookmarkStart w:id="34" w:name="_Toc446417344"/>
      <w:r w:rsidRPr="00D005C4">
        <w:lastRenderedPageBreak/>
        <w:t>CMRT_content_synopsis_CC_YYYY-MM-DD.csv</w:t>
      </w:r>
      <w:bookmarkEnd w:id="34"/>
    </w:p>
    <w:p w:rsidR="00AB07B3" w:rsidRDefault="00AB07B3" w:rsidP="00AB07B3">
      <w:pPr>
        <w:rPr>
          <w:lang w:val="en-GB" w:eastAsia="en-GB"/>
        </w:rPr>
      </w:pPr>
    </w:p>
    <w:p w:rsidR="00AB07B3" w:rsidRDefault="00AB07B3" w:rsidP="00AB07B3">
      <w:pPr>
        <w:rPr>
          <w:lang w:val="en-GB" w:eastAsia="en-GB"/>
        </w:rPr>
      </w:pPr>
      <w:r>
        <w:rPr>
          <w:lang w:val="en-GB" w:eastAsia="en-GB"/>
        </w:rPr>
        <w:t>The Content Synopsis file contains the details of all the associated synopsis for a piece of content. The synopsis are taken from the &lt;Synopsis&gt; XML tag. The synopsis have three different types, short, medium or long. This is identified using the length attribute.</w:t>
      </w:r>
    </w:p>
    <w:p w:rsidR="00AB07B3" w:rsidRPr="00EC063E" w:rsidRDefault="00AB07B3" w:rsidP="00AB07B3">
      <w:pPr>
        <w:rPr>
          <w:lang w:val="en-GB" w:eastAsia="en-GB"/>
        </w:rPr>
      </w:pPr>
      <w:r>
        <w:rPr>
          <w:lang w:val="en-GB" w:eastAsia="en-GB"/>
        </w:rPr>
        <w:t>The file output is in the following format:</w:t>
      </w:r>
    </w:p>
    <w:tbl>
      <w:tblPr>
        <w:tblStyle w:val="ListTable3-Accent11"/>
        <w:tblpPr w:leftFromText="180" w:rightFromText="180" w:vertAnchor="text" w:tblpY="1"/>
        <w:tblOverlap w:val="never"/>
        <w:tblW w:w="0" w:type="auto"/>
        <w:tblLook w:val="04A0" w:firstRow="1" w:lastRow="0" w:firstColumn="1" w:lastColumn="0" w:noHBand="0" w:noVBand="1"/>
      </w:tblPr>
      <w:tblGrid>
        <w:gridCol w:w="2732"/>
        <w:gridCol w:w="1438"/>
      </w:tblGrid>
      <w:tr w:rsidR="00AB07B3" w:rsidTr="00FD684B">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FD684B">
            <w:pPr>
              <w:rPr>
                <w:lang w:val="en-IE"/>
              </w:rPr>
            </w:pPr>
            <w:r>
              <w:rPr>
                <w:lang w:val="en-IE"/>
              </w:rPr>
              <w:t>Column Name</w:t>
            </w:r>
          </w:p>
        </w:tc>
        <w:tc>
          <w:tcPr>
            <w:tcW w:w="1438"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C25EC">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language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C25EC">
              <w:rPr>
                <w:lang w:val="en-GB" w:eastAsia="en-GB"/>
              </w:rPr>
              <w:t>UTF8 String</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given_name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C25EC">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family_name</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C25EC">
              <w:rPr>
                <w:lang w:val="en-GB" w:eastAsia="en-GB"/>
              </w:rPr>
              <w:t>UTF8 String</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presentation_role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C25EC">
              <w:rPr>
                <w:lang w:val="en-GB" w:eastAsia="en-GB"/>
              </w:rPr>
              <w:t>UTF8 String</w:t>
            </w:r>
          </w:p>
        </w:tc>
      </w:tr>
    </w:tbl>
    <w:p w:rsidR="00AB07B3" w:rsidRPr="00EC063E" w:rsidRDefault="00AB07B3" w:rsidP="00AB07B3">
      <w:r>
        <w:br w:type="textWrapping" w:clear="all"/>
      </w:r>
    </w:p>
    <w:p w:rsidR="00AB07B3" w:rsidRDefault="00AB07B3" w:rsidP="00AB07B3">
      <w:pPr>
        <w:pStyle w:val="Heading3"/>
      </w:pPr>
      <w:bookmarkStart w:id="35" w:name="_Toc446417345"/>
      <w:r w:rsidRPr="00D005C4">
        <w:t>CMRT_content_certification_CC_YYYY-MM-DD.csv</w:t>
      </w:r>
      <w:bookmarkEnd w:id="35"/>
    </w:p>
    <w:p w:rsidR="00AB07B3" w:rsidRDefault="00AB07B3" w:rsidP="00AB07B3">
      <w:pPr>
        <w:rPr>
          <w:lang w:val="en-GB" w:eastAsia="en-GB"/>
        </w:rPr>
      </w:pPr>
    </w:p>
    <w:p w:rsidR="00AB07B3" w:rsidRDefault="00AB07B3" w:rsidP="00AB07B3">
      <w:pPr>
        <w:rPr>
          <w:lang w:val="en-GB" w:eastAsia="en-GB"/>
        </w:rPr>
      </w:pPr>
      <w:r>
        <w:rPr>
          <w:lang w:val="en-GB" w:eastAsia="en-GB"/>
        </w:rPr>
        <w:t xml:space="preserve">The Content Certification file contains the details of the associated content certification or parental guidance for a given piece of content. This is done by using the </w:t>
      </w:r>
      <w:proofErr w:type="spellStart"/>
      <w:r w:rsidRPr="002C472B">
        <w:rPr>
          <w:lang w:val="en-GB" w:eastAsia="en-GB"/>
        </w:rPr>
        <w:t>ParentalGuidance</w:t>
      </w:r>
      <w:proofErr w:type="spellEnd"/>
      <w:r>
        <w:rPr>
          <w:lang w:val="en-GB" w:eastAsia="en-GB"/>
        </w:rPr>
        <w:t xml:space="preserve"> and </w:t>
      </w:r>
      <w:proofErr w:type="spellStart"/>
      <w:r w:rsidRPr="002C472B">
        <w:rPr>
          <w:lang w:val="en-GB" w:eastAsia="en-GB"/>
        </w:rPr>
        <w:t>MinimumAge</w:t>
      </w:r>
      <w:proofErr w:type="spellEnd"/>
      <w:r>
        <w:rPr>
          <w:lang w:val="en-GB" w:eastAsia="en-GB"/>
        </w:rPr>
        <w:t xml:space="preserve"> tags in the content record.</w:t>
      </w:r>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Tr="00FD684B">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FD684B">
            <w:pPr>
              <w:rPr>
                <w:lang w:val="en-IE"/>
              </w:rPr>
            </w:pPr>
            <w:r>
              <w:rPr>
                <w:lang w:val="en-IE"/>
              </w:rPr>
              <w:t>Column Name</w:t>
            </w:r>
          </w:p>
        </w:tc>
        <w:tc>
          <w:tcPr>
            <w:tcW w:w="1438"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02E2D">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classification</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02E2D">
              <w:rPr>
                <w:lang w:val="en-GB" w:eastAsia="en-GB"/>
              </w:rPr>
              <w:t>UTF8 String</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id</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02E2D">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lang</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02E2D">
              <w:rPr>
                <w:lang w:val="en-GB" w:eastAsia="en-GB"/>
              </w:rPr>
              <w:t>UTF8 String</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02E2D">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classification</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02E2D">
              <w:rPr>
                <w:lang w:val="en-GB" w:eastAsia="en-GB"/>
              </w:rPr>
              <w:t>UTF8 String</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id</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02E2D">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lang</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02E2D">
              <w:rPr>
                <w:lang w:val="en-GB" w:eastAsia="en-GB"/>
              </w:rPr>
              <w:t>UTF8 String</w:t>
            </w:r>
          </w:p>
        </w:tc>
      </w:tr>
    </w:tbl>
    <w:p w:rsidR="00AB07B3" w:rsidRDefault="00AB07B3" w:rsidP="00AB07B3">
      <w:pPr>
        <w:spacing w:after="0" w:line="240" w:lineRule="auto"/>
        <w:rPr>
          <w:rFonts w:ascii="Arial" w:hAnsi="Arial"/>
          <w:b/>
          <w:color w:val="808080"/>
          <w:kern w:val="24"/>
          <w:sz w:val="24"/>
          <w:lang w:val="en-GB" w:eastAsia="en-GB"/>
        </w:rPr>
      </w:pPr>
    </w:p>
    <w:p w:rsidR="00AB07B3" w:rsidRDefault="00AB07B3" w:rsidP="00AB07B3">
      <w:pPr>
        <w:pStyle w:val="Heading3"/>
      </w:pPr>
      <w:bookmarkStart w:id="36" w:name="_Toc446417346"/>
      <w:r w:rsidRPr="00D005C4">
        <w:t>CMRT_content_distributor_CC_YYYY-MM-DD.csv</w:t>
      </w:r>
      <w:bookmarkEnd w:id="36"/>
    </w:p>
    <w:p w:rsidR="00AB07B3" w:rsidRDefault="00AB07B3" w:rsidP="00AB07B3">
      <w:pPr>
        <w:rPr>
          <w:lang w:val="en-GB" w:eastAsia="en-GB"/>
        </w:rPr>
      </w:pPr>
    </w:p>
    <w:p w:rsidR="00AB07B3" w:rsidRDefault="00AB07B3" w:rsidP="00AB07B3">
      <w:pPr>
        <w:rPr>
          <w:lang w:val="en-GB" w:eastAsia="en-GB"/>
        </w:rPr>
      </w:pPr>
      <w:r>
        <w:rPr>
          <w:lang w:val="en-GB" w:eastAsia="en-GB"/>
        </w:rPr>
        <w:t>The Content Distributor file contains the details of all the associated studio, broadcaster and channel for a piece of content. They are taken from the following tags:</w:t>
      </w:r>
    </w:p>
    <w:p w:rsidR="00AB07B3" w:rsidRDefault="00AB07B3" w:rsidP="00AB07B3">
      <w:pPr>
        <w:pStyle w:val="ListParagraph"/>
        <w:numPr>
          <w:ilvl w:val="0"/>
          <w:numId w:val="16"/>
        </w:numPr>
        <w:rPr>
          <w:lang w:val="en-GB" w:eastAsia="en-GB"/>
        </w:rPr>
      </w:pPr>
      <w:r w:rsidRPr="002C472B">
        <w:rPr>
          <w:lang w:val="en-GB" w:eastAsia="en-GB"/>
        </w:rPr>
        <w:t xml:space="preserve">Studio </w:t>
      </w:r>
      <w:r>
        <w:rPr>
          <w:lang w:val="en-GB" w:eastAsia="en-GB"/>
        </w:rPr>
        <w:t>– this is taken from the &lt;</w:t>
      </w:r>
      <w:proofErr w:type="spellStart"/>
      <w:r>
        <w:rPr>
          <w:lang w:val="en-GB" w:eastAsia="en-GB"/>
        </w:rPr>
        <w:t>CreditList</w:t>
      </w:r>
      <w:proofErr w:type="spellEnd"/>
      <w:r>
        <w:rPr>
          <w:lang w:val="en-GB" w:eastAsia="en-GB"/>
        </w:rPr>
        <w:t>&gt; tag where the attribute ‘role’ ends with ‘STUDIO’</w:t>
      </w:r>
    </w:p>
    <w:p w:rsidR="00AB07B3" w:rsidRDefault="00AB07B3" w:rsidP="00AB07B3">
      <w:pPr>
        <w:pStyle w:val="ListParagraph"/>
        <w:numPr>
          <w:ilvl w:val="0"/>
          <w:numId w:val="16"/>
        </w:numPr>
        <w:rPr>
          <w:lang w:val="en-GB" w:eastAsia="en-GB"/>
        </w:rPr>
      </w:pPr>
      <w:r>
        <w:rPr>
          <w:lang w:val="en-GB" w:eastAsia="en-GB"/>
        </w:rPr>
        <w:t>Channel – this is taken from the &lt;</w:t>
      </w:r>
      <w:proofErr w:type="spellStart"/>
      <w:r>
        <w:rPr>
          <w:lang w:val="en-GB" w:eastAsia="en-GB"/>
        </w:rPr>
        <w:t>CreditList</w:t>
      </w:r>
      <w:proofErr w:type="spellEnd"/>
      <w:r>
        <w:rPr>
          <w:lang w:val="en-GB" w:eastAsia="en-GB"/>
        </w:rPr>
        <w:t>&gt; tag where the attribute ‘role’ ends with ‘</w:t>
      </w:r>
      <w:r w:rsidRPr="002C472B">
        <w:rPr>
          <w:lang w:val="en-GB" w:eastAsia="en-GB"/>
        </w:rPr>
        <w:t>CONTENT-PROVIDE</w:t>
      </w:r>
      <w:r>
        <w:rPr>
          <w:lang w:val="en-GB" w:eastAsia="en-GB"/>
        </w:rPr>
        <w:t>R’</w:t>
      </w:r>
    </w:p>
    <w:p w:rsidR="00AB07B3" w:rsidRPr="002C472B" w:rsidRDefault="00AB07B3" w:rsidP="00AB07B3">
      <w:pPr>
        <w:pStyle w:val="ListParagraph"/>
        <w:numPr>
          <w:ilvl w:val="0"/>
          <w:numId w:val="16"/>
        </w:numPr>
        <w:rPr>
          <w:lang w:val="en-GB" w:eastAsia="en-GB"/>
        </w:rPr>
      </w:pPr>
      <w:r>
        <w:rPr>
          <w:lang w:val="en-GB" w:eastAsia="en-GB"/>
        </w:rPr>
        <w:t>Broadcaster – this is taken from the &lt;</w:t>
      </w:r>
      <w:proofErr w:type="spellStart"/>
      <w:r>
        <w:rPr>
          <w:lang w:val="en-GB" w:eastAsia="en-GB"/>
        </w:rPr>
        <w:t>CreditList</w:t>
      </w:r>
      <w:proofErr w:type="spellEnd"/>
      <w:r>
        <w:rPr>
          <w:lang w:val="en-GB" w:eastAsia="en-GB"/>
        </w:rPr>
        <w:t>&gt; tag where the attribute ‘</w:t>
      </w:r>
      <w:proofErr w:type="spellStart"/>
      <w:r>
        <w:rPr>
          <w:lang w:val="en-GB" w:eastAsia="en-GB"/>
        </w:rPr>
        <w:t>href</w:t>
      </w:r>
      <w:proofErr w:type="spellEnd"/>
      <w:r>
        <w:rPr>
          <w:lang w:val="en-GB" w:eastAsia="en-GB"/>
        </w:rPr>
        <w:t>’ ends with ‘</w:t>
      </w:r>
      <w:r w:rsidRPr="002C472B">
        <w:rPr>
          <w:lang w:val="en-GB" w:eastAsia="en-GB"/>
        </w:rPr>
        <w:t>Broadcaster</w:t>
      </w:r>
      <w:r>
        <w:rPr>
          <w:lang w:val="en-GB" w:eastAsia="en-GB"/>
        </w:rPr>
        <w:t>’</w:t>
      </w:r>
    </w:p>
    <w:p w:rsidR="00AB07B3" w:rsidRDefault="00AB07B3" w:rsidP="00AB07B3">
      <w:pPr>
        <w:spacing w:after="0" w:line="240" w:lineRule="auto"/>
        <w:rPr>
          <w:lang w:val="en-GB" w:eastAsia="en-GB"/>
        </w:rPr>
      </w:pPr>
      <w:r>
        <w:rPr>
          <w:lang w:val="en-GB" w:eastAsia="en-GB"/>
        </w:rPr>
        <w:br w:type="page"/>
      </w:r>
    </w:p>
    <w:p w:rsidR="00AB07B3" w:rsidRPr="00EC063E" w:rsidRDefault="00AB07B3" w:rsidP="00AB07B3">
      <w:pPr>
        <w:rPr>
          <w:lang w:val="en-GB" w:eastAsia="en-GB"/>
        </w:rPr>
      </w:pPr>
      <w:r>
        <w:rPr>
          <w:lang w:val="en-GB" w:eastAsia="en-GB"/>
        </w:rPr>
        <w:lastRenderedPageBreak/>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Tr="00FD684B">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FD684B">
            <w:pPr>
              <w:rPr>
                <w:lang w:val="en-IE"/>
              </w:rPr>
            </w:pPr>
            <w:r>
              <w:rPr>
                <w:lang w:val="en-IE"/>
              </w:rPr>
              <w:t>Column Name</w:t>
            </w:r>
          </w:p>
        </w:tc>
        <w:tc>
          <w:tcPr>
            <w:tcW w:w="1438"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D970BE">
              <w:rPr>
                <w:lang w:val="en-GB" w:eastAsia="en-GB"/>
              </w:rPr>
              <w:t>UTF8 String</w:t>
            </w:r>
          </w:p>
        </w:tc>
      </w:tr>
      <w:tr w:rsidR="00493FED" w:rsidTr="00FD684B">
        <w:trPr>
          <w:trHeight w:val="251"/>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studio</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D970BE">
              <w:rPr>
                <w:lang w:val="en-GB" w:eastAsia="en-GB"/>
              </w:rPr>
              <w:t>UTF8 String</w:t>
            </w:r>
          </w:p>
        </w:tc>
      </w:tr>
      <w:tr w:rsidR="00493FED" w:rsidRPr="00D005C4" w:rsidTr="00FD684B">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broadcaster</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D970BE">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channel_name</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D970BE">
              <w:rPr>
                <w:lang w:val="en-GB" w:eastAsia="en-GB"/>
              </w:rPr>
              <w:t>UTF8 String</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lang</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D970BE">
              <w:rPr>
                <w:lang w:val="en-GB" w:eastAsia="en-GB"/>
              </w:rPr>
              <w:t>UTF8 String</w:t>
            </w:r>
          </w:p>
        </w:tc>
      </w:tr>
    </w:tbl>
    <w:p w:rsidR="00AB07B3" w:rsidRDefault="00AB07B3" w:rsidP="00AB07B3">
      <w:pPr>
        <w:rPr>
          <w:lang w:val="en-GB" w:eastAsia="en-GB"/>
        </w:rPr>
      </w:pPr>
    </w:p>
    <w:p w:rsidR="00AB07B3" w:rsidRDefault="00AB07B3" w:rsidP="00AB07B3">
      <w:pPr>
        <w:pStyle w:val="Heading3"/>
      </w:pPr>
      <w:bookmarkStart w:id="37" w:name="_Toc446417347"/>
      <w:r w:rsidRPr="00D005C4">
        <w:t>CMRT_content_schedule_CC_YYYY-MM-DD.csv</w:t>
      </w:r>
      <w:bookmarkEnd w:id="37"/>
    </w:p>
    <w:p w:rsidR="00AB07B3" w:rsidRDefault="00AB07B3" w:rsidP="00AB07B3">
      <w:pPr>
        <w:rPr>
          <w:lang w:val="en-GB" w:eastAsia="en-GB"/>
        </w:rPr>
      </w:pPr>
    </w:p>
    <w:p w:rsidR="00AB07B3" w:rsidRPr="00EC063E" w:rsidRDefault="00AB07B3" w:rsidP="00AB07B3">
      <w:pPr>
        <w:rPr>
          <w:lang w:val="en-GB" w:eastAsia="en-GB"/>
        </w:rPr>
      </w:pPr>
      <w:r>
        <w:rPr>
          <w:lang w:val="en-GB" w:eastAsia="en-GB"/>
        </w:rPr>
        <w:t>The Content Schedule file contains the details of all the associated start time and end time for a piece of content. 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Tr="00FD684B">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FD684B">
            <w:pPr>
              <w:rPr>
                <w:lang w:val="en-IE"/>
              </w:rPr>
            </w:pPr>
            <w:r>
              <w:rPr>
                <w:lang w:val="en-IE"/>
              </w:rPr>
              <w:t>Column Name</w:t>
            </w:r>
          </w:p>
        </w:tc>
        <w:tc>
          <w:tcPr>
            <w:tcW w:w="1438"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847D3A">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startTime</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847D3A">
              <w:rPr>
                <w:lang w:val="en-GB" w:eastAsia="en-GB"/>
              </w:rPr>
              <w:t>UTF8 String</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endTime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847D3A">
              <w:rPr>
                <w:lang w:val="en-GB" w:eastAsia="en-GB"/>
              </w:rPr>
              <w:t>UTF8 String</w:t>
            </w:r>
          </w:p>
        </w:tc>
      </w:tr>
    </w:tbl>
    <w:p w:rsidR="00AB07B3" w:rsidRDefault="00AB07B3" w:rsidP="00AB07B3">
      <w:pPr>
        <w:rPr>
          <w:lang w:val="en-GB" w:eastAsia="en-GB"/>
        </w:rPr>
      </w:pPr>
    </w:p>
    <w:p w:rsidR="00AB07B3" w:rsidRDefault="00AB07B3" w:rsidP="00AB07B3">
      <w:pPr>
        <w:pStyle w:val="Heading3"/>
      </w:pPr>
      <w:bookmarkStart w:id="38" w:name="_Toc446417348"/>
      <w:r w:rsidRPr="00D005C4">
        <w:t>CMRT_content_availability_CC_YYYY-MM-DD.csv</w:t>
      </w:r>
      <w:bookmarkEnd w:id="38"/>
    </w:p>
    <w:p w:rsidR="00AB07B3" w:rsidRDefault="00AB07B3" w:rsidP="00AB07B3">
      <w:pPr>
        <w:rPr>
          <w:lang w:val="en-GB" w:eastAsia="en-GB"/>
        </w:rPr>
      </w:pPr>
    </w:p>
    <w:p w:rsidR="00AB07B3" w:rsidRDefault="00AB07B3" w:rsidP="00AB07B3">
      <w:pPr>
        <w:rPr>
          <w:lang w:val="en-GB" w:eastAsia="en-GB"/>
        </w:rPr>
      </w:pPr>
      <w:r>
        <w:rPr>
          <w:lang w:val="en-GB" w:eastAsia="en-GB"/>
        </w:rPr>
        <w:t>The Content Availability file contains the details of whether or a not a given piece of content was available on a given system at any time. The following systems are catered for:</w:t>
      </w:r>
    </w:p>
    <w:p w:rsidR="00AB07B3" w:rsidRPr="002C472B" w:rsidRDefault="00AB07B3" w:rsidP="00AB07B3">
      <w:pPr>
        <w:pStyle w:val="ListParagraph"/>
        <w:numPr>
          <w:ilvl w:val="0"/>
          <w:numId w:val="17"/>
        </w:numPr>
        <w:rPr>
          <w:lang w:val="en-GB" w:eastAsia="en-GB"/>
        </w:rPr>
      </w:pPr>
      <w:r w:rsidRPr="002C472B">
        <w:rPr>
          <w:lang w:val="en-GB" w:eastAsia="en-GB"/>
        </w:rPr>
        <w:t>MSS</w:t>
      </w:r>
    </w:p>
    <w:p w:rsidR="00AB07B3" w:rsidRPr="002C472B" w:rsidRDefault="00AB07B3" w:rsidP="00AB07B3">
      <w:pPr>
        <w:pStyle w:val="ListParagraph"/>
        <w:numPr>
          <w:ilvl w:val="0"/>
          <w:numId w:val="17"/>
        </w:numPr>
        <w:rPr>
          <w:lang w:val="en-GB" w:eastAsia="en-GB"/>
        </w:rPr>
      </w:pPr>
      <w:r w:rsidRPr="002C472B">
        <w:rPr>
          <w:lang w:val="en-GB" w:eastAsia="en-GB"/>
        </w:rPr>
        <w:t>TRAXIS</w:t>
      </w:r>
    </w:p>
    <w:p w:rsidR="00AB07B3" w:rsidRPr="002C472B" w:rsidRDefault="00AB07B3" w:rsidP="00AB07B3">
      <w:pPr>
        <w:pStyle w:val="ListParagraph"/>
        <w:numPr>
          <w:ilvl w:val="0"/>
          <w:numId w:val="17"/>
        </w:numPr>
        <w:rPr>
          <w:lang w:val="en-GB" w:eastAsia="en-GB"/>
        </w:rPr>
      </w:pPr>
      <w:r w:rsidRPr="002C472B">
        <w:rPr>
          <w:lang w:val="en-GB" w:eastAsia="en-GB"/>
        </w:rPr>
        <w:t>CMDC</w:t>
      </w:r>
    </w:p>
    <w:p w:rsidR="00AB07B3" w:rsidRPr="002C472B" w:rsidRDefault="00AB07B3" w:rsidP="00AB07B3">
      <w:pPr>
        <w:pStyle w:val="ListParagraph"/>
        <w:numPr>
          <w:ilvl w:val="0"/>
          <w:numId w:val="17"/>
        </w:numPr>
        <w:rPr>
          <w:lang w:val="en-GB" w:eastAsia="en-GB"/>
        </w:rPr>
      </w:pPr>
      <w:r w:rsidRPr="002C472B">
        <w:rPr>
          <w:lang w:val="en-GB" w:eastAsia="en-GB"/>
        </w:rPr>
        <w:t>RENG</w:t>
      </w:r>
    </w:p>
    <w:p w:rsidR="00AB07B3" w:rsidRPr="002C472B" w:rsidRDefault="00AB07B3" w:rsidP="00AB07B3">
      <w:pPr>
        <w:pStyle w:val="ListParagraph"/>
        <w:numPr>
          <w:ilvl w:val="0"/>
          <w:numId w:val="17"/>
        </w:numPr>
        <w:rPr>
          <w:lang w:val="en-GB" w:eastAsia="en-GB"/>
        </w:rPr>
      </w:pPr>
      <w:r w:rsidRPr="002C472B">
        <w:rPr>
          <w:lang w:val="en-GB" w:eastAsia="en-GB"/>
        </w:rPr>
        <w:t>SMARTREC</w:t>
      </w:r>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Tr="00FD684B">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FD684B">
            <w:pPr>
              <w:rPr>
                <w:lang w:val="en-IE"/>
              </w:rPr>
            </w:pPr>
            <w:r>
              <w:rPr>
                <w:lang w:val="en-IE"/>
              </w:rPr>
              <w:t>Column Name</w:t>
            </w:r>
          </w:p>
        </w:tc>
        <w:tc>
          <w:tcPr>
            <w:tcW w:w="1438"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5704D8">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request</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5704D8">
              <w:rPr>
                <w:lang w:val="en-GB" w:eastAsia="en-GB"/>
              </w:rPr>
              <w:t>UTF8 String</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requestTime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5704D8">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exist</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5704D8">
              <w:rPr>
                <w:lang w:val="en-GB" w:eastAsia="en-GB"/>
              </w:rPr>
              <w:t>UTF8 String</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exists_</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5704D8">
              <w:rPr>
                <w:lang w:val="en-GB" w:eastAsia="en-GB"/>
              </w:rPr>
              <w:t>UTF8 String</w:t>
            </w:r>
          </w:p>
        </w:tc>
      </w:tr>
      <w:tr w:rsidR="00493FED" w:rsidTr="00FD684B">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AvailabilityTime</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5704D8">
              <w:rPr>
                <w:lang w:val="en-GB" w:eastAsia="en-GB"/>
              </w:rPr>
              <w:t>UTF8 String</w:t>
            </w:r>
          </w:p>
        </w:tc>
      </w:tr>
      <w:tr w:rsidR="00493FED" w:rsidTr="00FD68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state</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5704D8">
              <w:rPr>
                <w:lang w:val="en-GB" w:eastAsia="en-GB"/>
              </w:rPr>
              <w:t>UTF8 String</w:t>
            </w:r>
          </w:p>
        </w:tc>
      </w:tr>
    </w:tbl>
    <w:p w:rsidR="00AB07B3" w:rsidRDefault="00AB07B3" w:rsidP="00AB07B3">
      <w:pPr>
        <w:rPr>
          <w:lang w:val="en-GB" w:eastAsia="en-GB"/>
        </w:rPr>
      </w:pPr>
    </w:p>
    <w:p w:rsidR="00AB07B3" w:rsidRPr="00EC063E" w:rsidRDefault="00AB07B3" w:rsidP="00AB07B3">
      <w:pPr>
        <w:rPr>
          <w:lang w:val="en-GB" w:eastAsia="en-GB"/>
        </w:rPr>
      </w:pPr>
    </w:p>
    <w:p w:rsidR="00D51A8C" w:rsidRDefault="00D51A8C">
      <w:pPr>
        <w:spacing w:after="0" w:line="240" w:lineRule="auto"/>
        <w:rPr>
          <w:rFonts w:ascii="MS Shell Dlg" w:hAnsi="MS Shell Dlg" w:cs="MS Shell Dlg"/>
          <w:sz w:val="20"/>
          <w:szCs w:val="20"/>
          <w:lang w:val="en-US" w:eastAsia="nl-NL"/>
        </w:rPr>
      </w:pPr>
      <w:r>
        <w:rPr>
          <w:rFonts w:ascii="MS Shell Dlg" w:hAnsi="MS Shell Dlg" w:cs="MS Shell Dlg"/>
          <w:sz w:val="20"/>
          <w:szCs w:val="20"/>
          <w:lang w:val="en-US" w:eastAsia="nl-NL"/>
        </w:rPr>
        <w:br w:type="page"/>
      </w:r>
    </w:p>
    <w:p w:rsidR="006D0A16" w:rsidRDefault="006D0A16">
      <w:pPr>
        <w:spacing w:after="0" w:line="240" w:lineRule="auto"/>
        <w:rPr>
          <w:rFonts w:ascii="MS Shell Dlg" w:hAnsi="MS Shell Dlg" w:cs="MS Shell Dlg"/>
          <w:sz w:val="20"/>
          <w:szCs w:val="20"/>
          <w:lang w:val="en-US" w:eastAsia="nl-NL"/>
        </w:rPr>
      </w:pPr>
    </w:p>
    <w:p w:rsidR="006D0A16" w:rsidRDefault="006D0A16" w:rsidP="006D0A16">
      <w:pPr>
        <w:pStyle w:val="Heading2"/>
        <w:rPr>
          <w:lang w:val="en-IE"/>
        </w:rPr>
      </w:pPr>
      <w:bookmarkStart w:id="39" w:name="_Toc446489244"/>
      <w:r>
        <w:rPr>
          <w:lang w:val="en-IE"/>
        </w:rPr>
        <w:t>ETL Design</w:t>
      </w:r>
      <w:bookmarkEnd w:id="39"/>
    </w:p>
    <w:p w:rsidR="006D0A16" w:rsidRDefault="006D0A16" w:rsidP="006D0A16">
      <w:pPr>
        <w:rPr>
          <w:lang w:val="en-IE"/>
        </w:rPr>
      </w:pPr>
      <w:r>
        <w:rPr>
          <w:lang w:val="en-IE"/>
        </w:rPr>
        <w:t xml:space="preserve">The Extraction, Transformation and Loading (ETL) has been performed using </w:t>
      </w:r>
      <w:proofErr w:type="spellStart"/>
      <w:r>
        <w:rPr>
          <w:lang w:val="en-IE"/>
        </w:rPr>
        <w:t>Informatica</w:t>
      </w:r>
      <w:proofErr w:type="spellEnd"/>
      <w:r>
        <w:rPr>
          <w:lang w:val="en-IE"/>
        </w:rPr>
        <w:t xml:space="preserve"> </w:t>
      </w:r>
      <w:proofErr w:type="spellStart"/>
      <w:r>
        <w:rPr>
          <w:lang w:val="en-IE"/>
        </w:rPr>
        <w:t>PowerCenter</w:t>
      </w:r>
      <w:proofErr w:type="spellEnd"/>
      <w:r>
        <w:rPr>
          <w:lang w:val="en-IE"/>
        </w:rPr>
        <w:t xml:space="preserve"> (Version 9.1.0).  </w:t>
      </w:r>
    </w:p>
    <w:p w:rsidR="006D0A16" w:rsidRDefault="006D0A16" w:rsidP="006D0A16">
      <w:pPr>
        <w:rPr>
          <w:lang w:val="en-IE"/>
        </w:rPr>
      </w:pPr>
    </w:p>
    <w:p w:rsidR="006D0A16" w:rsidRDefault="006D0A16" w:rsidP="006D0A16">
      <w:pPr>
        <w:pStyle w:val="Heading3"/>
        <w:rPr>
          <w:lang w:val="en-IE"/>
        </w:rPr>
      </w:pPr>
      <w:r>
        <w:rPr>
          <w:lang w:val="en-IE"/>
        </w:rPr>
        <w:t>Dependencies</w:t>
      </w:r>
    </w:p>
    <w:p w:rsidR="006D0A16" w:rsidRPr="000C6EE4" w:rsidRDefault="006D0A16" w:rsidP="006D0A16">
      <w:pPr>
        <w:rPr>
          <w:lang w:val="en-IE"/>
        </w:rPr>
      </w:pPr>
    </w:p>
    <w:p w:rsidR="00653C4E" w:rsidRDefault="00653C4E" w:rsidP="006D0A16">
      <w:pPr>
        <w:rPr>
          <w:lang w:val="en-IE"/>
        </w:rPr>
        <w:sectPr w:rsidR="00653C4E" w:rsidSect="008315B1">
          <w:headerReference w:type="default" r:id="rId16"/>
          <w:footerReference w:type="even" r:id="rId17"/>
          <w:footerReference w:type="default" r:id="rId18"/>
          <w:headerReference w:type="first" r:id="rId19"/>
          <w:footerReference w:type="first" r:id="rId20"/>
          <w:pgSz w:w="11906" w:h="16838" w:code="9"/>
          <w:pgMar w:top="408" w:right="1361" w:bottom="2438" w:left="1418" w:header="567" w:footer="357" w:gutter="0"/>
          <w:cols w:space="720"/>
          <w:titlePg/>
        </w:sectPr>
      </w:pPr>
    </w:p>
    <w:p w:rsidR="009B7084" w:rsidRDefault="009B7084" w:rsidP="00FC003F">
      <w:pPr>
        <w:pStyle w:val="Heading3"/>
        <w:ind w:left="426" w:right="17"/>
        <w:rPr>
          <w:lang w:val="en-IE"/>
        </w:rPr>
      </w:pPr>
      <w:r>
        <w:rPr>
          <w:lang w:val="en-IE"/>
        </w:rPr>
        <w:lastRenderedPageBreak/>
        <w:t>Mappings</w:t>
      </w:r>
    </w:p>
    <w:p w:rsidR="009B7084" w:rsidRPr="006D0A16" w:rsidRDefault="009B7084" w:rsidP="00FC003F">
      <w:pPr>
        <w:pStyle w:val="NoSpacing"/>
        <w:tabs>
          <w:tab w:val="left" w:pos="1134"/>
        </w:tabs>
        <w:ind w:left="426" w:right="17"/>
        <w:rPr>
          <w:b/>
          <w:sz w:val="14"/>
          <w:lang w:val="en-IE"/>
        </w:rPr>
      </w:pPr>
      <w:r w:rsidRPr="006D0A16">
        <w:rPr>
          <w:b/>
          <w:sz w:val="14"/>
          <w:lang w:val="en-IE"/>
        </w:rPr>
        <w:t>Repository:</w:t>
      </w:r>
      <w:r w:rsidRPr="006D0A16">
        <w:rPr>
          <w:b/>
          <w:sz w:val="14"/>
          <w:lang w:val="en-IE"/>
        </w:rPr>
        <w:tab/>
        <w:t>P1ETLPE_S1</w:t>
      </w:r>
    </w:p>
    <w:p w:rsidR="009B7084" w:rsidRPr="006D0A16" w:rsidRDefault="009B7084" w:rsidP="00FC003F">
      <w:pPr>
        <w:pStyle w:val="NoSpacing"/>
        <w:tabs>
          <w:tab w:val="left" w:pos="1134"/>
        </w:tabs>
        <w:ind w:left="426" w:right="17"/>
        <w:rPr>
          <w:b/>
          <w:sz w:val="14"/>
          <w:lang w:val="en-IE"/>
        </w:rPr>
      </w:pPr>
      <w:r w:rsidRPr="006D0A16">
        <w:rPr>
          <w:b/>
          <w:sz w:val="14"/>
          <w:lang w:val="en-IE"/>
        </w:rPr>
        <w:t xml:space="preserve">Folder: </w:t>
      </w:r>
      <w:r w:rsidRPr="006D0A16">
        <w:rPr>
          <w:b/>
          <w:sz w:val="14"/>
          <w:lang w:val="en-IE"/>
        </w:rPr>
        <w:tab/>
      </w:r>
      <w:r w:rsidR="00B60FB5">
        <w:rPr>
          <w:b/>
          <w:sz w:val="14"/>
          <w:lang w:val="en-IE"/>
        </w:rPr>
        <w:tab/>
      </w:r>
      <w:r w:rsidRPr="006D0A16">
        <w:rPr>
          <w:b/>
          <w:sz w:val="14"/>
          <w:lang w:val="en-IE"/>
        </w:rPr>
        <w:t>KPI_PE</w:t>
      </w:r>
    </w:p>
    <w:p w:rsidR="009B7084" w:rsidRDefault="009B7084" w:rsidP="00FC003F">
      <w:pPr>
        <w:pStyle w:val="NoSpacing"/>
        <w:tabs>
          <w:tab w:val="left" w:pos="1134"/>
        </w:tabs>
        <w:ind w:left="426" w:right="17"/>
        <w:rPr>
          <w:b/>
          <w:sz w:val="14"/>
          <w:lang w:val="en-IE"/>
        </w:rPr>
      </w:pPr>
      <w:r>
        <w:rPr>
          <w:b/>
          <w:sz w:val="14"/>
          <w:lang w:val="en-IE"/>
        </w:rPr>
        <w:t>Mapping:</w:t>
      </w:r>
      <w:r>
        <w:rPr>
          <w:b/>
          <w:sz w:val="14"/>
          <w:lang w:val="en-IE"/>
        </w:rPr>
        <w:tab/>
      </w:r>
      <w:r w:rsidR="00B60FB5">
        <w:rPr>
          <w:b/>
          <w:sz w:val="14"/>
          <w:lang w:val="en-IE"/>
        </w:rPr>
        <w:tab/>
      </w:r>
    </w:p>
    <w:p w:rsidR="009B7084" w:rsidRPr="00B177CD" w:rsidRDefault="009B7084" w:rsidP="00FC003F">
      <w:pPr>
        <w:pStyle w:val="NoSpacing"/>
        <w:tabs>
          <w:tab w:val="left" w:pos="1134"/>
        </w:tabs>
        <w:ind w:left="426" w:right="17"/>
        <w:rPr>
          <w:b/>
          <w:sz w:val="14"/>
          <w:lang w:val="en-IE"/>
        </w:rPr>
      </w:pPr>
    </w:p>
    <w:p w:rsidR="00653C4E" w:rsidRDefault="00653C4E" w:rsidP="006D0A16">
      <w:pPr>
        <w:spacing w:after="0" w:line="240" w:lineRule="auto"/>
        <w:rPr>
          <w:lang w:val="en-IE"/>
        </w:rPr>
        <w:sectPr w:rsidR="00653C4E" w:rsidSect="008315B1">
          <w:footerReference w:type="default" r:id="rId21"/>
          <w:headerReference w:type="first" r:id="rId22"/>
          <w:pgSz w:w="16840" w:h="11900" w:orient="landscape" w:code="9"/>
          <w:pgMar w:top="1361" w:right="1389" w:bottom="1418" w:left="408" w:header="340" w:footer="340" w:gutter="0"/>
          <w:cols w:space="720"/>
        </w:sectPr>
      </w:pPr>
    </w:p>
    <w:p w:rsidR="006D0A16" w:rsidRDefault="006D0A16" w:rsidP="006D0A16">
      <w:pPr>
        <w:pStyle w:val="Heading3"/>
        <w:rPr>
          <w:lang w:val="en-IE"/>
        </w:rPr>
      </w:pPr>
      <w:r>
        <w:rPr>
          <w:lang w:val="en-IE"/>
        </w:rPr>
        <w:lastRenderedPageBreak/>
        <w:t>Workflow</w:t>
      </w:r>
    </w:p>
    <w:p w:rsidR="009B7084" w:rsidRDefault="009B7084" w:rsidP="009B7084">
      <w:pPr>
        <w:rPr>
          <w:lang w:val="en-IE"/>
        </w:rPr>
      </w:pPr>
    </w:p>
    <w:p w:rsidR="00174CC6" w:rsidRPr="006D0A16" w:rsidRDefault="00174CC6" w:rsidP="00174CC6">
      <w:pPr>
        <w:pStyle w:val="NoSpacing"/>
        <w:tabs>
          <w:tab w:val="left" w:pos="1134"/>
        </w:tabs>
        <w:rPr>
          <w:b/>
          <w:sz w:val="14"/>
          <w:lang w:val="en-IE"/>
        </w:rPr>
      </w:pPr>
      <w:r w:rsidRPr="006D0A16">
        <w:rPr>
          <w:b/>
          <w:sz w:val="14"/>
          <w:lang w:val="en-IE"/>
        </w:rPr>
        <w:t>Repository:</w:t>
      </w:r>
      <w:r w:rsidRPr="006D0A16">
        <w:rPr>
          <w:b/>
          <w:sz w:val="14"/>
          <w:lang w:val="en-IE"/>
        </w:rPr>
        <w:tab/>
        <w:t>P1ETLPE_S1</w:t>
      </w:r>
    </w:p>
    <w:p w:rsidR="00174CC6" w:rsidRPr="006D0A16" w:rsidRDefault="00174CC6" w:rsidP="00174CC6">
      <w:pPr>
        <w:pStyle w:val="NoSpacing"/>
        <w:tabs>
          <w:tab w:val="left" w:pos="1134"/>
        </w:tabs>
        <w:rPr>
          <w:b/>
          <w:sz w:val="14"/>
          <w:lang w:val="en-IE"/>
        </w:rPr>
      </w:pPr>
      <w:r w:rsidRPr="006D0A16">
        <w:rPr>
          <w:b/>
          <w:sz w:val="14"/>
          <w:lang w:val="en-IE"/>
        </w:rPr>
        <w:t xml:space="preserve">Folder: </w:t>
      </w:r>
      <w:r w:rsidRPr="006D0A16">
        <w:rPr>
          <w:b/>
          <w:sz w:val="14"/>
          <w:lang w:val="en-IE"/>
        </w:rPr>
        <w:tab/>
        <w:t>KPI_PE</w:t>
      </w:r>
    </w:p>
    <w:p w:rsidR="009B7084" w:rsidRPr="00174CC6" w:rsidRDefault="00174CC6" w:rsidP="00174CC6">
      <w:pPr>
        <w:pStyle w:val="NoSpacing"/>
        <w:tabs>
          <w:tab w:val="left" w:pos="1134"/>
        </w:tabs>
        <w:rPr>
          <w:b/>
          <w:sz w:val="14"/>
          <w:lang w:val="en-IE"/>
        </w:rPr>
      </w:pPr>
      <w:r w:rsidRPr="006D0A16">
        <w:rPr>
          <w:b/>
          <w:sz w:val="14"/>
          <w:lang w:val="en-IE"/>
        </w:rPr>
        <w:t>Workflow:</w:t>
      </w:r>
      <w:r w:rsidRPr="006D0A16">
        <w:rPr>
          <w:b/>
          <w:sz w:val="14"/>
          <w:lang w:val="en-IE"/>
        </w:rPr>
        <w:tab/>
      </w:r>
    </w:p>
    <w:p w:rsidR="009B7084" w:rsidRDefault="009B7084" w:rsidP="009B7084">
      <w:pPr>
        <w:rPr>
          <w:lang w:val="en-IE"/>
        </w:rPr>
      </w:pPr>
    </w:p>
    <w:p w:rsidR="006D0A16" w:rsidRDefault="009B7084" w:rsidP="009B7084">
      <w:pPr>
        <w:rPr>
          <w:lang w:val="en-IE"/>
        </w:rPr>
      </w:pPr>
      <w:r w:rsidRPr="009B7084">
        <w:t xml:space="preserve"> </w:t>
      </w:r>
      <w:r>
        <w:rPr>
          <w:noProof/>
          <w:lang w:val="en-GB" w:eastAsia="en-GB"/>
        </w:rPr>
        <w:drawing>
          <wp:inline distT="0" distB="0" distL="0" distR="0" wp14:anchorId="4340BE81" wp14:editId="4E6984D6">
            <wp:extent cx="4182533" cy="1008713"/>
            <wp:effectExtent l="0" t="0" r="0" b="127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2940" cy="1013635"/>
                    </a:xfrm>
                    <a:prstGeom prst="rect">
                      <a:avLst/>
                    </a:prstGeom>
                    <a:noFill/>
                    <a:ln>
                      <a:noFill/>
                    </a:ln>
                  </pic:spPr>
                </pic:pic>
              </a:graphicData>
            </a:graphic>
          </wp:inline>
        </w:drawing>
      </w:r>
    </w:p>
    <w:p w:rsidR="006D0A16" w:rsidRPr="007D3487" w:rsidRDefault="006D0A16" w:rsidP="006D0A16">
      <w:pPr>
        <w:rPr>
          <w:lang w:val="en-IE"/>
        </w:rPr>
      </w:pPr>
    </w:p>
    <w:p w:rsidR="006D0A16" w:rsidRDefault="006D0A16" w:rsidP="009348EF">
      <w:pPr>
        <w:pStyle w:val="Heading4"/>
        <w:rPr>
          <w:lang w:val="en-IE"/>
        </w:rPr>
      </w:pPr>
      <w:r>
        <w:rPr>
          <w:lang w:val="en-IE"/>
        </w:rPr>
        <w:t>Parameter file</w:t>
      </w:r>
    </w:p>
    <w:p w:rsidR="006D0A16" w:rsidRPr="00904881" w:rsidRDefault="006D0A16" w:rsidP="006D0A16">
      <w:pPr>
        <w:pStyle w:val="NoSpacing"/>
        <w:tabs>
          <w:tab w:val="left" w:pos="1701"/>
        </w:tabs>
        <w:rPr>
          <w:sz w:val="16"/>
          <w:lang w:val="en-IE"/>
        </w:rPr>
      </w:pPr>
      <w:r w:rsidRPr="00904881">
        <w:rPr>
          <w:sz w:val="16"/>
          <w:lang w:val="en-IE"/>
        </w:rPr>
        <w:t>Location:</w:t>
      </w:r>
      <w:r w:rsidRPr="00904881">
        <w:rPr>
          <w:sz w:val="16"/>
          <w:lang w:val="en-IE"/>
        </w:rPr>
        <w:tab/>
        <w:t>/transfer/data/</w:t>
      </w:r>
      <w:proofErr w:type="spellStart"/>
      <w:r w:rsidRPr="00904881">
        <w:rPr>
          <w:sz w:val="16"/>
          <w:lang w:val="en-IE"/>
        </w:rPr>
        <w:t>informat</w:t>
      </w:r>
      <w:proofErr w:type="spellEnd"/>
      <w:r w:rsidRPr="00904881">
        <w:rPr>
          <w:sz w:val="16"/>
          <w:lang w:val="en-IE"/>
        </w:rPr>
        <w:t>/</w:t>
      </w:r>
      <w:proofErr w:type="spellStart"/>
      <w:r w:rsidRPr="00904881">
        <w:rPr>
          <w:sz w:val="16"/>
          <w:lang w:val="en-IE"/>
        </w:rPr>
        <w:t>param</w:t>
      </w:r>
      <w:proofErr w:type="spellEnd"/>
      <w:r w:rsidR="00174CC6" w:rsidRPr="00174CC6">
        <w:rPr>
          <w:sz w:val="16"/>
          <w:lang w:val="en-IE"/>
        </w:rPr>
        <w:t>/KPI_PE/</w:t>
      </w:r>
    </w:p>
    <w:p w:rsidR="006D0A16" w:rsidRPr="00174CC6" w:rsidRDefault="006D0A16" w:rsidP="00174CC6">
      <w:pPr>
        <w:pStyle w:val="NoSpacing"/>
        <w:tabs>
          <w:tab w:val="left" w:pos="1701"/>
        </w:tabs>
        <w:rPr>
          <w:sz w:val="16"/>
          <w:lang w:val="en-IE"/>
        </w:rPr>
      </w:pPr>
      <w:r w:rsidRPr="00904881">
        <w:rPr>
          <w:sz w:val="16"/>
          <w:lang w:val="en-IE"/>
        </w:rPr>
        <w:t>Cache location:</w:t>
      </w:r>
      <w:r w:rsidRPr="00904881">
        <w:rPr>
          <w:sz w:val="16"/>
          <w:lang w:val="en-IE"/>
        </w:rPr>
        <w:tab/>
        <w:t>/</w:t>
      </w:r>
      <w:r w:rsidR="00174CC6">
        <w:rPr>
          <w:sz w:val="16"/>
          <w:lang w:val="en-IE"/>
        </w:rPr>
        <w:t>transfer/data/</w:t>
      </w:r>
      <w:proofErr w:type="spellStart"/>
      <w:r w:rsidR="00174CC6">
        <w:rPr>
          <w:sz w:val="16"/>
          <w:lang w:val="en-IE"/>
        </w:rPr>
        <w:t>informat</w:t>
      </w:r>
      <w:proofErr w:type="spellEnd"/>
      <w:r w:rsidR="00174CC6">
        <w:rPr>
          <w:sz w:val="16"/>
          <w:lang w:val="en-IE"/>
        </w:rPr>
        <w:t>/Cache/KPI_PE/</w:t>
      </w:r>
    </w:p>
    <w:p w:rsidR="006D0A16" w:rsidRDefault="006D0A16" w:rsidP="006D0A16">
      <w:pPr>
        <w:tabs>
          <w:tab w:val="left" w:pos="1701"/>
        </w:tabs>
        <w:rPr>
          <w:lang w:val="en-IE"/>
        </w:rPr>
      </w:pPr>
    </w:p>
    <w:p w:rsidR="006D0A16" w:rsidRDefault="006D0A16">
      <w:pPr>
        <w:spacing w:after="0" w:line="240" w:lineRule="auto"/>
        <w:rPr>
          <w:rFonts w:ascii="MS Shell Dlg" w:hAnsi="MS Shell Dlg" w:cs="MS Shell Dlg"/>
          <w:sz w:val="20"/>
          <w:szCs w:val="20"/>
          <w:lang w:val="en-US" w:eastAsia="nl-NL"/>
        </w:rPr>
      </w:pPr>
    </w:p>
    <w:p w:rsidR="00B474E7" w:rsidRDefault="009348EF" w:rsidP="009348EF">
      <w:pPr>
        <w:pStyle w:val="Heading4"/>
        <w:rPr>
          <w:lang w:val="en-IE"/>
        </w:rPr>
      </w:pPr>
      <w:r>
        <w:rPr>
          <w:lang w:val="en-IE"/>
        </w:rPr>
        <w:t>Schedule</w:t>
      </w:r>
    </w:p>
    <w:p w:rsidR="009348EF" w:rsidRDefault="001C384C" w:rsidP="009348EF">
      <w:pPr>
        <w:rPr>
          <w:lang w:val="en-IE"/>
        </w:rPr>
      </w:pPr>
      <w:r>
        <w:rPr>
          <w:lang w:val="en-IE"/>
        </w:rPr>
        <w:t>Service Availability is scheduled to run each morning at 8:00:</w:t>
      </w:r>
    </w:p>
    <w:p w:rsidR="009348EF" w:rsidRPr="009348EF" w:rsidRDefault="009348EF" w:rsidP="009348EF">
      <w:pPr>
        <w:rPr>
          <w:lang w:val="en-IE"/>
        </w:rPr>
      </w:pPr>
    </w:p>
    <w:p w:rsidR="009348EF" w:rsidRDefault="009348EF" w:rsidP="004122EA">
      <w:pPr>
        <w:rPr>
          <w:lang w:val="en-IE"/>
        </w:rPr>
      </w:pPr>
      <w:r>
        <w:rPr>
          <w:noProof/>
          <w:lang w:val="en-GB" w:eastAsia="en-GB"/>
        </w:rPr>
        <w:drawing>
          <wp:inline distT="0" distB="0" distL="0" distR="0" wp14:anchorId="4043C93F" wp14:editId="03864404">
            <wp:extent cx="3479800" cy="2056367"/>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1547" cy="2057399"/>
                    </a:xfrm>
                    <a:prstGeom prst="rect">
                      <a:avLst/>
                    </a:prstGeom>
                  </pic:spPr>
                </pic:pic>
              </a:graphicData>
            </a:graphic>
          </wp:inline>
        </w:drawing>
      </w:r>
    </w:p>
    <w:p w:rsidR="009348EF" w:rsidRDefault="009348EF">
      <w:pPr>
        <w:spacing w:after="0" w:line="240" w:lineRule="auto"/>
        <w:rPr>
          <w:lang w:val="en-IE"/>
        </w:rPr>
      </w:pPr>
      <w:r>
        <w:rPr>
          <w:lang w:val="en-IE"/>
        </w:rPr>
        <w:br w:type="page"/>
      </w:r>
    </w:p>
    <w:p w:rsidR="009348EF" w:rsidRPr="004122EA" w:rsidRDefault="009348EF" w:rsidP="004122EA">
      <w:pPr>
        <w:rPr>
          <w:lang w:val="en-IE"/>
        </w:rPr>
      </w:pPr>
    </w:p>
    <w:p w:rsidR="00775CF6" w:rsidRDefault="00775CF6" w:rsidP="00775CF6">
      <w:pPr>
        <w:pStyle w:val="Heading2"/>
        <w:rPr>
          <w:lang w:val="en-IE"/>
        </w:rPr>
      </w:pPr>
      <w:bookmarkStart w:id="40" w:name="_Toc446489245"/>
      <w:r>
        <w:rPr>
          <w:lang w:val="en-IE"/>
        </w:rPr>
        <w:t>Data Model Design</w:t>
      </w:r>
      <w:bookmarkEnd w:id="40"/>
    </w:p>
    <w:p w:rsidR="00ED6128" w:rsidRDefault="00ED6128" w:rsidP="00ED6128">
      <w:pPr>
        <w:rPr>
          <w:noProof/>
          <w:lang w:val="en-US"/>
        </w:rPr>
      </w:pPr>
    </w:p>
    <w:p w:rsidR="004A21A6" w:rsidRDefault="00944DB2" w:rsidP="00ED6128">
      <w:pPr>
        <w:rPr>
          <w:lang w:val="en-IE"/>
        </w:rPr>
      </w:pPr>
      <w:r>
        <w:rPr>
          <w:noProof/>
          <w:lang w:val="en-GB" w:eastAsia="en-GB"/>
        </w:rPr>
        <w:drawing>
          <wp:inline distT="0" distB="0" distL="0" distR="0" wp14:anchorId="6E26BBA0" wp14:editId="27D4A9F5">
            <wp:extent cx="5791835" cy="4241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241800"/>
                    </a:xfrm>
                    <a:prstGeom prst="rect">
                      <a:avLst/>
                    </a:prstGeom>
                  </pic:spPr>
                </pic:pic>
              </a:graphicData>
            </a:graphic>
          </wp:inline>
        </w:drawing>
      </w:r>
    </w:p>
    <w:p w:rsidR="005463EE" w:rsidRDefault="005463EE" w:rsidP="00ED6128">
      <w:pPr>
        <w:rPr>
          <w:lang w:val="en-IE"/>
        </w:rPr>
      </w:pPr>
    </w:p>
    <w:p w:rsidR="00F336E4" w:rsidRDefault="00F336E4" w:rsidP="00ED6128">
      <w:pPr>
        <w:rPr>
          <w:lang w:val="en-IE"/>
        </w:rPr>
      </w:pPr>
    </w:p>
    <w:p w:rsidR="00AB07B3" w:rsidRDefault="00AB07B3">
      <w:pPr>
        <w:spacing w:after="0" w:line="240" w:lineRule="auto"/>
        <w:rPr>
          <w:rFonts w:ascii="Arial" w:hAnsi="Arial"/>
          <w:color w:val="808080"/>
          <w:kern w:val="28"/>
          <w:sz w:val="36"/>
          <w:lang w:val="en-IE"/>
        </w:rPr>
      </w:pPr>
      <w:r>
        <w:rPr>
          <w:lang w:val="en-IE"/>
        </w:rPr>
        <w:br w:type="page"/>
      </w:r>
    </w:p>
    <w:p w:rsidR="00AB07B3" w:rsidRDefault="00AB07B3" w:rsidP="00AB07B3">
      <w:pPr>
        <w:pStyle w:val="Heading1"/>
        <w:rPr>
          <w:lang w:val="en-IE"/>
        </w:rPr>
      </w:pPr>
      <w:bookmarkStart w:id="41" w:name="_Toc446417349"/>
      <w:bookmarkStart w:id="42" w:name="_Toc446489246"/>
      <w:r>
        <w:rPr>
          <w:lang w:val="en-IE"/>
        </w:rPr>
        <w:lastRenderedPageBreak/>
        <w:t>CMRT OBIEE</w:t>
      </w:r>
      <w:bookmarkEnd w:id="41"/>
      <w:r>
        <w:rPr>
          <w:lang w:val="en-IE"/>
        </w:rPr>
        <w:t xml:space="preserve"> Design</w:t>
      </w:r>
      <w:bookmarkEnd w:id="42"/>
    </w:p>
    <w:p w:rsidR="00AB07B3" w:rsidRDefault="00AB07B3" w:rsidP="00AB07B3">
      <w:pPr>
        <w:pStyle w:val="Heading2"/>
        <w:rPr>
          <w:lang w:val="en-IE"/>
        </w:rPr>
      </w:pPr>
      <w:bookmarkStart w:id="43" w:name="_Toc446417350"/>
      <w:bookmarkStart w:id="44" w:name="_Toc446489247"/>
      <w:r>
        <w:rPr>
          <w:lang w:val="en-IE"/>
        </w:rPr>
        <w:t>Repository Design</w:t>
      </w:r>
      <w:bookmarkEnd w:id="43"/>
      <w:bookmarkEnd w:id="44"/>
    </w:p>
    <w:p w:rsidR="00AB07B3" w:rsidRDefault="00AB07B3" w:rsidP="00AB07B3">
      <w:pPr>
        <w:rPr>
          <w:lang w:val="en-IE"/>
        </w:rPr>
      </w:pPr>
      <w:r>
        <w:rPr>
          <w:lang w:val="en-IE"/>
        </w:rPr>
        <w:t>The OBIEE repository (RPD) is split up into three sections:</w:t>
      </w:r>
    </w:p>
    <w:p w:rsidR="00AB07B3" w:rsidRDefault="00AB07B3" w:rsidP="00AB07B3">
      <w:pPr>
        <w:pStyle w:val="ListParagraph"/>
        <w:numPr>
          <w:ilvl w:val="0"/>
          <w:numId w:val="19"/>
        </w:numPr>
        <w:rPr>
          <w:lang w:val="en-IE"/>
        </w:rPr>
      </w:pPr>
      <w:r w:rsidRPr="0025717F">
        <w:rPr>
          <w:lang w:val="en-IE"/>
        </w:rPr>
        <w:t>Physical</w:t>
      </w:r>
    </w:p>
    <w:p w:rsidR="00AB07B3" w:rsidRPr="0025717F" w:rsidRDefault="00AB07B3" w:rsidP="00AB07B3">
      <w:pPr>
        <w:pStyle w:val="ListParagraph"/>
        <w:numPr>
          <w:ilvl w:val="1"/>
          <w:numId w:val="19"/>
        </w:numPr>
        <w:rPr>
          <w:lang w:val="en-IE"/>
        </w:rPr>
      </w:pPr>
      <w:r>
        <w:rPr>
          <w:lang w:val="en-IE"/>
        </w:rPr>
        <w:t>This is a representation of the physical tables on the data mart, along with any relationships between those tables (e.g. joins)</w:t>
      </w:r>
    </w:p>
    <w:p w:rsidR="00AB07B3" w:rsidRDefault="00AB07B3" w:rsidP="00AB07B3">
      <w:pPr>
        <w:pStyle w:val="ListParagraph"/>
        <w:numPr>
          <w:ilvl w:val="0"/>
          <w:numId w:val="19"/>
        </w:numPr>
        <w:rPr>
          <w:lang w:val="en-IE"/>
        </w:rPr>
      </w:pPr>
      <w:r w:rsidRPr="0025717F">
        <w:rPr>
          <w:lang w:val="en-IE"/>
        </w:rPr>
        <w:t>Business Model and Mapping</w:t>
      </w:r>
      <w:r>
        <w:rPr>
          <w:lang w:val="en-IE"/>
        </w:rPr>
        <w:t xml:space="preserve"> (BMM)</w:t>
      </w:r>
    </w:p>
    <w:p w:rsidR="00AB07B3" w:rsidRPr="0025717F" w:rsidRDefault="00AB07B3" w:rsidP="00AB07B3">
      <w:pPr>
        <w:pStyle w:val="ListParagraph"/>
        <w:numPr>
          <w:ilvl w:val="1"/>
          <w:numId w:val="19"/>
        </w:numPr>
        <w:rPr>
          <w:lang w:val="en-IE"/>
        </w:rPr>
      </w:pPr>
      <w:r w:rsidRPr="0025717F">
        <w:rPr>
          <w:shd w:val="clear" w:color="auto" w:fill="FFFFFF"/>
        </w:rPr>
        <w:t>Referencing the physical layer, here is where logical structures are built and aggregation rules are defined.</w:t>
      </w:r>
    </w:p>
    <w:p w:rsidR="00AB07B3" w:rsidRDefault="00AB07B3" w:rsidP="00AB07B3">
      <w:pPr>
        <w:pStyle w:val="ListParagraph"/>
        <w:numPr>
          <w:ilvl w:val="0"/>
          <w:numId w:val="19"/>
        </w:numPr>
        <w:rPr>
          <w:lang w:val="en-IE"/>
        </w:rPr>
      </w:pPr>
      <w:r w:rsidRPr="0025717F">
        <w:rPr>
          <w:lang w:val="en-IE"/>
        </w:rPr>
        <w:t>Presentation</w:t>
      </w:r>
    </w:p>
    <w:p w:rsidR="00AB07B3" w:rsidRPr="0025717F" w:rsidRDefault="00AB07B3" w:rsidP="00AB07B3">
      <w:pPr>
        <w:pStyle w:val="ListParagraph"/>
        <w:numPr>
          <w:ilvl w:val="1"/>
          <w:numId w:val="19"/>
        </w:numPr>
        <w:rPr>
          <w:lang w:val="en-IE"/>
        </w:rPr>
      </w:pPr>
      <w:r w:rsidRPr="0025717F">
        <w:rPr>
          <w:shd w:val="clear" w:color="auto" w:fill="FFFFFF"/>
        </w:rPr>
        <w:t>Referencing the BMM, this layer presents the tables and columns to end users. For example, remove unwanted columns or rename awkwardly named columns</w:t>
      </w:r>
    </w:p>
    <w:p w:rsidR="00AB07B3" w:rsidRDefault="00AB07B3" w:rsidP="00AB07B3">
      <w:pPr>
        <w:rPr>
          <w:lang w:val="en-IE"/>
        </w:rPr>
      </w:pPr>
    </w:p>
    <w:p w:rsidR="00AB07B3" w:rsidRDefault="00AB07B3" w:rsidP="00AB07B3">
      <w:pPr>
        <w:pStyle w:val="Heading3"/>
      </w:pPr>
      <w:bookmarkStart w:id="45" w:name="_Toc446417351"/>
      <w:r>
        <w:t>Physical</w:t>
      </w:r>
      <w:bookmarkEnd w:id="45"/>
    </w:p>
    <w:p w:rsidR="00AB07B3" w:rsidRDefault="00AB07B3" w:rsidP="00AB07B3">
      <w:pPr>
        <w:rPr>
          <w:lang w:val="en-GB" w:eastAsia="en-GB"/>
        </w:rPr>
      </w:pPr>
      <w:r>
        <w:rPr>
          <w:lang w:val="en-GB" w:eastAsia="en-GB"/>
        </w:rPr>
        <w:t>The physical layer contains the following tables:</w:t>
      </w:r>
    </w:p>
    <w:p w:rsidR="00AB07B3" w:rsidRPr="00B31BEF" w:rsidRDefault="00AB07B3" w:rsidP="00AB07B3">
      <w:pPr>
        <w:pStyle w:val="ListParagraph"/>
        <w:numPr>
          <w:ilvl w:val="0"/>
          <w:numId w:val="20"/>
        </w:numPr>
        <w:rPr>
          <w:i/>
          <w:lang w:val="en-GB" w:eastAsia="en-GB"/>
        </w:rPr>
      </w:pPr>
      <w:r w:rsidRPr="00B31BEF">
        <w:rPr>
          <w:i/>
          <w:lang w:val="en-GB" w:eastAsia="en-GB"/>
        </w:rPr>
        <w:t>DIM_DATE</w:t>
      </w:r>
    </w:p>
    <w:p w:rsidR="00AB07B3" w:rsidRPr="00B31BEF" w:rsidRDefault="00AB07B3" w:rsidP="00AB07B3">
      <w:pPr>
        <w:pStyle w:val="ListParagraph"/>
        <w:numPr>
          <w:ilvl w:val="0"/>
          <w:numId w:val="20"/>
        </w:numPr>
        <w:rPr>
          <w:i/>
          <w:lang w:val="en-GB" w:eastAsia="en-GB"/>
        </w:rPr>
      </w:pPr>
      <w:r w:rsidRPr="00B31BEF">
        <w:rPr>
          <w:i/>
          <w:lang w:val="en-GB" w:eastAsia="en-GB"/>
        </w:rPr>
        <w:t>DIM_MONTH</w:t>
      </w:r>
    </w:p>
    <w:p w:rsidR="00AB07B3" w:rsidRPr="00B31BEF" w:rsidRDefault="00AB07B3" w:rsidP="00AB07B3">
      <w:pPr>
        <w:pStyle w:val="ListParagraph"/>
        <w:numPr>
          <w:ilvl w:val="0"/>
          <w:numId w:val="20"/>
        </w:numPr>
        <w:rPr>
          <w:i/>
          <w:lang w:val="en-GB" w:eastAsia="en-GB"/>
        </w:rPr>
      </w:pPr>
      <w:r w:rsidRPr="00B31BEF">
        <w:rPr>
          <w:i/>
          <w:lang w:val="en-GB" w:eastAsia="en-GB"/>
        </w:rPr>
        <w:t>DIM_ISO_WEEK</w:t>
      </w:r>
    </w:p>
    <w:p w:rsidR="00AB07B3" w:rsidRPr="00B31BEF" w:rsidRDefault="00AB07B3" w:rsidP="00AB07B3">
      <w:pPr>
        <w:pStyle w:val="ListParagraph"/>
        <w:numPr>
          <w:ilvl w:val="0"/>
          <w:numId w:val="20"/>
        </w:numPr>
        <w:rPr>
          <w:i/>
          <w:lang w:val="en-GB" w:eastAsia="en-GB"/>
        </w:rPr>
      </w:pPr>
      <w:r w:rsidRPr="00B31BEF">
        <w:rPr>
          <w:i/>
          <w:lang w:val="en-GB" w:eastAsia="en-GB"/>
        </w:rPr>
        <w:t>DIM_ORGANIZATION</w:t>
      </w:r>
    </w:p>
    <w:p w:rsidR="00AB07B3" w:rsidRPr="00AB25CF" w:rsidRDefault="00AB07B3" w:rsidP="00AB07B3">
      <w:pPr>
        <w:pStyle w:val="ListParagraph"/>
        <w:numPr>
          <w:ilvl w:val="0"/>
          <w:numId w:val="20"/>
        </w:numPr>
        <w:rPr>
          <w:lang w:val="en-GB" w:eastAsia="en-GB"/>
        </w:rPr>
      </w:pPr>
      <w:r w:rsidRPr="00AB25CF">
        <w:rPr>
          <w:lang w:val="en-GB" w:eastAsia="en-GB"/>
        </w:rPr>
        <w:t>DIM_CMRT_LANGUAGE</w:t>
      </w:r>
    </w:p>
    <w:p w:rsidR="00AB07B3" w:rsidRPr="00AB25CF" w:rsidRDefault="00AB07B3" w:rsidP="00AB07B3">
      <w:pPr>
        <w:pStyle w:val="ListParagraph"/>
        <w:numPr>
          <w:ilvl w:val="0"/>
          <w:numId w:val="20"/>
        </w:numPr>
        <w:rPr>
          <w:lang w:val="en-GB" w:eastAsia="en-GB"/>
        </w:rPr>
      </w:pPr>
      <w:r w:rsidRPr="00AB25CF">
        <w:rPr>
          <w:lang w:val="en-GB" w:eastAsia="en-GB"/>
        </w:rPr>
        <w:t>DIM_CMRT_CHANNEL</w:t>
      </w:r>
    </w:p>
    <w:p w:rsidR="00AB07B3" w:rsidRPr="00AB25CF" w:rsidRDefault="00AB07B3" w:rsidP="00AB07B3">
      <w:pPr>
        <w:pStyle w:val="ListParagraph"/>
        <w:numPr>
          <w:ilvl w:val="0"/>
          <w:numId w:val="20"/>
        </w:numPr>
        <w:rPr>
          <w:lang w:val="en-GB" w:eastAsia="en-GB"/>
        </w:rPr>
      </w:pPr>
      <w:r w:rsidRPr="00AB25CF">
        <w:rPr>
          <w:lang w:val="en-GB" w:eastAsia="en-GB"/>
        </w:rPr>
        <w:t>DIM_CMRT_GENRE</w:t>
      </w:r>
    </w:p>
    <w:p w:rsidR="00AB07B3" w:rsidRPr="00AB25CF" w:rsidRDefault="00AB07B3" w:rsidP="00AB07B3">
      <w:pPr>
        <w:pStyle w:val="ListParagraph"/>
        <w:numPr>
          <w:ilvl w:val="0"/>
          <w:numId w:val="20"/>
        </w:numPr>
        <w:rPr>
          <w:lang w:val="en-GB" w:eastAsia="en-GB"/>
        </w:rPr>
      </w:pPr>
      <w:r w:rsidRPr="00AB25CF">
        <w:rPr>
          <w:lang w:val="en-GB" w:eastAsia="en-GB"/>
        </w:rPr>
        <w:t>DIM_CMRT_AGE_RATING</w:t>
      </w:r>
    </w:p>
    <w:p w:rsidR="00AB07B3" w:rsidRPr="00AB25CF" w:rsidRDefault="00AB07B3" w:rsidP="00AB07B3">
      <w:pPr>
        <w:pStyle w:val="ListParagraph"/>
        <w:numPr>
          <w:ilvl w:val="0"/>
          <w:numId w:val="20"/>
        </w:numPr>
        <w:rPr>
          <w:lang w:val="en-GB" w:eastAsia="en-GB"/>
        </w:rPr>
      </w:pPr>
      <w:r w:rsidRPr="00AB25CF">
        <w:rPr>
          <w:lang w:val="en-GB" w:eastAsia="en-GB"/>
        </w:rPr>
        <w:t>DIM_CMRT_AVAILABLE_ON</w:t>
      </w:r>
    </w:p>
    <w:p w:rsidR="00AB07B3" w:rsidRPr="00AB25CF" w:rsidRDefault="00AB07B3" w:rsidP="00AB07B3">
      <w:pPr>
        <w:pStyle w:val="ListParagraph"/>
        <w:numPr>
          <w:ilvl w:val="0"/>
          <w:numId w:val="20"/>
        </w:numPr>
        <w:rPr>
          <w:lang w:val="en-GB" w:eastAsia="en-GB"/>
        </w:rPr>
      </w:pPr>
      <w:r w:rsidRPr="00AB25CF">
        <w:rPr>
          <w:lang w:val="en-GB" w:eastAsia="en-GB"/>
        </w:rPr>
        <w:t>DIM_CMRT_SYSTEM</w:t>
      </w:r>
    </w:p>
    <w:p w:rsidR="00AB07B3" w:rsidRPr="00AB25CF" w:rsidRDefault="00AB07B3" w:rsidP="00AB07B3">
      <w:pPr>
        <w:pStyle w:val="ListParagraph"/>
        <w:numPr>
          <w:ilvl w:val="0"/>
          <w:numId w:val="20"/>
        </w:numPr>
        <w:rPr>
          <w:lang w:val="en-GB" w:eastAsia="en-GB"/>
        </w:rPr>
      </w:pPr>
      <w:r w:rsidRPr="00AB25CF">
        <w:rPr>
          <w:lang w:val="en-GB" w:eastAsia="en-GB"/>
        </w:rPr>
        <w:t>DIM_CMRT_BROADCASTER</w:t>
      </w:r>
    </w:p>
    <w:p w:rsidR="00AB07B3" w:rsidRPr="00AB25CF" w:rsidRDefault="00AB07B3" w:rsidP="00AB07B3">
      <w:pPr>
        <w:pStyle w:val="ListParagraph"/>
        <w:numPr>
          <w:ilvl w:val="0"/>
          <w:numId w:val="20"/>
        </w:numPr>
        <w:rPr>
          <w:lang w:val="en-GB" w:eastAsia="en-GB"/>
        </w:rPr>
      </w:pPr>
      <w:r w:rsidRPr="00AB25CF">
        <w:rPr>
          <w:lang w:val="en-GB" w:eastAsia="en-GB"/>
        </w:rPr>
        <w:t>DIM_CMRT_STUDIO</w:t>
      </w:r>
    </w:p>
    <w:p w:rsidR="00AB07B3" w:rsidRPr="00AB25CF" w:rsidRDefault="00AB07B3" w:rsidP="00AB07B3">
      <w:pPr>
        <w:pStyle w:val="ListParagraph"/>
        <w:numPr>
          <w:ilvl w:val="0"/>
          <w:numId w:val="20"/>
        </w:numPr>
        <w:rPr>
          <w:lang w:val="en-GB" w:eastAsia="en-GB"/>
        </w:rPr>
      </w:pPr>
      <w:r w:rsidRPr="00AB25CF">
        <w:rPr>
          <w:lang w:val="en-GB" w:eastAsia="en-GB"/>
        </w:rPr>
        <w:t>DIM_CMRT_ASSET</w:t>
      </w:r>
    </w:p>
    <w:p w:rsidR="00AB07B3" w:rsidRDefault="00AB07B3" w:rsidP="00AB07B3">
      <w:pPr>
        <w:pStyle w:val="ListParagraph"/>
        <w:numPr>
          <w:ilvl w:val="0"/>
          <w:numId w:val="20"/>
        </w:numPr>
        <w:rPr>
          <w:lang w:val="en-GB" w:eastAsia="en-GB"/>
        </w:rPr>
      </w:pPr>
      <w:r w:rsidRPr="00AB25CF">
        <w:rPr>
          <w:lang w:val="en-GB" w:eastAsia="en-GB"/>
        </w:rPr>
        <w:t>FACT_CMRT_AVAILABILITY</w:t>
      </w:r>
    </w:p>
    <w:p w:rsidR="00AB07B3" w:rsidRDefault="00AB07B3" w:rsidP="00AB07B3">
      <w:pPr>
        <w:rPr>
          <w:lang w:val="en-GB" w:eastAsia="en-GB"/>
        </w:rPr>
      </w:pPr>
      <w:r>
        <w:rPr>
          <w:lang w:val="en-GB" w:eastAsia="en-GB"/>
        </w:rPr>
        <w:t>Each table has been aliased (which creates a logical representation of the table) and joined to its relevant aliases. The tables above in italic are common tables and are used as a standard data set amongst multiple projects, this ensures that we have a common set of data points to compare data. For example, the ISO week standard is used across all OBIEE projects.</w:t>
      </w:r>
    </w:p>
    <w:p w:rsidR="00AB07B3" w:rsidRDefault="00AB07B3" w:rsidP="00AB07B3"/>
    <w:p w:rsidR="00AB07B3" w:rsidRDefault="00AB07B3" w:rsidP="00AB07B3">
      <w:pPr>
        <w:pStyle w:val="Heading4"/>
      </w:pPr>
      <w:r>
        <w:t>Joins</w:t>
      </w:r>
    </w:p>
    <w:p w:rsidR="00AB07B3" w:rsidRDefault="00AB07B3" w:rsidP="00AB07B3">
      <w:pPr>
        <w:rPr>
          <w:lang w:val="en-GB" w:eastAsia="en-GB"/>
        </w:rPr>
      </w:pPr>
      <w:r>
        <w:rPr>
          <w:lang w:val="en-GB" w:eastAsia="en-GB"/>
        </w:rPr>
        <w:t>Each of the three star schemas shares a set of common joins, detailed below:</w:t>
      </w:r>
    </w:p>
    <w:tbl>
      <w:tblPr>
        <w:tblStyle w:val="ListTable3-Accent11"/>
        <w:tblW w:w="9589" w:type="dxa"/>
        <w:tblLook w:val="04A0" w:firstRow="1" w:lastRow="0" w:firstColumn="1" w:lastColumn="0" w:noHBand="0" w:noVBand="1"/>
      </w:tblPr>
      <w:tblGrid>
        <w:gridCol w:w="4248"/>
        <w:gridCol w:w="4394"/>
        <w:gridCol w:w="947"/>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8" w:type="dxa"/>
          </w:tcPr>
          <w:p w:rsidR="00AB07B3" w:rsidRDefault="00AB07B3" w:rsidP="00FD684B">
            <w:pPr>
              <w:rPr>
                <w:lang w:val="en-GB" w:eastAsia="en-GB"/>
              </w:rPr>
            </w:pPr>
            <w:r>
              <w:rPr>
                <w:lang w:val="en-GB" w:eastAsia="en-GB"/>
              </w:rPr>
              <w:t>Driving Table</w:t>
            </w:r>
          </w:p>
        </w:tc>
        <w:tc>
          <w:tcPr>
            <w:tcW w:w="4394"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Slave Table</w:t>
            </w:r>
          </w:p>
        </w:tc>
        <w:tc>
          <w:tcPr>
            <w:tcW w:w="947"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Join Criteria</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FD684B">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Channel"."OBJECT_WID</w:t>
            </w:r>
            <w:proofErr w:type="spellEnd"/>
            <w:r w:rsidRPr="005A6690">
              <w:rPr>
                <w:b w:val="0"/>
                <w:lang w:val="en-GB" w:eastAsia="en-GB"/>
              </w:rPr>
              <w:t>"</w:t>
            </w:r>
          </w:p>
        </w:tc>
        <w:tc>
          <w:tcPr>
            <w:tcW w:w="4394"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sidRPr="00EC1A1C">
              <w:rPr>
                <w:lang w:val="en-GB" w:eastAsia="en-GB"/>
              </w:rPr>
              <w:t>"</w:t>
            </w:r>
            <w:proofErr w:type="spellStart"/>
            <w:r w:rsidRPr="00EC1A1C">
              <w:rPr>
                <w:lang w:val="en-GB" w:eastAsia="en-GB"/>
              </w:rPr>
              <w:t>DMPE"."Fact</w:t>
            </w:r>
            <w:proofErr w:type="spellEnd"/>
            <w:r w:rsidRPr="00EC1A1C">
              <w:rPr>
                <w:lang w:val="en-GB" w:eastAsia="en-GB"/>
              </w:rPr>
              <w:t xml:space="preserve"> CMRT </w:t>
            </w:r>
            <w:proofErr w:type="spellStart"/>
            <w:r w:rsidRPr="00EC1A1C">
              <w:rPr>
                <w:lang w:val="en-GB" w:eastAsia="en-GB"/>
              </w:rPr>
              <w:t>Availability"."CHANNEL_WID</w:t>
            </w:r>
            <w:proofErr w:type="spellEnd"/>
            <w:r w:rsidRPr="00EC1A1C">
              <w:rPr>
                <w:lang w:val="en-GB" w:eastAsia="en-GB"/>
              </w:rPr>
              <w:t>"</w:t>
            </w:r>
          </w:p>
        </w:tc>
        <w:tc>
          <w:tcPr>
            <w:tcW w:w="947"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AB07B3" w:rsidTr="00FD684B">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FD684B">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Asset"."OBJECT_WID</w:t>
            </w:r>
            <w:proofErr w:type="spellEnd"/>
            <w:r w:rsidRPr="005A6690">
              <w:rPr>
                <w:b w:val="0"/>
                <w:lang w:val="en-GB" w:eastAsia="en-GB"/>
              </w:rPr>
              <w:t>"</w:t>
            </w:r>
          </w:p>
        </w:tc>
        <w:tc>
          <w:tcPr>
            <w:tcW w:w="4394" w:type="dxa"/>
          </w:tcPr>
          <w:p w:rsidR="00AB07B3" w:rsidRPr="00EC1A1C" w:rsidRDefault="00AB07B3" w:rsidP="00FD684B">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Availability"."ASSET_WID</w:t>
            </w:r>
            <w:proofErr w:type="spellEnd"/>
            <w:r w:rsidRPr="00AF4319">
              <w:rPr>
                <w:lang w:val="en-GB" w:eastAsia="en-GB"/>
              </w:rPr>
              <w:t>"</w:t>
            </w:r>
          </w:p>
        </w:tc>
        <w:tc>
          <w:tcPr>
            <w:tcW w:w="947"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FD684B">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SubGenre</w:t>
            </w:r>
            <w:proofErr w:type="spellEnd"/>
            <w:r w:rsidRPr="005A6690">
              <w:rPr>
                <w:b w:val="0"/>
                <w:lang w:val="en-GB" w:eastAsia="en-GB"/>
              </w:rPr>
              <w:t xml:space="preserve">"."OBJECT_WID" </w:t>
            </w:r>
          </w:p>
        </w:tc>
        <w:tc>
          <w:tcPr>
            <w:tcW w:w="4394" w:type="dxa"/>
          </w:tcPr>
          <w:p w:rsidR="00AB07B3" w:rsidRPr="00AF4319"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Availability"."SUBGENRE_WID</w:t>
            </w:r>
            <w:proofErr w:type="spellEnd"/>
            <w:r w:rsidRPr="00AF4319">
              <w:rPr>
                <w:lang w:val="en-GB" w:eastAsia="en-GB"/>
              </w:rPr>
              <w:t>"</w:t>
            </w:r>
          </w:p>
        </w:tc>
        <w:tc>
          <w:tcPr>
            <w:tcW w:w="947"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AB07B3" w:rsidTr="00FD684B">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FD684B">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Genre"."OBJECT_WID</w:t>
            </w:r>
            <w:proofErr w:type="spellEnd"/>
            <w:r w:rsidRPr="005A6690">
              <w:rPr>
                <w:b w:val="0"/>
                <w:lang w:val="en-GB" w:eastAsia="en-GB"/>
              </w:rPr>
              <w:t>"</w:t>
            </w:r>
          </w:p>
        </w:tc>
        <w:tc>
          <w:tcPr>
            <w:tcW w:w="4394" w:type="dxa"/>
          </w:tcPr>
          <w:p w:rsidR="00AB07B3" w:rsidRPr="00AF4319" w:rsidRDefault="00AB07B3" w:rsidP="00FD684B">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Availability"."GENRE_WID</w:t>
            </w:r>
            <w:proofErr w:type="spellEnd"/>
            <w:r w:rsidRPr="00AF4319">
              <w:rPr>
                <w:lang w:val="en-GB" w:eastAsia="en-GB"/>
              </w:rPr>
              <w:t>"</w:t>
            </w:r>
          </w:p>
        </w:tc>
        <w:tc>
          <w:tcPr>
            <w:tcW w:w="947"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FD684B">
            <w:pPr>
              <w:rPr>
                <w:b w:val="0"/>
                <w:lang w:val="en-GB" w:eastAsia="en-GB"/>
              </w:rPr>
            </w:pPr>
            <w:r w:rsidRPr="005A6690">
              <w:rPr>
                <w:b w:val="0"/>
                <w:lang w:val="en-GB" w:eastAsia="en-GB"/>
              </w:rPr>
              <w:lastRenderedPageBreak/>
              <w:t>"</w:t>
            </w:r>
            <w:proofErr w:type="spellStart"/>
            <w:r w:rsidRPr="005A6690">
              <w:rPr>
                <w:b w:val="0"/>
                <w:lang w:val="en-GB" w:eastAsia="en-GB"/>
              </w:rPr>
              <w:t>DMPE"."Dim</w:t>
            </w:r>
            <w:proofErr w:type="spellEnd"/>
            <w:r w:rsidRPr="005A6690">
              <w:rPr>
                <w:b w:val="0"/>
                <w:lang w:val="en-GB" w:eastAsia="en-GB"/>
              </w:rPr>
              <w:t xml:space="preserve"> </w:t>
            </w:r>
            <w:proofErr w:type="spellStart"/>
            <w:r w:rsidRPr="005A6690">
              <w:rPr>
                <w:b w:val="0"/>
                <w:lang w:val="en-GB" w:eastAsia="en-GB"/>
              </w:rPr>
              <w:t>Organization"."OBJECT_WID</w:t>
            </w:r>
            <w:proofErr w:type="spellEnd"/>
            <w:r w:rsidRPr="005A6690">
              <w:rPr>
                <w:b w:val="0"/>
                <w:lang w:val="en-GB" w:eastAsia="en-GB"/>
              </w:rPr>
              <w:t>"</w:t>
            </w:r>
          </w:p>
        </w:tc>
        <w:tc>
          <w:tcPr>
            <w:tcW w:w="4394" w:type="dxa"/>
          </w:tcPr>
          <w:p w:rsidR="00AB07B3" w:rsidRPr="00AF4319"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Availability"."ORGANIZATION_WID</w:t>
            </w:r>
            <w:proofErr w:type="spellEnd"/>
            <w:r w:rsidRPr="00AF4319">
              <w:rPr>
                <w:lang w:val="en-GB" w:eastAsia="en-GB"/>
              </w:rPr>
              <w:t>"</w:t>
            </w:r>
          </w:p>
        </w:tc>
        <w:tc>
          <w:tcPr>
            <w:tcW w:w="947"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AB07B3" w:rsidTr="00FD684B">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FD684B">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Available ON"."OBJECT_WID"</w:t>
            </w:r>
          </w:p>
        </w:tc>
        <w:tc>
          <w:tcPr>
            <w:tcW w:w="4394" w:type="dxa"/>
          </w:tcPr>
          <w:p w:rsidR="00AB07B3" w:rsidRPr="00AF4319" w:rsidRDefault="00AB07B3" w:rsidP="00FD684B">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Availability"."AVAILABLE_ON_WID</w:t>
            </w:r>
            <w:proofErr w:type="spellEnd"/>
            <w:r w:rsidRPr="00AF4319">
              <w:rPr>
                <w:lang w:val="en-GB" w:eastAsia="en-GB"/>
              </w:rPr>
              <w:t>"</w:t>
            </w:r>
          </w:p>
        </w:tc>
        <w:tc>
          <w:tcPr>
            <w:tcW w:w="947"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FD684B">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System"."OBJECT_WID</w:t>
            </w:r>
            <w:proofErr w:type="spellEnd"/>
            <w:r w:rsidRPr="005A6690">
              <w:rPr>
                <w:b w:val="0"/>
                <w:lang w:val="en-GB" w:eastAsia="en-GB"/>
              </w:rPr>
              <w:t>"</w:t>
            </w:r>
          </w:p>
        </w:tc>
        <w:tc>
          <w:tcPr>
            <w:tcW w:w="4394" w:type="dxa"/>
          </w:tcPr>
          <w:p w:rsidR="00AB07B3" w:rsidRPr="00AF4319"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Availability"."SYSTEM_WID</w:t>
            </w:r>
            <w:proofErr w:type="spellEnd"/>
            <w:r w:rsidRPr="00AF4319">
              <w:rPr>
                <w:lang w:val="en-GB" w:eastAsia="en-GB"/>
              </w:rPr>
              <w:t>"</w:t>
            </w:r>
          </w:p>
        </w:tc>
        <w:tc>
          <w:tcPr>
            <w:tcW w:w="947"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AB07B3" w:rsidTr="00FD684B">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FD684B">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Studio"."OBJECT_WID</w:t>
            </w:r>
            <w:proofErr w:type="spellEnd"/>
            <w:r w:rsidRPr="005A6690">
              <w:rPr>
                <w:b w:val="0"/>
                <w:lang w:val="en-GB" w:eastAsia="en-GB"/>
              </w:rPr>
              <w:t>"</w:t>
            </w:r>
          </w:p>
        </w:tc>
        <w:tc>
          <w:tcPr>
            <w:tcW w:w="4394" w:type="dxa"/>
          </w:tcPr>
          <w:p w:rsidR="00AB07B3" w:rsidRPr="00AF4319" w:rsidRDefault="00AB07B3" w:rsidP="00FD684B">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Availability"."LANGUAGE_WID</w:t>
            </w:r>
            <w:proofErr w:type="spellEnd"/>
            <w:r w:rsidRPr="00AF4319">
              <w:rPr>
                <w:lang w:val="en-GB" w:eastAsia="en-GB"/>
              </w:rPr>
              <w:t>"</w:t>
            </w:r>
          </w:p>
        </w:tc>
        <w:tc>
          <w:tcPr>
            <w:tcW w:w="947"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FD684B">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Language"."OBJECT_WID</w:t>
            </w:r>
            <w:proofErr w:type="spellEnd"/>
            <w:r w:rsidRPr="005A6690">
              <w:rPr>
                <w:b w:val="0"/>
                <w:lang w:val="en-GB" w:eastAsia="en-GB"/>
              </w:rPr>
              <w:t>"</w:t>
            </w:r>
          </w:p>
        </w:tc>
        <w:tc>
          <w:tcPr>
            <w:tcW w:w="4394" w:type="dxa"/>
          </w:tcPr>
          <w:p w:rsidR="00AB07B3" w:rsidRPr="00AF4319"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Availability"."LANGUAGE_WID</w:t>
            </w:r>
            <w:proofErr w:type="spellEnd"/>
            <w:r w:rsidRPr="00AF4319">
              <w:rPr>
                <w:lang w:val="en-GB" w:eastAsia="en-GB"/>
              </w:rPr>
              <w:t>"</w:t>
            </w:r>
          </w:p>
        </w:tc>
        <w:tc>
          <w:tcPr>
            <w:tcW w:w="947"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AB07B3" w:rsidTr="00FD684B">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FD684B">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Broadcaster"."OBJECT_WID</w:t>
            </w:r>
            <w:proofErr w:type="spellEnd"/>
            <w:r w:rsidRPr="005A6690">
              <w:rPr>
                <w:b w:val="0"/>
                <w:lang w:val="en-GB" w:eastAsia="en-GB"/>
              </w:rPr>
              <w:t>"</w:t>
            </w:r>
          </w:p>
        </w:tc>
        <w:tc>
          <w:tcPr>
            <w:tcW w:w="4394" w:type="dxa"/>
          </w:tcPr>
          <w:p w:rsidR="00AB07B3" w:rsidRPr="00AF4319" w:rsidRDefault="00AB07B3" w:rsidP="00FD684B">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Availability"."BROADCASTER_WID</w:t>
            </w:r>
            <w:proofErr w:type="spellEnd"/>
            <w:r w:rsidRPr="00AF4319">
              <w:rPr>
                <w:lang w:val="en-GB" w:eastAsia="en-GB"/>
              </w:rPr>
              <w:t>"</w:t>
            </w:r>
          </w:p>
        </w:tc>
        <w:tc>
          <w:tcPr>
            <w:tcW w:w="947"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FD684B">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Age </w:t>
            </w:r>
            <w:proofErr w:type="spellStart"/>
            <w:r w:rsidRPr="005A6690">
              <w:rPr>
                <w:b w:val="0"/>
                <w:lang w:val="en-GB" w:eastAsia="en-GB"/>
              </w:rPr>
              <w:t>Rating"."OBJECT_WID</w:t>
            </w:r>
            <w:proofErr w:type="spellEnd"/>
            <w:r w:rsidRPr="005A6690">
              <w:rPr>
                <w:b w:val="0"/>
                <w:lang w:val="en-GB" w:eastAsia="en-GB"/>
              </w:rPr>
              <w:t>"</w:t>
            </w:r>
          </w:p>
        </w:tc>
        <w:tc>
          <w:tcPr>
            <w:tcW w:w="4394" w:type="dxa"/>
          </w:tcPr>
          <w:p w:rsidR="00AB07B3" w:rsidRPr="00AF4319"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Availability"."AGE_RATING_WID</w:t>
            </w:r>
            <w:proofErr w:type="spellEnd"/>
            <w:r w:rsidRPr="00AF4319">
              <w:rPr>
                <w:lang w:val="en-GB" w:eastAsia="en-GB"/>
              </w:rPr>
              <w:t>"</w:t>
            </w:r>
          </w:p>
        </w:tc>
        <w:tc>
          <w:tcPr>
            <w:tcW w:w="947"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bl>
    <w:p w:rsidR="00AB07B3" w:rsidRDefault="00AB07B3" w:rsidP="00AB07B3">
      <w:pPr>
        <w:rPr>
          <w:lang w:val="en-GB" w:eastAsia="en-GB"/>
        </w:rPr>
      </w:pPr>
    </w:p>
    <w:p w:rsidR="00AB07B3" w:rsidRDefault="00AB07B3" w:rsidP="00AB07B3">
      <w:pPr>
        <w:rPr>
          <w:lang w:val="en-GB" w:eastAsia="en-GB"/>
        </w:rPr>
      </w:pPr>
      <w:r>
        <w:rPr>
          <w:lang w:val="en-GB" w:eastAsia="en-GB"/>
        </w:rPr>
        <w:t xml:space="preserve">The table </w:t>
      </w:r>
      <w:r w:rsidRPr="00AB25CF">
        <w:rPr>
          <w:lang w:val="en-GB" w:eastAsia="en-GB"/>
        </w:rPr>
        <w:t>FACT_CMRT_AVAILABIL</w:t>
      </w:r>
      <w:r>
        <w:rPr>
          <w:lang w:val="en-GB" w:eastAsia="en-GB"/>
        </w:rPr>
        <w:t xml:space="preserve">ITY has been aliased three times to cater for three separate time scales. Each one of the </w:t>
      </w:r>
      <w:r w:rsidRPr="00AB25CF">
        <w:rPr>
          <w:lang w:val="en-GB" w:eastAsia="en-GB"/>
        </w:rPr>
        <w:t>FACT_CMRT_AVAILABIL</w:t>
      </w:r>
      <w:r>
        <w:rPr>
          <w:lang w:val="en-GB" w:eastAsia="en-GB"/>
        </w:rPr>
        <w:t>ITY aliases is used to create a star schema, as shown below. This is complimented by a set of three different ‘Date’ dimensions. This enables us to generate more efficient queries at runtime and help sustain performance of the system over a longer period of time. The details of each of these star schemas is shown below.</w:t>
      </w:r>
    </w:p>
    <w:p w:rsidR="00AB07B3" w:rsidRDefault="00AB07B3" w:rsidP="00AB07B3">
      <w:pPr>
        <w:pStyle w:val="Heading4"/>
      </w:pPr>
      <w:r w:rsidRPr="00F06879">
        <w:t>Fact CMRT Availability</w:t>
      </w:r>
    </w:p>
    <w:p w:rsidR="00AB07B3" w:rsidRDefault="00AB07B3" w:rsidP="00AB07B3">
      <w:pPr>
        <w:rPr>
          <w:lang w:val="en-GB" w:eastAsia="en-GB"/>
        </w:rPr>
      </w:pPr>
      <w:r>
        <w:rPr>
          <w:noProof/>
          <w:lang w:val="en-GB" w:eastAsia="en-GB"/>
        </w:rPr>
        <w:drawing>
          <wp:inline distT="0" distB="0" distL="0" distR="0" wp14:anchorId="79105A55" wp14:editId="03666A71">
            <wp:extent cx="579120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3362325"/>
                    </a:xfrm>
                    <a:prstGeom prst="rect">
                      <a:avLst/>
                    </a:prstGeom>
                    <a:noFill/>
                    <a:ln>
                      <a:noFill/>
                    </a:ln>
                  </pic:spPr>
                </pic:pic>
              </a:graphicData>
            </a:graphic>
          </wp:inline>
        </w:drawing>
      </w:r>
    </w:p>
    <w:p w:rsidR="00AB07B3" w:rsidRDefault="00AB07B3" w:rsidP="00AB07B3">
      <w:pPr>
        <w:rPr>
          <w:lang w:val="en-GB" w:eastAsia="en-GB"/>
        </w:rPr>
      </w:pPr>
      <w:r>
        <w:rPr>
          <w:lang w:val="en-GB" w:eastAsia="en-GB"/>
        </w:rPr>
        <w:t>The ‘Fact CMRT Availability’ table is joined to the ‘Dim Date Common’ alias table using the following criteria:</w:t>
      </w:r>
    </w:p>
    <w:p w:rsidR="00AB07B3" w:rsidRPr="00746F90" w:rsidRDefault="00AB07B3" w:rsidP="00AB07B3">
      <w:pPr>
        <w:rPr>
          <w:rFonts w:ascii="Courier New" w:hAnsi="Courier New" w:cs="Courier New"/>
          <w:lang w:val="en-GB" w:eastAsia="en-GB"/>
        </w:rPr>
      </w:pPr>
      <w:r w:rsidRPr="00746F90">
        <w:rPr>
          <w:rFonts w:ascii="Courier New" w:hAnsi="Courier New" w:cs="Courier New"/>
          <w:lang w:val="en-GB" w:eastAsia="en-GB"/>
        </w:rPr>
        <w:t>"</w:t>
      </w:r>
      <w:proofErr w:type="spellStart"/>
      <w:r w:rsidRPr="00746F90">
        <w:rPr>
          <w:rFonts w:ascii="Courier New" w:hAnsi="Courier New" w:cs="Courier New"/>
          <w:lang w:val="en-GB" w:eastAsia="en-GB"/>
        </w:rPr>
        <w:t>DMPE"."Fact</w:t>
      </w:r>
      <w:proofErr w:type="spellEnd"/>
      <w:r w:rsidRPr="00746F90">
        <w:rPr>
          <w:rFonts w:ascii="Courier New" w:hAnsi="Courier New" w:cs="Courier New"/>
          <w:lang w:val="en-GB" w:eastAsia="en-GB"/>
        </w:rPr>
        <w:t xml:space="preserve"> CMRT Availability"."</w:t>
      </w:r>
      <w:proofErr w:type="spellStart"/>
      <w:r w:rsidRPr="00746F90">
        <w:rPr>
          <w:rFonts w:ascii="Courier New" w:hAnsi="Courier New" w:cs="Courier New"/>
          <w:lang w:val="en-GB" w:eastAsia="en-GB"/>
        </w:rPr>
        <w:t>vali</w:t>
      </w:r>
      <w:r>
        <w:rPr>
          <w:rFonts w:ascii="Courier New" w:hAnsi="Courier New" w:cs="Courier New"/>
          <w:lang w:val="en-GB" w:eastAsia="en-GB"/>
        </w:rPr>
        <w:t>d_start_date_wid</w:t>
      </w:r>
      <w:proofErr w:type="spellEnd"/>
      <w:proofErr w:type="gramStart"/>
      <w:r>
        <w:rPr>
          <w:rFonts w:ascii="Courier New" w:hAnsi="Courier New" w:cs="Courier New"/>
          <w:lang w:val="en-GB" w:eastAsia="en-GB"/>
        </w:rPr>
        <w:t>"  &lt;</w:t>
      </w:r>
      <w:proofErr w:type="gramEnd"/>
      <w:r>
        <w:rPr>
          <w:rFonts w:ascii="Courier New" w:hAnsi="Courier New" w:cs="Courier New"/>
          <w:lang w:val="en-GB" w:eastAsia="en-GB"/>
        </w:rPr>
        <w:t xml:space="preserve">= </w:t>
      </w:r>
      <w:r w:rsidRPr="00746F90">
        <w:rPr>
          <w:rFonts w:ascii="Courier New" w:hAnsi="Courier New" w:cs="Courier New"/>
          <w:lang w:val="en-GB" w:eastAsia="en-GB"/>
        </w:rPr>
        <w:t>"</w:t>
      </w:r>
      <w:proofErr w:type="spellStart"/>
      <w:r w:rsidRPr="00746F90">
        <w:rPr>
          <w:rFonts w:ascii="Courier New" w:hAnsi="Courier New" w:cs="Courier New"/>
          <w:lang w:val="en-GB" w:eastAsia="en-GB"/>
        </w:rPr>
        <w:t>DMPE"."Dim</w:t>
      </w:r>
      <w:proofErr w:type="spellEnd"/>
      <w:r w:rsidRPr="00746F90">
        <w:rPr>
          <w:rFonts w:ascii="Courier New" w:hAnsi="Courier New" w:cs="Courier New"/>
          <w:lang w:val="en-GB" w:eastAsia="en-GB"/>
        </w:rPr>
        <w:t xml:space="preserve"> Date </w:t>
      </w:r>
      <w:proofErr w:type="spellStart"/>
      <w:r w:rsidRPr="00746F90">
        <w:rPr>
          <w:rFonts w:ascii="Courier New" w:hAnsi="Courier New" w:cs="Courier New"/>
          <w:lang w:val="en-GB" w:eastAsia="en-GB"/>
        </w:rPr>
        <w:t>Common"."OBJECT_WID</w:t>
      </w:r>
      <w:proofErr w:type="spellEnd"/>
      <w:proofErr w:type="gramStart"/>
      <w:r w:rsidRPr="00746F90">
        <w:rPr>
          <w:rFonts w:ascii="Courier New" w:hAnsi="Courier New" w:cs="Courier New"/>
          <w:lang w:val="en-GB" w:eastAsia="en-GB"/>
        </w:rPr>
        <w:t>"  AND</w:t>
      </w:r>
      <w:proofErr w:type="gramEnd"/>
      <w:r w:rsidRPr="00746F90">
        <w:rPr>
          <w:rFonts w:ascii="Courier New" w:hAnsi="Courier New" w:cs="Courier New"/>
          <w:lang w:val="en-GB" w:eastAsia="en-GB"/>
        </w:rPr>
        <w:t xml:space="preserve">  </w:t>
      </w:r>
    </w:p>
    <w:p w:rsidR="00AB07B3" w:rsidRDefault="00AB07B3" w:rsidP="00AB07B3">
      <w:pPr>
        <w:rPr>
          <w:rFonts w:ascii="Courier New" w:hAnsi="Courier New" w:cs="Courier New"/>
          <w:lang w:val="en-GB" w:eastAsia="en-GB"/>
        </w:rPr>
      </w:pPr>
      <w:r w:rsidRPr="00746F90">
        <w:rPr>
          <w:rFonts w:ascii="Courier New" w:hAnsi="Courier New" w:cs="Courier New"/>
          <w:lang w:val="en-GB" w:eastAsia="en-GB"/>
        </w:rPr>
        <w:t>"</w:t>
      </w:r>
      <w:proofErr w:type="spellStart"/>
      <w:r w:rsidRPr="00746F90">
        <w:rPr>
          <w:rFonts w:ascii="Courier New" w:hAnsi="Courier New" w:cs="Courier New"/>
          <w:lang w:val="en-GB" w:eastAsia="en-GB"/>
        </w:rPr>
        <w:t>DMPE"."Fact</w:t>
      </w:r>
      <w:proofErr w:type="spellEnd"/>
      <w:r w:rsidRPr="00746F90">
        <w:rPr>
          <w:rFonts w:ascii="Courier New" w:hAnsi="Courier New" w:cs="Courier New"/>
          <w:lang w:val="en-GB" w:eastAsia="en-GB"/>
        </w:rPr>
        <w:t xml:space="preserve"> CMRT Availability"."</w:t>
      </w:r>
      <w:proofErr w:type="spellStart"/>
      <w:r w:rsidRPr="00746F90">
        <w:rPr>
          <w:rFonts w:ascii="Courier New" w:hAnsi="Courier New" w:cs="Courier New"/>
          <w:lang w:val="en-GB" w:eastAsia="en-GB"/>
        </w:rPr>
        <w:t>valid_end_</w:t>
      </w:r>
      <w:r>
        <w:rPr>
          <w:rFonts w:ascii="Courier New" w:hAnsi="Courier New" w:cs="Courier New"/>
          <w:lang w:val="en-GB" w:eastAsia="en-GB"/>
        </w:rPr>
        <w:t>date_wid</w:t>
      </w:r>
      <w:proofErr w:type="spellEnd"/>
      <w:r>
        <w:rPr>
          <w:rFonts w:ascii="Courier New" w:hAnsi="Courier New" w:cs="Courier New"/>
          <w:lang w:val="en-GB" w:eastAsia="en-GB"/>
        </w:rPr>
        <w:t xml:space="preserve">"    &gt;= </w:t>
      </w:r>
      <w:r w:rsidRPr="00746F90">
        <w:rPr>
          <w:rFonts w:ascii="Courier New" w:hAnsi="Courier New" w:cs="Courier New"/>
          <w:lang w:val="en-GB" w:eastAsia="en-GB"/>
        </w:rPr>
        <w:t>"."</w:t>
      </w:r>
      <w:proofErr w:type="spellStart"/>
      <w:r w:rsidRPr="00746F90">
        <w:rPr>
          <w:rFonts w:ascii="Courier New" w:hAnsi="Courier New" w:cs="Courier New"/>
          <w:lang w:val="en-GB" w:eastAsia="en-GB"/>
        </w:rPr>
        <w:t>DMPE"."Dim</w:t>
      </w:r>
      <w:proofErr w:type="spellEnd"/>
      <w:r w:rsidRPr="00746F90">
        <w:rPr>
          <w:rFonts w:ascii="Courier New" w:hAnsi="Courier New" w:cs="Courier New"/>
          <w:lang w:val="en-GB" w:eastAsia="en-GB"/>
        </w:rPr>
        <w:t xml:space="preserve"> Date </w:t>
      </w:r>
      <w:proofErr w:type="spellStart"/>
      <w:r w:rsidRPr="00746F90">
        <w:rPr>
          <w:rFonts w:ascii="Courier New" w:hAnsi="Courier New" w:cs="Courier New"/>
          <w:lang w:val="en-GB" w:eastAsia="en-GB"/>
        </w:rPr>
        <w:t>Common"."OBJECT_WID</w:t>
      </w:r>
      <w:proofErr w:type="spellEnd"/>
      <w:r w:rsidRPr="00746F90">
        <w:rPr>
          <w:rFonts w:ascii="Courier New" w:hAnsi="Courier New" w:cs="Courier New"/>
          <w:lang w:val="en-GB" w:eastAsia="en-GB"/>
        </w:rPr>
        <w:t>"</w:t>
      </w:r>
    </w:p>
    <w:p w:rsidR="00AB07B3" w:rsidRDefault="00AB07B3" w:rsidP="00AB07B3">
      <w:pPr>
        <w:rPr>
          <w:rFonts w:ascii="Courier New" w:hAnsi="Courier New" w:cs="Courier New"/>
          <w:lang w:val="en-GB" w:eastAsia="en-GB"/>
        </w:rPr>
      </w:pPr>
    </w:p>
    <w:p w:rsidR="00AB07B3" w:rsidRPr="00746F90" w:rsidRDefault="00AB07B3" w:rsidP="00AB07B3">
      <w:pPr>
        <w:rPr>
          <w:lang w:val="en-GB" w:eastAsia="en-GB"/>
        </w:rPr>
      </w:pPr>
      <w:r>
        <w:rPr>
          <w:lang w:val="en-GB" w:eastAsia="en-GB"/>
        </w:rPr>
        <w:lastRenderedPageBreak/>
        <w:t>This join enables us to set a given fact record to be applicable for a certain date range. In the case of CMRT a given piece of content can be valid on multiple days before it is cycled out of the TVA file.</w:t>
      </w:r>
    </w:p>
    <w:p w:rsidR="00AB07B3" w:rsidRDefault="00AB07B3" w:rsidP="00AB07B3">
      <w:pPr>
        <w:pStyle w:val="Heading4"/>
      </w:pPr>
      <w:r w:rsidRPr="00F06879">
        <w:t>Fact CMRT Availability M</w:t>
      </w:r>
    </w:p>
    <w:p w:rsidR="00AB07B3" w:rsidRDefault="00AB07B3" w:rsidP="00AB07B3">
      <w:pPr>
        <w:rPr>
          <w:lang w:val="en-GB" w:eastAsia="en-GB"/>
        </w:rPr>
      </w:pPr>
      <w:r>
        <w:rPr>
          <w:noProof/>
          <w:lang w:val="en-GB" w:eastAsia="en-GB"/>
        </w:rPr>
        <w:drawing>
          <wp:inline distT="0" distB="0" distL="0" distR="0" wp14:anchorId="0B0E1266" wp14:editId="35E48003">
            <wp:extent cx="5791200" cy="398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3981450"/>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rPr>
          <w:lang w:val="en-GB" w:eastAsia="en-GB"/>
        </w:rPr>
      </w:pPr>
      <w:r>
        <w:rPr>
          <w:lang w:val="en-GB" w:eastAsia="en-GB"/>
        </w:rPr>
        <w:t>The ‘Fact CMRT Availability M’ table is joined to the ‘Dim Month’ alias table using the following criteria:</w:t>
      </w:r>
    </w:p>
    <w:p w:rsidR="00AB07B3" w:rsidRPr="00A627E9" w:rsidRDefault="00AB07B3" w:rsidP="00AB07B3">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M"."VALID_START_</w:t>
      </w:r>
      <w:r>
        <w:rPr>
          <w:rFonts w:ascii="Courier New" w:hAnsi="Courier New" w:cs="Courier New"/>
          <w:lang w:val="en-GB" w:eastAsia="en-GB"/>
        </w:rPr>
        <w:t xml:space="preserve">MONTH_WID" &lt;= </w:t>
      </w:r>
      <w:r w:rsidRPr="00A627E9">
        <w:rPr>
          <w:rFonts w:ascii="Courier New" w:hAnsi="Courier New" w:cs="Courier New"/>
          <w:lang w:val="en-GB" w:eastAsia="en-GB"/>
        </w:rPr>
        <w:t>"</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proofErr w:type="gramStart"/>
      <w:r w:rsidRPr="00A627E9">
        <w:rPr>
          <w:rFonts w:ascii="Courier New" w:hAnsi="Courier New" w:cs="Courier New"/>
          <w:lang w:val="en-GB" w:eastAsia="en-GB"/>
        </w:rPr>
        <w:t>"  AND</w:t>
      </w:r>
      <w:proofErr w:type="gramEnd"/>
    </w:p>
    <w:p w:rsidR="00AB07B3" w:rsidRDefault="00AB07B3" w:rsidP="00AB07B3">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M"."VALID_END_MONTH_WID" &gt;= "</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r w:rsidRPr="00A627E9">
        <w:rPr>
          <w:rFonts w:ascii="Courier New" w:hAnsi="Courier New" w:cs="Courier New"/>
          <w:lang w:val="en-GB" w:eastAsia="en-GB"/>
        </w:rPr>
        <w:t>"</w:t>
      </w:r>
    </w:p>
    <w:p w:rsidR="00AB07B3" w:rsidRPr="00746F90" w:rsidRDefault="00AB07B3" w:rsidP="00AB07B3">
      <w:pPr>
        <w:rPr>
          <w:lang w:val="en-GB" w:eastAsia="en-GB"/>
        </w:rPr>
      </w:pPr>
      <w:r>
        <w:rPr>
          <w:lang w:val="en-GB" w:eastAsia="en-GB"/>
        </w:rPr>
        <w:t xml:space="preserve">This join enables us to set a given fact record to be applicable for a certain date range. In the case of CMRT a given piece of content can be valid on multiple days before it is cycled out of the TVA file. It also means that we are not going to be doing ~30 joins to this table each time we need to report on a </w:t>
      </w:r>
      <w:proofErr w:type="spellStart"/>
      <w:r>
        <w:rPr>
          <w:lang w:val="en-GB" w:eastAsia="en-GB"/>
        </w:rPr>
        <w:t>months worth</w:t>
      </w:r>
      <w:proofErr w:type="spellEnd"/>
      <w:r>
        <w:rPr>
          <w:lang w:val="en-GB" w:eastAsia="en-GB"/>
        </w:rPr>
        <w:t xml:space="preserve"> of data.</w:t>
      </w:r>
    </w:p>
    <w:p w:rsidR="00AB07B3" w:rsidRDefault="00AB07B3" w:rsidP="00AB07B3">
      <w:pPr>
        <w:spacing w:after="0" w:line="240" w:lineRule="auto"/>
        <w:rPr>
          <w:rFonts w:ascii="Arial" w:hAnsi="Arial"/>
          <w:i/>
          <w:color w:val="808080"/>
          <w:kern w:val="22"/>
          <w:sz w:val="24"/>
          <w:lang w:val="en-GB" w:eastAsia="en-GB"/>
        </w:rPr>
      </w:pPr>
      <w:r>
        <w:br w:type="page"/>
      </w:r>
    </w:p>
    <w:p w:rsidR="00AB07B3" w:rsidRDefault="00AB07B3" w:rsidP="00AB07B3">
      <w:pPr>
        <w:pStyle w:val="Heading4"/>
      </w:pPr>
      <w:r>
        <w:lastRenderedPageBreak/>
        <w:t>Fact CMRT Availability W</w:t>
      </w:r>
    </w:p>
    <w:p w:rsidR="00AB07B3" w:rsidRPr="00F06879" w:rsidRDefault="00AB07B3" w:rsidP="00AB07B3">
      <w:pPr>
        <w:rPr>
          <w:lang w:val="en-GB" w:eastAsia="en-GB"/>
        </w:rPr>
      </w:pPr>
    </w:p>
    <w:p w:rsidR="00AB07B3" w:rsidRDefault="00AB07B3" w:rsidP="00AB07B3">
      <w:pPr>
        <w:rPr>
          <w:lang w:val="en-GB" w:eastAsia="en-GB"/>
        </w:rPr>
      </w:pPr>
      <w:r>
        <w:rPr>
          <w:noProof/>
          <w:lang w:val="en-GB" w:eastAsia="en-GB"/>
        </w:rPr>
        <w:drawing>
          <wp:inline distT="0" distB="0" distL="0" distR="0" wp14:anchorId="1A0FCC55" wp14:editId="6B1E992A">
            <wp:extent cx="5791200" cy="4010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4010025"/>
                    </a:xfrm>
                    <a:prstGeom prst="rect">
                      <a:avLst/>
                    </a:prstGeom>
                    <a:noFill/>
                    <a:ln>
                      <a:noFill/>
                    </a:ln>
                  </pic:spPr>
                </pic:pic>
              </a:graphicData>
            </a:graphic>
          </wp:inline>
        </w:drawing>
      </w:r>
    </w:p>
    <w:p w:rsidR="00AB07B3" w:rsidRDefault="00AB07B3" w:rsidP="00AB07B3">
      <w:pPr>
        <w:rPr>
          <w:lang w:val="en-GB" w:eastAsia="en-GB"/>
        </w:rPr>
      </w:pPr>
      <w:r>
        <w:rPr>
          <w:lang w:val="en-GB" w:eastAsia="en-GB"/>
        </w:rPr>
        <w:t>The ‘Fact CMRT Availability W’ table is joined to the ‘Dim ISO Week’ alias table using the following criteria:</w:t>
      </w:r>
    </w:p>
    <w:p w:rsidR="00AB07B3" w:rsidRPr="00A627E9" w:rsidRDefault="00AB07B3" w:rsidP="00AB07B3">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M"."VALID_STAR</w:t>
      </w:r>
      <w:r>
        <w:rPr>
          <w:rFonts w:ascii="Courier New" w:hAnsi="Courier New" w:cs="Courier New"/>
          <w:lang w:val="en-GB" w:eastAsia="en-GB"/>
        </w:rPr>
        <w:t xml:space="preserve">T_MONTH_WID" &lt;= </w:t>
      </w:r>
      <w:r w:rsidRPr="00A627E9">
        <w:rPr>
          <w:rFonts w:ascii="Courier New" w:hAnsi="Courier New" w:cs="Courier New"/>
          <w:lang w:val="en-GB" w:eastAsia="en-GB"/>
        </w:rPr>
        <w:t>"."</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proofErr w:type="gramStart"/>
      <w:r w:rsidRPr="00A627E9">
        <w:rPr>
          <w:rFonts w:ascii="Courier New" w:hAnsi="Courier New" w:cs="Courier New"/>
          <w:lang w:val="en-GB" w:eastAsia="en-GB"/>
        </w:rPr>
        <w:t>"  AND</w:t>
      </w:r>
      <w:proofErr w:type="gramEnd"/>
    </w:p>
    <w:p w:rsidR="00AB07B3" w:rsidRDefault="00AB07B3" w:rsidP="00AB07B3">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M"."VALID_END_MONTH_WID" &gt;= "</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r w:rsidRPr="00A627E9">
        <w:rPr>
          <w:rFonts w:ascii="Courier New" w:hAnsi="Courier New" w:cs="Courier New"/>
          <w:lang w:val="en-GB" w:eastAsia="en-GB"/>
        </w:rPr>
        <w:t>"</w:t>
      </w:r>
    </w:p>
    <w:p w:rsidR="00AB07B3" w:rsidRPr="00746F90" w:rsidRDefault="00AB07B3" w:rsidP="00AB07B3">
      <w:pPr>
        <w:rPr>
          <w:lang w:val="en-GB" w:eastAsia="en-GB"/>
        </w:rPr>
      </w:pPr>
      <w:r>
        <w:rPr>
          <w:lang w:val="en-GB" w:eastAsia="en-GB"/>
        </w:rPr>
        <w:t xml:space="preserve">This join enables us to set a given fact record to be applicable for a certain date range. In the case of CMRT a given piece of content can be valid on multiple days before it is cycled out of the TVA file. It also means that we are not going to be doing ~30 joins to this table each time we need to report on a </w:t>
      </w:r>
      <w:proofErr w:type="spellStart"/>
      <w:r>
        <w:rPr>
          <w:lang w:val="en-GB" w:eastAsia="en-GB"/>
        </w:rPr>
        <w:t>months worth</w:t>
      </w:r>
      <w:proofErr w:type="spellEnd"/>
      <w:r>
        <w:rPr>
          <w:lang w:val="en-GB" w:eastAsia="en-GB"/>
        </w:rPr>
        <w:t xml:space="preserve"> of data.</w:t>
      </w:r>
    </w:p>
    <w:p w:rsidR="00AB07B3" w:rsidRDefault="00AB07B3" w:rsidP="00AB07B3">
      <w:pPr>
        <w:spacing w:after="0" w:line="240" w:lineRule="auto"/>
        <w:rPr>
          <w:lang w:val="en-GB" w:eastAsia="en-GB"/>
        </w:rPr>
      </w:pPr>
      <w:r>
        <w:rPr>
          <w:lang w:val="en-GB" w:eastAsia="en-GB"/>
        </w:rPr>
        <w:br w:type="page"/>
      </w:r>
    </w:p>
    <w:p w:rsidR="00AB07B3" w:rsidRDefault="00AB07B3" w:rsidP="00AB07B3">
      <w:pPr>
        <w:pStyle w:val="Heading3"/>
      </w:pPr>
      <w:bookmarkStart w:id="46" w:name="_Toc446417352"/>
      <w:r>
        <w:lastRenderedPageBreak/>
        <w:t>Business Model and Mapping Layer</w:t>
      </w:r>
      <w:bookmarkEnd w:id="46"/>
    </w:p>
    <w:p w:rsidR="00AB07B3" w:rsidRDefault="00AB07B3" w:rsidP="00AB07B3">
      <w:pPr>
        <w:rPr>
          <w:lang w:val="en-GB" w:eastAsia="en-GB"/>
        </w:rPr>
      </w:pPr>
    </w:p>
    <w:p w:rsidR="00AB07B3" w:rsidRDefault="00AB07B3" w:rsidP="00AB07B3">
      <w:pPr>
        <w:pStyle w:val="Heading4"/>
      </w:pPr>
      <w:r>
        <w:t>Overview</w:t>
      </w:r>
    </w:p>
    <w:p w:rsidR="00AB07B3" w:rsidRPr="00B31BEF" w:rsidRDefault="00AB07B3" w:rsidP="00AB07B3">
      <w:pPr>
        <w:rPr>
          <w:lang w:val="en-GB" w:eastAsia="en-GB"/>
        </w:rPr>
      </w:pPr>
    </w:p>
    <w:p w:rsidR="00AB07B3" w:rsidRDefault="00AB07B3" w:rsidP="00AB07B3">
      <w:pPr>
        <w:rPr>
          <w:lang w:val="en-GB" w:eastAsia="en-GB"/>
        </w:rPr>
      </w:pPr>
      <w:r>
        <w:rPr>
          <w:lang w:val="en-GB" w:eastAsia="en-GB"/>
        </w:rPr>
        <w:t>All three star schemas described in the physical layer are consolidated into a single BMM layer. The RPD is designed to use federation to cater for the physical joins between the three facts and the three ‘Date’ dimensions described previously. This is accomplished by having three logical table sources for both the Fact CMRT Availability and Dim Date Common logical tables. OBIEE is then able to extrapolate the most efficient query from the attributes and measures chosen on a report.</w:t>
      </w:r>
    </w:p>
    <w:p w:rsidR="00AB07B3" w:rsidRDefault="00AB07B3" w:rsidP="00AB07B3">
      <w:pPr>
        <w:rPr>
          <w:lang w:val="en-GB" w:eastAsia="en-GB"/>
        </w:rPr>
      </w:pPr>
      <w:r>
        <w:rPr>
          <w:lang w:val="en-GB" w:eastAsia="en-GB"/>
        </w:rPr>
        <w:t>A diagram of the BMM layer is shown below showing the full BMM model, as you can see we now have a single star schema:</w:t>
      </w:r>
    </w:p>
    <w:p w:rsidR="00AB07B3" w:rsidRDefault="00AB07B3" w:rsidP="00AB07B3">
      <w:pPr>
        <w:rPr>
          <w:lang w:val="en-GB" w:eastAsia="en-GB"/>
        </w:rPr>
      </w:pPr>
      <w:r>
        <w:rPr>
          <w:noProof/>
          <w:lang w:val="en-GB" w:eastAsia="en-GB"/>
        </w:rPr>
        <w:drawing>
          <wp:inline distT="0" distB="0" distL="0" distR="0" wp14:anchorId="0FE6DA9E" wp14:editId="265DAAB4">
            <wp:extent cx="579120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3409950"/>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spacing w:after="0" w:line="240" w:lineRule="auto"/>
        <w:rPr>
          <w:rFonts w:ascii="Arial" w:hAnsi="Arial"/>
          <w:i/>
          <w:color w:val="808080"/>
          <w:kern w:val="22"/>
          <w:sz w:val="24"/>
          <w:lang w:val="en-GB" w:eastAsia="en-GB"/>
        </w:rPr>
      </w:pPr>
      <w:r>
        <w:br w:type="page"/>
      </w:r>
    </w:p>
    <w:p w:rsidR="00AB07B3" w:rsidRDefault="00AB07B3" w:rsidP="00AB07B3">
      <w:pPr>
        <w:pStyle w:val="Heading4"/>
      </w:pPr>
      <w:r>
        <w:lastRenderedPageBreak/>
        <w:t>Dimensions</w:t>
      </w:r>
    </w:p>
    <w:p w:rsidR="00AB07B3" w:rsidRDefault="00AB07B3" w:rsidP="00AB07B3">
      <w:pPr>
        <w:rPr>
          <w:lang w:val="en-GB" w:eastAsia="en-GB"/>
        </w:rPr>
      </w:pPr>
    </w:p>
    <w:p w:rsidR="00AB07B3" w:rsidRDefault="00AB07B3" w:rsidP="00AB07B3">
      <w:pPr>
        <w:rPr>
          <w:lang w:val="en-GB" w:eastAsia="en-GB"/>
        </w:rPr>
      </w:pPr>
      <w:r>
        <w:rPr>
          <w:lang w:val="en-GB" w:eastAsia="en-GB"/>
        </w:rPr>
        <w:t>Each dimension is given an OBIEE hierarchy with two levels (a total and a detail) by default. The exceptions to this are:</w:t>
      </w:r>
    </w:p>
    <w:p w:rsidR="00AB07B3" w:rsidRPr="00A627E9" w:rsidRDefault="00AB07B3" w:rsidP="00AB07B3">
      <w:pPr>
        <w:pStyle w:val="ListParagraph"/>
        <w:numPr>
          <w:ilvl w:val="0"/>
          <w:numId w:val="21"/>
        </w:numPr>
        <w:rPr>
          <w:lang w:val="en-GB" w:eastAsia="en-GB"/>
        </w:rPr>
      </w:pPr>
      <w:r w:rsidRPr="00A627E9">
        <w:rPr>
          <w:lang w:val="en-GB" w:eastAsia="en-GB"/>
        </w:rPr>
        <w:t>The Date hierarchy</w:t>
      </w:r>
      <w:r>
        <w:rPr>
          <w:lang w:val="en-GB" w:eastAsia="en-GB"/>
        </w:rPr>
        <w:t xml:space="preserve"> which has the following structure</w:t>
      </w:r>
      <w:r w:rsidRPr="00A627E9">
        <w:rPr>
          <w:lang w:val="en-GB" w:eastAsia="en-GB"/>
        </w:rPr>
        <w:t>:</w:t>
      </w:r>
    </w:p>
    <w:p w:rsidR="00AB07B3" w:rsidRDefault="00AB07B3" w:rsidP="00AB07B3">
      <w:pPr>
        <w:rPr>
          <w:lang w:val="en-GB" w:eastAsia="en-GB"/>
        </w:rPr>
      </w:pPr>
      <w:r>
        <w:rPr>
          <w:noProof/>
          <w:lang w:val="en-GB" w:eastAsia="en-GB"/>
        </w:rPr>
        <w:drawing>
          <wp:inline distT="0" distB="0" distL="0" distR="0" wp14:anchorId="726A83EB" wp14:editId="7B53C7FA">
            <wp:extent cx="3060336" cy="39624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1144" cy="3989341"/>
                    </a:xfrm>
                    <a:prstGeom prst="rect">
                      <a:avLst/>
                    </a:prstGeom>
                    <a:noFill/>
                    <a:ln>
                      <a:noFill/>
                    </a:ln>
                  </pic:spPr>
                </pic:pic>
              </a:graphicData>
            </a:graphic>
          </wp:inline>
        </w:drawing>
      </w:r>
    </w:p>
    <w:p w:rsidR="00AB07B3" w:rsidRDefault="00AB07B3" w:rsidP="00AB07B3">
      <w:pPr>
        <w:pStyle w:val="ListParagraph"/>
        <w:numPr>
          <w:ilvl w:val="0"/>
          <w:numId w:val="21"/>
        </w:numPr>
        <w:rPr>
          <w:lang w:val="en-GB" w:eastAsia="en-GB"/>
        </w:rPr>
      </w:pPr>
      <w:r>
        <w:rPr>
          <w:lang w:val="en-GB" w:eastAsia="en-GB"/>
        </w:rPr>
        <w:t>Content Asset, which has logic to cater for the relationship between a Show, Series and Episode:</w:t>
      </w:r>
    </w:p>
    <w:p w:rsidR="00AB07B3" w:rsidRPr="00FE3B34" w:rsidRDefault="00AB07B3" w:rsidP="00AB07B3">
      <w:pPr>
        <w:ind w:left="360"/>
        <w:rPr>
          <w:lang w:val="en-GB" w:eastAsia="en-GB"/>
        </w:rPr>
      </w:pPr>
      <w:r>
        <w:rPr>
          <w:noProof/>
          <w:lang w:val="en-GB" w:eastAsia="en-GB"/>
        </w:rPr>
        <w:drawing>
          <wp:inline distT="0" distB="0" distL="0" distR="0" wp14:anchorId="582BBA87" wp14:editId="209FBEDC">
            <wp:extent cx="354330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300" cy="2152650"/>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rPr>
          <w:lang w:val="en-GB" w:eastAsia="en-GB"/>
        </w:rPr>
      </w:pPr>
      <w:r>
        <w:rPr>
          <w:lang w:val="en-GB" w:eastAsia="en-GB"/>
        </w:rPr>
        <w:t>The BMM layer also has one logical dimension, ‘</w:t>
      </w:r>
      <w:r w:rsidRPr="00B31BEF">
        <w:rPr>
          <w:b/>
          <w:lang w:val="en-GB" w:eastAsia="en-GB"/>
        </w:rPr>
        <w:t>Dim CMRT Detail’</w:t>
      </w:r>
      <w:r>
        <w:rPr>
          <w:lang w:val="en-GB" w:eastAsia="en-GB"/>
        </w:rPr>
        <w:t>. This dimension table doesn’t exist on the database or Physical Layer in the RPD, it is based on the fact tables and contains the attributes used to group the counts of measures such as Keywords, Credits, and Synopsis etc. This is implemented as the ‘measures’ are non-aggregable and would be confusing should they be modelled with the main fact table.</w:t>
      </w:r>
    </w:p>
    <w:p w:rsidR="00AB07B3" w:rsidRDefault="00AB07B3" w:rsidP="00AB07B3">
      <w:pPr>
        <w:rPr>
          <w:lang w:val="en-GB" w:eastAsia="en-GB"/>
        </w:rPr>
      </w:pPr>
      <w:r>
        <w:rPr>
          <w:lang w:val="en-GB" w:eastAsia="en-GB"/>
        </w:rPr>
        <w:lastRenderedPageBreak/>
        <w:t>As you can see from the screenshot below:</w:t>
      </w:r>
    </w:p>
    <w:p w:rsidR="00AB07B3" w:rsidRDefault="00AB07B3" w:rsidP="00AB07B3">
      <w:pPr>
        <w:rPr>
          <w:lang w:val="en-GB" w:eastAsia="en-GB"/>
        </w:rPr>
      </w:pPr>
      <w:r>
        <w:rPr>
          <w:noProof/>
          <w:lang w:val="en-GB" w:eastAsia="en-GB"/>
        </w:rPr>
        <w:drawing>
          <wp:inline distT="0" distB="0" distL="0" distR="0" wp14:anchorId="2B69D464" wp14:editId="1605CB56">
            <wp:extent cx="2990850" cy="23517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8408" cy="2357669"/>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spacing w:after="0" w:line="240" w:lineRule="auto"/>
        <w:rPr>
          <w:rFonts w:ascii="Arial" w:hAnsi="Arial"/>
          <w:i/>
          <w:color w:val="808080"/>
          <w:kern w:val="22"/>
          <w:sz w:val="24"/>
          <w:lang w:val="en-GB" w:eastAsia="en-GB"/>
        </w:rPr>
      </w:pPr>
      <w:r>
        <w:br w:type="page"/>
      </w:r>
    </w:p>
    <w:p w:rsidR="00AB07B3" w:rsidRDefault="00AB07B3" w:rsidP="00AB07B3">
      <w:pPr>
        <w:pStyle w:val="Heading4"/>
      </w:pPr>
      <w:r>
        <w:lastRenderedPageBreak/>
        <w:t>Facts</w:t>
      </w:r>
    </w:p>
    <w:p w:rsidR="00AB07B3" w:rsidRDefault="00AB07B3" w:rsidP="00AB07B3">
      <w:pPr>
        <w:rPr>
          <w:lang w:val="en-GB" w:eastAsia="en-GB"/>
        </w:rPr>
      </w:pPr>
      <w:r>
        <w:rPr>
          <w:lang w:val="en-GB" w:eastAsia="en-GB"/>
        </w:rPr>
        <w:t xml:space="preserve"> ‘Fact CMRT Availability’ contains three logical table sources:</w:t>
      </w:r>
    </w:p>
    <w:p w:rsidR="00AB07B3" w:rsidRPr="002B4DCC" w:rsidRDefault="00AB07B3" w:rsidP="00AB07B3">
      <w:pPr>
        <w:pStyle w:val="ListParagraph"/>
        <w:numPr>
          <w:ilvl w:val="0"/>
          <w:numId w:val="22"/>
        </w:numPr>
        <w:rPr>
          <w:lang w:val="en-GB" w:eastAsia="en-GB"/>
        </w:rPr>
      </w:pPr>
      <w:r w:rsidRPr="002B4DCC">
        <w:rPr>
          <w:lang w:val="en-GB" w:eastAsia="en-GB"/>
        </w:rPr>
        <w:t>Fact CMRT Availability W</w:t>
      </w:r>
    </w:p>
    <w:p w:rsidR="00AB07B3" w:rsidRPr="002B4DCC" w:rsidRDefault="00AB07B3" w:rsidP="00AB07B3">
      <w:pPr>
        <w:pStyle w:val="ListParagraph"/>
        <w:numPr>
          <w:ilvl w:val="0"/>
          <w:numId w:val="22"/>
        </w:numPr>
        <w:rPr>
          <w:lang w:val="en-GB" w:eastAsia="en-GB"/>
        </w:rPr>
      </w:pPr>
      <w:r w:rsidRPr="002B4DCC">
        <w:rPr>
          <w:lang w:val="en-GB" w:eastAsia="en-GB"/>
        </w:rPr>
        <w:t>Fact CMRT Availability M</w:t>
      </w:r>
    </w:p>
    <w:p w:rsidR="00AB07B3" w:rsidRPr="002B4DCC" w:rsidRDefault="00AB07B3" w:rsidP="00AB07B3">
      <w:pPr>
        <w:pStyle w:val="ListParagraph"/>
        <w:numPr>
          <w:ilvl w:val="0"/>
          <w:numId w:val="22"/>
        </w:numPr>
        <w:rPr>
          <w:lang w:val="en-GB" w:eastAsia="en-GB"/>
        </w:rPr>
      </w:pPr>
      <w:r w:rsidRPr="002B4DCC">
        <w:rPr>
          <w:lang w:val="en-GB" w:eastAsia="en-GB"/>
        </w:rPr>
        <w:t>Fact CMRT Availability</w:t>
      </w:r>
    </w:p>
    <w:p w:rsidR="00AB07B3" w:rsidRDefault="00AB07B3" w:rsidP="00AB07B3">
      <w:pPr>
        <w:rPr>
          <w:lang w:val="en-GB" w:eastAsia="en-GB"/>
        </w:rPr>
      </w:pPr>
      <w:r>
        <w:rPr>
          <w:lang w:val="en-GB" w:eastAsia="en-GB"/>
        </w:rPr>
        <w:t>These correspond to the three CMRT fact aliases that were described in the Physical Layer.</w:t>
      </w:r>
    </w:p>
    <w:p w:rsidR="00AB07B3" w:rsidRDefault="00AB07B3" w:rsidP="00AB07B3">
      <w:pPr>
        <w:rPr>
          <w:lang w:val="en-GB" w:eastAsia="en-GB"/>
        </w:rPr>
      </w:pPr>
      <w:r>
        <w:rPr>
          <w:lang w:val="en-GB" w:eastAsia="en-GB"/>
        </w:rPr>
        <w:t>Fact CMRT Availability contains three measures:</w:t>
      </w:r>
    </w:p>
    <w:p w:rsidR="00AB07B3" w:rsidRDefault="00AB07B3" w:rsidP="00AB07B3">
      <w:pPr>
        <w:rPr>
          <w:lang w:val="en-GB" w:eastAsia="en-GB"/>
        </w:rPr>
      </w:pPr>
      <w:r>
        <w:rPr>
          <w:noProof/>
          <w:lang w:val="en-GB" w:eastAsia="en-GB"/>
        </w:rPr>
        <w:drawing>
          <wp:inline distT="0" distB="0" distL="0" distR="0" wp14:anchorId="77564EE5" wp14:editId="451DB149">
            <wp:extent cx="3566587" cy="206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5902" cy="2083913"/>
                    </a:xfrm>
                    <a:prstGeom prst="rect">
                      <a:avLst/>
                    </a:prstGeom>
                    <a:noFill/>
                    <a:ln>
                      <a:noFill/>
                    </a:ln>
                  </pic:spPr>
                </pic:pic>
              </a:graphicData>
            </a:graphic>
          </wp:inline>
        </w:drawing>
      </w:r>
    </w:p>
    <w:p w:rsidR="00AB07B3" w:rsidRDefault="00AB07B3" w:rsidP="00AB07B3">
      <w:pPr>
        <w:rPr>
          <w:lang w:val="en-GB" w:eastAsia="en-GB"/>
        </w:rPr>
      </w:pPr>
    </w:p>
    <w:tbl>
      <w:tblPr>
        <w:tblStyle w:val="ListTable3-Accent11"/>
        <w:tblW w:w="0" w:type="auto"/>
        <w:tblLook w:val="04A0" w:firstRow="1" w:lastRow="0" w:firstColumn="1" w:lastColumn="0" w:noHBand="0" w:noVBand="1"/>
      </w:tblPr>
      <w:tblGrid>
        <w:gridCol w:w="4555"/>
        <w:gridCol w:w="4556"/>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FD684B">
            <w:pPr>
              <w:rPr>
                <w:lang w:val="en-GB" w:eastAsia="en-GB"/>
              </w:rPr>
            </w:pPr>
            <w:r>
              <w:rPr>
                <w:lang w:val="en-GB" w:eastAsia="en-GB"/>
              </w:rPr>
              <w:t>Measure Name</w:t>
            </w:r>
          </w:p>
        </w:tc>
        <w:tc>
          <w:tcPr>
            <w:tcW w:w="4559"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Description</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FD684B">
            <w:pPr>
              <w:rPr>
                <w:lang w:val="en-GB" w:eastAsia="en-GB"/>
              </w:rPr>
            </w:pPr>
            <w:r>
              <w:rPr>
                <w:lang w:val="en-GB" w:eastAsia="en-GB"/>
              </w:rPr>
              <w:t># of Assets (Medium &lt;= short Synopsis)</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The number of assets where the length of the short synopsis is greater than or equal to the length of the medium synopsis. This is split by the dimensions/attributes that are in the particular OBIEE report.</w:t>
            </w:r>
          </w:p>
        </w:tc>
      </w:tr>
      <w:tr w:rsidR="00AB07B3" w:rsidTr="00FD684B">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FD684B">
            <w:pPr>
              <w:rPr>
                <w:lang w:val="en-GB" w:eastAsia="en-GB"/>
              </w:rPr>
            </w:pPr>
            <w:r>
              <w:rPr>
                <w:lang w:val="en-GB" w:eastAsia="en-GB"/>
              </w:rPr>
              <w:t># of Assets (Long &lt;= Medium Synopsis)</w:t>
            </w:r>
          </w:p>
        </w:tc>
        <w:tc>
          <w:tcPr>
            <w:tcW w:w="4559"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The number of assets where the length of the medium synopsis is greater than or equal to the length of the long synopsis. This is split by the dimensions/attributes that are in the particular OBIEE report.</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FD684B">
            <w:pPr>
              <w:rPr>
                <w:lang w:val="en-GB" w:eastAsia="en-GB"/>
              </w:rPr>
            </w:pPr>
            <w:r>
              <w:rPr>
                <w:lang w:val="en-GB" w:eastAsia="en-GB"/>
              </w:rPr>
              <w:t># of Assets</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 xml:space="preserve">The number of assets split by the dimensions/attributes that are in the particular OBIEE report. This </w:t>
            </w:r>
            <w:proofErr w:type="spellStart"/>
            <w:r>
              <w:rPr>
                <w:lang w:val="en-GB" w:eastAsia="en-GB"/>
              </w:rPr>
              <w:t>it</w:t>
            </w:r>
            <w:proofErr w:type="spellEnd"/>
            <w:r>
              <w:rPr>
                <w:lang w:val="en-GB" w:eastAsia="en-GB"/>
              </w:rPr>
              <w:t xml:space="preserve"> the measure that is used in the majority of reports.</w:t>
            </w:r>
          </w:p>
        </w:tc>
      </w:tr>
    </w:tbl>
    <w:p w:rsidR="00AB07B3" w:rsidRDefault="00AB07B3" w:rsidP="00AB07B3">
      <w:pPr>
        <w:rPr>
          <w:lang w:val="en-GB" w:eastAsia="en-GB"/>
        </w:rPr>
      </w:pPr>
    </w:p>
    <w:p w:rsidR="00AB07B3" w:rsidRDefault="00AB07B3" w:rsidP="00AB07B3">
      <w:pPr>
        <w:spacing w:after="0" w:line="240" w:lineRule="auto"/>
        <w:rPr>
          <w:lang w:val="en-GB" w:eastAsia="en-GB"/>
        </w:rPr>
      </w:pPr>
      <w:r>
        <w:rPr>
          <w:lang w:val="en-GB" w:eastAsia="en-GB"/>
        </w:rPr>
        <w:br w:type="page"/>
      </w:r>
    </w:p>
    <w:p w:rsidR="00AB07B3" w:rsidRDefault="00AB07B3" w:rsidP="00AB07B3">
      <w:pPr>
        <w:pStyle w:val="Heading4"/>
      </w:pPr>
      <w:r>
        <w:lastRenderedPageBreak/>
        <w:t>Presentation Layer</w:t>
      </w:r>
    </w:p>
    <w:p w:rsidR="00AB07B3" w:rsidRDefault="00AB07B3" w:rsidP="00AB07B3">
      <w:pPr>
        <w:rPr>
          <w:lang w:val="en-GB" w:eastAsia="en-GB"/>
        </w:rPr>
      </w:pPr>
    </w:p>
    <w:p w:rsidR="00AB07B3" w:rsidRDefault="00AB07B3" w:rsidP="00AB07B3">
      <w:pPr>
        <w:rPr>
          <w:lang w:val="en-GB" w:eastAsia="en-GB"/>
        </w:rPr>
      </w:pPr>
      <w:r>
        <w:rPr>
          <w:lang w:val="en-GB" w:eastAsia="en-GB"/>
        </w:rPr>
        <w:t>The presentation layer is called CMRT. This contains all the tables and columns that are accessible to the reporting layer. This is shown below:</w:t>
      </w:r>
    </w:p>
    <w:p w:rsidR="00AB07B3" w:rsidRDefault="00AB07B3" w:rsidP="00AB07B3">
      <w:pPr>
        <w:rPr>
          <w:lang w:val="en-GB" w:eastAsia="en-GB"/>
        </w:rPr>
      </w:pPr>
    </w:p>
    <w:p w:rsidR="00AB07B3" w:rsidRDefault="00AB07B3" w:rsidP="00AB07B3">
      <w:pPr>
        <w:rPr>
          <w:lang w:val="en-GB" w:eastAsia="en-GB"/>
        </w:rPr>
      </w:pPr>
      <w:r>
        <w:rPr>
          <w:noProof/>
          <w:lang w:val="en-GB" w:eastAsia="en-GB"/>
        </w:rPr>
        <w:drawing>
          <wp:inline distT="0" distB="0" distL="0" distR="0" wp14:anchorId="1F270E5F" wp14:editId="385F059D">
            <wp:extent cx="1800225" cy="2295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225" cy="2295525"/>
                    </a:xfrm>
                    <a:prstGeom prst="rect">
                      <a:avLst/>
                    </a:prstGeom>
                    <a:noFill/>
                    <a:ln>
                      <a:noFill/>
                    </a:ln>
                  </pic:spPr>
                </pic:pic>
              </a:graphicData>
            </a:graphic>
          </wp:inline>
        </w:drawing>
      </w:r>
    </w:p>
    <w:p w:rsidR="00AB07B3" w:rsidRDefault="00AB07B3" w:rsidP="00AB07B3">
      <w:pPr>
        <w:spacing w:after="0" w:line="240" w:lineRule="auto"/>
        <w:rPr>
          <w:lang w:val="en-GB" w:eastAsia="en-GB"/>
        </w:rPr>
      </w:pPr>
      <w:r>
        <w:rPr>
          <w:lang w:val="en-GB" w:eastAsia="en-GB"/>
        </w:rPr>
        <w:br w:type="page"/>
      </w:r>
    </w:p>
    <w:p w:rsidR="00AB07B3" w:rsidRDefault="00AB07B3" w:rsidP="00AB07B3">
      <w:pPr>
        <w:pStyle w:val="Heading2"/>
      </w:pPr>
      <w:bookmarkStart w:id="47" w:name="_Toc446417353"/>
      <w:bookmarkStart w:id="48" w:name="_Toc446489248"/>
      <w:r>
        <w:lastRenderedPageBreak/>
        <w:t>Reporting Layer</w:t>
      </w:r>
      <w:bookmarkEnd w:id="47"/>
      <w:bookmarkEnd w:id="48"/>
    </w:p>
    <w:p w:rsidR="00AB07B3" w:rsidRDefault="00AB07B3" w:rsidP="00AB07B3">
      <w:pPr>
        <w:pStyle w:val="Heading3"/>
      </w:pPr>
      <w:bookmarkStart w:id="49" w:name="_Toc446417354"/>
      <w:r>
        <w:t>Overview</w:t>
      </w:r>
      <w:bookmarkEnd w:id="49"/>
    </w:p>
    <w:p w:rsidR="00AB07B3" w:rsidRDefault="00AB07B3" w:rsidP="00AB07B3">
      <w:pPr>
        <w:rPr>
          <w:lang w:val="en-GB" w:eastAsia="en-GB"/>
        </w:rPr>
      </w:pPr>
      <w:r>
        <w:rPr>
          <w:lang w:val="en-GB" w:eastAsia="en-GB"/>
        </w:rPr>
        <w:t>The reporting layer contains the physical reports, prompts and filters that are accessible in the front end to create reports and dashboards.</w:t>
      </w:r>
    </w:p>
    <w:p w:rsidR="00AB07B3" w:rsidRDefault="00AB07B3" w:rsidP="00AB07B3">
      <w:pPr>
        <w:rPr>
          <w:lang w:val="en-GB" w:eastAsia="en-GB"/>
        </w:rPr>
      </w:pPr>
      <w:r>
        <w:rPr>
          <w:lang w:val="en-GB" w:eastAsia="en-GB"/>
        </w:rPr>
        <w:t>The CMRT dashboard is named ‘CMRT’, and can be accessed from the Dashboards menu, as shown below:</w:t>
      </w:r>
    </w:p>
    <w:p w:rsidR="00AB07B3" w:rsidRDefault="00AB07B3" w:rsidP="00AB07B3">
      <w:pPr>
        <w:rPr>
          <w:lang w:val="en-GB" w:eastAsia="en-GB"/>
        </w:rPr>
      </w:pPr>
      <w:r>
        <w:rPr>
          <w:noProof/>
          <w:lang w:val="en-GB" w:eastAsia="en-GB"/>
        </w:rPr>
        <w:drawing>
          <wp:inline distT="0" distB="0" distL="0" distR="0" wp14:anchorId="30672D3B" wp14:editId="013EF812">
            <wp:extent cx="2495550" cy="208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5550" cy="2085975"/>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pStyle w:val="Heading3"/>
      </w:pPr>
      <w:bookmarkStart w:id="50" w:name="_Toc446417355"/>
      <w:r>
        <w:t>Catalog</w:t>
      </w:r>
      <w:bookmarkEnd w:id="50"/>
    </w:p>
    <w:p w:rsidR="00AB07B3" w:rsidRDefault="00AB07B3" w:rsidP="00AB07B3">
      <w:pPr>
        <w:rPr>
          <w:lang w:val="en-GB" w:eastAsia="en-GB"/>
        </w:rPr>
      </w:pPr>
      <w:r>
        <w:rPr>
          <w:lang w:val="en-GB" w:eastAsia="en-GB"/>
        </w:rPr>
        <w:t xml:space="preserve">The </w:t>
      </w:r>
      <w:proofErr w:type="spellStart"/>
      <w:r>
        <w:rPr>
          <w:lang w:val="en-GB" w:eastAsia="en-GB"/>
        </w:rPr>
        <w:t>catalog</w:t>
      </w:r>
      <w:proofErr w:type="spellEnd"/>
      <w:r>
        <w:rPr>
          <w:lang w:val="en-GB" w:eastAsia="en-GB"/>
        </w:rPr>
        <w:t xml:space="preserve"> is called CMRT, and is located in the Shared Folders directory. It is organised into the following sub folders:</w:t>
      </w:r>
    </w:p>
    <w:tbl>
      <w:tblPr>
        <w:tblStyle w:val="ListTable3-Accent11"/>
        <w:tblW w:w="0" w:type="auto"/>
        <w:tblLook w:val="04A0" w:firstRow="1" w:lastRow="0" w:firstColumn="1" w:lastColumn="0" w:noHBand="0" w:noVBand="1"/>
      </w:tblPr>
      <w:tblGrid>
        <w:gridCol w:w="2404"/>
        <w:gridCol w:w="6707"/>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rsidR="00AB07B3" w:rsidRDefault="00AB07B3" w:rsidP="00FD684B">
            <w:pPr>
              <w:rPr>
                <w:lang w:val="en-GB" w:eastAsia="en-GB"/>
              </w:rPr>
            </w:pPr>
            <w:r>
              <w:rPr>
                <w:lang w:val="en-GB" w:eastAsia="en-GB"/>
              </w:rPr>
              <w:t>Folder Name</w:t>
            </w:r>
          </w:p>
        </w:tc>
        <w:tc>
          <w:tcPr>
            <w:tcW w:w="6712"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Description</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B07B3" w:rsidRDefault="00AB07B3" w:rsidP="00FD684B">
            <w:pPr>
              <w:rPr>
                <w:lang w:val="en-GB" w:eastAsia="en-GB"/>
              </w:rPr>
            </w:pPr>
            <w:r>
              <w:rPr>
                <w:lang w:val="en-GB" w:eastAsia="en-GB"/>
              </w:rPr>
              <w:t>Analysis</w:t>
            </w:r>
          </w:p>
        </w:tc>
        <w:tc>
          <w:tcPr>
            <w:tcW w:w="6712"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This contains the report files</w:t>
            </w:r>
          </w:p>
        </w:tc>
      </w:tr>
      <w:tr w:rsidR="00AB07B3" w:rsidTr="00FD684B">
        <w:tc>
          <w:tcPr>
            <w:cnfStyle w:val="001000000000" w:firstRow="0" w:lastRow="0" w:firstColumn="1" w:lastColumn="0" w:oddVBand="0" w:evenVBand="0" w:oddHBand="0" w:evenHBand="0" w:firstRowFirstColumn="0" w:firstRowLastColumn="0" w:lastRowFirstColumn="0" w:lastRowLastColumn="0"/>
            <w:tcW w:w="2405" w:type="dxa"/>
          </w:tcPr>
          <w:p w:rsidR="00AB07B3" w:rsidRDefault="00AB07B3" w:rsidP="00FD684B">
            <w:pPr>
              <w:rPr>
                <w:lang w:val="en-GB" w:eastAsia="en-GB"/>
              </w:rPr>
            </w:pPr>
            <w:r>
              <w:rPr>
                <w:lang w:val="en-GB" w:eastAsia="en-GB"/>
              </w:rPr>
              <w:t>Dashboards</w:t>
            </w:r>
          </w:p>
        </w:tc>
        <w:tc>
          <w:tcPr>
            <w:tcW w:w="6712"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This contains the dashboard itself</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B07B3" w:rsidRDefault="00AB07B3" w:rsidP="00FD684B">
            <w:pPr>
              <w:rPr>
                <w:lang w:val="en-GB" w:eastAsia="en-GB"/>
              </w:rPr>
            </w:pPr>
            <w:r>
              <w:rPr>
                <w:lang w:val="en-GB" w:eastAsia="en-GB"/>
              </w:rPr>
              <w:t>Filters</w:t>
            </w:r>
          </w:p>
        </w:tc>
        <w:tc>
          <w:tcPr>
            <w:tcW w:w="6712"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This contains a set of filters that are used to determine which reports determine which reports are displayed on a given dashboard</w:t>
            </w:r>
          </w:p>
        </w:tc>
      </w:tr>
      <w:tr w:rsidR="00AB07B3" w:rsidTr="00FD684B">
        <w:tc>
          <w:tcPr>
            <w:cnfStyle w:val="001000000000" w:firstRow="0" w:lastRow="0" w:firstColumn="1" w:lastColumn="0" w:oddVBand="0" w:evenVBand="0" w:oddHBand="0" w:evenHBand="0" w:firstRowFirstColumn="0" w:firstRowLastColumn="0" w:lastRowFirstColumn="0" w:lastRowLastColumn="0"/>
            <w:tcW w:w="2405" w:type="dxa"/>
          </w:tcPr>
          <w:p w:rsidR="00AB07B3" w:rsidRDefault="00AB07B3" w:rsidP="00FD684B">
            <w:pPr>
              <w:rPr>
                <w:lang w:val="en-GB" w:eastAsia="en-GB"/>
              </w:rPr>
            </w:pPr>
            <w:r>
              <w:rPr>
                <w:lang w:val="en-GB" w:eastAsia="en-GB"/>
              </w:rPr>
              <w:t>Prompts</w:t>
            </w:r>
          </w:p>
        </w:tc>
        <w:tc>
          <w:tcPr>
            <w:tcW w:w="6712"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This contains prompts that are used to slice and dice the data on a dashboard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B07B3" w:rsidRDefault="00AB07B3" w:rsidP="00FD684B">
            <w:pPr>
              <w:rPr>
                <w:lang w:val="en-GB" w:eastAsia="en-GB"/>
              </w:rPr>
            </w:pPr>
            <w:r>
              <w:rPr>
                <w:lang w:val="en-GB" w:eastAsia="en-GB"/>
              </w:rPr>
              <w:t>Subject Area Contents</w:t>
            </w:r>
          </w:p>
        </w:tc>
        <w:tc>
          <w:tcPr>
            <w:tcW w:w="6712"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This contains a set of ‘canned’ filters that can be applied to a report as opposed to applying each individual filter.</w:t>
            </w:r>
          </w:p>
        </w:tc>
      </w:tr>
    </w:tbl>
    <w:p w:rsidR="00AB07B3" w:rsidRDefault="00AB07B3" w:rsidP="00AB07B3">
      <w:pPr>
        <w:rPr>
          <w:lang w:val="en-GB" w:eastAsia="en-GB"/>
        </w:rPr>
      </w:pPr>
    </w:p>
    <w:p w:rsidR="00AB07B3" w:rsidRDefault="00AB07B3" w:rsidP="00AB07B3">
      <w:pPr>
        <w:rPr>
          <w:lang w:val="en-GB" w:eastAsia="en-GB"/>
        </w:rPr>
      </w:pPr>
      <w:r>
        <w:rPr>
          <w:lang w:val="en-GB" w:eastAsia="en-GB"/>
        </w:rPr>
        <w:t xml:space="preserve">The </w:t>
      </w:r>
      <w:proofErr w:type="spellStart"/>
      <w:r>
        <w:rPr>
          <w:lang w:val="en-GB" w:eastAsia="en-GB"/>
        </w:rPr>
        <w:t>catalog</w:t>
      </w:r>
      <w:proofErr w:type="spellEnd"/>
      <w:r>
        <w:rPr>
          <w:lang w:val="en-GB" w:eastAsia="en-GB"/>
        </w:rPr>
        <w:t xml:space="preserve"> is shown below:</w:t>
      </w:r>
    </w:p>
    <w:p w:rsidR="00AB07B3" w:rsidRDefault="00AB07B3" w:rsidP="00AB07B3">
      <w:pPr>
        <w:rPr>
          <w:lang w:val="en-GB" w:eastAsia="en-GB"/>
        </w:rPr>
      </w:pPr>
      <w:r>
        <w:rPr>
          <w:noProof/>
          <w:lang w:val="en-GB" w:eastAsia="en-GB"/>
        </w:rPr>
        <w:drawing>
          <wp:inline distT="0" distB="0" distL="0" distR="0" wp14:anchorId="67BF7087" wp14:editId="364CC868">
            <wp:extent cx="3657600" cy="197186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0336" cy="1989518"/>
                    </a:xfrm>
                    <a:prstGeom prst="rect">
                      <a:avLst/>
                    </a:prstGeom>
                    <a:noFill/>
                    <a:ln>
                      <a:noFill/>
                    </a:ln>
                  </pic:spPr>
                </pic:pic>
              </a:graphicData>
            </a:graphic>
          </wp:inline>
        </w:drawing>
      </w:r>
    </w:p>
    <w:p w:rsidR="00AB07B3" w:rsidRDefault="00AB07B3" w:rsidP="00AB07B3">
      <w:pPr>
        <w:pStyle w:val="Heading2"/>
        <w:rPr>
          <w:lang w:val="en-GB" w:eastAsia="en-GB"/>
        </w:rPr>
      </w:pPr>
      <w:bookmarkStart w:id="51" w:name="_Toc446417356"/>
      <w:bookmarkStart w:id="52" w:name="_Toc446489249"/>
      <w:r>
        <w:rPr>
          <w:lang w:val="en-GB" w:eastAsia="en-GB"/>
        </w:rPr>
        <w:lastRenderedPageBreak/>
        <w:t>Reports</w:t>
      </w:r>
      <w:bookmarkEnd w:id="51"/>
      <w:bookmarkEnd w:id="52"/>
    </w:p>
    <w:p w:rsidR="00AB07B3" w:rsidRDefault="00AB07B3" w:rsidP="00AB07B3">
      <w:pPr>
        <w:pStyle w:val="Heading3"/>
      </w:pPr>
      <w:bookmarkStart w:id="53" w:name="_Toc446417357"/>
      <w:r>
        <w:t>Keyword Counts</w:t>
      </w:r>
      <w:bookmarkEnd w:id="53"/>
    </w:p>
    <w:p w:rsidR="00AB07B3" w:rsidRDefault="00AB07B3" w:rsidP="00AB07B3">
      <w:pPr>
        <w:rPr>
          <w:lang w:val="en-GB" w:eastAsia="en-GB"/>
        </w:rPr>
      </w:pPr>
      <w:r>
        <w:rPr>
          <w:noProof/>
          <w:lang w:val="en-GB" w:eastAsia="en-GB"/>
        </w:rPr>
        <w:drawing>
          <wp:inline distT="0" distB="0" distL="0" distR="0" wp14:anchorId="3AB10929" wp14:editId="34B93965">
            <wp:extent cx="5791200" cy="331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3314700"/>
                    </a:xfrm>
                    <a:prstGeom prst="rect">
                      <a:avLst/>
                    </a:prstGeom>
                    <a:noFill/>
                    <a:ln>
                      <a:noFill/>
                    </a:ln>
                  </pic:spPr>
                </pic:pic>
              </a:graphicData>
            </a:graphic>
          </wp:inline>
        </w:drawing>
      </w: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FD684B">
            <w:r>
              <w:t>Presentation Column</w:t>
            </w:r>
          </w:p>
        </w:tc>
        <w:tc>
          <w:tcPr>
            <w:tcW w:w="4559"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Calculation</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FD684B">
            <w:r w:rsidRPr="00350A61">
              <w:t>"Details"."Keyword Bin"</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p>
        </w:tc>
      </w:tr>
      <w:tr w:rsidR="00AB07B3" w:rsidTr="00FD684B">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FD684B">
            <w:r w:rsidRPr="00350A61">
              <w:t>"Measures - Availability"."# of Assets"</w:t>
            </w:r>
          </w:p>
        </w:tc>
        <w:tc>
          <w:tcPr>
            <w:tcW w:w="4559"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FD684B">
            <w:r>
              <w:t>Presentation Column</w:t>
            </w:r>
          </w:p>
        </w:tc>
        <w:tc>
          <w:tcPr>
            <w:tcW w:w="4243"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FD684B">
            <w:r w:rsidRPr="00350A61">
              <w:t>"Date"."Day"</w:t>
            </w:r>
            <w:r>
              <w:t xml:space="preserve"> / </w:t>
            </w:r>
            <w:r w:rsidRPr="00350A61">
              <w:t>"Date"."Calendar month year"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"Organization"."Country Description"</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"Asset"."Lang"</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"Studio"."Conformed Studio"</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"Broadcaster"."Conformed Broadcaster"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"Genre"."Conformed Genre"</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"Channel"."Conformed Channel"</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"Channel"."Is Premium Channel"</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 w:rsidR="00AB07B3" w:rsidRDefault="00AB07B3" w:rsidP="00AB07B3">
      <w:pPr>
        <w:pStyle w:val="Heading3"/>
      </w:pPr>
      <w:bookmarkStart w:id="54" w:name="_Toc446417358"/>
      <w:r>
        <w:lastRenderedPageBreak/>
        <w:t>Credit Counts</w:t>
      </w:r>
      <w:bookmarkEnd w:id="54"/>
    </w:p>
    <w:p w:rsidR="00AB07B3" w:rsidRDefault="00AB07B3" w:rsidP="00AB07B3">
      <w:pPr>
        <w:rPr>
          <w:lang w:val="en-GB" w:eastAsia="en-GB"/>
        </w:rPr>
      </w:pPr>
      <w:r>
        <w:rPr>
          <w:noProof/>
          <w:lang w:val="en-GB" w:eastAsia="en-GB"/>
        </w:rPr>
        <w:drawing>
          <wp:inline distT="0" distB="0" distL="0" distR="0" wp14:anchorId="40DBA6D1" wp14:editId="459B7292">
            <wp:extent cx="5791200" cy="3362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3362325"/>
                    </a:xfrm>
                    <a:prstGeom prst="rect">
                      <a:avLst/>
                    </a:prstGeom>
                    <a:noFill/>
                    <a:ln>
                      <a:noFill/>
                    </a:ln>
                  </pic:spPr>
                </pic:pic>
              </a:graphicData>
            </a:graphic>
          </wp:inline>
        </w:drawing>
      </w: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FD684B">
            <w:r>
              <w:t>Presentation Column</w:t>
            </w:r>
          </w:p>
        </w:tc>
        <w:tc>
          <w:tcPr>
            <w:tcW w:w="4559"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Calculation</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FD684B">
            <w:r w:rsidRPr="00350A61">
              <w:t>"Details"."</w:t>
            </w:r>
            <w:r>
              <w:t>Credit</w:t>
            </w:r>
            <w:r w:rsidRPr="00350A61">
              <w:t xml:space="preserve"> Bin"</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p>
        </w:tc>
      </w:tr>
      <w:tr w:rsidR="00AB07B3" w:rsidTr="00FD684B">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FD684B">
            <w:r w:rsidRPr="00350A61">
              <w:t>"Measures - Availability"."# of Assets"</w:t>
            </w:r>
          </w:p>
        </w:tc>
        <w:tc>
          <w:tcPr>
            <w:tcW w:w="4559"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FD684B">
            <w:r>
              <w:t>Presentation Column</w:t>
            </w:r>
          </w:p>
        </w:tc>
        <w:tc>
          <w:tcPr>
            <w:tcW w:w="4243"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FD684B">
            <w:r w:rsidRPr="00350A61">
              <w:t>"Date"."Day"</w:t>
            </w:r>
            <w:r>
              <w:t xml:space="preserve"> / </w:t>
            </w:r>
            <w:r w:rsidRPr="00350A61">
              <w:t>"Date"."Calendar month year"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"Organization"."Country Description"</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"Asset"."Lang"</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"Studio"."Conformed Studio"</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"Broadcaster"."Conformed Broadcaster"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"Genre"."Conformed Genre"</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"Channel"."Conformed Channel"</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"Channel"."Is Premium Channel"</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lang w:val="en-GB" w:eastAsia="en-GB"/>
        </w:rPr>
      </w:pPr>
      <w:r>
        <w:rPr>
          <w:lang w:val="en-GB" w:eastAsia="en-GB"/>
        </w:rPr>
        <w:br w:type="page"/>
      </w:r>
    </w:p>
    <w:p w:rsidR="00AB07B3" w:rsidRDefault="00AB07B3" w:rsidP="00AB07B3">
      <w:pPr>
        <w:pStyle w:val="Heading3"/>
      </w:pPr>
      <w:bookmarkStart w:id="55" w:name="_Toc446417359"/>
      <w:r>
        <w:lastRenderedPageBreak/>
        <w:t>Genre Counts</w:t>
      </w:r>
      <w:bookmarkEnd w:id="55"/>
    </w:p>
    <w:p w:rsidR="00AB07B3" w:rsidRDefault="00AB07B3" w:rsidP="00AB07B3">
      <w:pPr>
        <w:rPr>
          <w:lang w:val="en-GB" w:eastAsia="en-GB"/>
        </w:rPr>
      </w:pPr>
      <w:r>
        <w:rPr>
          <w:noProof/>
          <w:lang w:val="en-GB" w:eastAsia="en-GB"/>
        </w:rPr>
        <w:drawing>
          <wp:inline distT="0" distB="0" distL="0" distR="0" wp14:anchorId="7787324A" wp14:editId="18A12643">
            <wp:extent cx="5791200" cy="3371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3371850"/>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FD684B">
            <w:r>
              <w:t>Presentation Column</w:t>
            </w:r>
          </w:p>
        </w:tc>
        <w:tc>
          <w:tcPr>
            <w:tcW w:w="4559"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Calculation</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FD684B">
            <w:r w:rsidRPr="00350A61">
              <w:t>"Genre"."Conformed Genre"</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p>
        </w:tc>
      </w:tr>
      <w:tr w:rsidR="00AB07B3" w:rsidTr="00FD684B">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FD684B">
            <w:r w:rsidRPr="00350A61">
              <w:t>"Measures - Availability"."# of Assets"</w:t>
            </w:r>
          </w:p>
        </w:tc>
        <w:tc>
          <w:tcPr>
            <w:tcW w:w="4559"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FD684B">
            <w:r>
              <w:t>Presentation Column</w:t>
            </w:r>
          </w:p>
        </w:tc>
        <w:tc>
          <w:tcPr>
            <w:tcW w:w="4243"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FD684B">
            <w:r w:rsidRPr="00350A61">
              <w:t>"Date"."Day"</w:t>
            </w:r>
            <w:r>
              <w:t xml:space="preserve"> / </w:t>
            </w:r>
            <w:r w:rsidRPr="00350A61">
              <w:t>"Date"."Calendar month year"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"Organization"."Country Description"</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"Asset"."Lang"</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"Studio"."Conformed Studio"</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"Broadcaster"."Conformed Broadcaster"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"Genre"."Conformed Genre"</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"Channel"."Conformed Channel"</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"Channel"."Is Premium Channel"</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pStyle w:val="Heading3"/>
      </w:pPr>
      <w:bookmarkStart w:id="56" w:name="_Toc446417360"/>
      <w:r>
        <w:lastRenderedPageBreak/>
        <w:t>Sub Genre Counts</w:t>
      </w:r>
      <w:bookmarkEnd w:id="56"/>
    </w:p>
    <w:p w:rsidR="00AB07B3" w:rsidRDefault="00AB07B3" w:rsidP="00AB07B3">
      <w:pPr>
        <w:rPr>
          <w:lang w:val="en-GB" w:eastAsia="en-GB"/>
        </w:rPr>
      </w:pPr>
    </w:p>
    <w:p w:rsidR="00AB07B3" w:rsidRDefault="00AB07B3" w:rsidP="00AB07B3">
      <w:pPr>
        <w:rPr>
          <w:lang w:val="en-GB" w:eastAsia="en-GB"/>
        </w:rPr>
      </w:pPr>
      <w:r>
        <w:rPr>
          <w:noProof/>
          <w:lang w:val="en-GB" w:eastAsia="en-GB"/>
        </w:rPr>
        <w:drawing>
          <wp:inline distT="0" distB="0" distL="0" distR="0" wp14:anchorId="7945A909" wp14:editId="0072B02A">
            <wp:extent cx="5791200" cy="2771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2771775"/>
                    </a:xfrm>
                    <a:prstGeom prst="rect">
                      <a:avLst/>
                    </a:prstGeom>
                    <a:noFill/>
                    <a:ln>
                      <a:noFill/>
                    </a:ln>
                  </pic:spPr>
                </pic:pic>
              </a:graphicData>
            </a:graphic>
          </wp:inline>
        </w:drawing>
      </w:r>
    </w:p>
    <w:p w:rsidR="00AB07B3" w:rsidRDefault="00AB07B3" w:rsidP="00AB07B3">
      <w:pPr>
        <w:spacing w:after="0" w:line="240" w:lineRule="auto"/>
        <w:rPr>
          <w:lang w:val="en-GB" w:eastAsia="en-GB"/>
        </w:rPr>
      </w:pP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FD684B">
            <w:r>
              <w:t>Presentation Column</w:t>
            </w:r>
          </w:p>
        </w:tc>
        <w:tc>
          <w:tcPr>
            <w:tcW w:w="4559"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Calculation</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FD684B">
            <w:r w:rsidRPr="00350A61">
              <w:t>"Sub-Genre"."Conformed Genre"</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p>
        </w:tc>
      </w:tr>
      <w:tr w:rsidR="00AB07B3" w:rsidTr="00FD684B">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FD684B">
            <w:r w:rsidRPr="00350A61">
              <w:t>"Measures - Availability"."# of Assets"</w:t>
            </w:r>
          </w:p>
        </w:tc>
        <w:tc>
          <w:tcPr>
            <w:tcW w:w="4559"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FD684B">
            <w:r>
              <w:t>Presentation Column</w:t>
            </w:r>
          </w:p>
        </w:tc>
        <w:tc>
          <w:tcPr>
            <w:tcW w:w="4243"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FD684B">
            <w:r w:rsidRPr="00350A61">
              <w:t>"Date"."Day"</w:t>
            </w:r>
            <w:r>
              <w:t xml:space="preserve"> / </w:t>
            </w:r>
            <w:r w:rsidRPr="00350A61">
              <w:t>"Date"."Calendar month year"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"Organization"."Country Description"</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"Asset"."Lang"</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"Studio"."Conformed Studio"</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"Broadcaster"."Conformed Broadcaster"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"Genre"."Conformed Genre"</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"Channel"."Conformed Channel"</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"Channel"."Is Premium Channel"</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spacing w:after="0" w:line="240" w:lineRule="auto"/>
        <w:rPr>
          <w:lang w:val="en-GB" w:eastAsia="en-GB"/>
        </w:rPr>
      </w:pPr>
      <w:r>
        <w:rPr>
          <w:lang w:val="en-GB" w:eastAsia="en-GB"/>
        </w:rPr>
        <w:lastRenderedPageBreak/>
        <w:tab/>
      </w:r>
    </w:p>
    <w:p w:rsidR="00AB07B3" w:rsidRDefault="00AB07B3" w:rsidP="00AB07B3">
      <w:pPr>
        <w:spacing w:after="0" w:line="240" w:lineRule="auto"/>
        <w:rPr>
          <w:lang w:val="en-GB" w:eastAsia="en-GB"/>
        </w:rPr>
      </w:pPr>
    </w:p>
    <w:p w:rsidR="00AB07B3" w:rsidRDefault="00AB07B3" w:rsidP="00AB07B3">
      <w:pPr>
        <w:pStyle w:val="Heading3"/>
      </w:pPr>
      <w:bookmarkStart w:id="57" w:name="_Toc446417361"/>
      <w:r>
        <w:t>Age Ratings Count</w:t>
      </w:r>
      <w:bookmarkEnd w:id="57"/>
    </w:p>
    <w:p w:rsidR="00AB07B3" w:rsidRDefault="00AB07B3" w:rsidP="00AB07B3"/>
    <w:p w:rsidR="00AB07B3" w:rsidRDefault="00AB07B3" w:rsidP="00AB07B3">
      <w:pPr>
        <w:rPr>
          <w:lang w:val="en-GB" w:eastAsia="en-GB"/>
        </w:rPr>
      </w:pPr>
      <w:r>
        <w:rPr>
          <w:noProof/>
          <w:lang w:val="en-GB" w:eastAsia="en-GB"/>
        </w:rPr>
        <w:drawing>
          <wp:inline distT="0" distB="0" distL="0" distR="0" wp14:anchorId="4ADCF254" wp14:editId="19496DC4">
            <wp:extent cx="5791200" cy="3362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3362325"/>
                    </a:xfrm>
                    <a:prstGeom prst="rect">
                      <a:avLst/>
                    </a:prstGeom>
                    <a:noFill/>
                    <a:ln>
                      <a:noFill/>
                    </a:ln>
                  </pic:spPr>
                </pic:pic>
              </a:graphicData>
            </a:graphic>
          </wp:inline>
        </w:drawing>
      </w: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FD684B">
            <w:r>
              <w:t>Presentation Column</w:t>
            </w:r>
          </w:p>
        </w:tc>
        <w:tc>
          <w:tcPr>
            <w:tcW w:w="4559"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Calculation</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FD684B">
            <w:r w:rsidRPr="00350A61">
              <w:t xml:space="preserve">Age </w:t>
            </w:r>
            <w:r>
              <w:t>Ratings"."Conformed Age Rating"</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IFNULL(Measure,’Undefined’)</w:t>
            </w:r>
          </w:p>
        </w:tc>
      </w:tr>
      <w:tr w:rsidR="00AB07B3" w:rsidTr="00FD684B">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FD684B">
            <w:r w:rsidRPr="00350A61">
              <w:t>"Measures - Availability"."# of Assets"</w:t>
            </w:r>
          </w:p>
        </w:tc>
        <w:tc>
          <w:tcPr>
            <w:tcW w:w="4559"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FD684B">
            <w:r>
              <w:t>Presentation Column</w:t>
            </w:r>
          </w:p>
        </w:tc>
        <w:tc>
          <w:tcPr>
            <w:tcW w:w="4243"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FD684B">
            <w:r w:rsidRPr="00350A61">
              <w:t>"Date"."Day"</w:t>
            </w:r>
            <w:r>
              <w:t xml:space="preserve"> / </w:t>
            </w:r>
            <w:r w:rsidRPr="00350A61">
              <w:t>"Date"."Calendar month year"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"Organization"."Country Description"</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"Asset"."Lang"</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"Studio"."Conformed Studio"</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"Broadcaster"."Conformed Broadcaster"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"Genre"."Conformed Genre"</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"Channel"."Conformed Channel"</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"Channel"."Is Premium Channel"</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spacing w:after="0" w:line="240" w:lineRule="auto"/>
        <w:rPr>
          <w:rFonts w:ascii="Arial" w:hAnsi="Arial"/>
          <w:b/>
          <w:color w:val="808080"/>
          <w:kern w:val="24"/>
          <w:sz w:val="24"/>
          <w:lang w:val="en-GB" w:eastAsia="en-GB"/>
        </w:rPr>
      </w:pPr>
    </w:p>
    <w:p w:rsidR="00AB07B3" w:rsidRDefault="00AB07B3" w:rsidP="00AB07B3">
      <w:pPr>
        <w:pStyle w:val="Heading3"/>
      </w:pPr>
      <w:bookmarkStart w:id="58" w:name="_Toc446417362"/>
      <w:r>
        <w:t>Undefined Synopsis Counts</w:t>
      </w:r>
      <w:bookmarkEnd w:id="58"/>
    </w:p>
    <w:p w:rsidR="00AB07B3" w:rsidRDefault="00AB07B3" w:rsidP="00AB07B3">
      <w:pPr>
        <w:rPr>
          <w:lang w:val="en-GB" w:eastAsia="en-GB"/>
        </w:rPr>
      </w:pPr>
    </w:p>
    <w:p w:rsidR="00AB07B3" w:rsidRDefault="00AB07B3" w:rsidP="00AB07B3">
      <w:pPr>
        <w:rPr>
          <w:lang w:val="en-GB" w:eastAsia="en-GB"/>
        </w:rPr>
      </w:pPr>
      <w:r>
        <w:rPr>
          <w:noProof/>
          <w:lang w:val="en-GB" w:eastAsia="en-GB"/>
        </w:rPr>
        <w:drawing>
          <wp:inline distT="0" distB="0" distL="0" distR="0" wp14:anchorId="3104B0B3" wp14:editId="1BFB9B38">
            <wp:extent cx="5781675" cy="457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675" cy="457200"/>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FD684B">
            <w:r>
              <w:t>Presentation Column</w:t>
            </w:r>
          </w:p>
        </w:tc>
        <w:tc>
          <w:tcPr>
            <w:tcW w:w="4559"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Calculation</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FD684B">
            <w:r w:rsidRPr="00350A61">
              <w:t>"Measures - Availability"."# of Assets"</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FILTER("Measures - Availability"."# of Assets" USING ("Details"."# of words - Short Synopsis" = 0))</w:t>
            </w:r>
          </w:p>
        </w:tc>
      </w:tr>
      <w:tr w:rsidR="00AB07B3" w:rsidTr="00FD684B">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FD684B">
            <w:r w:rsidRPr="00350A61">
              <w:t>"Measures - Availability"."# of Assets"</w:t>
            </w:r>
          </w:p>
        </w:tc>
        <w:tc>
          <w:tcPr>
            <w:tcW w:w="4559"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FILTER("Measures - Availability"."# of Assets" USING ("Details"."# of words - </w:t>
            </w:r>
            <w:r>
              <w:t>Medium</w:t>
            </w:r>
            <w:r w:rsidRPr="007E25F6">
              <w:t xml:space="preserve"> Synopsis" = 0))</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FD684B">
            <w:r w:rsidRPr="00350A61">
              <w:t>"Measures - Availability"."# of Assets"</w:t>
            </w:r>
          </w:p>
        </w:tc>
        <w:tc>
          <w:tcPr>
            <w:tcW w:w="4559" w:type="dxa"/>
          </w:tcPr>
          <w:p w:rsidR="00AB07B3" w:rsidRPr="007E25F6"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FILTER("Measures - Availability"."# of Assets" USING ("Details"."# of words - </w:t>
            </w:r>
            <w:r>
              <w:t>Long</w:t>
            </w:r>
            <w:r w:rsidRPr="007E25F6">
              <w:t xml:space="preserve"> Synopsis" = 0))</w:t>
            </w: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FD684B">
            <w:r>
              <w:t>Presentation Column</w:t>
            </w:r>
          </w:p>
        </w:tc>
        <w:tc>
          <w:tcPr>
            <w:tcW w:w="4243"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FD684B">
            <w:r w:rsidRPr="00350A61">
              <w:t>"Date"."Day"</w:t>
            </w:r>
            <w:r>
              <w:t xml:space="preserve"> / </w:t>
            </w:r>
            <w:r w:rsidRPr="00350A61">
              <w:t>"Date"."Calendar month year"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"Organization"."Country Description"</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"Asset"."Lang"</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"Studio"."Conformed Studio"</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"Broadcaster"."Conformed Broadcaster"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"Genre"."Conformed Genre"</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"Channel"."Conformed Channel"</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"Channel"."Is Premium Channel"</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pStyle w:val="Heading3"/>
      </w:pPr>
      <w:bookmarkStart w:id="59" w:name="_Toc446417363"/>
      <w:r>
        <w:lastRenderedPageBreak/>
        <w:t>Synopsis Length Counts</w:t>
      </w:r>
      <w:bookmarkEnd w:id="59"/>
    </w:p>
    <w:p w:rsidR="00AB07B3" w:rsidRDefault="00AB07B3" w:rsidP="00AB07B3">
      <w:pPr>
        <w:rPr>
          <w:lang w:val="en-GB" w:eastAsia="en-GB"/>
        </w:rPr>
      </w:pPr>
      <w:r>
        <w:rPr>
          <w:noProof/>
          <w:lang w:val="en-GB" w:eastAsia="en-GB"/>
        </w:rPr>
        <w:drawing>
          <wp:inline distT="0" distB="0" distL="0" distR="0" wp14:anchorId="1E7E852B" wp14:editId="76C78395">
            <wp:extent cx="579120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876300"/>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FD684B">
            <w:r>
              <w:t>Presentation Column</w:t>
            </w:r>
          </w:p>
        </w:tc>
        <w:tc>
          <w:tcPr>
            <w:tcW w:w="4559"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Calculation</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FD684B">
            <w:r w:rsidRPr="007E25F6">
              <w:t>"Measures - Availability"."# of Assets (Medium &lt;= Short Synopsis)"</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p>
        </w:tc>
      </w:tr>
      <w:tr w:rsidR="00AB07B3" w:rsidTr="00FD684B">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FD684B">
            <w:r w:rsidRPr="007E25F6">
              <w:t>"Measures - Availability"."# of Assets (Long &lt;= Medium Synopsis)"</w:t>
            </w:r>
          </w:p>
        </w:tc>
        <w:tc>
          <w:tcPr>
            <w:tcW w:w="4559"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FD684B">
            <w:r>
              <w:t>Presentation Column</w:t>
            </w:r>
          </w:p>
        </w:tc>
        <w:tc>
          <w:tcPr>
            <w:tcW w:w="4243"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FD684B">
            <w:r w:rsidRPr="00350A61">
              <w:t>"Date"."Day"</w:t>
            </w:r>
            <w:r>
              <w:t xml:space="preserve"> / </w:t>
            </w:r>
            <w:r w:rsidRPr="00350A61">
              <w:t>"Date"."Calendar month year"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"Organization"."Country Description"</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"Asset"."Lang"</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"Studio"."Conformed Studio"</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"Broadcaster"."Conformed Broadcaster"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"Genre"."Conformed Genre"</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"Channel"."Conformed Channel"</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"Channel"."Is Premium Channel"</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rPr>
          <w:lang w:val="en-GB" w:eastAsia="en-GB"/>
        </w:rPr>
      </w:pPr>
    </w:p>
    <w:p w:rsidR="00AB07B3" w:rsidRDefault="00AB07B3" w:rsidP="00AB07B3">
      <w:pPr>
        <w:pStyle w:val="Heading3"/>
      </w:pPr>
    </w:p>
    <w:p w:rsidR="00AB07B3" w:rsidRDefault="00AB07B3" w:rsidP="00AB07B3">
      <w:pPr>
        <w:pStyle w:val="Heading3"/>
      </w:pPr>
    </w:p>
    <w:p w:rsidR="00AB07B3" w:rsidRDefault="00AB07B3" w:rsidP="00AB07B3">
      <w:pPr>
        <w:pStyle w:val="Heading3"/>
      </w:pPr>
      <w:bookmarkStart w:id="60" w:name="_Toc446417364"/>
      <w:r>
        <w:t>Short Synopsis Coverage</w:t>
      </w:r>
      <w:bookmarkEnd w:id="60"/>
    </w:p>
    <w:p w:rsidR="00AB07B3" w:rsidRDefault="00AB07B3" w:rsidP="00AB07B3">
      <w:pPr>
        <w:rPr>
          <w:lang w:val="en-GB" w:eastAsia="en-GB"/>
        </w:rPr>
      </w:pPr>
      <w:r>
        <w:rPr>
          <w:noProof/>
          <w:lang w:val="en-GB" w:eastAsia="en-GB"/>
        </w:rPr>
        <w:drawing>
          <wp:inline distT="0" distB="0" distL="0" distR="0" wp14:anchorId="5F0FD779" wp14:editId="7DCA2FF8">
            <wp:extent cx="5791200" cy="1647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1647825"/>
                    </a:xfrm>
                    <a:prstGeom prst="rect">
                      <a:avLst/>
                    </a:prstGeom>
                    <a:noFill/>
                    <a:ln>
                      <a:noFill/>
                    </a:ln>
                  </pic:spPr>
                </pic:pic>
              </a:graphicData>
            </a:graphic>
          </wp:inline>
        </w:drawing>
      </w:r>
    </w:p>
    <w:p w:rsidR="00AB07B3" w:rsidRDefault="00AB07B3" w:rsidP="00AB07B3">
      <w:pPr>
        <w:spacing w:after="0" w:line="240" w:lineRule="auto"/>
        <w:rPr>
          <w:lang w:val="en-GB" w:eastAsia="en-GB"/>
        </w:rPr>
      </w:pP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FD684B">
            <w:r>
              <w:t>Presentation Column</w:t>
            </w:r>
          </w:p>
        </w:tc>
        <w:tc>
          <w:tcPr>
            <w:tcW w:w="4559"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Calculation</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FD684B">
            <w:r w:rsidRPr="007E25F6">
              <w:t>"Details"."# of words - Short Synopsis"</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CASE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WHEN "Details"."# of words - Short Synopsis" BETWEEN 1 AND 10 THEN '1-10'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WHEN "Details"."# of words -</w:t>
            </w:r>
            <w:r>
              <w:t xml:space="preserve"> Short Synopsis" </w:t>
            </w:r>
            <w:r w:rsidRPr="007E25F6">
              <w:t xml:space="preserve">BETWEEN 11 AND 20 THEN '11-20'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WHEN "Details</w:t>
            </w:r>
            <w:r>
              <w:t xml:space="preserve">"."# of words - Short Synopsis" </w:t>
            </w:r>
            <w:r w:rsidRPr="007E25F6">
              <w:t xml:space="preserve">BETWEEN 21 AND 30 THEN '21-30'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WHEN "Details"."# of words - Short Synopsis"</w:t>
            </w:r>
            <w:r>
              <w:t xml:space="preserve"> </w:t>
            </w:r>
            <w:r w:rsidRPr="007E25F6">
              <w:t xml:space="preserve">BETWEEN 31 AND 40 THEN '31-40' WHEN "Details"."# of words - Short Synopsis" &gt; 40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THEN 'Above 40' WHEN "Details"."# of words - Short Synopsis" = 0 THEN 'Undefined'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ELSE ''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END</w:t>
            </w:r>
          </w:p>
        </w:tc>
      </w:tr>
      <w:tr w:rsidR="00AB07B3" w:rsidTr="00FD684B">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FD684B">
            <w:r w:rsidRPr="007E25F6">
              <w:t>"Details"."# of chars - Short Synopsis"</w:t>
            </w:r>
          </w:p>
        </w:tc>
        <w:tc>
          <w:tcPr>
            <w:tcW w:w="4559"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CASE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1 AND 50 THEN '1-50'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51 AND 100 THEN '51-100'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101 AND 150 THEN '101-150'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151 AND 200 THEN '151-200'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&gt; 200 THEN 'Above 200'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lastRenderedPageBreak/>
              <w:t xml:space="preserve">WHEN "Details"."# of chars - Short Synopsis" = 0 THEN 'Undefined'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ELSE ''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END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Pr="007E25F6" w:rsidRDefault="00AB07B3" w:rsidP="00FD684B">
            <w:r w:rsidRPr="007E25F6">
              <w:lastRenderedPageBreak/>
              <w:t>"Measures - Availability"."# of Assets"</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FD684B">
            <w:r>
              <w:t>Presentation Column</w:t>
            </w:r>
          </w:p>
        </w:tc>
        <w:tc>
          <w:tcPr>
            <w:tcW w:w="4243"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FD684B">
            <w:r w:rsidRPr="00350A61">
              <w:t>"Date"."Day"</w:t>
            </w:r>
            <w:r>
              <w:t xml:space="preserve"> / </w:t>
            </w:r>
            <w:r w:rsidRPr="00350A61">
              <w:t>"Date"."Calendar month year"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"Organization"."Country Description"</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"Asset"."Lang"</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"Studio"."Conformed Studio"</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"Broadcaster"."Conformed Broadcaster"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"Genre"."Conformed Genre"</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"Channel"."Conformed Channel"</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"Channel"."Is Premium Channel"</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spacing w:after="0" w:line="240" w:lineRule="auto"/>
        <w:rPr>
          <w:lang w:val="en-GB" w:eastAsia="en-GB"/>
        </w:rPr>
      </w:pPr>
    </w:p>
    <w:p w:rsidR="00AB07B3" w:rsidRDefault="00AB07B3" w:rsidP="00AB07B3">
      <w:pPr>
        <w:pStyle w:val="Heading3"/>
      </w:pPr>
      <w:bookmarkStart w:id="61" w:name="_Toc446417365"/>
      <w:r>
        <w:t>Medium Synopsis Coverage</w:t>
      </w:r>
      <w:bookmarkEnd w:id="61"/>
    </w:p>
    <w:p w:rsidR="00AB07B3" w:rsidRDefault="00AB07B3" w:rsidP="00AB07B3">
      <w:pPr>
        <w:rPr>
          <w:lang w:val="en-GB" w:eastAsia="en-GB"/>
        </w:rPr>
      </w:pPr>
    </w:p>
    <w:p w:rsidR="00AB07B3" w:rsidRDefault="00AB07B3" w:rsidP="00AB07B3">
      <w:pPr>
        <w:rPr>
          <w:lang w:val="en-GB" w:eastAsia="en-GB"/>
        </w:rPr>
      </w:pPr>
      <w:r>
        <w:rPr>
          <w:noProof/>
          <w:lang w:val="en-GB" w:eastAsia="en-GB"/>
        </w:rPr>
        <w:drawing>
          <wp:inline distT="0" distB="0" distL="0" distR="0" wp14:anchorId="509F3654" wp14:editId="06F40A76">
            <wp:extent cx="5781675" cy="1590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1675" cy="1590675"/>
                    </a:xfrm>
                    <a:prstGeom prst="rect">
                      <a:avLst/>
                    </a:prstGeom>
                    <a:noFill/>
                    <a:ln>
                      <a:noFill/>
                    </a:ln>
                  </pic:spPr>
                </pic:pic>
              </a:graphicData>
            </a:graphic>
          </wp:inline>
        </w:drawing>
      </w: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FD684B">
            <w:r>
              <w:t>Presentation Column</w:t>
            </w:r>
          </w:p>
        </w:tc>
        <w:tc>
          <w:tcPr>
            <w:tcW w:w="4559"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Calculation</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FD684B">
            <w:r w:rsidRPr="007E25F6">
              <w:t xml:space="preserve">"Details"."# of words - </w:t>
            </w:r>
            <w:r>
              <w:t>Medium</w:t>
            </w:r>
            <w:r w:rsidRPr="007E25F6">
              <w:t xml:space="preserve"> Synopsis"</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CASE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1 AND 20 THEN '1-20'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21 AND 40 THEN '21-40'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41 AND 60 THEN '41-60'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61 AND 80 THEN '61-80'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&gt; 80 THEN 'Above 80'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 0 THEN 'Undefined'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ELSE ''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END</w:t>
            </w:r>
          </w:p>
        </w:tc>
      </w:tr>
      <w:tr w:rsidR="00AB07B3" w:rsidTr="00FD684B">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FD684B">
            <w:r w:rsidRPr="007E25F6">
              <w:t xml:space="preserve">"Details"."# of chars - </w:t>
            </w:r>
            <w:r>
              <w:t>Medium</w:t>
            </w:r>
            <w:r w:rsidRPr="007E25F6">
              <w:t xml:space="preserve"> Synopsis"</w:t>
            </w:r>
          </w:p>
        </w:tc>
        <w:tc>
          <w:tcPr>
            <w:tcW w:w="4559"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CASE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BETWEEN 1 AND 100 THEN '1-100'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BETWEEN 101 AND 200 THEN '101-200'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BETWEEN 201 AND 300 THEN '201-300'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WHEN "Details"."# of chars - Medium Synopsis" BETWEEN 301 AND 400 THEN '301-400'</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&gt; 400 THEN 'Above 400'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 0 THEN 'Undefined'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lastRenderedPageBreak/>
              <w:t xml:space="preserve">ELSE ''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END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Pr="007E25F6" w:rsidRDefault="00AB07B3" w:rsidP="00FD684B">
            <w:r w:rsidRPr="007E25F6">
              <w:lastRenderedPageBreak/>
              <w:t>"Measures - Availability"."# of Assets"</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FD684B">
            <w:r>
              <w:t>Presentation Column</w:t>
            </w:r>
          </w:p>
        </w:tc>
        <w:tc>
          <w:tcPr>
            <w:tcW w:w="4243"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FD684B">
            <w:r w:rsidRPr="00350A61">
              <w:t>"Date"."Day"</w:t>
            </w:r>
            <w:r>
              <w:t xml:space="preserve"> / </w:t>
            </w:r>
            <w:r w:rsidRPr="00350A61">
              <w:t>"Date"."Calendar month year"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"Organization"."Country Description"</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"Asset"."Lang"</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"Studio"."Conformed Studio"</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"Broadcaster"."Conformed Broadcaster"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"Genre"."Conformed Genre"</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"Channel"."Conformed Channel"</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"Channel"."Is Premium Channel"</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rPr>
          <w:lang w:val="en-GB" w:eastAsia="en-GB"/>
        </w:rPr>
      </w:pPr>
    </w:p>
    <w:p w:rsidR="00AB07B3" w:rsidRDefault="00AB07B3" w:rsidP="00AB07B3">
      <w:pPr>
        <w:pStyle w:val="Heading3"/>
      </w:pPr>
      <w:bookmarkStart w:id="62" w:name="_Toc446417366"/>
      <w:r>
        <w:t>Long Synopsis Coverage</w:t>
      </w:r>
      <w:bookmarkEnd w:id="62"/>
    </w:p>
    <w:p w:rsidR="00AB07B3" w:rsidRDefault="00AB07B3" w:rsidP="00AB07B3">
      <w:pPr>
        <w:rPr>
          <w:lang w:val="en-GB" w:eastAsia="en-GB"/>
        </w:rPr>
      </w:pPr>
    </w:p>
    <w:p w:rsidR="00AB07B3" w:rsidRDefault="00AB07B3" w:rsidP="00AB07B3">
      <w:pPr>
        <w:rPr>
          <w:lang w:val="en-GB" w:eastAsia="en-GB"/>
        </w:rPr>
      </w:pPr>
      <w:r>
        <w:rPr>
          <w:noProof/>
          <w:lang w:val="en-GB" w:eastAsia="en-GB"/>
        </w:rPr>
        <w:drawing>
          <wp:inline distT="0" distB="0" distL="0" distR="0" wp14:anchorId="5B421174" wp14:editId="10A47F03">
            <wp:extent cx="5760720" cy="1645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FD684B">
            <w:r>
              <w:t>Presentation Column</w:t>
            </w:r>
          </w:p>
        </w:tc>
        <w:tc>
          <w:tcPr>
            <w:tcW w:w="4559"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Calculation</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FD684B">
            <w:r w:rsidRPr="007E25F6">
              <w:t xml:space="preserve">"Details"."# of words - </w:t>
            </w:r>
            <w:r>
              <w:t>Long</w:t>
            </w:r>
            <w:r w:rsidRPr="007E25F6">
              <w:t xml:space="preserve"> Synopsis"</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CASE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1 AND 25 THEN '1-25'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26 AND 50 THEN '26-50'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51 AND 75 THEN '51-75'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76 AND 100 THEN '76-100'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&gt; 100 THEN 'Above 100'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 xml:space="preserve">ELSE '' </w:t>
            </w:r>
          </w:p>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E25F6">
              <w:t>END</w:t>
            </w:r>
          </w:p>
        </w:tc>
      </w:tr>
      <w:tr w:rsidR="00AB07B3" w:rsidTr="00FD684B">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FD684B">
            <w:r w:rsidRPr="007E25F6">
              <w:t xml:space="preserve">"Details"."# of chars - </w:t>
            </w:r>
            <w:r>
              <w:t>Long</w:t>
            </w:r>
            <w:r w:rsidRPr="007E25F6">
              <w:t xml:space="preserve"> Synopsis"</w:t>
            </w:r>
          </w:p>
        </w:tc>
        <w:tc>
          <w:tcPr>
            <w:tcW w:w="4559"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CASE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1 AND 200 THEN '1-200'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201 AND 400 THEN '201-400'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401 AND 600 THEN '401-600'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601 AND 800 THEN '601-800'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&gt; 800 THEN 'Above 800'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WHEN "Details"."# of chars - Long Synopsis" = 0 THEN 'Undefined'</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t xml:space="preserve">ELSE '' </w:t>
            </w:r>
          </w:p>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E25F6">
              <w:lastRenderedPageBreak/>
              <w:t>END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Pr="007E25F6" w:rsidRDefault="00AB07B3" w:rsidP="00FD684B">
            <w:r w:rsidRPr="007E25F6">
              <w:lastRenderedPageBreak/>
              <w:t>"Measures - Availability"."# of Assets"</w:t>
            </w:r>
          </w:p>
        </w:tc>
        <w:tc>
          <w:tcPr>
            <w:tcW w:w="4559"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FD684B">
            <w:r>
              <w:t>Presentation Column</w:t>
            </w:r>
          </w:p>
        </w:tc>
        <w:tc>
          <w:tcPr>
            <w:tcW w:w="4243"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FD684B">
            <w:r w:rsidRPr="00350A61">
              <w:t>"Date"."Day"</w:t>
            </w:r>
            <w:r>
              <w:t xml:space="preserve"> / </w:t>
            </w:r>
            <w:r w:rsidRPr="00350A61">
              <w:t>"Date"."Calendar month year"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"Organization"."Country Description"</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"Asset"."Lang"</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"Studio"."Conformed Studio"</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"Broadcaster"."Conformed Broadcaster"</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"Genre"."Conformed Genre"</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"Channel"."Conformed Channel"</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"Channel"."Is Premium Channel"</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pPr>
    </w:p>
    <w:p w:rsidR="00AB07B3" w:rsidRDefault="00AB07B3" w:rsidP="00AB07B3">
      <w:pPr>
        <w:pStyle w:val="Heading2"/>
        <w:rPr>
          <w:b/>
          <w:kern w:val="24"/>
          <w:sz w:val="24"/>
          <w:lang w:val="en-GB" w:eastAsia="en-GB"/>
        </w:rPr>
      </w:pPr>
      <w:bookmarkStart w:id="63" w:name="_Toc446417367"/>
      <w:bookmarkStart w:id="64" w:name="_Toc446489250"/>
      <w:r>
        <w:t>Prompts</w:t>
      </w:r>
      <w:bookmarkEnd w:id="63"/>
      <w:bookmarkEnd w:id="64"/>
    </w:p>
    <w:p w:rsidR="00AB07B3" w:rsidRDefault="00AB07B3" w:rsidP="00AB07B3">
      <w:pPr>
        <w:rPr>
          <w:lang w:val="en-GB" w:eastAsia="en-GB"/>
        </w:rPr>
      </w:pPr>
      <w:r>
        <w:rPr>
          <w:lang w:val="en-GB" w:eastAsia="en-GB"/>
        </w:rPr>
        <w:t>There are currently three prompts on the dashboard:</w:t>
      </w:r>
    </w:p>
    <w:p w:rsidR="00AB07B3" w:rsidRPr="00645869" w:rsidRDefault="00AB07B3" w:rsidP="00AB07B3">
      <w:pPr>
        <w:pStyle w:val="ListParagraph"/>
        <w:numPr>
          <w:ilvl w:val="0"/>
          <w:numId w:val="23"/>
        </w:numPr>
        <w:rPr>
          <w:lang w:val="en-GB" w:eastAsia="en-GB"/>
        </w:rPr>
      </w:pPr>
      <w:r w:rsidRPr="00645869">
        <w:rPr>
          <w:lang w:val="en-GB" w:eastAsia="en-GB"/>
        </w:rPr>
        <w:t>Timescale Switch</w:t>
      </w:r>
      <w:r>
        <w:rPr>
          <w:lang w:val="en-GB" w:eastAsia="en-GB"/>
        </w:rPr>
        <w:t xml:space="preserve"> – this enables the user to switch between the month based view of the dashboard and the date based view of the dashboard</w:t>
      </w:r>
    </w:p>
    <w:p w:rsidR="00AB07B3" w:rsidRPr="00645869" w:rsidRDefault="00AB07B3" w:rsidP="00AB07B3">
      <w:pPr>
        <w:pStyle w:val="ListParagraph"/>
        <w:numPr>
          <w:ilvl w:val="0"/>
          <w:numId w:val="23"/>
        </w:numPr>
        <w:rPr>
          <w:lang w:val="en-GB" w:eastAsia="en-GB"/>
        </w:rPr>
      </w:pPr>
      <w:r w:rsidRPr="00645869">
        <w:rPr>
          <w:lang w:val="en-GB" w:eastAsia="en-GB"/>
        </w:rPr>
        <w:t>Month Based prompt</w:t>
      </w:r>
      <w:r>
        <w:rPr>
          <w:lang w:val="en-GB" w:eastAsia="en-GB"/>
        </w:rPr>
        <w:t xml:space="preserve"> – this contains the standard set of prompts plus a prompt for the Month</w:t>
      </w:r>
    </w:p>
    <w:p w:rsidR="00AB07B3" w:rsidRDefault="00AB07B3" w:rsidP="00AB07B3">
      <w:pPr>
        <w:pStyle w:val="ListParagraph"/>
        <w:numPr>
          <w:ilvl w:val="0"/>
          <w:numId w:val="23"/>
        </w:numPr>
        <w:rPr>
          <w:lang w:val="en-GB" w:eastAsia="en-GB"/>
        </w:rPr>
      </w:pPr>
      <w:r w:rsidRPr="00645869">
        <w:rPr>
          <w:lang w:val="en-GB" w:eastAsia="en-GB"/>
        </w:rPr>
        <w:t>Date Based prompt</w:t>
      </w:r>
      <w:r>
        <w:rPr>
          <w:lang w:val="en-GB" w:eastAsia="en-GB"/>
        </w:rPr>
        <w:t xml:space="preserve"> - this contains the standard set of prompts plus a prompt for the Date</w:t>
      </w:r>
    </w:p>
    <w:p w:rsidR="00AB07B3" w:rsidRDefault="00AB07B3" w:rsidP="00AB07B3">
      <w:pPr>
        <w:rPr>
          <w:lang w:val="en-GB" w:eastAsia="en-GB"/>
        </w:rPr>
      </w:pPr>
      <w:r>
        <w:rPr>
          <w:lang w:val="en-GB" w:eastAsia="en-GB"/>
        </w:rPr>
        <w:t>The standard set of prompts are</w:t>
      </w:r>
    </w:p>
    <w:tbl>
      <w:tblPr>
        <w:tblStyle w:val="ListTable3-Accent11"/>
        <w:tblW w:w="0" w:type="auto"/>
        <w:tblLook w:val="04A0" w:firstRow="1" w:lastRow="0" w:firstColumn="1" w:lastColumn="0" w:noHBand="0" w:noVBand="1"/>
      </w:tblPr>
      <w:tblGrid>
        <w:gridCol w:w="4871"/>
        <w:gridCol w:w="4240"/>
      </w:tblGrid>
      <w:tr w:rsidR="00AB07B3" w:rsidTr="00FD68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FD684B">
            <w:r>
              <w:t>Prompt</w:t>
            </w:r>
          </w:p>
        </w:tc>
        <w:tc>
          <w:tcPr>
            <w:tcW w:w="4243" w:type="dxa"/>
          </w:tcPr>
          <w:p w:rsidR="00AB07B3" w:rsidRDefault="00AB07B3" w:rsidP="00FD684B">
            <w:pPr>
              <w:cnfStyle w:val="100000000000" w:firstRow="1" w:lastRow="0" w:firstColumn="0" w:lastColumn="0" w:oddVBand="0" w:evenVBand="0" w:oddHBand="0" w:evenHBand="0" w:firstRowFirstColumn="0" w:firstRowLastColumn="0" w:lastRowFirstColumn="0" w:lastRowLastColumn="0"/>
            </w:pPr>
            <w:r>
              <w:t>Default</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"Organization"."Country Description"</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Netherlands</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"Asset"."Lang"</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t>en</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"Studio"."Conformed Studio"</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All Values</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"Broadcaster"."Conformed Broadcaster"</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t>All Values</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"Genre"."Conformed Genre"</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t>All Values</w:t>
            </w:r>
          </w:p>
        </w:tc>
      </w:tr>
      <w:tr w:rsidR="00AB07B3" w:rsidTr="00FD684B">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"Channel"."Conformed Channel"</w:t>
            </w:r>
          </w:p>
        </w:tc>
        <w:tc>
          <w:tcPr>
            <w:tcW w:w="4243" w:type="dxa"/>
          </w:tcPr>
          <w:p w:rsidR="00AB07B3" w:rsidRDefault="00AB07B3" w:rsidP="00FD684B">
            <w:pPr>
              <w:cnfStyle w:val="000000000000" w:firstRow="0" w:lastRow="0" w:firstColumn="0" w:lastColumn="0" w:oddVBand="0" w:evenVBand="0" w:oddHBand="0" w:evenHBand="0" w:firstRowFirstColumn="0" w:firstRowLastColumn="0" w:lastRowFirstColumn="0" w:lastRowLastColumn="0"/>
            </w:pPr>
            <w:r w:rsidRPr="00A51EFC">
              <w:t>All Values</w:t>
            </w:r>
          </w:p>
        </w:tc>
      </w:tr>
      <w:tr w:rsidR="00AB07B3" w:rsidTr="00FD6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FD684B">
            <w:r w:rsidRPr="00350A61">
              <w:t>"Channel"."Is Premium Channel"</w:t>
            </w:r>
          </w:p>
        </w:tc>
        <w:tc>
          <w:tcPr>
            <w:tcW w:w="4243" w:type="dxa"/>
          </w:tcPr>
          <w:p w:rsidR="00AB07B3" w:rsidRDefault="00AB07B3" w:rsidP="00FD684B">
            <w:pPr>
              <w:cnfStyle w:val="000000100000" w:firstRow="0" w:lastRow="0" w:firstColumn="0" w:lastColumn="0" w:oddVBand="0" w:evenVBand="0" w:oddHBand="1" w:evenHBand="0" w:firstRowFirstColumn="0" w:firstRowLastColumn="0" w:lastRowFirstColumn="0" w:lastRowLastColumn="0"/>
            </w:pPr>
            <w:r w:rsidRPr="00A51EFC">
              <w:t>All Values</w:t>
            </w:r>
          </w:p>
        </w:tc>
      </w:tr>
    </w:tbl>
    <w:p w:rsidR="00AB07B3" w:rsidRDefault="00AB07B3" w:rsidP="00AB07B3">
      <w:pPr>
        <w:rPr>
          <w:lang w:val="en-GB" w:eastAsia="en-GB"/>
        </w:rPr>
      </w:pPr>
    </w:p>
    <w:p w:rsidR="00AB07B3" w:rsidRDefault="00AB07B3" w:rsidP="00AB07B3">
      <w:pPr>
        <w:rPr>
          <w:lang w:val="en-GB" w:eastAsia="en-GB"/>
        </w:rPr>
      </w:pPr>
      <w:r>
        <w:rPr>
          <w:lang w:val="en-GB" w:eastAsia="en-GB"/>
        </w:rPr>
        <w:t>The month and date prompt values are defaulted to the current date/month. As you can see from the screenshots below, the user will only see the Timescale Switch and Month OR Date prompts:</w:t>
      </w:r>
    </w:p>
    <w:p w:rsidR="00AB07B3" w:rsidRDefault="00AB07B3" w:rsidP="00AB07B3">
      <w:pPr>
        <w:pStyle w:val="Heading4"/>
      </w:pPr>
      <w:r>
        <w:lastRenderedPageBreak/>
        <w:t>Date Switch</w:t>
      </w:r>
    </w:p>
    <w:p w:rsidR="00AB07B3" w:rsidRDefault="00AB07B3" w:rsidP="00AB07B3">
      <w:pPr>
        <w:rPr>
          <w:lang w:val="en-GB" w:eastAsia="en-GB"/>
        </w:rPr>
      </w:pPr>
      <w:r>
        <w:rPr>
          <w:noProof/>
          <w:lang w:val="en-GB" w:eastAsia="en-GB"/>
        </w:rPr>
        <w:drawing>
          <wp:inline distT="0" distB="0" distL="0" distR="0" wp14:anchorId="6BCF9955" wp14:editId="163A4678">
            <wp:extent cx="2651760" cy="3017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1760" cy="3017520"/>
                    </a:xfrm>
                    <a:prstGeom prst="rect">
                      <a:avLst/>
                    </a:prstGeom>
                    <a:noFill/>
                    <a:ln>
                      <a:noFill/>
                    </a:ln>
                  </pic:spPr>
                </pic:pic>
              </a:graphicData>
            </a:graphic>
          </wp:inline>
        </w:drawing>
      </w:r>
    </w:p>
    <w:p w:rsidR="00AB07B3" w:rsidRDefault="00AB07B3" w:rsidP="00AB07B3">
      <w:pPr>
        <w:pStyle w:val="Heading4"/>
      </w:pPr>
      <w:r>
        <w:t>Month Switch</w:t>
      </w:r>
    </w:p>
    <w:p w:rsidR="00AB07B3" w:rsidRPr="00645869" w:rsidRDefault="00AB07B3" w:rsidP="00AB07B3">
      <w:pPr>
        <w:rPr>
          <w:lang w:val="en-GB" w:eastAsia="en-GB"/>
        </w:rPr>
      </w:pPr>
      <w:r>
        <w:rPr>
          <w:noProof/>
          <w:lang w:val="en-GB" w:eastAsia="en-GB"/>
        </w:rPr>
        <w:drawing>
          <wp:inline distT="0" distB="0" distL="0" distR="0" wp14:anchorId="54AE3558" wp14:editId="3A41634F">
            <wp:extent cx="2600325" cy="3114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0325" cy="3114675"/>
                    </a:xfrm>
                    <a:prstGeom prst="rect">
                      <a:avLst/>
                    </a:prstGeom>
                    <a:noFill/>
                    <a:ln>
                      <a:noFill/>
                    </a:ln>
                  </pic:spPr>
                </pic:pic>
              </a:graphicData>
            </a:graphic>
          </wp:inline>
        </w:drawing>
      </w:r>
    </w:p>
    <w:p w:rsidR="008315B1" w:rsidRDefault="008315B1" w:rsidP="008315B1">
      <w:pPr>
        <w:rPr>
          <w:lang w:val="en-IE"/>
        </w:rPr>
      </w:pPr>
    </w:p>
    <w:p w:rsidR="008315B1" w:rsidRDefault="008315B1" w:rsidP="008315B1">
      <w:pPr>
        <w:rPr>
          <w:lang w:val="en-IE"/>
        </w:rPr>
      </w:pPr>
    </w:p>
    <w:p w:rsidR="00984116" w:rsidRPr="00C431D3" w:rsidRDefault="002E732C" w:rsidP="00C431D3">
      <w:pPr>
        <w:spacing w:after="0" w:line="240" w:lineRule="auto"/>
        <w:rPr>
          <w:rFonts w:ascii="Arial" w:hAnsi="Arial"/>
          <w:color w:val="808080"/>
          <w:kern w:val="28"/>
          <w:sz w:val="36"/>
          <w:lang w:val="en-IE"/>
        </w:rPr>
      </w:pPr>
      <w:r w:rsidRPr="00893C93">
        <w:rPr>
          <w:lang w:val="en-IE"/>
        </w:rPr>
        <w:t xml:space="preserve"> </w:t>
      </w:r>
    </w:p>
    <w:p w:rsidR="0013510F" w:rsidRPr="0050565B" w:rsidRDefault="0013510F" w:rsidP="0050565B">
      <w:pPr>
        <w:rPr>
          <w:lang w:val="en-IE"/>
        </w:rPr>
      </w:pPr>
    </w:p>
    <w:p w:rsidR="00002416" w:rsidRDefault="00002416">
      <w:pPr>
        <w:spacing w:after="0" w:line="240" w:lineRule="auto"/>
        <w:rPr>
          <w:rFonts w:ascii="Arial" w:hAnsi="Arial"/>
          <w:i/>
          <w:color w:val="808080"/>
          <w:kern w:val="22"/>
          <w:sz w:val="24"/>
          <w:lang w:val="en-IE"/>
        </w:rPr>
      </w:pPr>
      <w:r>
        <w:rPr>
          <w:lang w:val="en-IE"/>
        </w:rPr>
        <w:br w:type="page"/>
      </w:r>
    </w:p>
    <w:p w:rsidR="00781359" w:rsidRDefault="00781359" w:rsidP="00781359">
      <w:pPr>
        <w:pStyle w:val="Heading1"/>
        <w:rPr>
          <w:lang w:val="en-IE"/>
        </w:rPr>
      </w:pPr>
      <w:bookmarkStart w:id="65" w:name="_Toc446489251"/>
      <w:r>
        <w:rPr>
          <w:lang w:val="en-IE"/>
        </w:rPr>
        <w:lastRenderedPageBreak/>
        <w:t>Issues</w:t>
      </w:r>
      <w:bookmarkEnd w:id="65"/>
    </w:p>
    <w:p w:rsidR="00781359" w:rsidRPr="00781359" w:rsidRDefault="00781359" w:rsidP="00781359">
      <w:pPr>
        <w:pStyle w:val="Heading1"/>
        <w:rPr>
          <w:lang w:val="en-IE"/>
        </w:rPr>
      </w:pPr>
      <w:bookmarkStart w:id="66" w:name="_Toc446489252"/>
      <w:r>
        <w:rPr>
          <w:lang w:val="en-IE"/>
        </w:rPr>
        <w:lastRenderedPageBreak/>
        <w:t>APPENDIX A</w:t>
      </w:r>
      <w:bookmarkEnd w:id="66"/>
    </w:p>
    <w:p w:rsidR="00131E5C" w:rsidRPr="00131E5C" w:rsidRDefault="00131E5C" w:rsidP="00131E5C">
      <w:pPr>
        <w:rPr>
          <w:lang w:val="en-IE"/>
        </w:rPr>
      </w:pPr>
    </w:p>
    <w:sectPr w:rsidR="00131E5C" w:rsidRPr="00131E5C" w:rsidSect="008315B1">
      <w:footerReference w:type="default" r:id="rId49"/>
      <w:headerReference w:type="first" r:id="rId50"/>
      <w:pgSz w:w="11900" w:h="16840" w:code="9"/>
      <w:pgMar w:top="408" w:right="1361" w:bottom="2438" w:left="1418" w:header="567" w:footer="3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3485" w:rsidRDefault="00393485">
      <w:pPr>
        <w:spacing w:after="0" w:line="240" w:lineRule="auto"/>
      </w:pPr>
      <w:r>
        <w:separator/>
      </w:r>
    </w:p>
  </w:endnote>
  <w:endnote w:type="continuationSeparator" w:id="0">
    <w:p w:rsidR="00393485" w:rsidRDefault="00393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Shell Dlg">
    <w:altName w:val="Cambria"/>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249" w:rsidRDefault="002E22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2E2249" w:rsidRDefault="002E2249">
    <w:pPr>
      <w:pStyle w:val="Footer"/>
      <w:ind w:right="360"/>
    </w:pPr>
  </w:p>
  <w:p w:rsidR="002E2249" w:rsidRDefault="002E2249"/>
  <w:p w:rsidR="002E2249" w:rsidRDefault="002E224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2E2249" w:rsidRDefault="002E2249"/>
  <w:p w:rsidR="002E2249" w:rsidRPr="00160E74" w:rsidRDefault="002E2249">
    <w:pPr>
      <w:pStyle w:val="Footer"/>
      <w:framePr w:wrap="around" w:vAnchor="text" w:hAnchor="margin" w:xAlign="right" w:y="1"/>
      <w:rPr>
        <w:rStyle w:val="PageNumber"/>
        <w:lang w:val="en-US"/>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2E2249" w:rsidRDefault="002E224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249" w:rsidRPr="00BB43C0" w:rsidRDefault="002E2249" w:rsidP="00FC003F">
    <w:pPr>
      <w:tabs>
        <w:tab w:val="left" w:pos="2301"/>
        <w:tab w:val="right" w:pos="9354"/>
      </w:tabs>
      <w:rPr>
        <w:rStyle w:val="PageNumber"/>
        <w:color w:val="FFFFFF"/>
        <w:sz w:val="24"/>
      </w:rPr>
    </w:pPr>
    <w:r>
      <w:rPr>
        <w:noProof/>
        <w:lang w:val="en-GB" w:eastAsia="en-GB"/>
      </w:rPr>
      <w:drawing>
        <wp:anchor distT="0" distB="0" distL="114300" distR="114300" simplePos="0" relativeHeight="251657728" behindDoc="1" locked="0" layoutInCell="1" allowOverlap="1" wp14:anchorId="6E8AD69A" wp14:editId="12D8C388">
          <wp:simplePos x="0" y="0"/>
          <wp:positionH relativeFrom="margin">
            <wp:posOffset>-620395</wp:posOffset>
          </wp:positionH>
          <wp:positionV relativeFrom="margin">
            <wp:posOffset>9053195</wp:posOffset>
          </wp:positionV>
          <wp:extent cx="837791" cy="519430"/>
          <wp:effectExtent l="0" t="0" r="635" b="0"/>
          <wp:wrapNone/>
          <wp:docPr id="13"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231" cy="51970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56704" behindDoc="1" locked="0" layoutInCell="1" allowOverlap="1" wp14:anchorId="44CFE874" wp14:editId="2F53B7C7">
              <wp:simplePos x="0" y="0"/>
              <wp:positionH relativeFrom="column">
                <wp:posOffset>5780405</wp:posOffset>
              </wp:positionH>
              <wp:positionV relativeFrom="paragraph">
                <wp:posOffset>-32385</wp:posOffset>
              </wp:positionV>
              <wp:extent cx="1371600" cy="228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4BBECF"/>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18CD7B8" id="Rectangle 2" o:spid="_x0000_s1026" style="position:absolute;margin-left:455.15pt;margin-top:-2.55pt;width:108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" fillcolor="#4bbecf" stroked="f"/>
          </w:pict>
        </mc:Fallback>
      </mc:AlternateContent>
    </w:r>
    <w:r>
      <w:tab/>
    </w:r>
    <w:r>
      <w:tab/>
    </w:r>
    <w:r w:rsidRPr="00BB43C0">
      <w:rPr>
        <w:rStyle w:val="PageNumber"/>
        <w:color w:val="FFFFFF"/>
        <w:sz w:val="24"/>
      </w:rPr>
      <w:fldChar w:fldCharType="begin"/>
    </w:r>
    <w:r w:rsidRPr="00BB43C0">
      <w:rPr>
        <w:rStyle w:val="PageNumber"/>
        <w:color w:val="FFFFFF"/>
        <w:sz w:val="24"/>
      </w:rPr>
      <w:instrText xml:space="preserve"> PAGE </w:instrText>
    </w:r>
    <w:r w:rsidRPr="00BB43C0">
      <w:rPr>
        <w:rStyle w:val="PageNumber"/>
        <w:color w:val="FFFFFF"/>
        <w:sz w:val="24"/>
      </w:rPr>
      <w:fldChar w:fldCharType="separate"/>
    </w:r>
    <w:r w:rsidR="00635FE6">
      <w:rPr>
        <w:rStyle w:val="PageNumber"/>
        <w:noProof/>
        <w:color w:val="FFFFFF"/>
        <w:sz w:val="24"/>
      </w:rPr>
      <w:t>5</w:t>
    </w:r>
    <w:r w:rsidRPr="00BB43C0">
      <w:rPr>
        <w:rStyle w:val="PageNumber"/>
        <w:color w:val="FFFFFF"/>
        <w:sz w:val="24"/>
      </w:rPr>
      <w:fldChar w:fldCharType="end"/>
    </w:r>
    <w:r w:rsidRPr="00BB43C0">
      <w:rPr>
        <w:rStyle w:val="PageNumber"/>
        <w:color w:val="FFFFFF"/>
        <w:sz w:val="24"/>
      </w:rPr>
      <w:t xml:space="preserve"> </w:t>
    </w:r>
  </w:p>
  <w:p w:rsidR="002E2249" w:rsidRPr="00BB43C0" w:rsidRDefault="002E2249" w:rsidP="001134A3">
    <w:pPr>
      <w:tabs>
        <w:tab w:val="right" w:pos="9354"/>
      </w:tabs>
      <w:rPr>
        <w:color w:val="FFFFFF"/>
        <w:sz w:val="24"/>
      </w:rPr>
    </w:pPr>
    <w:r w:rsidRPr="00BB43C0">
      <w:rPr>
        <w:rStyle w:val="PageNumber"/>
        <w:color w:val="FFFFFF"/>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249" w:rsidRDefault="002E2249" w:rsidP="00FC003F">
    <w:pPr>
      <w:pStyle w:val="Footer"/>
      <w:tabs>
        <w:tab w:val="clear" w:pos="4820"/>
        <w:tab w:val="left" w:pos="2907"/>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249" w:rsidRPr="009266F2" w:rsidRDefault="002E2249" w:rsidP="009266F2">
    <w:pPr>
      <w:ind w:left="-709" w:right="159"/>
      <w:jc w:val="right"/>
      <w:rPr>
        <w:rFonts w:ascii="Arial" w:hAnsi="Arial"/>
        <w:color w:val="FFFFFF" w:themeColor="background1"/>
        <w:sz w:val="24"/>
      </w:rPr>
    </w:pPr>
    <w:r>
      <w:rPr>
        <w:noProof/>
        <w:lang w:val="en-GB" w:eastAsia="en-GB"/>
      </w:rPr>
      <mc:AlternateContent>
        <mc:Choice Requires="wps">
          <w:drawing>
            <wp:anchor distT="0" distB="0" distL="114300" distR="114300" simplePos="0" relativeHeight="251671040" behindDoc="1" locked="0" layoutInCell="1" allowOverlap="1" wp14:anchorId="4E5FD654" wp14:editId="2BAEA758">
              <wp:simplePos x="0" y="0"/>
              <wp:positionH relativeFrom="column">
                <wp:posOffset>9279255</wp:posOffset>
              </wp:positionH>
              <wp:positionV relativeFrom="paragraph">
                <wp:posOffset>0</wp:posOffset>
              </wp:positionV>
              <wp:extent cx="1371600" cy="228600"/>
              <wp:effectExtent l="0" t="0" r="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4BBECF"/>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57BD2C" id="Rectangle 2" o:spid="_x0000_s1026" style="position:absolute;margin-left:730.65pt;margin-top:0;width:108pt;height:1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" fillcolor="#4bbecf" stroked="f"/>
          </w:pict>
        </mc:Fallback>
      </mc:AlternateContent>
    </w:r>
    <w:r>
      <w:rPr>
        <w:noProof/>
        <w:lang w:val="en-GB" w:eastAsia="en-GB"/>
      </w:rPr>
      <w:drawing>
        <wp:anchor distT="0" distB="0" distL="114300" distR="114300" simplePos="0" relativeHeight="251672064" behindDoc="1" locked="0" layoutInCell="1" allowOverlap="1" wp14:anchorId="47461904" wp14:editId="10607132">
          <wp:simplePos x="0" y="0"/>
          <wp:positionH relativeFrom="margin">
            <wp:posOffset>-207645</wp:posOffset>
          </wp:positionH>
          <wp:positionV relativeFrom="margin">
            <wp:posOffset>8739505</wp:posOffset>
          </wp:positionV>
          <wp:extent cx="837791" cy="519430"/>
          <wp:effectExtent l="0" t="0" r="635" b="0"/>
          <wp:wrapNone/>
          <wp:docPr id="8"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7791" cy="519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66F2">
      <w:rPr>
        <w:rStyle w:val="PageNumber"/>
        <w:color w:val="FFFFFF" w:themeColor="background1"/>
        <w:sz w:val="24"/>
      </w:rPr>
      <w:fldChar w:fldCharType="begin"/>
    </w:r>
    <w:r w:rsidRPr="009266F2">
      <w:rPr>
        <w:rStyle w:val="PageNumber"/>
        <w:color w:val="FFFFFF" w:themeColor="background1"/>
        <w:sz w:val="24"/>
      </w:rPr>
      <w:instrText xml:space="preserve"> PAGE </w:instrText>
    </w:r>
    <w:r w:rsidRPr="009266F2">
      <w:rPr>
        <w:rStyle w:val="PageNumber"/>
        <w:color w:val="FFFFFF" w:themeColor="background1"/>
        <w:sz w:val="24"/>
      </w:rPr>
      <w:fldChar w:fldCharType="separate"/>
    </w:r>
    <w:r w:rsidR="00635FE6">
      <w:rPr>
        <w:rStyle w:val="PageNumber"/>
        <w:noProof/>
        <w:color w:val="FFFFFF" w:themeColor="background1"/>
        <w:sz w:val="24"/>
      </w:rPr>
      <w:t>15</w:t>
    </w:r>
    <w:r w:rsidRPr="009266F2">
      <w:rPr>
        <w:rStyle w:val="PageNumber"/>
        <w:color w:val="FFFFFF" w:themeColor="background1"/>
        <w:sz w:val="24"/>
      </w:rPr>
      <w:fldChar w:fldCharType="end"/>
    </w:r>
    <w:r w:rsidRPr="009266F2">
      <w:rPr>
        <w:rStyle w:val="PageNumber"/>
        <w:color w:val="FFFFFF" w:themeColor="background1"/>
        <w:sz w:val="24"/>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249" w:rsidRPr="00BB43C0" w:rsidRDefault="002E2249" w:rsidP="00DB05C0">
    <w:pPr>
      <w:tabs>
        <w:tab w:val="left" w:pos="2301"/>
        <w:tab w:val="right" w:pos="9354"/>
      </w:tabs>
      <w:ind w:left="-709"/>
      <w:rPr>
        <w:rStyle w:val="PageNumber"/>
        <w:color w:val="FFFFFF"/>
        <w:sz w:val="24"/>
      </w:rPr>
    </w:pPr>
    <w:r>
      <w:rPr>
        <w:noProof/>
        <w:lang w:val="en-GB" w:eastAsia="en-GB"/>
      </w:rPr>
      <w:drawing>
        <wp:anchor distT="0" distB="0" distL="114300" distR="114300" simplePos="0" relativeHeight="251675136" behindDoc="1" locked="0" layoutInCell="1" allowOverlap="1" wp14:anchorId="49F7254B" wp14:editId="295E8743">
          <wp:simplePos x="0" y="0"/>
          <wp:positionH relativeFrom="margin">
            <wp:posOffset>-207645</wp:posOffset>
          </wp:positionH>
          <wp:positionV relativeFrom="margin">
            <wp:posOffset>8739505</wp:posOffset>
          </wp:positionV>
          <wp:extent cx="837791" cy="519430"/>
          <wp:effectExtent l="0" t="0" r="635" b="0"/>
          <wp:wrapNone/>
          <wp:docPr id="10"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7791" cy="51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74112" behindDoc="1" locked="0" layoutInCell="1" allowOverlap="1" wp14:anchorId="2A77E717" wp14:editId="54E91759">
              <wp:simplePos x="0" y="0"/>
              <wp:positionH relativeFrom="column">
                <wp:posOffset>5780405</wp:posOffset>
              </wp:positionH>
              <wp:positionV relativeFrom="paragraph">
                <wp:posOffset>-32385</wp:posOffset>
              </wp:positionV>
              <wp:extent cx="1371600" cy="228600"/>
              <wp:effectExtent l="0" t="0" r="0" b="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4BBECF"/>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43FCB19" id="Rectangle 2" o:spid="_x0000_s1026" style="position:absolute;margin-left:455.15pt;margin-top:-2.55pt;width:108pt;height:1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" fillcolor="#4bbecf" stroked="f"/>
          </w:pict>
        </mc:Fallback>
      </mc:AlternateContent>
    </w:r>
    <w:r>
      <w:tab/>
    </w:r>
    <w:r>
      <w:tab/>
    </w:r>
    <w:r w:rsidRPr="00BB43C0">
      <w:rPr>
        <w:rStyle w:val="PageNumber"/>
        <w:color w:val="FFFFFF"/>
        <w:sz w:val="24"/>
      </w:rPr>
      <w:fldChar w:fldCharType="begin"/>
    </w:r>
    <w:r w:rsidRPr="00BB43C0">
      <w:rPr>
        <w:rStyle w:val="PageNumber"/>
        <w:color w:val="FFFFFF"/>
        <w:sz w:val="24"/>
      </w:rPr>
      <w:instrText xml:space="preserve"> PAGE </w:instrText>
    </w:r>
    <w:r w:rsidRPr="00BB43C0">
      <w:rPr>
        <w:rStyle w:val="PageNumber"/>
        <w:color w:val="FFFFFF"/>
        <w:sz w:val="24"/>
      </w:rPr>
      <w:fldChar w:fldCharType="separate"/>
    </w:r>
    <w:r w:rsidR="00635FE6">
      <w:rPr>
        <w:rStyle w:val="PageNumber"/>
        <w:noProof/>
        <w:color w:val="FFFFFF"/>
        <w:sz w:val="24"/>
      </w:rPr>
      <w:t>16</w:t>
    </w:r>
    <w:r w:rsidRPr="00BB43C0">
      <w:rPr>
        <w:rStyle w:val="PageNumber"/>
        <w:color w:val="FFFFFF"/>
        <w:sz w:val="24"/>
      </w:rPr>
      <w:fldChar w:fldCharType="end"/>
    </w:r>
    <w:r w:rsidRPr="00BB43C0">
      <w:rPr>
        <w:rStyle w:val="PageNumber"/>
        <w:color w:val="FFFFFF"/>
        <w:sz w:val="24"/>
      </w:rPr>
      <w:t xml:space="preserve"> </w:t>
    </w:r>
  </w:p>
  <w:p w:rsidR="002E2249" w:rsidRPr="00BB43C0" w:rsidRDefault="002E2249" w:rsidP="00DB05C0">
    <w:pPr>
      <w:tabs>
        <w:tab w:val="right" w:pos="9354"/>
      </w:tabs>
      <w:rPr>
        <w:color w:val="FFFFFF"/>
        <w:sz w:val="24"/>
      </w:rPr>
    </w:pPr>
    <w:r w:rsidRPr="00BB43C0">
      <w:rPr>
        <w:rStyle w:val="PageNumber"/>
        <w:color w:val="FFFFFF"/>
        <w:sz w:val="24"/>
      </w:rPr>
      <w:t xml:space="preserve">    </w:t>
    </w:r>
  </w:p>
  <w:p w:rsidR="002E2249" w:rsidRPr="00BB43C0" w:rsidRDefault="002E2249" w:rsidP="001134A3">
    <w:pPr>
      <w:tabs>
        <w:tab w:val="right" w:pos="9354"/>
      </w:tabs>
      <w:rPr>
        <w:color w:val="FFFFFF"/>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3485" w:rsidRDefault="00393485">
      <w:pPr>
        <w:spacing w:after="0" w:line="240" w:lineRule="auto"/>
      </w:pPr>
      <w:r>
        <w:separator/>
      </w:r>
    </w:p>
  </w:footnote>
  <w:footnote w:type="continuationSeparator" w:id="0">
    <w:p w:rsidR="00393485" w:rsidRDefault="003934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249" w:rsidRDefault="002E2249" w:rsidP="002F0A49">
    <w:pPr>
      <w:pStyle w:val="Header"/>
      <w:jc w:val="center"/>
    </w:pPr>
    <w:r>
      <w:b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249" w:rsidRDefault="002E2249" w:rsidP="002F0A49">
    <w:pPr>
      <w:pStyle w:val="Header"/>
      <w:jc w:val="center"/>
    </w:pPr>
    <w:r>
      <w:rPr>
        <w:noProof/>
        <w:lang w:val="en-GB" w:eastAsia="en-GB"/>
      </w:rPr>
      <w:drawing>
        <wp:anchor distT="0" distB="0" distL="114300" distR="114300" simplePos="0" relativeHeight="251658752" behindDoc="1" locked="0" layoutInCell="1" allowOverlap="1" wp14:anchorId="0CA94610" wp14:editId="54F17D3F">
          <wp:simplePos x="0" y="0"/>
          <wp:positionH relativeFrom="column">
            <wp:posOffset>-900430</wp:posOffset>
          </wp:positionH>
          <wp:positionV relativeFrom="paragraph">
            <wp:posOffset>-358670</wp:posOffset>
          </wp:positionV>
          <wp:extent cx="7560310" cy="10690014"/>
          <wp:effectExtent l="0" t="0" r="2540" b="0"/>
          <wp:wrapNone/>
          <wp:docPr id="14"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port-cove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310" cy="1069001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249" w:rsidRDefault="002E2249" w:rsidP="002F0A49">
    <w:pPr>
      <w:pStyle w:val="Header"/>
      <w:jc w:val="center"/>
    </w:pPr>
    <w:r>
      <w:rPr>
        <w:noProof/>
        <w:lang w:val="en-GB" w:eastAsia="en-GB"/>
      </w:rPr>
      <w:drawing>
        <wp:anchor distT="0" distB="0" distL="114300" distR="114300" simplePos="0" relativeHeight="251660800" behindDoc="1" locked="0" layoutInCell="1" allowOverlap="1" wp14:anchorId="544870B6" wp14:editId="3CBB815E">
          <wp:simplePos x="0" y="0"/>
          <wp:positionH relativeFrom="column">
            <wp:posOffset>249555</wp:posOffset>
          </wp:positionH>
          <wp:positionV relativeFrom="paragraph">
            <wp:posOffset>-358140</wp:posOffset>
          </wp:positionV>
          <wp:extent cx="9829800" cy="10689590"/>
          <wp:effectExtent l="0" t="0" r="0" b="3810"/>
          <wp:wrapNone/>
          <wp:docPr id="34"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port-cove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829800" cy="1068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5920" behindDoc="1" locked="0" layoutInCell="1" allowOverlap="1" wp14:anchorId="23386651" wp14:editId="6E48117C">
          <wp:simplePos x="0" y="0"/>
          <wp:positionH relativeFrom="margin">
            <wp:posOffset>946150</wp:posOffset>
          </wp:positionH>
          <wp:positionV relativeFrom="margin">
            <wp:posOffset>8815705</wp:posOffset>
          </wp:positionV>
          <wp:extent cx="1207135" cy="748423"/>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207135" cy="74842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249" w:rsidRDefault="002E2249" w:rsidP="002F0A49">
    <w:pPr>
      <w:pStyle w:val="Header"/>
      <w:jc w:val="center"/>
    </w:pPr>
    <w:r>
      <w:rPr>
        <w:noProof/>
        <w:lang w:val="en-GB" w:eastAsia="en-GB"/>
      </w:rPr>
      <w:drawing>
        <wp:anchor distT="0" distB="0" distL="114300" distR="114300" simplePos="0" relativeHeight="251667968" behindDoc="1" locked="0" layoutInCell="1" allowOverlap="1" wp14:anchorId="48F969D3" wp14:editId="235DA91B">
          <wp:simplePos x="0" y="0"/>
          <wp:positionH relativeFrom="column">
            <wp:posOffset>249555</wp:posOffset>
          </wp:positionH>
          <wp:positionV relativeFrom="paragraph">
            <wp:posOffset>-358140</wp:posOffset>
          </wp:positionV>
          <wp:extent cx="9829800" cy="10689590"/>
          <wp:effectExtent l="0" t="0" r="0" b="3810"/>
          <wp:wrapNone/>
          <wp:docPr id="36"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port-cove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829800" cy="1068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8992" behindDoc="1" locked="0" layoutInCell="1" allowOverlap="1" wp14:anchorId="5B2D4866" wp14:editId="733F57DA">
          <wp:simplePos x="0" y="0"/>
          <wp:positionH relativeFrom="margin">
            <wp:posOffset>946150</wp:posOffset>
          </wp:positionH>
          <wp:positionV relativeFrom="margin">
            <wp:posOffset>8815705</wp:posOffset>
          </wp:positionV>
          <wp:extent cx="1207135" cy="748423"/>
          <wp:effectExtent l="0" t="0" r="0" b="0"/>
          <wp:wrapNone/>
          <wp:docPr id="37"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207135" cy="74842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63BAA"/>
    <w:multiLevelType w:val="multilevel"/>
    <w:tmpl w:val="8F0E7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2D0C8C"/>
    <w:multiLevelType w:val="hybridMultilevel"/>
    <w:tmpl w:val="26620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77D49"/>
    <w:multiLevelType w:val="hybridMultilevel"/>
    <w:tmpl w:val="3620DF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CF30428"/>
    <w:multiLevelType w:val="singleLevel"/>
    <w:tmpl w:val="D3A2978E"/>
    <w:lvl w:ilvl="0">
      <w:start w:val="1"/>
      <w:numFmt w:val="bullet"/>
      <w:lvlText w:val="-"/>
      <w:lvlJc w:val="left"/>
      <w:pPr>
        <w:tabs>
          <w:tab w:val="num" w:pos="644"/>
        </w:tabs>
        <w:ind w:left="624" w:hanging="340"/>
      </w:pPr>
      <w:rPr>
        <w:rFonts w:ascii="Times New Roman" w:hAnsi="Times New Roman" w:hint="default"/>
      </w:rPr>
    </w:lvl>
  </w:abstractNum>
  <w:abstractNum w:abstractNumId="4" w15:restartNumberingAfterBreak="0">
    <w:nsid w:val="1129043F"/>
    <w:multiLevelType w:val="hybridMultilevel"/>
    <w:tmpl w:val="42D6758A"/>
    <w:lvl w:ilvl="0" w:tplc="6DEED516">
      <w:numFmt w:val="bullet"/>
      <w:lvlText w:val="-"/>
      <w:lvlJc w:val="left"/>
      <w:pPr>
        <w:ind w:left="720" w:hanging="360"/>
      </w:pPr>
      <w:rPr>
        <w:rFonts w:ascii="Tahoma" w:eastAsia="Times New Roman" w:hAnsi="Tahoma" w:cs="Tahoma"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1DD7BAC"/>
    <w:multiLevelType w:val="hybridMultilevel"/>
    <w:tmpl w:val="A6E63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953EA2"/>
    <w:multiLevelType w:val="hybridMultilevel"/>
    <w:tmpl w:val="DEA84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D14F10"/>
    <w:multiLevelType w:val="hybridMultilevel"/>
    <w:tmpl w:val="9E0A6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28619B"/>
    <w:multiLevelType w:val="singleLevel"/>
    <w:tmpl w:val="AA9EE46A"/>
    <w:lvl w:ilvl="0">
      <w:start w:val="1"/>
      <w:numFmt w:val="decimal"/>
      <w:lvlText w:val="%1."/>
      <w:lvlJc w:val="left"/>
      <w:pPr>
        <w:tabs>
          <w:tab w:val="num" w:pos="360"/>
        </w:tabs>
        <w:ind w:left="357" w:hanging="357"/>
      </w:pPr>
    </w:lvl>
  </w:abstractNum>
  <w:abstractNum w:abstractNumId="9" w15:restartNumberingAfterBreak="0">
    <w:nsid w:val="27DC6BF1"/>
    <w:multiLevelType w:val="hybridMultilevel"/>
    <w:tmpl w:val="B866CB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C99321A"/>
    <w:multiLevelType w:val="hybridMultilevel"/>
    <w:tmpl w:val="B734C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1758D6"/>
    <w:multiLevelType w:val="hybridMultilevel"/>
    <w:tmpl w:val="E42C06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8E3495"/>
    <w:multiLevelType w:val="hybridMultilevel"/>
    <w:tmpl w:val="FCEEE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EB1023"/>
    <w:multiLevelType w:val="hybridMultilevel"/>
    <w:tmpl w:val="8F0E7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EA559E"/>
    <w:multiLevelType w:val="singleLevel"/>
    <w:tmpl w:val="FFE6DBBE"/>
    <w:lvl w:ilvl="0">
      <w:start w:val="1"/>
      <w:numFmt w:val="bullet"/>
      <w:lvlText w:val=""/>
      <w:lvlJc w:val="left"/>
      <w:pPr>
        <w:tabs>
          <w:tab w:val="num" w:pos="360"/>
        </w:tabs>
        <w:ind w:left="284" w:hanging="284"/>
      </w:pPr>
      <w:rPr>
        <w:rFonts w:ascii="Wingdings" w:hAnsi="Wingdings" w:hint="default"/>
        <w:sz w:val="14"/>
      </w:rPr>
    </w:lvl>
  </w:abstractNum>
  <w:abstractNum w:abstractNumId="15" w15:restartNumberingAfterBreak="0">
    <w:nsid w:val="4FFD69F7"/>
    <w:multiLevelType w:val="hybridMultilevel"/>
    <w:tmpl w:val="8F0E7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03471"/>
    <w:multiLevelType w:val="hybridMultilevel"/>
    <w:tmpl w:val="34503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500EF7"/>
    <w:multiLevelType w:val="singleLevel"/>
    <w:tmpl w:val="209EBE22"/>
    <w:lvl w:ilvl="0">
      <w:start w:val="1"/>
      <w:numFmt w:val="bullet"/>
      <w:lvlText w:val="•"/>
      <w:lvlJc w:val="left"/>
      <w:pPr>
        <w:tabs>
          <w:tab w:val="num" w:pos="785"/>
        </w:tabs>
        <w:ind w:left="709" w:hanging="284"/>
      </w:pPr>
      <w:rPr>
        <w:rFonts w:ascii="Times New Roman" w:hAnsi="Times New Roman" w:hint="default"/>
      </w:rPr>
    </w:lvl>
  </w:abstractNum>
  <w:abstractNum w:abstractNumId="18" w15:restartNumberingAfterBreak="0">
    <w:nsid w:val="5A554B25"/>
    <w:multiLevelType w:val="hybridMultilevel"/>
    <w:tmpl w:val="012A1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B55BFC"/>
    <w:multiLevelType w:val="hybridMultilevel"/>
    <w:tmpl w:val="836089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7D215E3"/>
    <w:multiLevelType w:val="hybridMultilevel"/>
    <w:tmpl w:val="A52059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822D0B"/>
    <w:multiLevelType w:val="hybridMultilevel"/>
    <w:tmpl w:val="672213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DB2616F"/>
    <w:multiLevelType w:val="hybridMultilevel"/>
    <w:tmpl w:val="503C95BC"/>
    <w:lvl w:ilvl="0" w:tplc="EC3E8F5A">
      <w:start w:val="1"/>
      <w:numFmt w:val="bullet"/>
      <w:lvlText w:val="•"/>
      <w:lvlJc w:val="left"/>
      <w:pPr>
        <w:tabs>
          <w:tab w:val="num" w:pos="720"/>
        </w:tabs>
        <w:ind w:left="720" w:hanging="360"/>
      </w:pPr>
      <w:rPr>
        <w:rFonts w:ascii="Arial" w:hAnsi="Arial" w:hint="default"/>
      </w:rPr>
    </w:lvl>
    <w:lvl w:ilvl="1" w:tplc="D7404CEA" w:tentative="1">
      <w:start w:val="1"/>
      <w:numFmt w:val="bullet"/>
      <w:lvlText w:val="•"/>
      <w:lvlJc w:val="left"/>
      <w:pPr>
        <w:tabs>
          <w:tab w:val="num" w:pos="1440"/>
        </w:tabs>
        <w:ind w:left="1440" w:hanging="360"/>
      </w:pPr>
      <w:rPr>
        <w:rFonts w:ascii="Arial" w:hAnsi="Arial" w:hint="default"/>
      </w:rPr>
    </w:lvl>
    <w:lvl w:ilvl="2" w:tplc="46DCC10E" w:tentative="1">
      <w:start w:val="1"/>
      <w:numFmt w:val="bullet"/>
      <w:lvlText w:val="•"/>
      <w:lvlJc w:val="left"/>
      <w:pPr>
        <w:tabs>
          <w:tab w:val="num" w:pos="2160"/>
        </w:tabs>
        <w:ind w:left="2160" w:hanging="360"/>
      </w:pPr>
      <w:rPr>
        <w:rFonts w:ascii="Arial" w:hAnsi="Arial" w:hint="default"/>
      </w:rPr>
    </w:lvl>
    <w:lvl w:ilvl="3" w:tplc="CDBC1ABE" w:tentative="1">
      <w:start w:val="1"/>
      <w:numFmt w:val="bullet"/>
      <w:lvlText w:val="•"/>
      <w:lvlJc w:val="left"/>
      <w:pPr>
        <w:tabs>
          <w:tab w:val="num" w:pos="2880"/>
        </w:tabs>
        <w:ind w:left="2880" w:hanging="360"/>
      </w:pPr>
      <w:rPr>
        <w:rFonts w:ascii="Arial" w:hAnsi="Arial" w:hint="default"/>
      </w:rPr>
    </w:lvl>
    <w:lvl w:ilvl="4" w:tplc="2D6E2538" w:tentative="1">
      <w:start w:val="1"/>
      <w:numFmt w:val="bullet"/>
      <w:lvlText w:val="•"/>
      <w:lvlJc w:val="left"/>
      <w:pPr>
        <w:tabs>
          <w:tab w:val="num" w:pos="3600"/>
        </w:tabs>
        <w:ind w:left="3600" w:hanging="360"/>
      </w:pPr>
      <w:rPr>
        <w:rFonts w:ascii="Arial" w:hAnsi="Arial" w:hint="default"/>
      </w:rPr>
    </w:lvl>
    <w:lvl w:ilvl="5" w:tplc="5E6E3716" w:tentative="1">
      <w:start w:val="1"/>
      <w:numFmt w:val="bullet"/>
      <w:lvlText w:val="•"/>
      <w:lvlJc w:val="left"/>
      <w:pPr>
        <w:tabs>
          <w:tab w:val="num" w:pos="4320"/>
        </w:tabs>
        <w:ind w:left="4320" w:hanging="360"/>
      </w:pPr>
      <w:rPr>
        <w:rFonts w:ascii="Arial" w:hAnsi="Arial" w:hint="default"/>
      </w:rPr>
    </w:lvl>
    <w:lvl w:ilvl="6" w:tplc="D960C4BA" w:tentative="1">
      <w:start w:val="1"/>
      <w:numFmt w:val="bullet"/>
      <w:lvlText w:val="•"/>
      <w:lvlJc w:val="left"/>
      <w:pPr>
        <w:tabs>
          <w:tab w:val="num" w:pos="5040"/>
        </w:tabs>
        <w:ind w:left="5040" w:hanging="360"/>
      </w:pPr>
      <w:rPr>
        <w:rFonts w:ascii="Arial" w:hAnsi="Arial" w:hint="default"/>
      </w:rPr>
    </w:lvl>
    <w:lvl w:ilvl="7" w:tplc="A6160660" w:tentative="1">
      <w:start w:val="1"/>
      <w:numFmt w:val="bullet"/>
      <w:lvlText w:val="•"/>
      <w:lvlJc w:val="left"/>
      <w:pPr>
        <w:tabs>
          <w:tab w:val="num" w:pos="5760"/>
        </w:tabs>
        <w:ind w:left="5760" w:hanging="360"/>
      </w:pPr>
      <w:rPr>
        <w:rFonts w:ascii="Arial" w:hAnsi="Arial" w:hint="default"/>
      </w:rPr>
    </w:lvl>
    <w:lvl w:ilvl="8" w:tplc="CE1EF376"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7"/>
  </w:num>
  <w:num w:numId="3">
    <w:abstractNumId w:val="14"/>
  </w:num>
  <w:num w:numId="4">
    <w:abstractNumId w:val="3"/>
  </w:num>
  <w:num w:numId="5">
    <w:abstractNumId w:val="21"/>
  </w:num>
  <w:num w:numId="6">
    <w:abstractNumId w:val="4"/>
  </w:num>
  <w:num w:numId="7">
    <w:abstractNumId w:val="9"/>
  </w:num>
  <w:num w:numId="8">
    <w:abstractNumId w:val="1"/>
  </w:num>
  <w:num w:numId="9">
    <w:abstractNumId w:val="18"/>
  </w:num>
  <w:num w:numId="10">
    <w:abstractNumId w:val="15"/>
  </w:num>
  <w:num w:numId="11">
    <w:abstractNumId w:val="22"/>
  </w:num>
  <w:num w:numId="12">
    <w:abstractNumId w:val="13"/>
  </w:num>
  <w:num w:numId="13">
    <w:abstractNumId w:val="0"/>
  </w:num>
  <w:num w:numId="14">
    <w:abstractNumId w:val="10"/>
  </w:num>
  <w:num w:numId="15">
    <w:abstractNumId w:val="2"/>
  </w:num>
  <w:num w:numId="16">
    <w:abstractNumId w:val="11"/>
  </w:num>
  <w:num w:numId="17">
    <w:abstractNumId w:val="7"/>
  </w:num>
  <w:num w:numId="18">
    <w:abstractNumId w:val="6"/>
  </w:num>
  <w:num w:numId="19">
    <w:abstractNumId w:val="19"/>
  </w:num>
  <w:num w:numId="20">
    <w:abstractNumId w:val="12"/>
  </w:num>
  <w:num w:numId="21">
    <w:abstractNumId w:val="20"/>
  </w:num>
  <w:num w:numId="22">
    <w:abstractNumId w:val="5"/>
  </w:num>
  <w:num w:numId="23">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en-GB" w:vendorID="64" w:dllVersion="131078" w:nlCheck="1" w:checkStyle="1"/>
  <w:activeWritingStyle w:appName="MSWord" w:lang="de-DE" w:vendorID="64" w:dllVersion="131078" w:nlCheck="1" w:checkStyle="1"/>
  <w:activeWritingStyle w:appName="MSWord" w:lang="en-IE"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544"/>
  <w:hyphenationZone w:val="425"/>
  <w:displayHorizontalDrawingGridEvery w:val="0"/>
  <w:displayVerticalDrawingGridEvery w:val="0"/>
  <w:doNotUseMarginsForDrawingGridOrigin/>
  <w:noPunctuationKerning/>
  <w:characterSpacingControl w:val="doNotCompress"/>
  <w:hdrShapeDefaults>
    <o:shapedefaults v:ext="edit" spidmax="2049">
      <o:colormru v:ext="edit" colors="#306,#09c,#339,black,#242e88,#3badab,#4bbe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2F9"/>
    <w:rsid w:val="00001EDF"/>
    <w:rsid w:val="00002416"/>
    <w:rsid w:val="0001548F"/>
    <w:rsid w:val="000366B3"/>
    <w:rsid w:val="000641D4"/>
    <w:rsid w:val="0007764C"/>
    <w:rsid w:val="000C05F5"/>
    <w:rsid w:val="000C2CD5"/>
    <w:rsid w:val="000C6EE4"/>
    <w:rsid w:val="000D0969"/>
    <w:rsid w:val="000E40B1"/>
    <w:rsid w:val="000F5E0A"/>
    <w:rsid w:val="00102395"/>
    <w:rsid w:val="00112FE5"/>
    <w:rsid w:val="001134A3"/>
    <w:rsid w:val="00113C5C"/>
    <w:rsid w:val="001232C6"/>
    <w:rsid w:val="00130926"/>
    <w:rsid w:val="00131E5C"/>
    <w:rsid w:val="0013510F"/>
    <w:rsid w:val="00144A8C"/>
    <w:rsid w:val="001502D1"/>
    <w:rsid w:val="00156026"/>
    <w:rsid w:val="00160E74"/>
    <w:rsid w:val="00174CC6"/>
    <w:rsid w:val="00180C23"/>
    <w:rsid w:val="00184CBC"/>
    <w:rsid w:val="001A0224"/>
    <w:rsid w:val="001A0429"/>
    <w:rsid w:val="001B5C9F"/>
    <w:rsid w:val="001C2E8A"/>
    <w:rsid w:val="001C384C"/>
    <w:rsid w:val="001D1792"/>
    <w:rsid w:val="001D6A74"/>
    <w:rsid w:val="001E01A6"/>
    <w:rsid w:val="001E13E6"/>
    <w:rsid w:val="001E1552"/>
    <w:rsid w:val="002235E0"/>
    <w:rsid w:val="00225DA0"/>
    <w:rsid w:val="002341CD"/>
    <w:rsid w:val="00274170"/>
    <w:rsid w:val="00285E96"/>
    <w:rsid w:val="00287E86"/>
    <w:rsid w:val="002909AA"/>
    <w:rsid w:val="002A1206"/>
    <w:rsid w:val="002A4E06"/>
    <w:rsid w:val="002A57A1"/>
    <w:rsid w:val="002B057C"/>
    <w:rsid w:val="002C4D37"/>
    <w:rsid w:val="002C6851"/>
    <w:rsid w:val="002D3784"/>
    <w:rsid w:val="002D7047"/>
    <w:rsid w:val="002E2249"/>
    <w:rsid w:val="002E732C"/>
    <w:rsid w:val="002F0A49"/>
    <w:rsid w:val="002F1BB4"/>
    <w:rsid w:val="002F40F9"/>
    <w:rsid w:val="002F7632"/>
    <w:rsid w:val="002F766C"/>
    <w:rsid w:val="003004CB"/>
    <w:rsid w:val="00300DC5"/>
    <w:rsid w:val="003057EE"/>
    <w:rsid w:val="00325D94"/>
    <w:rsid w:val="00331434"/>
    <w:rsid w:val="00333AB7"/>
    <w:rsid w:val="00352386"/>
    <w:rsid w:val="00364BE3"/>
    <w:rsid w:val="00373877"/>
    <w:rsid w:val="00393485"/>
    <w:rsid w:val="003A71F7"/>
    <w:rsid w:val="003B59D1"/>
    <w:rsid w:val="003D7710"/>
    <w:rsid w:val="003E2174"/>
    <w:rsid w:val="00401D93"/>
    <w:rsid w:val="00402D5B"/>
    <w:rsid w:val="00403337"/>
    <w:rsid w:val="00405A22"/>
    <w:rsid w:val="004122EA"/>
    <w:rsid w:val="00421AF0"/>
    <w:rsid w:val="00431643"/>
    <w:rsid w:val="00434959"/>
    <w:rsid w:val="00461946"/>
    <w:rsid w:val="00477905"/>
    <w:rsid w:val="00490966"/>
    <w:rsid w:val="00493FED"/>
    <w:rsid w:val="004A21A6"/>
    <w:rsid w:val="004A256C"/>
    <w:rsid w:val="004A4C44"/>
    <w:rsid w:val="004A7A79"/>
    <w:rsid w:val="004B07A3"/>
    <w:rsid w:val="004B1E70"/>
    <w:rsid w:val="004B3812"/>
    <w:rsid w:val="004C6E87"/>
    <w:rsid w:val="004F3884"/>
    <w:rsid w:val="004F6E05"/>
    <w:rsid w:val="00501E1B"/>
    <w:rsid w:val="005025A6"/>
    <w:rsid w:val="0050565B"/>
    <w:rsid w:val="00506F51"/>
    <w:rsid w:val="00507AF8"/>
    <w:rsid w:val="0051459A"/>
    <w:rsid w:val="00525A8C"/>
    <w:rsid w:val="00533CA5"/>
    <w:rsid w:val="005463EE"/>
    <w:rsid w:val="00546F0F"/>
    <w:rsid w:val="005508EF"/>
    <w:rsid w:val="00553F06"/>
    <w:rsid w:val="0055416D"/>
    <w:rsid w:val="00555418"/>
    <w:rsid w:val="00564618"/>
    <w:rsid w:val="00576558"/>
    <w:rsid w:val="005A2792"/>
    <w:rsid w:val="005A2D5E"/>
    <w:rsid w:val="005A5DCB"/>
    <w:rsid w:val="005B3746"/>
    <w:rsid w:val="005B3F15"/>
    <w:rsid w:val="005C1343"/>
    <w:rsid w:val="005C2289"/>
    <w:rsid w:val="005C729B"/>
    <w:rsid w:val="005D2A15"/>
    <w:rsid w:val="005D2CA7"/>
    <w:rsid w:val="005E5509"/>
    <w:rsid w:val="005E7C63"/>
    <w:rsid w:val="005F6F3E"/>
    <w:rsid w:val="00604E7C"/>
    <w:rsid w:val="00610C72"/>
    <w:rsid w:val="00616C78"/>
    <w:rsid w:val="00623212"/>
    <w:rsid w:val="00625E4A"/>
    <w:rsid w:val="00626021"/>
    <w:rsid w:val="00635FE6"/>
    <w:rsid w:val="006437F8"/>
    <w:rsid w:val="00646C0E"/>
    <w:rsid w:val="00650EFE"/>
    <w:rsid w:val="00653C4E"/>
    <w:rsid w:val="00656CE5"/>
    <w:rsid w:val="00663528"/>
    <w:rsid w:val="00664724"/>
    <w:rsid w:val="00683D07"/>
    <w:rsid w:val="006867C1"/>
    <w:rsid w:val="00687260"/>
    <w:rsid w:val="00687F83"/>
    <w:rsid w:val="00696031"/>
    <w:rsid w:val="006B6CD2"/>
    <w:rsid w:val="006B7CD2"/>
    <w:rsid w:val="006D0A16"/>
    <w:rsid w:val="006D0AB8"/>
    <w:rsid w:val="006D6AA9"/>
    <w:rsid w:val="006E6029"/>
    <w:rsid w:val="00702E5D"/>
    <w:rsid w:val="00720CEF"/>
    <w:rsid w:val="007422F9"/>
    <w:rsid w:val="007532C3"/>
    <w:rsid w:val="007542CF"/>
    <w:rsid w:val="00765AAF"/>
    <w:rsid w:val="00767835"/>
    <w:rsid w:val="00767851"/>
    <w:rsid w:val="007723B2"/>
    <w:rsid w:val="00773CC1"/>
    <w:rsid w:val="00775CF6"/>
    <w:rsid w:val="00781359"/>
    <w:rsid w:val="0078323D"/>
    <w:rsid w:val="00790A24"/>
    <w:rsid w:val="0079411B"/>
    <w:rsid w:val="007A577D"/>
    <w:rsid w:val="007A5C00"/>
    <w:rsid w:val="007A7DD5"/>
    <w:rsid w:val="007B10AD"/>
    <w:rsid w:val="007B1D97"/>
    <w:rsid w:val="007B405A"/>
    <w:rsid w:val="007B66B4"/>
    <w:rsid w:val="007C0846"/>
    <w:rsid w:val="007C1E3F"/>
    <w:rsid w:val="007C2426"/>
    <w:rsid w:val="007C61F1"/>
    <w:rsid w:val="007D3487"/>
    <w:rsid w:val="007D51DF"/>
    <w:rsid w:val="007E1866"/>
    <w:rsid w:val="007E570B"/>
    <w:rsid w:val="007F5C5C"/>
    <w:rsid w:val="00802F5D"/>
    <w:rsid w:val="00805AAE"/>
    <w:rsid w:val="00826755"/>
    <w:rsid w:val="008315B1"/>
    <w:rsid w:val="00832691"/>
    <w:rsid w:val="0084593F"/>
    <w:rsid w:val="00846B3D"/>
    <w:rsid w:val="00853A06"/>
    <w:rsid w:val="00886384"/>
    <w:rsid w:val="0088690F"/>
    <w:rsid w:val="00892F4D"/>
    <w:rsid w:val="00893C93"/>
    <w:rsid w:val="00895D35"/>
    <w:rsid w:val="008A0E09"/>
    <w:rsid w:val="008A4491"/>
    <w:rsid w:val="008B6D39"/>
    <w:rsid w:val="008C1134"/>
    <w:rsid w:val="008C4E27"/>
    <w:rsid w:val="008C50EC"/>
    <w:rsid w:val="008D25C8"/>
    <w:rsid w:val="008D3DC9"/>
    <w:rsid w:val="008D6C17"/>
    <w:rsid w:val="008E1048"/>
    <w:rsid w:val="008F23AB"/>
    <w:rsid w:val="00904881"/>
    <w:rsid w:val="00904C9E"/>
    <w:rsid w:val="00910610"/>
    <w:rsid w:val="009131E7"/>
    <w:rsid w:val="00920D0E"/>
    <w:rsid w:val="00924659"/>
    <w:rsid w:val="00924BAF"/>
    <w:rsid w:val="009266F2"/>
    <w:rsid w:val="00927D43"/>
    <w:rsid w:val="009322E7"/>
    <w:rsid w:val="009348EF"/>
    <w:rsid w:val="00934DD0"/>
    <w:rsid w:val="00944DB2"/>
    <w:rsid w:val="00953982"/>
    <w:rsid w:val="0095756E"/>
    <w:rsid w:val="00965EED"/>
    <w:rsid w:val="00967A16"/>
    <w:rsid w:val="00984116"/>
    <w:rsid w:val="00993D1F"/>
    <w:rsid w:val="009B7084"/>
    <w:rsid w:val="009C374C"/>
    <w:rsid w:val="009D6041"/>
    <w:rsid w:val="009D6B5B"/>
    <w:rsid w:val="009E4967"/>
    <w:rsid w:val="009E639D"/>
    <w:rsid w:val="00A04405"/>
    <w:rsid w:val="00A05B07"/>
    <w:rsid w:val="00A514BD"/>
    <w:rsid w:val="00A662BE"/>
    <w:rsid w:val="00A7395D"/>
    <w:rsid w:val="00A83980"/>
    <w:rsid w:val="00A874D7"/>
    <w:rsid w:val="00A9278E"/>
    <w:rsid w:val="00A935A6"/>
    <w:rsid w:val="00AA00C1"/>
    <w:rsid w:val="00AA0708"/>
    <w:rsid w:val="00AA1B2A"/>
    <w:rsid w:val="00AA7E32"/>
    <w:rsid w:val="00AB07B3"/>
    <w:rsid w:val="00AB5C80"/>
    <w:rsid w:val="00AC4169"/>
    <w:rsid w:val="00AC4DDD"/>
    <w:rsid w:val="00AD0F16"/>
    <w:rsid w:val="00AD4BDC"/>
    <w:rsid w:val="00AD6C5F"/>
    <w:rsid w:val="00AE59A9"/>
    <w:rsid w:val="00B03A49"/>
    <w:rsid w:val="00B07F1F"/>
    <w:rsid w:val="00B15686"/>
    <w:rsid w:val="00B177CD"/>
    <w:rsid w:val="00B23F99"/>
    <w:rsid w:val="00B34D8C"/>
    <w:rsid w:val="00B3557E"/>
    <w:rsid w:val="00B474E7"/>
    <w:rsid w:val="00B51BBD"/>
    <w:rsid w:val="00B531A2"/>
    <w:rsid w:val="00B60FB5"/>
    <w:rsid w:val="00B82BF2"/>
    <w:rsid w:val="00BA05A2"/>
    <w:rsid w:val="00BA47A5"/>
    <w:rsid w:val="00BB0B62"/>
    <w:rsid w:val="00BB16D6"/>
    <w:rsid w:val="00BB33DD"/>
    <w:rsid w:val="00BB352B"/>
    <w:rsid w:val="00BB43C0"/>
    <w:rsid w:val="00BC29F4"/>
    <w:rsid w:val="00BC3CF8"/>
    <w:rsid w:val="00BC5BD4"/>
    <w:rsid w:val="00BD6034"/>
    <w:rsid w:val="00BD7AD8"/>
    <w:rsid w:val="00BE3E78"/>
    <w:rsid w:val="00BE7721"/>
    <w:rsid w:val="00C00175"/>
    <w:rsid w:val="00C10BBC"/>
    <w:rsid w:val="00C140DE"/>
    <w:rsid w:val="00C161D5"/>
    <w:rsid w:val="00C21E36"/>
    <w:rsid w:val="00C24F4E"/>
    <w:rsid w:val="00C270EF"/>
    <w:rsid w:val="00C271AE"/>
    <w:rsid w:val="00C431D3"/>
    <w:rsid w:val="00C4677F"/>
    <w:rsid w:val="00C570C2"/>
    <w:rsid w:val="00C5712B"/>
    <w:rsid w:val="00C602B7"/>
    <w:rsid w:val="00C67E5B"/>
    <w:rsid w:val="00C70114"/>
    <w:rsid w:val="00C77464"/>
    <w:rsid w:val="00C824E0"/>
    <w:rsid w:val="00C87603"/>
    <w:rsid w:val="00C931AF"/>
    <w:rsid w:val="00C9427D"/>
    <w:rsid w:val="00C95AF0"/>
    <w:rsid w:val="00C97315"/>
    <w:rsid w:val="00CA53AB"/>
    <w:rsid w:val="00CA6D31"/>
    <w:rsid w:val="00CB31B6"/>
    <w:rsid w:val="00CC1DDC"/>
    <w:rsid w:val="00CC49EF"/>
    <w:rsid w:val="00D05ED0"/>
    <w:rsid w:val="00D12901"/>
    <w:rsid w:val="00D208B0"/>
    <w:rsid w:val="00D51A8C"/>
    <w:rsid w:val="00D76451"/>
    <w:rsid w:val="00D8105F"/>
    <w:rsid w:val="00D87979"/>
    <w:rsid w:val="00D92C99"/>
    <w:rsid w:val="00DA1884"/>
    <w:rsid w:val="00DA18CF"/>
    <w:rsid w:val="00DA2CAE"/>
    <w:rsid w:val="00DA3E7A"/>
    <w:rsid w:val="00DB05C0"/>
    <w:rsid w:val="00DB1A75"/>
    <w:rsid w:val="00DC10AD"/>
    <w:rsid w:val="00DC7F07"/>
    <w:rsid w:val="00DD33CE"/>
    <w:rsid w:val="00DD38BA"/>
    <w:rsid w:val="00DE01E9"/>
    <w:rsid w:val="00DE07F1"/>
    <w:rsid w:val="00DF25FA"/>
    <w:rsid w:val="00DF6FA4"/>
    <w:rsid w:val="00E0411A"/>
    <w:rsid w:val="00E07E20"/>
    <w:rsid w:val="00E1129F"/>
    <w:rsid w:val="00E115C5"/>
    <w:rsid w:val="00E23E30"/>
    <w:rsid w:val="00E27A55"/>
    <w:rsid w:val="00E35082"/>
    <w:rsid w:val="00E453BE"/>
    <w:rsid w:val="00E4776A"/>
    <w:rsid w:val="00E53F38"/>
    <w:rsid w:val="00E65D5D"/>
    <w:rsid w:val="00E754F1"/>
    <w:rsid w:val="00E8218A"/>
    <w:rsid w:val="00E8798C"/>
    <w:rsid w:val="00E91265"/>
    <w:rsid w:val="00EA1791"/>
    <w:rsid w:val="00EA62E0"/>
    <w:rsid w:val="00EB3D39"/>
    <w:rsid w:val="00EB4F56"/>
    <w:rsid w:val="00ED02DE"/>
    <w:rsid w:val="00ED6128"/>
    <w:rsid w:val="00F06156"/>
    <w:rsid w:val="00F22F48"/>
    <w:rsid w:val="00F26C04"/>
    <w:rsid w:val="00F2779C"/>
    <w:rsid w:val="00F32229"/>
    <w:rsid w:val="00F336E4"/>
    <w:rsid w:val="00F35465"/>
    <w:rsid w:val="00F46B0A"/>
    <w:rsid w:val="00F50EA8"/>
    <w:rsid w:val="00F619C9"/>
    <w:rsid w:val="00F63970"/>
    <w:rsid w:val="00F70ADA"/>
    <w:rsid w:val="00F74FA8"/>
    <w:rsid w:val="00F75A58"/>
    <w:rsid w:val="00F75F2E"/>
    <w:rsid w:val="00F82141"/>
    <w:rsid w:val="00F83EB3"/>
    <w:rsid w:val="00F8433A"/>
    <w:rsid w:val="00F85B22"/>
    <w:rsid w:val="00F9338C"/>
    <w:rsid w:val="00F9358A"/>
    <w:rsid w:val="00F96B3F"/>
    <w:rsid w:val="00FA5850"/>
    <w:rsid w:val="00FB2AF8"/>
    <w:rsid w:val="00FB489C"/>
    <w:rsid w:val="00FC003F"/>
    <w:rsid w:val="00FC2120"/>
    <w:rsid w:val="00FD4151"/>
    <w:rsid w:val="00FD47BB"/>
    <w:rsid w:val="00FE1345"/>
    <w:rsid w:val="00FE54A1"/>
    <w:rsid w:val="00FF4191"/>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06,#09c,#339,black,#242e88,#3badab,#4bbecf"/>
    </o:shapedefaults>
    <o:shapelayout v:ext="edit">
      <o:idmap v:ext="edit" data="1"/>
    </o:shapelayout>
  </w:shapeDefaults>
  <w:decimalSymbol w:val="."/>
  <w:listSeparator w:val=","/>
  <w15:docId w15:val="{63A7F3E3-5BAA-4008-9B25-37A62BC83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nl-NL" w:eastAsia="nl-NL"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6C17"/>
    <w:pPr>
      <w:spacing w:after="120" w:line="240" w:lineRule="atLeast"/>
    </w:pPr>
    <w:rPr>
      <w:rFonts w:ascii="Tahoma" w:hAnsi="Tahoma"/>
      <w:sz w:val="18"/>
      <w:lang w:eastAsia="en-US"/>
    </w:rPr>
  </w:style>
  <w:style w:type="paragraph" w:styleId="Heading1">
    <w:name w:val="heading 1"/>
    <w:basedOn w:val="Normal"/>
    <w:next w:val="Normal"/>
    <w:link w:val="Heading1Char"/>
    <w:uiPriority w:val="1"/>
    <w:qFormat/>
    <w:rsid w:val="00EA1791"/>
    <w:pPr>
      <w:keepNext/>
      <w:keepLines/>
      <w:pageBreakBefore/>
      <w:spacing w:before="120" w:after="180"/>
      <w:outlineLvl w:val="0"/>
    </w:pPr>
    <w:rPr>
      <w:rFonts w:ascii="Arial" w:hAnsi="Arial"/>
      <w:color w:val="4BBECF" w:themeColor="accent1"/>
      <w:kern w:val="36"/>
      <w:sz w:val="56"/>
    </w:rPr>
  </w:style>
  <w:style w:type="paragraph" w:styleId="Heading2">
    <w:name w:val="heading 2"/>
    <w:basedOn w:val="Heading1"/>
    <w:next w:val="Normal"/>
    <w:link w:val="Heading2Char"/>
    <w:uiPriority w:val="1"/>
    <w:qFormat/>
    <w:rsid w:val="0078323D"/>
    <w:pPr>
      <w:pageBreakBefore w:val="0"/>
      <w:outlineLvl w:val="1"/>
    </w:pPr>
    <w:rPr>
      <w:color w:val="808080"/>
      <w:kern w:val="28"/>
      <w:sz w:val="36"/>
    </w:rPr>
  </w:style>
  <w:style w:type="paragraph" w:styleId="Heading3">
    <w:name w:val="heading 3"/>
    <w:basedOn w:val="Heading2"/>
    <w:next w:val="Normal"/>
    <w:link w:val="Heading3Char"/>
    <w:autoRedefine/>
    <w:uiPriority w:val="1"/>
    <w:qFormat/>
    <w:rsid w:val="0078323D"/>
    <w:pPr>
      <w:spacing w:before="60" w:after="0"/>
      <w:outlineLvl w:val="2"/>
    </w:pPr>
    <w:rPr>
      <w:b/>
      <w:kern w:val="24"/>
      <w:sz w:val="24"/>
    </w:rPr>
  </w:style>
  <w:style w:type="paragraph" w:styleId="Heading4">
    <w:name w:val="heading 4"/>
    <w:basedOn w:val="Heading3"/>
    <w:next w:val="Normal"/>
    <w:uiPriority w:val="1"/>
    <w:qFormat/>
    <w:rsid w:val="0078323D"/>
    <w:pPr>
      <w:outlineLvl w:val="3"/>
    </w:pPr>
    <w:rPr>
      <w:b w:val="0"/>
      <w:i/>
      <w:kern w:val="22"/>
    </w:rPr>
  </w:style>
  <w:style w:type="paragraph" w:styleId="Heading5">
    <w:name w:val="heading 5"/>
    <w:basedOn w:val="Heading4"/>
    <w:next w:val="Normal"/>
    <w:uiPriority w:val="1"/>
    <w:semiHidden/>
    <w:qFormat/>
    <w:rsid w:val="0078323D"/>
    <w:pPr>
      <w:outlineLvl w:val="4"/>
    </w:pPr>
  </w:style>
  <w:style w:type="paragraph" w:styleId="Heading6">
    <w:name w:val="heading 6"/>
    <w:basedOn w:val="Heading5"/>
    <w:next w:val="Normal"/>
    <w:semiHidden/>
    <w:qFormat/>
    <w:rsid w:val="0078323D"/>
    <w:pPr>
      <w:outlineLvl w:val="5"/>
    </w:pPr>
  </w:style>
  <w:style w:type="paragraph" w:styleId="Heading7">
    <w:name w:val="heading 7"/>
    <w:basedOn w:val="Heading6"/>
    <w:next w:val="Normal"/>
    <w:semiHidden/>
    <w:qFormat/>
    <w:rsid w:val="0078323D"/>
    <w:pPr>
      <w:outlineLvl w:val="6"/>
    </w:pPr>
  </w:style>
  <w:style w:type="paragraph" w:styleId="Heading8">
    <w:name w:val="heading 8"/>
    <w:basedOn w:val="Heading7"/>
    <w:next w:val="Normal"/>
    <w:semiHidden/>
    <w:qFormat/>
    <w:rsid w:val="0078323D"/>
    <w:pPr>
      <w:outlineLvl w:val="7"/>
    </w:pPr>
  </w:style>
  <w:style w:type="paragraph" w:styleId="Heading9">
    <w:name w:val="heading 9"/>
    <w:basedOn w:val="Heading8"/>
    <w:next w:val="Normal"/>
    <w:semiHidden/>
    <w:qFormat/>
    <w:rsid w:val="0078323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Normal"/>
    <w:semiHidden/>
    <w:rsid w:val="0078323D"/>
    <w:pPr>
      <w:spacing w:after="60"/>
    </w:pPr>
    <w:rPr>
      <w:spacing w:val="20"/>
      <w:kern w:val="28"/>
    </w:rPr>
  </w:style>
  <w:style w:type="paragraph" w:customStyle="1" w:styleId="Appendix">
    <w:name w:val="Appendix"/>
    <w:basedOn w:val="Normal"/>
    <w:next w:val="Normal"/>
    <w:semiHidden/>
    <w:rsid w:val="0078323D"/>
    <w:pPr>
      <w:framePr w:hSpace="142" w:vSpace="142" w:wrap="around" w:vAnchor="text" w:hAnchor="text" w:y="1"/>
      <w:spacing w:before="240"/>
      <w:jc w:val="center"/>
    </w:pPr>
    <w:rPr>
      <w:rFonts w:ascii="Arial" w:hAnsi="Arial"/>
      <w:b/>
      <w:spacing w:val="20"/>
      <w:kern w:val="28"/>
      <w:sz w:val="22"/>
    </w:rPr>
  </w:style>
  <w:style w:type="paragraph" w:styleId="FootnoteText">
    <w:name w:val="footnote text"/>
    <w:basedOn w:val="Normal"/>
    <w:semiHidden/>
    <w:rsid w:val="0078323D"/>
    <w:rPr>
      <w:sz w:val="20"/>
    </w:rPr>
  </w:style>
  <w:style w:type="character" w:styleId="FootnoteReference">
    <w:name w:val="footnote reference"/>
    <w:semiHidden/>
    <w:rsid w:val="0078323D"/>
    <w:rPr>
      <w:rFonts w:ascii="Arial" w:hAnsi="Arial"/>
      <w:vertAlign w:val="superscript"/>
    </w:rPr>
  </w:style>
  <w:style w:type="paragraph" w:styleId="Caption">
    <w:name w:val="caption"/>
    <w:basedOn w:val="Normal"/>
    <w:next w:val="Normal"/>
    <w:semiHidden/>
    <w:qFormat/>
    <w:rsid w:val="0078323D"/>
    <w:rPr>
      <w:i/>
      <w:kern w:val="18"/>
      <w:sz w:val="16"/>
    </w:rPr>
  </w:style>
  <w:style w:type="character" w:styleId="Hyperlink">
    <w:name w:val="Hyperlink"/>
    <w:uiPriority w:val="99"/>
    <w:rsid w:val="0078323D"/>
    <w:rPr>
      <w:color w:val="0000FF"/>
      <w:u w:val="single"/>
    </w:rPr>
  </w:style>
  <w:style w:type="paragraph" w:styleId="Date">
    <w:name w:val="Date"/>
    <w:basedOn w:val="Normal"/>
    <w:next w:val="Normal"/>
    <w:semiHidden/>
    <w:rsid w:val="0078323D"/>
  </w:style>
  <w:style w:type="paragraph" w:customStyle="1" w:styleId="Tableofcontents">
    <w:name w:val="Table of contents"/>
    <w:basedOn w:val="Heading1"/>
    <w:next w:val="Normal"/>
    <w:autoRedefine/>
    <w:rsid w:val="00EA1791"/>
    <w:pPr>
      <w:spacing w:before="60"/>
    </w:pPr>
    <w:rPr>
      <w:szCs w:val="56"/>
      <w:lang w:val="en-US"/>
    </w:rPr>
  </w:style>
  <w:style w:type="paragraph" w:styleId="Footer">
    <w:name w:val="footer"/>
    <w:basedOn w:val="Normal"/>
    <w:semiHidden/>
    <w:rsid w:val="0078323D"/>
    <w:pPr>
      <w:tabs>
        <w:tab w:val="center" w:pos="4820"/>
      </w:tabs>
    </w:pPr>
    <w:rPr>
      <w:sz w:val="14"/>
    </w:rPr>
  </w:style>
  <w:style w:type="paragraph" w:customStyle="1" w:styleId="Figure">
    <w:name w:val="Figure"/>
    <w:basedOn w:val="Normal"/>
    <w:next w:val="Caption"/>
    <w:semiHidden/>
    <w:rsid w:val="0078323D"/>
    <w:pPr>
      <w:keepNext/>
      <w:spacing w:after="60"/>
    </w:pPr>
    <w:rPr>
      <w:sz w:val="14"/>
    </w:rPr>
  </w:style>
  <w:style w:type="paragraph" w:styleId="TOC1">
    <w:name w:val="toc 1"/>
    <w:basedOn w:val="Heading1"/>
    <w:next w:val="TOC2"/>
    <w:uiPriority w:val="39"/>
    <w:rsid w:val="0078323D"/>
    <w:pPr>
      <w:pageBreakBefore w:val="0"/>
      <w:spacing w:before="240" w:after="60"/>
    </w:pPr>
    <w:rPr>
      <w:noProof/>
      <w:kern w:val="28"/>
      <w:sz w:val="24"/>
      <w:szCs w:val="18"/>
    </w:rPr>
  </w:style>
  <w:style w:type="paragraph" w:styleId="TOC2">
    <w:name w:val="toc 2"/>
    <w:basedOn w:val="Heading2"/>
    <w:next w:val="Normal"/>
    <w:uiPriority w:val="39"/>
    <w:rsid w:val="0078323D"/>
    <w:pPr>
      <w:suppressLineNumbers/>
      <w:spacing w:before="0" w:after="0"/>
    </w:pPr>
    <w:rPr>
      <w:color w:val="747274"/>
      <w:kern w:val="24"/>
      <w:sz w:val="18"/>
    </w:rPr>
  </w:style>
  <w:style w:type="paragraph" w:styleId="TOC3">
    <w:name w:val="toc 3"/>
    <w:basedOn w:val="Heading3"/>
    <w:next w:val="Normal"/>
    <w:autoRedefine/>
    <w:semiHidden/>
    <w:rsid w:val="0078323D"/>
    <w:pPr>
      <w:tabs>
        <w:tab w:val="right" w:pos="8789"/>
      </w:tabs>
    </w:pPr>
    <w:rPr>
      <w:noProof/>
      <w:color w:val="auto"/>
    </w:rPr>
  </w:style>
  <w:style w:type="paragraph" w:styleId="TOC4">
    <w:name w:val="toc 4"/>
    <w:basedOn w:val="Normal"/>
    <w:next w:val="Normal"/>
    <w:autoRedefine/>
    <w:semiHidden/>
    <w:rsid w:val="0078323D"/>
  </w:style>
  <w:style w:type="paragraph" w:styleId="TOC5">
    <w:name w:val="toc 5"/>
    <w:basedOn w:val="Normal"/>
    <w:next w:val="Normal"/>
    <w:autoRedefine/>
    <w:semiHidden/>
    <w:rsid w:val="0078323D"/>
    <w:pPr>
      <w:ind w:left="960"/>
    </w:pPr>
  </w:style>
  <w:style w:type="paragraph" w:styleId="TOC6">
    <w:name w:val="toc 6"/>
    <w:basedOn w:val="Normal"/>
    <w:next w:val="Normal"/>
    <w:autoRedefine/>
    <w:semiHidden/>
    <w:rsid w:val="0078323D"/>
    <w:pPr>
      <w:ind w:left="1200"/>
    </w:pPr>
  </w:style>
  <w:style w:type="paragraph" w:styleId="TOC7">
    <w:name w:val="toc 7"/>
    <w:basedOn w:val="Normal"/>
    <w:next w:val="Normal"/>
    <w:autoRedefine/>
    <w:semiHidden/>
    <w:rsid w:val="0078323D"/>
    <w:pPr>
      <w:ind w:left="1440"/>
    </w:pPr>
  </w:style>
  <w:style w:type="paragraph" w:styleId="TOC8">
    <w:name w:val="toc 8"/>
    <w:basedOn w:val="Normal"/>
    <w:next w:val="Normal"/>
    <w:autoRedefine/>
    <w:semiHidden/>
    <w:rsid w:val="0078323D"/>
    <w:pPr>
      <w:ind w:left="1680"/>
    </w:pPr>
  </w:style>
  <w:style w:type="paragraph" w:styleId="TOC9">
    <w:name w:val="toc 9"/>
    <w:basedOn w:val="Normal"/>
    <w:next w:val="Normal"/>
    <w:autoRedefine/>
    <w:semiHidden/>
    <w:rsid w:val="0078323D"/>
    <w:pPr>
      <w:ind w:left="1920"/>
    </w:pPr>
  </w:style>
  <w:style w:type="paragraph" w:styleId="Header">
    <w:name w:val="header"/>
    <w:basedOn w:val="Normal"/>
    <w:semiHidden/>
    <w:rsid w:val="0078323D"/>
    <w:pPr>
      <w:spacing w:after="180"/>
    </w:pPr>
    <w:rPr>
      <w:sz w:val="16"/>
      <w:lang w:val="en-US"/>
    </w:rPr>
  </w:style>
  <w:style w:type="paragraph" w:styleId="ListBullet">
    <w:name w:val="List Bullet"/>
    <w:basedOn w:val="Normal"/>
    <w:semiHidden/>
    <w:rsid w:val="0078323D"/>
    <w:pPr>
      <w:tabs>
        <w:tab w:val="num" w:pos="360"/>
      </w:tabs>
      <w:ind w:left="357" w:hanging="357"/>
    </w:pPr>
  </w:style>
  <w:style w:type="paragraph" w:styleId="ListBullet2">
    <w:name w:val="List Bullet 2"/>
    <w:aliases w:val="List Bullet 2 Char"/>
    <w:basedOn w:val="Normal"/>
    <w:link w:val="ListBullet2Char1"/>
    <w:semiHidden/>
    <w:rsid w:val="0078323D"/>
    <w:pPr>
      <w:tabs>
        <w:tab w:val="num" w:pos="360"/>
      </w:tabs>
      <w:ind w:left="555" w:hanging="198"/>
    </w:pPr>
  </w:style>
  <w:style w:type="paragraph" w:styleId="ListBullet3">
    <w:name w:val="List Bullet 3"/>
    <w:aliases w:val="List Bullet 3 Char"/>
    <w:basedOn w:val="ListBullet2"/>
    <w:link w:val="ListBullet3Char1"/>
    <w:semiHidden/>
    <w:rsid w:val="0078323D"/>
    <w:pPr>
      <w:ind w:left="754"/>
    </w:pPr>
  </w:style>
  <w:style w:type="paragraph" w:styleId="ListNumber">
    <w:name w:val="List Number"/>
    <w:basedOn w:val="Normal"/>
    <w:semiHidden/>
    <w:rsid w:val="0078323D"/>
    <w:pPr>
      <w:tabs>
        <w:tab w:val="num" w:pos="360"/>
        <w:tab w:val="left" w:pos="1276"/>
      </w:tabs>
    </w:pPr>
  </w:style>
  <w:style w:type="character" w:styleId="PageNumber">
    <w:name w:val="page number"/>
    <w:semiHidden/>
    <w:rsid w:val="0078323D"/>
    <w:rPr>
      <w:rFonts w:ascii="Arial" w:hAnsi="Arial"/>
      <w:sz w:val="16"/>
    </w:rPr>
  </w:style>
  <w:style w:type="character" w:customStyle="1" w:styleId="TitlefrontpageChar">
    <w:name w:val="Title frontpage Char"/>
    <w:link w:val="Titlefrontpage"/>
    <w:semiHidden/>
    <w:rsid w:val="008D6C17"/>
    <w:rPr>
      <w:rFonts w:ascii="Tahoma" w:hAnsi="Tahoma"/>
      <w:color w:val="FFFFFF"/>
      <w:sz w:val="48"/>
      <w:szCs w:val="40"/>
      <w:lang w:eastAsia="en-US"/>
    </w:rPr>
  </w:style>
  <w:style w:type="paragraph" w:customStyle="1" w:styleId="Titlefrontpage">
    <w:name w:val="Title frontpage"/>
    <w:basedOn w:val="Normal"/>
    <w:next w:val="Normal"/>
    <w:link w:val="TitlefrontpageChar"/>
    <w:semiHidden/>
    <w:rsid w:val="0078323D"/>
    <w:pPr>
      <w:spacing w:before="60"/>
      <w:ind w:left="567"/>
    </w:pPr>
    <w:rPr>
      <w:color w:val="FFFFFF"/>
      <w:sz w:val="48"/>
      <w:szCs w:val="40"/>
    </w:rPr>
  </w:style>
  <w:style w:type="paragraph" w:customStyle="1" w:styleId="Introduction">
    <w:name w:val="Introduction"/>
    <w:basedOn w:val="Tableofcontents"/>
    <w:next w:val="Normal"/>
    <w:semiHidden/>
    <w:rsid w:val="0078323D"/>
    <w:pPr>
      <w:spacing w:before="0"/>
    </w:pPr>
  </w:style>
  <w:style w:type="paragraph" w:customStyle="1" w:styleId="Suttitlefrontpage">
    <w:name w:val="Suttitle frontpage"/>
    <w:basedOn w:val="Titlefrontpage"/>
    <w:next w:val="Normal"/>
    <w:semiHidden/>
    <w:rsid w:val="0078323D"/>
    <w:rPr>
      <w:sz w:val="36"/>
    </w:rPr>
  </w:style>
  <w:style w:type="paragraph" w:customStyle="1" w:styleId="Nameofperson">
    <w:name w:val="Name of person"/>
    <w:basedOn w:val="Titlefrontpage"/>
    <w:next w:val="Normal"/>
    <w:semiHidden/>
    <w:rsid w:val="0078323D"/>
    <w:pPr>
      <w:spacing w:before="40"/>
    </w:pPr>
    <w:rPr>
      <w:sz w:val="32"/>
      <w:szCs w:val="32"/>
    </w:rPr>
  </w:style>
  <w:style w:type="paragraph" w:styleId="ListNumber2">
    <w:name w:val="List Number 2"/>
    <w:basedOn w:val="Normal"/>
    <w:semiHidden/>
    <w:rsid w:val="0078323D"/>
    <w:pPr>
      <w:tabs>
        <w:tab w:val="num" w:pos="360"/>
      </w:tabs>
      <w:ind w:left="555" w:hanging="198"/>
    </w:pPr>
  </w:style>
  <w:style w:type="paragraph" w:styleId="ListNumber3">
    <w:name w:val="List Number 3"/>
    <w:basedOn w:val="Normal"/>
    <w:semiHidden/>
    <w:rsid w:val="0078323D"/>
    <w:pPr>
      <w:tabs>
        <w:tab w:val="num" w:pos="360"/>
      </w:tabs>
      <w:ind w:left="754" w:hanging="198"/>
    </w:pPr>
  </w:style>
  <w:style w:type="character" w:customStyle="1" w:styleId="ListBullet2Char1">
    <w:name w:val="List Bullet 2 Char1"/>
    <w:aliases w:val="List Bullet 2 Char Char"/>
    <w:link w:val="ListBullet2"/>
    <w:semiHidden/>
    <w:rsid w:val="008D6C17"/>
    <w:rPr>
      <w:rFonts w:ascii="Tahoma" w:hAnsi="Tahoma"/>
      <w:sz w:val="18"/>
      <w:lang w:eastAsia="en-US"/>
    </w:rPr>
  </w:style>
  <w:style w:type="character" w:customStyle="1" w:styleId="ListBullet3Char1">
    <w:name w:val="List Bullet 3 Char1"/>
    <w:aliases w:val="List Bullet 3 Char Char"/>
    <w:basedOn w:val="ListBullet2Char1"/>
    <w:link w:val="ListBullet3"/>
    <w:semiHidden/>
    <w:rsid w:val="008D6C17"/>
    <w:rPr>
      <w:rFonts w:ascii="Tahoma" w:hAnsi="Tahoma"/>
      <w:sz w:val="18"/>
      <w:lang w:eastAsia="en-US"/>
    </w:rPr>
  </w:style>
  <w:style w:type="paragraph" w:styleId="BalloonText">
    <w:name w:val="Balloon Text"/>
    <w:basedOn w:val="Normal"/>
    <w:link w:val="BalloonTextChar"/>
    <w:uiPriority w:val="99"/>
    <w:semiHidden/>
    <w:unhideWhenUsed/>
    <w:rsid w:val="0078323D"/>
    <w:pPr>
      <w:spacing w:after="0" w:line="240" w:lineRule="auto"/>
    </w:pPr>
    <w:rPr>
      <w:rFonts w:ascii="Lucida Grande" w:hAnsi="Lucida Grande"/>
      <w:szCs w:val="18"/>
      <w:lang w:eastAsia="x-none"/>
    </w:rPr>
  </w:style>
  <w:style w:type="character" w:customStyle="1" w:styleId="BalloonTextChar">
    <w:name w:val="Balloon Text Char"/>
    <w:link w:val="BalloonText"/>
    <w:uiPriority w:val="99"/>
    <w:semiHidden/>
    <w:rsid w:val="0078323D"/>
    <w:rPr>
      <w:rFonts w:ascii="Lucida Grande" w:hAnsi="Lucida Grande"/>
      <w:sz w:val="18"/>
      <w:szCs w:val="18"/>
      <w:lang w:eastAsia="x-none"/>
    </w:rPr>
  </w:style>
  <w:style w:type="table" w:styleId="TableGrid">
    <w:name w:val="Table Grid"/>
    <w:basedOn w:val="TableNormal"/>
    <w:uiPriority w:val="59"/>
    <w:rsid w:val="00B474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6"/>
    <w:rsid w:val="00B474E7"/>
    <w:tblPr>
      <w:tblStyleRowBandSize w:val="1"/>
      <w:tblStyleColBandSize w:val="1"/>
      <w:tblBorders>
        <w:top w:val="single" w:sz="8" w:space="0" w:color="4BBECF" w:themeColor="accent1"/>
        <w:left w:val="single" w:sz="8" w:space="0" w:color="4BBECF" w:themeColor="accent1"/>
        <w:bottom w:val="single" w:sz="8" w:space="0" w:color="4BBECF" w:themeColor="accent1"/>
        <w:right w:val="single" w:sz="8" w:space="0" w:color="4BBECF" w:themeColor="accent1"/>
      </w:tblBorders>
    </w:tblPr>
    <w:tblStylePr w:type="firstRow">
      <w:pPr>
        <w:spacing w:before="0" w:after="0" w:line="240" w:lineRule="auto"/>
      </w:pPr>
      <w:rPr>
        <w:b/>
        <w:bCs/>
        <w:color w:val="FFFFFF" w:themeColor="background1"/>
      </w:rPr>
      <w:tblPr/>
      <w:tcPr>
        <w:shd w:val="clear" w:color="auto" w:fill="4BBECF" w:themeFill="accent1"/>
      </w:tcPr>
    </w:tblStylePr>
    <w:tblStylePr w:type="lastRow">
      <w:pPr>
        <w:spacing w:before="0" w:after="0" w:line="240" w:lineRule="auto"/>
      </w:pPr>
      <w:rPr>
        <w:b/>
        <w:bCs/>
      </w:rPr>
      <w:tblPr/>
      <w:tcPr>
        <w:tcBorders>
          <w:top w:val="double" w:sz="6" w:space="0" w:color="4BBECF" w:themeColor="accent1"/>
          <w:left w:val="single" w:sz="8" w:space="0" w:color="4BBECF" w:themeColor="accent1"/>
          <w:bottom w:val="single" w:sz="8" w:space="0" w:color="4BBECF" w:themeColor="accent1"/>
          <w:right w:val="single" w:sz="8" w:space="0" w:color="4BBECF" w:themeColor="accent1"/>
        </w:tcBorders>
      </w:tcPr>
    </w:tblStylePr>
    <w:tblStylePr w:type="firstCol">
      <w:rPr>
        <w:b/>
        <w:bCs/>
      </w:rPr>
    </w:tblStylePr>
    <w:tblStylePr w:type="lastCol">
      <w:rPr>
        <w:b/>
        <w:bCs/>
      </w:rPr>
    </w:tblStylePr>
    <w:tblStylePr w:type="band1Vert">
      <w:tblPr/>
      <w:tcPr>
        <w:tcBorders>
          <w:top w:val="single" w:sz="8" w:space="0" w:color="4BBECF" w:themeColor="accent1"/>
          <w:left w:val="single" w:sz="8" w:space="0" w:color="4BBECF" w:themeColor="accent1"/>
          <w:bottom w:val="single" w:sz="8" w:space="0" w:color="4BBECF" w:themeColor="accent1"/>
          <w:right w:val="single" w:sz="8" w:space="0" w:color="4BBECF" w:themeColor="accent1"/>
        </w:tcBorders>
      </w:tcPr>
    </w:tblStylePr>
    <w:tblStylePr w:type="band1Horz">
      <w:tblPr/>
      <w:tcPr>
        <w:tcBorders>
          <w:top w:val="single" w:sz="8" w:space="0" w:color="4BBECF" w:themeColor="accent1"/>
          <w:left w:val="single" w:sz="8" w:space="0" w:color="4BBECF" w:themeColor="accent1"/>
          <w:bottom w:val="single" w:sz="8" w:space="0" w:color="4BBECF" w:themeColor="accent1"/>
          <w:right w:val="single" w:sz="8" w:space="0" w:color="4BBECF" w:themeColor="accent1"/>
        </w:tcBorders>
      </w:tcPr>
    </w:tblStylePr>
  </w:style>
  <w:style w:type="table" w:customStyle="1" w:styleId="ListTable3-Accent11">
    <w:name w:val="List Table 3 - Accent 11"/>
    <w:basedOn w:val="TableNormal"/>
    <w:uiPriority w:val="48"/>
    <w:rsid w:val="00FB2AF8"/>
    <w:tblPr>
      <w:tblStyleRowBandSize w:val="1"/>
      <w:tblStyleColBandSize w:val="1"/>
      <w:tblBorders>
        <w:top w:val="single" w:sz="4" w:space="0" w:color="4BBECF" w:themeColor="accent1"/>
        <w:left w:val="single" w:sz="4" w:space="0" w:color="4BBECF" w:themeColor="accent1"/>
        <w:bottom w:val="single" w:sz="4" w:space="0" w:color="4BBECF" w:themeColor="accent1"/>
        <w:right w:val="single" w:sz="4" w:space="0" w:color="4BBECF" w:themeColor="accent1"/>
      </w:tblBorders>
    </w:tblPr>
    <w:tblStylePr w:type="firstRow">
      <w:rPr>
        <w:b/>
        <w:bCs/>
        <w:color w:val="FFFFFF" w:themeColor="background1"/>
      </w:rPr>
      <w:tblPr/>
      <w:tcPr>
        <w:shd w:val="clear" w:color="auto" w:fill="4BBECF" w:themeFill="accent1"/>
      </w:tcPr>
    </w:tblStylePr>
    <w:tblStylePr w:type="lastRow">
      <w:rPr>
        <w:b/>
        <w:bCs/>
      </w:rPr>
      <w:tblPr/>
      <w:tcPr>
        <w:tcBorders>
          <w:top w:val="double" w:sz="4" w:space="0" w:color="4BBEC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BECF" w:themeColor="accent1"/>
          <w:right w:val="single" w:sz="4" w:space="0" w:color="4BBECF" w:themeColor="accent1"/>
        </w:tcBorders>
      </w:tcPr>
    </w:tblStylePr>
    <w:tblStylePr w:type="band1Horz">
      <w:tblPr/>
      <w:tcPr>
        <w:tcBorders>
          <w:top w:val="single" w:sz="4" w:space="0" w:color="4BBECF" w:themeColor="accent1"/>
          <w:bottom w:val="single" w:sz="4" w:space="0" w:color="4BBEC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BECF" w:themeColor="accent1"/>
          <w:left w:val="nil"/>
        </w:tcBorders>
      </w:tcPr>
    </w:tblStylePr>
    <w:tblStylePr w:type="swCell">
      <w:tblPr/>
      <w:tcPr>
        <w:tcBorders>
          <w:top w:val="double" w:sz="4" w:space="0" w:color="4BBECF" w:themeColor="accent1"/>
          <w:right w:val="nil"/>
        </w:tcBorders>
      </w:tcPr>
    </w:tblStylePr>
  </w:style>
  <w:style w:type="paragraph" w:styleId="NoSpacing">
    <w:name w:val="No Spacing"/>
    <w:uiPriority w:val="99"/>
    <w:qFormat/>
    <w:rsid w:val="00E27A55"/>
    <w:rPr>
      <w:rFonts w:ascii="Tahoma" w:hAnsi="Tahoma"/>
      <w:sz w:val="18"/>
      <w:lang w:eastAsia="en-US"/>
    </w:rPr>
  </w:style>
  <w:style w:type="character" w:customStyle="1" w:styleId="breadcrumbcurrentitem1">
    <w:name w:val="breadcrumbcurrentitem1"/>
    <w:basedOn w:val="DefaultParagraphFont"/>
    <w:rsid w:val="00F26C04"/>
    <w:rPr>
      <w:rFonts w:ascii="Tahoma" w:hAnsi="Tahoma" w:cs="Tahoma" w:hint="default"/>
      <w:i w:val="0"/>
      <w:iCs w:val="0"/>
      <w:color w:val="000000"/>
      <w:sz w:val="17"/>
      <w:szCs w:val="17"/>
    </w:rPr>
  </w:style>
  <w:style w:type="paragraph" w:styleId="ListParagraph">
    <w:name w:val="List Paragraph"/>
    <w:basedOn w:val="Normal"/>
    <w:uiPriority w:val="34"/>
    <w:qFormat/>
    <w:rsid w:val="00DC10AD"/>
    <w:pPr>
      <w:ind w:left="720"/>
      <w:contextualSpacing/>
    </w:pPr>
  </w:style>
  <w:style w:type="character" w:customStyle="1" w:styleId="apple-converted-space">
    <w:name w:val="apple-converted-space"/>
    <w:basedOn w:val="DefaultParagraphFont"/>
    <w:rsid w:val="00A05B07"/>
  </w:style>
  <w:style w:type="paragraph" w:styleId="NormalWeb">
    <w:name w:val="Normal (Web)"/>
    <w:basedOn w:val="Normal"/>
    <w:uiPriority w:val="99"/>
    <w:semiHidden/>
    <w:unhideWhenUsed/>
    <w:rsid w:val="00653C4E"/>
    <w:pPr>
      <w:spacing w:before="100" w:beforeAutospacing="1" w:after="100" w:afterAutospacing="1" w:line="240" w:lineRule="auto"/>
    </w:pPr>
    <w:rPr>
      <w:rFonts w:ascii="Times" w:eastAsiaTheme="minorEastAsia" w:hAnsi="Times"/>
      <w:sz w:val="20"/>
      <w:szCs w:val="20"/>
      <w:lang w:val="en-GB"/>
    </w:rPr>
  </w:style>
  <w:style w:type="table" w:styleId="PlainTable2">
    <w:name w:val="Plain Table 2"/>
    <w:basedOn w:val="TableNormal"/>
    <w:uiPriority w:val="99"/>
    <w:rsid w:val="003A71F7"/>
    <w:tblPr>
      <w:tblStyleRowBandSize w:val="1"/>
      <w:tblStyleColBandSize w:val="1"/>
      <w:tblBorders>
        <w:top w:val="single" w:sz="4" w:space="0" w:color="9E9E9E" w:themeColor="text1" w:themeTint="80"/>
        <w:bottom w:val="single" w:sz="4" w:space="0" w:color="9E9E9E" w:themeColor="text1" w:themeTint="80"/>
      </w:tblBorders>
    </w:tblPr>
    <w:tblStylePr w:type="firstRow">
      <w:rPr>
        <w:b/>
        <w:bCs/>
      </w:rPr>
      <w:tblPr/>
      <w:tcPr>
        <w:tcBorders>
          <w:bottom w:val="single" w:sz="4" w:space="0" w:color="9E9E9E" w:themeColor="text1" w:themeTint="80"/>
        </w:tcBorders>
      </w:tcPr>
    </w:tblStylePr>
    <w:tblStylePr w:type="lastRow">
      <w:rPr>
        <w:b/>
        <w:bCs/>
      </w:rPr>
      <w:tblPr/>
      <w:tcPr>
        <w:tcBorders>
          <w:top w:val="single" w:sz="4" w:space="0" w:color="9E9E9E" w:themeColor="text1" w:themeTint="80"/>
        </w:tcBorders>
      </w:tcPr>
    </w:tblStylePr>
    <w:tblStylePr w:type="firstCol">
      <w:rPr>
        <w:b/>
        <w:bCs/>
      </w:rPr>
    </w:tblStylePr>
    <w:tblStylePr w:type="lastCol">
      <w:rPr>
        <w:b/>
        <w:bCs/>
      </w:rPr>
    </w:tblStylePr>
    <w:tblStylePr w:type="band1Vert">
      <w:tblPr/>
      <w:tcPr>
        <w:tcBorders>
          <w:left w:val="single" w:sz="4" w:space="0" w:color="9E9E9E" w:themeColor="text1" w:themeTint="80"/>
          <w:right w:val="single" w:sz="4" w:space="0" w:color="9E9E9E" w:themeColor="text1" w:themeTint="80"/>
        </w:tcBorders>
      </w:tcPr>
    </w:tblStylePr>
    <w:tblStylePr w:type="band2Vert">
      <w:tblPr/>
      <w:tcPr>
        <w:tcBorders>
          <w:left w:val="single" w:sz="4" w:space="0" w:color="9E9E9E" w:themeColor="text1" w:themeTint="80"/>
          <w:right w:val="single" w:sz="4" w:space="0" w:color="9E9E9E" w:themeColor="text1" w:themeTint="80"/>
        </w:tcBorders>
      </w:tcPr>
    </w:tblStylePr>
    <w:tblStylePr w:type="band1Horz">
      <w:tblPr/>
      <w:tcPr>
        <w:tcBorders>
          <w:top w:val="single" w:sz="4" w:space="0" w:color="9E9E9E" w:themeColor="text1" w:themeTint="80"/>
          <w:bottom w:val="single" w:sz="4" w:space="0" w:color="9E9E9E" w:themeColor="text1" w:themeTint="80"/>
        </w:tcBorders>
      </w:tcPr>
    </w:tblStylePr>
  </w:style>
  <w:style w:type="character" w:customStyle="1" w:styleId="Heading1Char">
    <w:name w:val="Heading 1 Char"/>
    <w:basedOn w:val="DefaultParagraphFont"/>
    <w:link w:val="Heading1"/>
    <w:uiPriority w:val="1"/>
    <w:rsid w:val="00AB07B3"/>
    <w:rPr>
      <w:rFonts w:ascii="Arial" w:hAnsi="Arial"/>
      <w:color w:val="4BBECF" w:themeColor="accent1"/>
      <w:kern w:val="36"/>
      <w:sz w:val="56"/>
      <w:lang w:eastAsia="en-US"/>
    </w:rPr>
  </w:style>
  <w:style w:type="character" w:customStyle="1" w:styleId="Heading2Char">
    <w:name w:val="Heading 2 Char"/>
    <w:basedOn w:val="DefaultParagraphFont"/>
    <w:link w:val="Heading2"/>
    <w:uiPriority w:val="1"/>
    <w:rsid w:val="00AB07B3"/>
    <w:rPr>
      <w:rFonts w:ascii="Arial" w:hAnsi="Arial"/>
      <w:color w:val="808080"/>
      <w:kern w:val="28"/>
      <w:sz w:val="36"/>
      <w:lang w:eastAsia="en-US"/>
    </w:rPr>
  </w:style>
  <w:style w:type="character" w:customStyle="1" w:styleId="Heading3Char">
    <w:name w:val="Heading 3 Char"/>
    <w:basedOn w:val="DefaultParagraphFont"/>
    <w:link w:val="Heading3"/>
    <w:uiPriority w:val="1"/>
    <w:rsid w:val="00AB07B3"/>
    <w:rPr>
      <w:rFonts w:ascii="Arial" w:hAnsi="Arial"/>
      <w:b/>
      <w:color w:val="808080"/>
      <w:kern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22959">
      <w:bodyDiv w:val="1"/>
      <w:marLeft w:val="0"/>
      <w:marRight w:val="0"/>
      <w:marTop w:val="0"/>
      <w:marBottom w:val="0"/>
      <w:divBdr>
        <w:top w:val="none" w:sz="0" w:space="0" w:color="auto"/>
        <w:left w:val="none" w:sz="0" w:space="0" w:color="auto"/>
        <w:bottom w:val="none" w:sz="0" w:space="0" w:color="auto"/>
        <w:right w:val="none" w:sz="0" w:space="0" w:color="auto"/>
      </w:divBdr>
    </w:div>
    <w:div w:id="565645940">
      <w:bodyDiv w:val="1"/>
      <w:marLeft w:val="0"/>
      <w:marRight w:val="0"/>
      <w:marTop w:val="0"/>
      <w:marBottom w:val="0"/>
      <w:divBdr>
        <w:top w:val="none" w:sz="0" w:space="0" w:color="auto"/>
        <w:left w:val="none" w:sz="0" w:space="0" w:color="auto"/>
        <w:bottom w:val="none" w:sz="0" w:space="0" w:color="auto"/>
        <w:right w:val="none" w:sz="0" w:space="0" w:color="auto"/>
      </w:divBdr>
    </w:div>
    <w:div w:id="578098629">
      <w:bodyDiv w:val="1"/>
      <w:marLeft w:val="0"/>
      <w:marRight w:val="0"/>
      <w:marTop w:val="0"/>
      <w:marBottom w:val="0"/>
      <w:divBdr>
        <w:top w:val="none" w:sz="0" w:space="0" w:color="auto"/>
        <w:left w:val="none" w:sz="0" w:space="0" w:color="auto"/>
        <w:bottom w:val="none" w:sz="0" w:space="0" w:color="auto"/>
        <w:right w:val="none" w:sz="0" w:space="0" w:color="auto"/>
      </w:divBdr>
      <w:divsChild>
        <w:div w:id="1787651737">
          <w:marLeft w:val="0"/>
          <w:marRight w:val="0"/>
          <w:marTop w:val="0"/>
          <w:marBottom w:val="0"/>
          <w:divBdr>
            <w:top w:val="none" w:sz="0" w:space="0" w:color="auto"/>
            <w:left w:val="none" w:sz="0" w:space="0" w:color="auto"/>
            <w:bottom w:val="none" w:sz="0" w:space="0" w:color="auto"/>
            <w:right w:val="none" w:sz="0" w:space="0" w:color="auto"/>
          </w:divBdr>
          <w:divsChild>
            <w:div w:id="1907103589">
              <w:marLeft w:val="0"/>
              <w:marRight w:val="0"/>
              <w:marTop w:val="0"/>
              <w:marBottom w:val="0"/>
              <w:divBdr>
                <w:top w:val="none" w:sz="0" w:space="0" w:color="auto"/>
                <w:left w:val="none" w:sz="0" w:space="0" w:color="auto"/>
                <w:bottom w:val="none" w:sz="0" w:space="0" w:color="auto"/>
                <w:right w:val="none" w:sz="0" w:space="0" w:color="auto"/>
              </w:divBdr>
              <w:divsChild>
                <w:div w:id="1468430307">
                  <w:marLeft w:val="0"/>
                  <w:marRight w:val="0"/>
                  <w:marTop w:val="0"/>
                  <w:marBottom w:val="0"/>
                  <w:divBdr>
                    <w:top w:val="none" w:sz="0" w:space="0" w:color="auto"/>
                    <w:left w:val="none" w:sz="0" w:space="0" w:color="auto"/>
                    <w:bottom w:val="none" w:sz="0" w:space="0" w:color="auto"/>
                    <w:right w:val="none" w:sz="0" w:space="0" w:color="auto"/>
                  </w:divBdr>
                  <w:divsChild>
                    <w:div w:id="3067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633226">
      <w:bodyDiv w:val="1"/>
      <w:marLeft w:val="0"/>
      <w:marRight w:val="0"/>
      <w:marTop w:val="0"/>
      <w:marBottom w:val="0"/>
      <w:divBdr>
        <w:top w:val="none" w:sz="0" w:space="0" w:color="auto"/>
        <w:left w:val="none" w:sz="0" w:space="0" w:color="auto"/>
        <w:bottom w:val="none" w:sz="0" w:space="0" w:color="auto"/>
        <w:right w:val="none" w:sz="0" w:space="0" w:color="auto"/>
      </w:divBdr>
    </w:div>
    <w:div w:id="690574722">
      <w:bodyDiv w:val="1"/>
      <w:marLeft w:val="0"/>
      <w:marRight w:val="0"/>
      <w:marTop w:val="0"/>
      <w:marBottom w:val="0"/>
      <w:divBdr>
        <w:top w:val="none" w:sz="0" w:space="0" w:color="auto"/>
        <w:left w:val="none" w:sz="0" w:space="0" w:color="auto"/>
        <w:bottom w:val="none" w:sz="0" w:space="0" w:color="auto"/>
        <w:right w:val="none" w:sz="0" w:space="0" w:color="auto"/>
      </w:divBdr>
    </w:div>
    <w:div w:id="763112249">
      <w:bodyDiv w:val="1"/>
      <w:marLeft w:val="0"/>
      <w:marRight w:val="0"/>
      <w:marTop w:val="0"/>
      <w:marBottom w:val="0"/>
      <w:divBdr>
        <w:top w:val="none" w:sz="0" w:space="0" w:color="auto"/>
        <w:left w:val="none" w:sz="0" w:space="0" w:color="auto"/>
        <w:bottom w:val="none" w:sz="0" w:space="0" w:color="auto"/>
        <w:right w:val="none" w:sz="0" w:space="0" w:color="auto"/>
      </w:divBdr>
    </w:div>
    <w:div w:id="1060791167">
      <w:bodyDiv w:val="1"/>
      <w:marLeft w:val="0"/>
      <w:marRight w:val="0"/>
      <w:marTop w:val="0"/>
      <w:marBottom w:val="0"/>
      <w:divBdr>
        <w:top w:val="none" w:sz="0" w:space="0" w:color="auto"/>
        <w:left w:val="none" w:sz="0" w:space="0" w:color="auto"/>
        <w:bottom w:val="none" w:sz="0" w:space="0" w:color="auto"/>
        <w:right w:val="none" w:sz="0" w:space="0" w:color="auto"/>
      </w:divBdr>
      <w:divsChild>
        <w:div w:id="281152047">
          <w:marLeft w:val="0"/>
          <w:marRight w:val="0"/>
          <w:marTop w:val="0"/>
          <w:marBottom w:val="0"/>
          <w:divBdr>
            <w:top w:val="none" w:sz="0" w:space="0" w:color="auto"/>
            <w:left w:val="none" w:sz="0" w:space="0" w:color="auto"/>
            <w:bottom w:val="none" w:sz="0" w:space="0" w:color="auto"/>
            <w:right w:val="none" w:sz="0" w:space="0" w:color="auto"/>
          </w:divBdr>
          <w:divsChild>
            <w:div w:id="18935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3530">
      <w:bodyDiv w:val="1"/>
      <w:marLeft w:val="0"/>
      <w:marRight w:val="0"/>
      <w:marTop w:val="0"/>
      <w:marBottom w:val="0"/>
      <w:divBdr>
        <w:top w:val="none" w:sz="0" w:space="0" w:color="auto"/>
        <w:left w:val="none" w:sz="0" w:space="0" w:color="auto"/>
        <w:bottom w:val="none" w:sz="0" w:space="0" w:color="auto"/>
        <w:right w:val="none" w:sz="0" w:space="0" w:color="auto"/>
      </w:divBdr>
    </w:div>
    <w:div w:id="1488134615">
      <w:bodyDiv w:val="1"/>
      <w:marLeft w:val="0"/>
      <w:marRight w:val="0"/>
      <w:marTop w:val="0"/>
      <w:marBottom w:val="0"/>
      <w:divBdr>
        <w:top w:val="none" w:sz="0" w:space="0" w:color="auto"/>
        <w:left w:val="none" w:sz="0" w:space="0" w:color="auto"/>
        <w:bottom w:val="none" w:sz="0" w:space="0" w:color="auto"/>
        <w:right w:val="none" w:sz="0" w:space="0" w:color="auto"/>
      </w:divBdr>
    </w:div>
    <w:div w:id="186636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4.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1"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 Id="rId10" Type="http://schemas.openxmlformats.org/officeDocument/2006/relationships/settings" Target="settings.xml"/><Relationship Id="rId19"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numbering" Target="numbering.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footer" Target="footer3.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customXml" Target="../customXml/item6.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4.xml.rels><?xml version="1.0" encoding="UTF-8" standalone="yes"?>
<Relationships xmlns="http://schemas.openxmlformats.org/package/2006/relationships"><Relationship Id="rId1" Type="http://schemas.openxmlformats.org/officeDocument/2006/relationships/image" Target="media/image3.jpg"/></Relationships>
</file>

<file path=word/_rels/footer5.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4.jpg"/></Relationships>
</file>

<file path=word/theme/theme1.xml><?xml version="1.0" encoding="utf-8"?>
<a:theme xmlns:a="http://schemas.openxmlformats.org/drawingml/2006/main" name="Kantoorthema">
  <a:themeElements>
    <a:clrScheme name="LG">
      <a:dk1>
        <a:srgbClr val="3F3F3F"/>
      </a:dk1>
      <a:lt1>
        <a:sysClr val="window" lastClr="FFFFFF"/>
      </a:lt1>
      <a:dk2>
        <a:srgbClr val="00469F"/>
      </a:dk2>
      <a:lt2>
        <a:srgbClr val="6F6B6C"/>
      </a:lt2>
      <a:accent1>
        <a:srgbClr val="4BBECF"/>
      </a:accent1>
      <a:accent2>
        <a:srgbClr val="831F82"/>
      </a:accent2>
      <a:accent3>
        <a:srgbClr val="CD1719"/>
      </a:accent3>
      <a:accent4>
        <a:srgbClr val="EA5B0C"/>
      </a:accent4>
      <a:accent5>
        <a:srgbClr val="FFD500"/>
      </a:accent5>
      <a:accent6>
        <a:srgbClr val="67AD2F"/>
      </a:accent6>
      <a:hlink>
        <a:srgbClr val="0000FF"/>
      </a:hlink>
      <a:folHlink>
        <a:srgbClr val="800080"/>
      </a:folHlink>
    </a:clrScheme>
    <a:fontScheme name="Kantoor - klassie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4AA369C45F1134DB166A33FDEE99437" ma:contentTypeVersion="8" ma:contentTypeDescription="Create a new document." ma:contentTypeScope="" ma:versionID="3a6298990af48b93031a8981dbf2d3d3">
  <xsd:schema xmlns:xsd="http://www.w3.org/2001/XMLSchema" xmlns:xs="http://www.w3.org/2001/XMLSchema" xmlns:p="http://schemas.microsoft.com/office/2006/metadata/properties" xmlns:ns2="900fb94f-c89c-482b-9fd6-5e6152b90352" targetNamespace="http://schemas.microsoft.com/office/2006/metadata/properties" ma:root="true" ma:fieldsID="b4aba21e00f93ac0dc8d8505e35221f7" ns2:_="">
    <xsd:import namespace="900fb94f-c89c-482b-9fd6-5e6152b90352"/>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0fb94f-c89c-482b-9fd6-5e6152b9035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file>

<file path=customXml/item6.xml><?xml version="1.0" encoding="utf-8"?>
<?mso-contentType ?>
<SharedContentType xmlns="Microsoft.SharePoint.Taxonomy.ContentTypeSync" SourceId="a316b15f-2018-452a-b0ef-9c2c020bbd3a" ContentTypeId="0x0101" PreviousValue="false"/>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29016-3D36-45B7-B144-4A731203A6C1}">
  <ds:schemaRefs>
    <ds:schemaRef ds:uri="http://schemas.microsoft.com/office/2006/metadata/longProperties"/>
  </ds:schemaRefs>
</ds:datastoreItem>
</file>

<file path=customXml/itemProps2.xml><?xml version="1.0" encoding="utf-8"?>
<ds:datastoreItem xmlns:ds="http://schemas.openxmlformats.org/officeDocument/2006/customXml" ds:itemID="{DE0428B8-5FBC-4049-A1D7-51725916F9A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A535731-74B9-40FF-A73B-77D0028218D2}">
  <ds:schemaRefs>
    <ds:schemaRef ds:uri="http://schemas.microsoft.com/sharepoint/v3/contenttype/forms"/>
  </ds:schemaRefs>
</ds:datastoreItem>
</file>

<file path=customXml/itemProps4.xml><?xml version="1.0" encoding="utf-8"?>
<ds:datastoreItem xmlns:ds="http://schemas.openxmlformats.org/officeDocument/2006/customXml" ds:itemID="{EFC6BA1A-183B-40F6-B76B-520FDC49F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0fb94f-c89c-482b-9fd6-5e6152b90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AD82069-4F8F-4CAC-8741-EF8D1FC6480D}">
  <ds:schemaRefs>
    <ds:schemaRef ds:uri="http://schemas.microsoft.com/sharepoint/events"/>
  </ds:schemaRefs>
</ds:datastoreItem>
</file>

<file path=customXml/itemProps6.xml><?xml version="1.0" encoding="utf-8"?>
<ds:datastoreItem xmlns:ds="http://schemas.openxmlformats.org/officeDocument/2006/customXml" ds:itemID="{12A7ADB8-E80D-4C73-9CF8-9C2302633DBE}">
  <ds:schemaRefs>
    <ds:schemaRef ds:uri="Microsoft.SharePoint.Taxonomy.ContentTypeSync"/>
  </ds:schemaRefs>
</ds:datastoreItem>
</file>

<file path=customXml/itemProps7.xml><?xml version="1.0" encoding="utf-8"?>
<ds:datastoreItem xmlns:ds="http://schemas.openxmlformats.org/officeDocument/2006/customXml" ds:itemID="{959B5359-485B-492F-941F-3B8FCDB4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5351</Words>
  <Characters>30504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Titel voorblad</vt:lpstr>
    </vt:vector>
  </TitlesOfParts>
  <Manager/>
  <Company>Synergetics</Company>
  <LinksUpToDate>false</LinksUpToDate>
  <CharactersWithSpaces>35784</CharactersWithSpaces>
  <SharedDoc>false</SharedDoc>
  <HyperlinkBase/>
  <HLinks>
    <vt:vector size="60" baseType="variant">
      <vt:variant>
        <vt:i4>1114121</vt:i4>
      </vt:variant>
      <vt:variant>
        <vt:i4>209</vt:i4>
      </vt:variant>
      <vt:variant>
        <vt:i4>0</vt:i4>
      </vt:variant>
      <vt:variant>
        <vt:i4>5</vt:i4>
      </vt:variant>
      <vt:variant>
        <vt:lpwstr/>
      </vt:variant>
      <vt:variant>
        <vt:lpwstr>_Toc109625350</vt:lpwstr>
      </vt:variant>
      <vt:variant>
        <vt:i4>1048576</vt:i4>
      </vt:variant>
      <vt:variant>
        <vt:i4>203</vt:i4>
      </vt:variant>
      <vt:variant>
        <vt:i4>0</vt:i4>
      </vt:variant>
      <vt:variant>
        <vt:i4>5</vt:i4>
      </vt:variant>
      <vt:variant>
        <vt:lpwstr/>
      </vt:variant>
      <vt:variant>
        <vt:lpwstr>_Toc109625349</vt:lpwstr>
      </vt:variant>
      <vt:variant>
        <vt:i4>1048577</vt:i4>
      </vt:variant>
      <vt:variant>
        <vt:i4>197</vt:i4>
      </vt:variant>
      <vt:variant>
        <vt:i4>0</vt:i4>
      </vt:variant>
      <vt:variant>
        <vt:i4>5</vt:i4>
      </vt:variant>
      <vt:variant>
        <vt:lpwstr/>
      </vt:variant>
      <vt:variant>
        <vt:lpwstr>_Toc109625348</vt:lpwstr>
      </vt:variant>
      <vt:variant>
        <vt:i4>1048590</vt:i4>
      </vt:variant>
      <vt:variant>
        <vt:i4>191</vt:i4>
      </vt:variant>
      <vt:variant>
        <vt:i4>0</vt:i4>
      </vt:variant>
      <vt:variant>
        <vt:i4>5</vt:i4>
      </vt:variant>
      <vt:variant>
        <vt:lpwstr/>
      </vt:variant>
      <vt:variant>
        <vt:lpwstr>_Toc109625347</vt:lpwstr>
      </vt:variant>
      <vt:variant>
        <vt:i4>1048591</vt:i4>
      </vt:variant>
      <vt:variant>
        <vt:i4>185</vt:i4>
      </vt:variant>
      <vt:variant>
        <vt:i4>0</vt:i4>
      </vt:variant>
      <vt:variant>
        <vt:i4>5</vt:i4>
      </vt:variant>
      <vt:variant>
        <vt:lpwstr/>
      </vt:variant>
      <vt:variant>
        <vt:lpwstr>_Toc109625346</vt:lpwstr>
      </vt:variant>
      <vt:variant>
        <vt:i4>1048588</vt:i4>
      </vt:variant>
      <vt:variant>
        <vt:i4>179</vt:i4>
      </vt:variant>
      <vt:variant>
        <vt:i4>0</vt:i4>
      </vt:variant>
      <vt:variant>
        <vt:i4>5</vt:i4>
      </vt:variant>
      <vt:variant>
        <vt:lpwstr/>
      </vt:variant>
      <vt:variant>
        <vt:lpwstr>_Toc109625345</vt:lpwstr>
      </vt:variant>
      <vt:variant>
        <vt:i4>1048589</vt:i4>
      </vt:variant>
      <vt:variant>
        <vt:i4>173</vt:i4>
      </vt:variant>
      <vt:variant>
        <vt:i4>0</vt:i4>
      </vt:variant>
      <vt:variant>
        <vt:i4>5</vt:i4>
      </vt:variant>
      <vt:variant>
        <vt:lpwstr/>
      </vt:variant>
      <vt:variant>
        <vt:lpwstr>_Toc109625344</vt:lpwstr>
      </vt:variant>
      <vt:variant>
        <vt:i4>1048586</vt:i4>
      </vt:variant>
      <vt:variant>
        <vt:i4>167</vt:i4>
      </vt:variant>
      <vt:variant>
        <vt:i4>0</vt:i4>
      </vt:variant>
      <vt:variant>
        <vt:i4>5</vt:i4>
      </vt:variant>
      <vt:variant>
        <vt:lpwstr/>
      </vt:variant>
      <vt:variant>
        <vt:lpwstr>_Toc109625343</vt:lpwstr>
      </vt:variant>
      <vt:variant>
        <vt:i4>7864321</vt:i4>
      </vt:variant>
      <vt:variant>
        <vt:i4>-1</vt:i4>
      </vt:variant>
      <vt:variant>
        <vt:i4>2083</vt:i4>
      </vt:variant>
      <vt:variant>
        <vt:i4>1</vt:i4>
      </vt:variant>
      <vt:variant>
        <vt:lpwstr>Liberty Global hi cmyk vertical</vt:lpwstr>
      </vt:variant>
      <vt:variant>
        <vt:lpwstr/>
      </vt:variant>
      <vt:variant>
        <vt:i4>1638487</vt:i4>
      </vt:variant>
      <vt:variant>
        <vt:i4>-1</vt:i4>
      </vt:variant>
      <vt:variant>
        <vt:i4>2085</vt:i4>
      </vt:variant>
      <vt:variant>
        <vt:i4>1</vt:i4>
      </vt:variant>
      <vt:variant>
        <vt:lpwstr>report-cover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voorblad</dc:title>
  <dc:subject/>
  <dc:creator>Hayes, Victoria</dc:creator>
  <cp:keywords/>
  <dc:description/>
  <cp:lastModifiedBy>Chris Redgrave</cp:lastModifiedBy>
  <cp:revision>5</cp:revision>
  <cp:lastPrinted>2012-03-21T12:41:00Z</cp:lastPrinted>
  <dcterms:created xsi:type="dcterms:W3CDTF">2016-03-23T09:38:00Z</dcterms:created>
  <dcterms:modified xsi:type="dcterms:W3CDTF">2016-03-23T09:42:00Z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Order">
    <vt:lpwstr>1500.00000000000</vt:lpwstr>
  </property>
  <property fmtid="{D5CDD505-2E9C-101B-9397-08002B2CF9AE}" pid="6" name="_SourceUrl">
    <vt:lpwstr/>
  </property>
  <property fmtid="{D5CDD505-2E9C-101B-9397-08002B2CF9AE}" pid="7" name="_SharedFileIndex">
    <vt:lpwstr/>
  </property>
  <property fmtid="{D5CDD505-2E9C-101B-9397-08002B2CF9AE}" pid="8" name="ContentTypeId">
    <vt:lpwstr>0x01010044AA369C45F1134DB166A33FDEE99437</vt:lpwstr>
  </property>
</Properties>
</file>