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100"/>
      </w:pPr>
      <w:r>
        <w:rPr>
          <w:rFonts w:ascii="Arial" w:cs="Arial" w:eastAsia="Arial" w:hAnsi="Arial"/>
          <w:b/>
          <w:bCs/>
          <w:color w:val="1A1A2E"/>
          <w:sz w:val="80"/>
          <w:szCs w:val="80"/>
        </w:rPr>
        <w:t xml:space="preserve">LUIS</w:t>
      </w:r>
    </w:p>
    <w:p>
      <w:pPr>
        <w:spacing w:before="0" w:after="60"/>
      </w:pPr>
      <w:r>
        <w:rPr>
          <w:rFonts w:ascii="Arial" w:cs="Arial" w:eastAsia="Arial" w:hAnsi="Arial"/>
          <w:color w:val="C0392B"/>
          <w:sz w:val="36"/>
          <w:szCs w:val="36"/>
        </w:rPr>
        <w:t xml:space="preserve">Parts Intelligence Agent</w:t>
      </w:r>
    </w:p>
    <w:p>
      <w:pPr>
        <w:spacing w:before="0" w:after="400"/>
      </w:pPr>
      <w:r>
        <w:rPr>
          <w:rFonts w:ascii="Arial" w:cs="Arial" w:eastAsia="Arial" w:hAnsi="Arial"/>
          <w:color w:val="7F8C8D"/>
          <w:sz w:val="20"/>
          <w:szCs w:val="20"/>
        </w:rPr>
        <w:t xml:space="preserve">Knowledge Base v1.0 · Zeli Technologies · Santiago, Panama</w:t>
      </w:r>
    </w:p>
    <w:p>
      <w:pPr>
        <w:spacing w:before="0"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What this document is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Luis is the intelligence engine behind Zeli's customer-facing bot. The mechanic never meets Luis — they talk to Zeli. But every smart answer Zeli gives, every right clarifying question, every sourcing decision, comes from Luis reasoning through this knowledge base.</w:t>
      </w:r>
    </w:p>
    <w:p>
      <w:pPr>
        <w:spacing w:before="120" w:after="120"/>
      </w:pPr>
    </w:p>
    <w:p>
      <w:pPr>
        <w:spacing w:before="8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This document is Luis's brain. It is structured in layers of increasing complexity, matching how Luis is built. Start with Layer 1 and expand over time as real transactions teach us more.</w:t>
      </w:r>
    </w:p>
    <w:p>
      <w:pPr>
        <w:spacing w:before="120" w:after="120"/>
      </w:pPr>
    </w:p>
    <w:p>
      <w:pPr>
        <w:spacing w:before="200"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Build sequence</w:t>
      </w:r>
    </w:p>
    <w:tbl>
      <w:tblPr>
        <w:tblW w:type="dxa" w:w="7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400"/>
        <w:gridCol w:w="4560"/>
        <w:gridCol w:w="1200"/>
      </w:tblGrid>
      <w:tr>
        <w:trPr>
          <w:tblHeader/>
        </w:trPr>
        <w:tc>
          <w:tcPr>
            <w:tcW w:type="dxa" w:w="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14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45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Luis Can Do</w:t>
            </w:r>
          </w:p>
        </w:tc>
        <w:tc>
          <w:tcPr>
            <w:tcW w:type="dxa" w:w="1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Order Taker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Parse part, make, model, year. Route to Ronel.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✅ Built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Parts Guy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Know brands, ask right questions, assess sourcing confidence.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🔨 This doc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Visual ID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Identify parts from photos sent via WhatsApp.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📋 Next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Market Intel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Know Panama distributor landscape, lead times, price tiers.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📋 Future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Relationship Memory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Remember each mechanic's vehicles, preferences, history.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📋 Future</w:t>
            </w:r>
          </w:p>
        </w:tc>
      </w:tr>
    </w:tbl>
    <w:p>
      <w:pPr>
        <w:pBdr>
          <w:bottom w:val="single" w:color="CCCCCC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01 · Vehicle Registry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most common vehicles in Panama, particularly in Santiago and Veraguas province. Luis uses this registry to validate requests, identify spec variations that affect part fitment, and prioritize catalogue coverage.</w:t>
      </w:r>
    </w:p>
    <w:p>
      <w:pPr>
        <w:spacing w:before="120" w:after="120"/>
      </w:pPr>
    </w:p>
    <w:p>
      <w:pPr>
        <w:spacing w:before="80" w:after="80"/>
        <w:ind w:left="360"/>
      </w:pPr>
      <w:r>
        <w:rPr>
          <w:rFonts w:ascii="Arial" w:cs="Arial" w:eastAsia="Arial" w:hAnsi="Arial"/>
          <w:color w:val="E67E22"/>
          <w:sz w:val="20"/>
          <w:szCs w:val="20"/>
        </w:rPr>
        <w:t xml:space="preserve">⚠ </w:t>
      </w:r>
      <w:r>
        <w:rPr>
          <w:rFonts w:ascii="Arial" w:cs="Arial" w:eastAsia="Arial" w:hAnsi="Arial"/>
          <w:i/>
          <w:iCs/>
          <w:color w:val="7F8C8D"/>
          <w:sz w:val="20"/>
          <w:szCs w:val="20"/>
        </w:rPr>
        <w:t xml:space="preserve">This registry is seeded with general Panama market knowledge. Validate and expand with Gladys and distributor data.</w:t>
      </w:r>
    </w:p>
    <w:p>
      <w:pPr>
        <w:spacing w:before="120" w:after="12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Toyota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Hilux (Pickup)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One of the most common vehicles in Panama. High failure rate on suspension and drivetrain parts due to road conditions in the interior.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2400"/>
        <w:gridCol w:w="3760"/>
      </w:tblGrid>
      <w:tr>
        <w:trPr>
          <w:tblHeader/>
        </w:trPr>
        <w:tc>
          <w:tcPr>
            <w:tcW w:type="dxa" w:w="1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Generation</w:t>
            </w:r>
          </w:p>
        </w:tc>
        <w:tc>
          <w:tcPr>
            <w:tcW w:type="dxa" w:w="1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Years</w:t>
            </w:r>
          </w:p>
        </w:tc>
        <w:tc>
          <w:tcPr>
            <w:tcW w:type="dxa" w:w="24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Engine Options</w:t>
            </w:r>
          </w:p>
        </w:tc>
        <w:tc>
          <w:tcPr>
            <w:tcW w:type="dxa" w:w="37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Spec Variations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6th Gen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1997–2005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2.7L 2TR-FE (gas), 3.0L 5L (diesel)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2WD vs 4WD affects front axle parts. Cab style (single/double) affects some body parts.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7th Gen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2005–2015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2.7L 2TR-FE (gas), 3.0L 1KD-FTV (diesel)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Most common on Panama roads. Diesel vs gas affects filters, belts, injectors significantly.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8th Gen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2016–present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2.8L 1GD-FTV (diesel), 2.7L 2TR-FE (gas)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Updated suspension geometry — parts NOT interchangeable with 7th gen.</w:t>
            </w:r>
          </w:p>
        </w:tc>
      </w:tr>
    </w:tbl>
    <w:p>
      <w:pPr>
        <w:spacing w:before="120" w:after="120"/>
      </w:pPr>
    </w:p>
    <w:p>
      <w:pPr>
        <w:spacing w:before="80" w:after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Critical clarifying questions for Hilux: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Diesel or gas? — affects filters, belts, injectors, fuel system parts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2WD or 4WD? — affects front axle, CV joints, differential parts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Year range matters — 5th/6th/7th/8th gen parts are NOT interchangeable</w:t>
      </w:r>
    </w:p>
    <w:p>
      <w:pPr>
        <w:spacing w:before="120" w:after="120"/>
      </w:pPr>
    </w:p>
    <w:p>
      <w:pPr>
        <w:spacing w:before="240" w:after="12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Corolla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200"/>
        <w:gridCol w:w="2000"/>
        <w:gridCol w:w="4360"/>
      </w:tblGrid>
      <w:tr>
        <w:trPr>
          <w:tblHeader/>
        </w:trPr>
        <w:tc>
          <w:tcPr>
            <w:tcW w:type="dxa" w:w="1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Generation</w:t>
            </w:r>
          </w:p>
        </w:tc>
        <w:tc>
          <w:tcPr>
            <w:tcW w:type="dxa" w:w="1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Years</w:t>
            </w:r>
          </w:p>
        </w:tc>
        <w:tc>
          <w:tcPr>
            <w:tcW w:type="dxa" w:w="2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Engine</w:t>
            </w:r>
          </w:p>
        </w:tc>
        <w:tc>
          <w:tcPr>
            <w:tcW w:type="dxa" w:w="43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E110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1995–2002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1.6L 3A-FE / 1.8L 7A-FE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Older but still active in Santiago workshops.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E120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2002–2008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1.6L 3ZZ-FE / 1.8L 1ZZ-FE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Very common. 1.6 vs 1.8 affects many engine parts.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E140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2008–2013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1.8L 2ZR-FE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Common. Good parts availability in Panama.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E160/170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2014–2019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1.8L 2ZR-FE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Growing presence. Parts availability improving.</w:t>
            </w:r>
          </w:p>
        </w:tc>
      </w:tr>
    </w:tbl>
    <w:p>
      <w:pPr>
        <w:spacing w:before="120" w:after="120"/>
      </w:pPr>
    </w:p>
    <w:p>
      <w:pPr>
        <w:spacing w:before="80" w:after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Critical clarifying question: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Engine size — 1.6L vs 1.8L affects pistons, gaskets, timing components</w:t>
      </w:r>
    </w:p>
    <w:p>
      <w:pPr>
        <w:spacing w:before="120" w:after="120"/>
      </w:pPr>
    </w:p>
    <w:p>
      <w:pPr>
        <w:spacing w:before="240" w:after="12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RAV4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2000"/>
        <w:gridCol w:w="3960"/>
      </w:tblGrid>
      <w:tr>
        <w:trPr>
          <w:tblHeader/>
        </w:trPr>
        <w:tc>
          <w:tcPr>
            <w:tcW w:type="dxa" w:w="14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Generation</w:t>
            </w:r>
          </w:p>
        </w:tc>
        <w:tc>
          <w:tcPr>
            <w:tcW w:type="dxa" w:w="1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Years</w:t>
            </w:r>
          </w:p>
        </w:tc>
        <w:tc>
          <w:tcPr>
            <w:tcW w:type="dxa" w:w="2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Engine</w:t>
            </w:r>
          </w:p>
        </w:tc>
        <w:tc>
          <w:tcPr>
            <w:tcW w:type="dxa" w:w="39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3rd Gen (XA30)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2006–2012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2.4L 2AZ-FE / 2.0L 1AZ-FE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Very common SUV in Panama.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4th Gen (XA40)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2013–2018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2.5L 2AR-FE / 2.0L 3ZR-FAE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Common. Parts slightly less available locally.</w:t>
            </w:r>
          </w:p>
        </w:tc>
      </w:tr>
    </w:tbl>
    <w:p>
      <w:pPr>
        <w:spacing w:before="120" w:after="120"/>
      </w:pPr>
    </w:p>
    <w:p>
      <w:pPr>
        <w:spacing w:before="240" w:after="12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Fortuner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2800"/>
        <w:gridCol w:w="3160"/>
      </w:tblGrid>
      <w:tr>
        <w:trPr>
          <w:tblHeader/>
        </w:trPr>
        <w:tc>
          <w:tcPr>
            <w:tcW w:type="dxa" w:w="14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Generation</w:t>
            </w:r>
          </w:p>
        </w:tc>
        <w:tc>
          <w:tcPr>
            <w:tcW w:type="dxa" w:w="1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Years</w:t>
            </w:r>
          </w:p>
        </w:tc>
        <w:tc>
          <w:tcPr>
            <w:tcW w:type="dxa" w:w="2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Engine</w:t>
            </w:r>
          </w:p>
        </w:tc>
        <w:tc>
          <w:tcPr>
            <w:tcW w:type="dxa" w:w="31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1st Gen (AN50)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2005–2015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2.7L 2TR-FE (gas), 3.0L 1KD-FTV (diesel)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Popular family SUV. Same platform as 7th gen Hilux — many shared parts.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2nd Gen (AN160)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2016–present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2.8L 1GD-FTV (diesel), 2.7L 2TR-FE (gas)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Growing. Same diesel engine as 8th gen Hilux.</w:t>
            </w:r>
          </w:p>
        </w:tc>
      </w:tr>
    </w:tbl>
    <w:p>
      <w:pPr>
        <w:spacing w:before="120" w:after="12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Hyundai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Tucson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2000"/>
        <w:gridCol w:w="3960"/>
      </w:tblGrid>
      <w:tr>
        <w:trPr>
          <w:tblHeader/>
        </w:trPr>
        <w:tc>
          <w:tcPr>
            <w:tcW w:type="dxa" w:w="14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Generation</w:t>
            </w:r>
          </w:p>
        </w:tc>
        <w:tc>
          <w:tcPr>
            <w:tcW w:type="dxa" w:w="1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Years</w:t>
            </w:r>
          </w:p>
        </w:tc>
        <w:tc>
          <w:tcPr>
            <w:tcW w:type="dxa" w:w="2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Engine</w:t>
            </w:r>
          </w:p>
        </w:tc>
        <w:tc>
          <w:tcPr>
            <w:tcW w:type="dxa" w:w="39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1st Gen (JM)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2004–2010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2.0L G4GC / 2.7L G6BA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Common in Santiago. 2.0 vs 2.7 affects many parts.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2nd Gen (LM)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2010–2015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2.0L G4KD / 2.4L G4KJ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Very common. Good local parts availability.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3rd Gen (TL)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2015–2020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2.0L G4NC / 1.6T G4FJ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Growing. Turbo variant has different maintenance profile.</w:t>
            </w:r>
          </w:p>
        </w:tc>
      </w:tr>
    </w:tbl>
    <w:p>
      <w:pPr>
        <w:spacing w:before="120" w:after="120"/>
      </w:pPr>
    </w:p>
    <w:p>
      <w:pPr>
        <w:spacing w:before="240" w:after="12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Santa Fe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2400"/>
        <w:gridCol w:w="3560"/>
      </w:tblGrid>
      <w:tr>
        <w:trPr>
          <w:tblHeader/>
        </w:trPr>
        <w:tc>
          <w:tcPr>
            <w:tcW w:type="dxa" w:w="14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Generation</w:t>
            </w:r>
          </w:p>
        </w:tc>
        <w:tc>
          <w:tcPr>
            <w:tcW w:type="dxa" w:w="1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Years</w:t>
            </w:r>
          </w:p>
        </w:tc>
        <w:tc>
          <w:tcPr>
            <w:tcW w:type="dxa" w:w="24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Engine</w:t>
            </w:r>
          </w:p>
        </w:tc>
        <w:tc>
          <w:tcPr>
            <w:tcW w:type="dxa" w:w="35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2nd Gen (CM)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2006–2012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2.4L G4KE / 2.7L G6EA / 2.2L D4HB diesel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Popular family SUV. Diesel variant less common in interior.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3rd Gen (DM)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2013–2018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2.4L G4KE / 2.0T G4KH / 2.2L D4HB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Common. Turbo variants growing.</w:t>
            </w:r>
          </w:p>
        </w:tc>
      </w:tr>
    </w:tbl>
    <w:p>
      <w:pPr>
        <w:spacing w:before="120" w:after="12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Kia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Sportage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2400"/>
        <w:gridCol w:w="3560"/>
      </w:tblGrid>
      <w:tr>
        <w:trPr>
          <w:tblHeader/>
        </w:trPr>
        <w:tc>
          <w:tcPr>
            <w:tcW w:type="dxa" w:w="14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Generation</w:t>
            </w:r>
          </w:p>
        </w:tc>
        <w:tc>
          <w:tcPr>
            <w:tcW w:type="dxa" w:w="1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Years</w:t>
            </w:r>
          </w:p>
        </w:tc>
        <w:tc>
          <w:tcPr>
            <w:tcW w:type="dxa" w:w="24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Engine</w:t>
            </w:r>
          </w:p>
        </w:tc>
        <w:tc>
          <w:tcPr>
            <w:tcW w:type="dxa" w:w="35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3rd Gen (SL)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2010–2016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2.0L G4KD / 2.0L D4HA diesel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Very common. Shares platform with Tucson 2nd gen — many interchangeable parts.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4th Gen (QL)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2016–2021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2.0L G4NK / 1.6T G4FJ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Growing presence.</w:t>
            </w:r>
          </w:p>
        </w:tc>
      </w:tr>
    </w:tbl>
    <w:p>
      <w:pPr>
        <w:spacing w:before="120" w:after="120"/>
      </w:pPr>
    </w:p>
    <w:p>
      <w:pPr>
        <w:spacing w:before="240" w:after="12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Picanto / Morning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Most common city car in Panama. Simple mechanics, high volume of basic maintenance parts.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2000"/>
        <w:gridCol w:w="3960"/>
      </w:tblGrid>
      <w:tr>
        <w:trPr>
          <w:tblHeader/>
        </w:trPr>
        <w:tc>
          <w:tcPr>
            <w:tcW w:type="dxa" w:w="14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Generation</w:t>
            </w:r>
          </w:p>
        </w:tc>
        <w:tc>
          <w:tcPr>
            <w:tcW w:type="dxa" w:w="1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Years</w:t>
            </w:r>
          </w:p>
        </w:tc>
        <w:tc>
          <w:tcPr>
            <w:tcW w:type="dxa" w:w="2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Engine</w:t>
            </w:r>
          </w:p>
        </w:tc>
        <w:tc>
          <w:tcPr>
            <w:tcW w:type="dxa" w:w="39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2nd Gen (TA)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2011–2017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1.0L G4LA / 1.2L G4LA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High volume in Santiago. Basic maintenance dominates.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3rd Gen (JA)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2017–present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1.0L G3LA / 1.2L G4LA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Growing. Similar parts profile.</w:t>
            </w:r>
          </w:p>
        </w:tc>
      </w:tr>
    </w:tbl>
    <w:p>
      <w:pPr>
        <w:spacing w:before="120" w:after="12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Nissan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Frontier / Navara (D40)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200"/>
        <w:gridCol w:w="2800"/>
        <w:gridCol w:w="3560"/>
      </w:tblGrid>
      <w:tr>
        <w:trPr>
          <w:tblHeader/>
        </w:trPr>
        <w:tc>
          <w:tcPr>
            <w:tcW w:type="dxa" w:w="1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Generation</w:t>
            </w:r>
          </w:p>
        </w:tc>
        <w:tc>
          <w:tcPr>
            <w:tcW w:type="dxa" w:w="1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Years</w:t>
            </w:r>
          </w:p>
        </w:tc>
        <w:tc>
          <w:tcPr>
            <w:tcW w:type="dxa" w:w="2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Engine</w:t>
            </w:r>
          </w:p>
        </w:tc>
        <w:tc>
          <w:tcPr>
            <w:tcW w:type="dxa" w:w="35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D40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2005–2015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2.5L YD25DDTi (diesel), 4.0L VQ40DE (gas)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Very popular pickup. Diesel dominant. Same caution as Hilux on diesel vs gas.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D23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2015–present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2.3L M9T (diesel), 2.5L QR25DE (gas)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Growing. Parts less locally available than D40.</w:t>
            </w:r>
          </w:p>
        </w:tc>
      </w:tr>
    </w:tbl>
    <w:p>
      <w:pPr>
        <w:spacing w:before="120" w:after="120"/>
      </w:pPr>
    </w:p>
    <w:p>
      <w:pPr>
        <w:spacing w:before="240" w:after="12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Sentra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200"/>
        <w:gridCol w:w="2000"/>
        <w:gridCol w:w="4360"/>
      </w:tblGrid>
      <w:tr>
        <w:trPr>
          <w:tblHeader/>
        </w:trPr>
        <w:tc>
          <w:tcPr>
            <w:tcW w:type="dxa" w:w="1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Generation</w:t>
            </w:r>
          </w:p>
        </w:tc>
        <w:tc>
          <w:tcPr>
            <w:tcW w:type="dxa" w:w="1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Years</w:t>
            </w:r>
          </w:p>
        </w:tc>
        <w:tc>
          <w:tcPr>
            <w:tcW w:type="dxa" w:w="2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Engine</w:t>
            </w:r>
          </w:p>
        </w:tc>
        <w:tc>
          <w:tcPr>
            <w:tcW w:type="dxa" w:w="43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B15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2000–2006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1.8L QG18DE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Older but still active in workshops.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B16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2007–2012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2.0L MR20DE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Common. Good parts availability.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B17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2013–2019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1.8L MRA8DE / 1.6L HR16DE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Growing. 1.8 vs 1.6 affects some parts.</w:t>
            </w:r>
          </w:p>
        </w:tc>
      </w:tr>
    </w:tbl>
    <w:p>
      <w:pPr>
        <w:spacing w:before="120" w:after="12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Suzuki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Grand Vitara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2400"/>
        <w:gridCol w:w="3560"/>
      </w:tblGrid>
      <w:tr>
        <w:trPr>
          <w:tblHeader/>
        </w:trPr>
        <w:tc>
          <w:tcPr>
            <w:tcW w:type="dxa" w:w="14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Generation</w:t>
            </w:r>
          </w:p>
        </w:tc>
        <w:tc>
          <w:tcPr>
            <w:tcW w:type="dxa" w:w="1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Years</w:t>
            </w:r>
          </w:p>
        </w:tc>
        <w:tc>
          <w:tcPr>
            <w:tcW w:type="dxa" w:w="24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Engine</w:t>
            </w:r>
          </w:p>
        </w:tc>
        <w:tc>
          <w:tcPr>
            <w:tcW w:type="dxa" w:w="35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2nd Gen (JT)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2005–2015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2.0L J20A / 2.4L J24B / 1.6L M16A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Very common in Panama interior. 3-door vs 5-door shares most mechanical parts.</w:t>
            </w:r>
          </w:p>
        </w:tc>
      </w:tr>
    </w:tbl>
    <w:p>
      <w:pPr>
        <w:spacing w:before="120" w:after="120"/>
      </w:pPr>
    </w:p>
    <w:p>
      <w:pPr>
        <w:spacing w:before="240" w:after="12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Swift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2000"/>
        <w:gridCol w:w="3960"/>
      </w:tblGrid>
      <w:tr>
        <w:trPr>
          <w:tblHeader/>
        </w:trPr>
        <w:tc>
          <w:tcPr>
            <w:tcW w:type="dxa" w:w="14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Generation</w:t>
            </w:r>
          </w:p>
        </w:tc>
        <w:tc>
          <w:tcPr>
            <w:tcW w:type="dxa" w:w="1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Years</w:t>
            </w:r>
          </w:p>
        </w:tc>
        <w:tc>
          <w:tcPr>
            <w:tcW w:type="dxa" w:w="2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Engine</w:t>
            </w:r>
          </w:p>
        </w:tc>
        <w:tc>
          <w:tcPr>
            <w:tcW w:type="dxa" w:w="39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2nd Gen (ZC/ZD)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2005–2011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1.3L M13A / 1.5L M15A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Common city car.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3rd Gen (ZC72/ZD72)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2011–2017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1.2L K12B / 1.4L K14B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Very common. Basic maintenance high volume.</w:t>
            </w:r>
          </w:p>
        </w:tc>
      </w:tr>
    </w:tbl>
    <w:p>
      <w:pPr>
        <w:spacing w:before="120" w:after="12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Chinese Makes (Growing Segment)</w:t>
      </w:r>
    </w:p>
    <w:p>
      <w:pPr>
        <w:spacing w:before="80" w:after="80"/>
        <w:ind w:left="360"/>
      </w:pPr>
      <w:r>
        <w:rPr>
          <w:rFonts w:ascii="Arial" w:cs="Arial" w:eastAsia="Arial" w:hAnsi="Arial"/>
          <w:color w:val="E67E22"/>
          <w:sz w:val="20"/>
          <w:szCs w:val="20"/>
        </w:rPr>
        <w:t xml:space="preserve">⚠ </w:t>
      </w:r>
      <w:r>
        <w:rPr>
          <w:rFonts w:ascii="Arial" w:cs="Arial" w:eastAsia="Arial" w:hAnsi="Arial"/>
          <w:i/>
          <w:iCs/>
          <w:color w:val="7F8C8D"/>
          <w:sz w:val="20"/>
          <w:szCs w:val="20"/>
        </w:rPr>
        <w:t xml:space="preserve">Parts availability for Chinese makes in Panama is still developing. Luis should flag these as higher sourcing difficulty and longer lead times. Verify with distributors before committing.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1600"/>
        <w:gridCol w:w="3760"/>
      </w:tblGrid>
      <w:tr>
        <w:trPr>
          <w:tblHeader/>
        </w:trPr>
        <w:tc>
          <w:tcPr>
            <w:tcW w:type="dxa" w:w="1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Make</w:t>
            </w:r>
          </w:p>
        </w:tc>
        <w:tc>
          <w:tcPr>
            <w:tcW w:type="dxa" w:w="2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Common Models</w:t>
            </w:r>
          </w:p>
        </w:tc>
        <w:tc>
          <w:tcPr>
            <w:tcW w:type="dxa" w:w="16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Parts Availability</w:t>
            </w:r>
          </w:p>
        </w:tc>
        <w:tc>
          <w:tcPr>
            <w:tcW w:type="dxa" w:w="37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Sourcing Note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Chery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Tiggo 3/5/7, QQ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Limited locally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Panama City required. Some parts Miami or direct China.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JAC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S3, S5, T6 pickup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Limited locally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Growing distributor presence in Panama City.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DFSK / Dongfeng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Glory 580, pickup models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Very limited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Longer lead times. Confirm availability before quoting.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MG (now SAIC)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MG ZS, MG 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Improving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Official dealer channel exists. Check dealer first.</w:t>
            </w:r>
          </w:p>
        </w:tc>
      </w:tr>
    </w:tbl>
    <w:p>
      <w:pPr>
        <w:spacing w:before="120" w:after="12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Ford &amp; Chevrolet</w:t>
      </w:r>
    </w:p>
    <w:p>
      <w:pPr>
        <w:spacing w:before="80" w:after="80"/>
        <w:ind w:left="360"/>
      </w:pPr>
      <w:r>
        <w:rPr>
          <w:rFonts w:ascii="Arial" w:cs="Arial" w:eastAsia="Arial" w:hAnsi="Arial"/>
          <w:color w:val="E67E22"/>
          <w:sz w:val="20"/>
          <w:szCs w:val="20"/>
        </w:rPr>
        <w:t xml:space="preserve">⚠ </w:t>
      </w:r>
      <w:r>
        <w:rPr>
          <w:rFonts w:ascii="Arial" w:cs="Arial" w:eastAsia="Arial" w:hAnsi="Arial"/>
          <w:i/>
          <w:iCs/>
          <w:color w:val="7F8C8D"/>
          <w:sz w:val="20"/>
          <w:szCs w:val="20"/>
        </w:rPr>
        <w:t xml:space="preserve">Less dominant than Japanese/Korean in the interior, but still present. Parts availability generally good through Panama City distributors.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5360"/>
      </w:tblGrid>
      <w:tr>
        <w:trPr>
          <w:tblHeader/>
        </w:trPr>
        <w:tc>
          <w:tcPr>
            <w:tcW w:type="dxa" w:w="2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Make/Model</w:t>
            </w:r>
          </w:p>
        </w:tc>
        <w:tc>
          <w:tcPr>
            <w:tcW w:type="dxa" w:w="1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Years</w:t>
            </w:r>
          </w:p>
        </w:tc>
        <w:tc>
          <w:tcPr>
            <w:tcW w:type="dxa" w:w="53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Ford F-150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2004–present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Various engine options. V6 vs V8 critical for many parts. Popular in construction/commercial.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Ford Explorer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2002–present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Common family SUV. 3.5L EcoBoost in newer versions — more complex maintenance.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Chevrolet Captiva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2006–2018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Very common in Panama. 2.4L vs 2.0T variants.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Chevrolet Aveo / Sonic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2004–present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High volume basic maintenance. 1.4L vs 1.6L engines.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Chevrolet Silverado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2000–present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Commercial use. V6/V8 clarification critical.</w:t>
            </w:r>
          </w:p>
        </w:tc>
      </w:tr>
    </w:tbl>
    <w:p>
      <w:pPr>
        <w:pBdr>
          <w:bottom w:val="single" w:color="CCCCCC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02 · Parts Taxonomy &amp; Clarifying Questions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For each part category, Luis knows: what the part does, which specs determine fitment or compatibility, what clarifying questions to ask before sourcing, and what brands are available in the Panama market.</w:t>
      </w:r>
    </w:p>
    <w:p>
      <w:pPr>
        <w:spacing w:before="120" w:after="12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Engine Parts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Filtro de Aceite / Oil Filter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160"/>
      </w:tblGrid>
      <w:tr>
        <w:trPr>
          <w:tblHeader/>
        </w:trPr>
        <w:tc>
          <w:tcPr>
            <w:tcW w:type="dxa" w:w="24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61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Critical specs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Thread diameter, bypass pressure, filter height — determined by make/model/year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Clarifying questions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None usually needed — make/model/year sufficient for lookup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Common failure signal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Oil change service, leaking filter housing, oil pressure warning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Luis confidence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High — well catalogued, high availability in Panama</w:t>
            </w:r>
          </w:p>
        </w:tc>
      </w:tr>
    </w:tbl>
    <w:p>
      <w:pPr>
        <w:spacing w:before="120" w:after="120"/>
      </w:pPr>
    </w:p>
    <w:p>
      <w:pPr>
        <w:spacing w:before="240" w:after="12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Filtro de Aire / Air Filter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160"/>
      </w:tblGrid>
      <w:tr>
        <w:trPr>
          <w:tblHeader/>
        </w:trPr>
        <w:tc>
          <w:tcPr>
            <w:tcW w:type="dxa" w:w="24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61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Critical specs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Dimensions (L x W x H), filter type (panel vs cylindrical)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Clarifying questions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Engine size if multiple options exist for same model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Common failure signal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Routine service, rough idle, poor acceleration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Luis confidence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High — very high availability, multiple brand options</w:t>
            </w:r>
          </w:p>
        </w:tc>
      </w:tr>
    </w:tbl>
    <w:p>
      <w:pPr>
        <w:spacing w:before="120" w:after="120"/>
      </w:pPr>
    </w:p>
    <w:p>
      <w:pPr>
        <w:spacing w:before="240" w:after="12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Filtro de Combustible / Fuel Filter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160"/>
      </w:tblGrid>
      <w:tr>
        <w:trPr>
          <w:tblHeader/>
        </w:trPr>
        <w:tc>
          <w:tcPr>
            <w:tcW w:type="dxa" w:w="24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61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Critical specs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Inline vs in-tank, thread fittings, flow rate — varies significantly by year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Clarifying questions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Diesel or gas? In-tank or inline? Year critical — location changed between generations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Common failure signal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Hard starts, rough idle, fuel pressure issues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Luis confidence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Medium — diesel vs gas creates two separate product lines</w:t>
            </w:r>
          </w:p>
        </w:tc>
      </w:tr>
    </w:tbl>
    <w:p>
      <w:pPr>
        <w:spacing w:before="120" w:after="120"/>
      </w:pPr>
    </w:p>
    <w:p>
      <w:pPr>
        <w:spacing w:before="240" w:after="12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Bujías / Spark Plugs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160"/>
      </w:tblGrid>
      <w:tr>
        <w:trPr>
          <w:tblHeader/>
        </w:trPr>
        <w:tc>
          <w:tcPr>
            <w:tcW w:type="dxa" w:w="24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61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Critical specs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Thread diameter, reach, heat range, electrode type (copper/iridium/platinum)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Clarifying questions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Engine size always. Copper (budget) vs iridium/platinum (premium)?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Brand tiers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NGK and Denso are the gold standard. Champion acceptable. Generic brands not recommended.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Luis note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Diesel engines do NOT use spark plugs — they use glow plugs (bujías de precalentamiento). Always clarify diesel vs gas.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Luis confidence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High — NGK and Denso widely available in Panama</w:t>
            </w:r>
          </w:p>
        </w:tc>
      </w:tr>
    </w:tbl>
    <w:p>
      <w:pPr>
        <w:spacing w:before="120" w:after="120"/>
      </w:pPr>
    </w:p>
    <w:p>
      <w:pPr>
        <w:spacing w:before="240" w:after="12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Alternador / Alternator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160"/>
      </w:tblGrid>
      <w:tr>
        <w:trPr>
          <w:tblHeader/>
        </w:trPr>
        <w:tc>
          <w:tcPr>
            <w:tcW w:type="dxa" w:w="24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61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Critical specs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Voltage (almost always 12V), amperage output (60A/80A/90A/120A+), pulley type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Clarifying questions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Year and engine size — amperage varies. OEM, remanufactured, or aftermarket?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Brand tiers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Denso (OEM on most Toyota/Nissan) best. Bosch good. Remanufactured ('reman') is budget option — works but shorter lifespan.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Luis note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Reman alternators are very common in Panama market. Make sure mechanic understands warranty difference.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Luis confidence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Medium-High — common parts well covered, rare specs need Panama City</w:t>
            </w:r>
          </w:p>
        </w:tc>
      </w:tr>
    </w:tbl>
    <w:p>
      <w:pPr>
        <w:spacing w:before="120" w:after="120"/>
      </w:pPr>
    </w:p>
    <w:p>
      <w:pPr>
        <w:spacing w:before="240" w:after="12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Arranque / Starter Motor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160"/>
      </w:tblGrid>
      <w:tr>
        <w:trPr>
          <w:tblHeader/>
        </w:trPr>
        <w:tc>
          <w:tcPr>
            <w:tcW w:type="dxa" w:w="24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61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Critical specs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Voltage, kilowatt rating, number of teeth on drive gear, mounting bolt pattern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Clarifying questions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Year and engine critical. Manual vs automatic transmission can affect mounting.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Brand tiers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Denso (OEM Toyota) preferred. Bosch good. Remanufactured widely available.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Luis confidence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Medium — common vehicles good coverage, less common needs sourcing</w:t>
            </w:r>
          </w:p>
        </w:tc>
      </w:tr>
    </w:tbl>
    <w:p>
      <w:pPr>
        <w:spacing w:before="120" w:after="120"/>
      </w:pPr>
    </w:p>
    <w:p>
      <w:pPr>
        <w:spacing w:before="240" w:after="12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Bomba de Agua / Water Pump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160"/>
      </w:tblGrid>
      <w:tr>
        <w:trPr>
          <w:tblHeader/>
        </w:trPr>
        <w:tc>
          <w:tcPr>
            <w:tcW w:type="dxa" w:w="24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61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Critical specs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Driven by timing belt or serpentine belt — critical distinction. Flange bolt pattern.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Clarifying questions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Always ask: is the timing belt being changed at the same time? If yes, water pump should be replaced together. Year matters — pump location changed between generations.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Brand tiers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GMB and Aisin are strong for Japanese vehicles. Gates good alternative.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Luis note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Timing belt + water pump is a common combined job. If mechanic asks for one, suggest the other.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Luis confidence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Medium — year-specific, but common vehicles well covered</w:t>
            </w:r>
          </w:p>
        </w:tc>
      </w:tr>
    </w:tbl>
    <w:p>
      <w:pPr>
        <w:spacing w:before="120" w:after="120"/>
      </w:pPr>
    </w:p>
    <w:p>
      <w:pPr>
        <w:spacing w:before="240" w:after="12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Correa de Distribución / Timing Belt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160"/>
      </w:tblGrid>
      <w:tr>
        <w:trPr>
          <w:tblHeader/>
        </w:trPr>
        <w:tc>
          <w:tcPr>
            <w:tcW w:type="dxa" w:w="24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61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Critical specs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Number of teeth, width, length — all vehicle specific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Clarifying questions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Year and exact engine code if possible. Kit (belt + tensioner + water pump) or belt only?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Brand tiers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Gates is gold standard. Dayco strong. Continental good. Generic timing belts are a serious risk — never recommend.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Luis note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NEVER suggest generic/unknown brand timing belts. Belt failure = engine destruction. Always recommend Gates or Dayco minimum.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Luis confidence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High for common vehicles — Gates widely available in Panama</w:t>
            </w:r>
          </w:p>
        </w:tc>
      </w:tr>
    </w:tbl>
    <w:p>
      <w:pPr>
        <w:spacing w:before="120" w:after="12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Suspension &amp; Steering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Amortiguadores / Shock Absorbers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160"/>
      </w:tblGrid>
      <w:tr>
        <w:trPr>
          <w:tblHeader/>
        </w:trPr>
        <w:tc>
          <w:tcPr>
            <w:tcW w:type="dxa" w:w="24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61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Critical specs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Front vs rear. Extended/compressed length, mounting type (top mount, pin, eye).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Clarifying questions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Front or rear? Both sides or one? Road conditions — heavy off-road use? OEM quality or budget?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Brand tiers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KYB and Bilstein are top tier. Monroe strong mid-range. Gabriel budget. Generic acceptable for low-stress city use only.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Luis note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Panama interior roads are rough. Mechanics often upgrade to KYB or Bilstein for durability. Mention upgrade option.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Luis confidence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High — very high demand, well catalogued</w:t>
            </w:r>
          </w:p>
        </w:tc>
      </w:tr>
    </w:tbl>
    <w:p>
      <w:pPr>
        <w:spacing w:before="120" w:after="120"/>
      </w:pPr>
    </w:p>
    <w:p>
      <w:pPr>
        <w:spacing w:before="240" w:after="12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Rotulas / Ball Joints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160"/>
      </w:tblGrid>
      <w:tr>
        <w:trPr>
          <w:tblHeader/>
        </w:trPr>
        <w:tc>
          <w:tcPr>
            <w:tcW w:type="dxa" w:w="24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61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Critical specs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Upper vs lower. Thread diameter, stud taper angle, housing dimensions.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Clarifying questions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Upper or lower? Left or right side? With or without ABS sensor port?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Brand tiers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Moog is gold standard. TRW strong. Generic acceptable for budget but shorter lifespan on rough roads.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Luis confidence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Medium-High — common vehicles good, less common needs Panama City</w:t>
            </w:r>
          </w:p>
        </w:tc>
      </w:tr>
    </w:tbl>
    <w:p>
      <w:pPr>
        <w:spacing w:before="120" w:after="120"/>
      </w:pPr>
    </w:p>
    <w:p>
      <w:pPr>
        <w:spacing w:before="240" w:after="12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Bujes de Barra / Control Arm Bushings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160"/>
      </w:tblGrid>
      <w:tr>
        <w:trPr>
          <w:tblHeader/>
        </w:trPr>
        <w:tc>
          <w:tcPr>
            <w:tcW w:type="dxa" w:w="24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61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Critical specs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Inner diameter, outer diameter, length — all vehicle specific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Clarifying questions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Front or rear subframe? Inner or outer position? Kit or individual?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Brand tiers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Moog, TRW, Febi Bilstein for European makes. Generic rubber acceptable but polyurethane longer life.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Luis confidence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Medium — high demand but many variations</w:t>
            </w:r>
          </w:p>
        </w:tc>
      </w:tr>
    </w:tbl>
    <w:p>
      <w:pPr>
        <w:spacing w:before="120" w:after="120"/>
      </w:pPr>
    </w:p>
    <w:p>
      <w:pPr>
        <w:spacing w:before="240" w:after="12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Cremallera de Dirección / Steering Rack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160"/>
      </w:tblGrid>
      <w:tr>
        <w:trPr>
          <w:tblHeader/>
        </w:trPr>
        <w:tc>
          <w:tcPr>
            <w:tcW w:type="dxa" w:w="24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61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Critical specs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Hydraulic vs electric power steering. Rack length, mounting points.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Clarifying questions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Power steering or manual? Any symptoms (noise, play, fluid leak)? Year critical — changed between generations.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Brand tiers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Remanufactured racks common and acceptable. OEM preferred for newer vehicles.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Luis note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High-cost item. Confirm mechanic has diagnosed correctly before sourcing. Suggest remanufactured as cost-effective option.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Luis confidence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Medium — high cost item, sourcing can take 2-3 days</w:t>
            </w:r>
          </w:p>
        </w:tc>
      </w:tr>
    </w:tbl>
    <w:p>
      <w:pPr>
        <w:spacing w:before="120" w:after="12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Brakes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Pastillas de Freno / Brake Pads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160"/>
      </w:tblGrid>
      <w:tr>
        <w:trPr>
          <w:tblHeader/>
        </w:trPr>
        <w:tc>
          <w:tcPr>
            <w:tcW w:type="dxa" w:w="24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61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Critical specs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Front vs rear. Pad dimensions (height, width, thickness). Clip/hardware type.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Clarifying questions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Front or rear? Ceramic or semi-metallic preference? With or without wear sensors?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Brand tiers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Bosch, Bendix, Akebono top tier. Monroe and Wagner strong mid-range. Generic acceptable for low-performance city use.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Luis confidence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High — very high availability, common parts</w:t>
            </w:r>
          </w:p>
        </w:tc>
      </w:tr>
    </w:tbl>
    <w:p>
      <w:pPr>
        <w:spacing w:before="120" w:after="120"/>
      </w:pPr>
    </w:p>
    <w:p>
      <w:pPr>
        <w:spacing w:before="240" w:after="12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Discos de Freno / Brake Rotors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160"/>
      </w:tblGrid>
      <w:tr>
        <w:trPr>
          <w:tblHeader/>
        </w:trPr>
        <w:tc>
          <w:tcPr>
            <w:tcW w:type="dxa" w:w="24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61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Critical specs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Diameter, thickness, hub bore, bolt pattern, vented vs solid.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Clarifying questions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Front or rear? Vented or solid (usually front=vented, rear=solid but verify). With or without ABS ring?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Brand tiers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Bosch, Brembo premium. Zimmermann strong. Nakamoto good value. Generic acceptable for light use.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Luis confidence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High — well catalogued, high availability</w:t>
            </w:r>
          </w:p>
        </w:tc>
      </w:tr>
    </w:tbl>
    <w:p>
      <w:pPr>
        <w:spacing w:before="120" w:after="12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Drivetrain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Junta Homocinética / CV Joint / Axle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160"/>
      </w:tblGrid>
      <w:tr>
        <w:trPr>
          <w:tblHeader/>
        </w:trPr>
        <w:tc>
          <w:tcPr>
            <w:tcW w:type="dxa" w:w="24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61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Critical specs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Inner vs outer joint. Spline count on inner shaft, joint diameter, boot size.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Clarifying questions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Inner or outer? Left or right? Full axle shaft or just the joint with boot? 2WD or 4WD?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Brand tiers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GSP, NCV, Cardone Industries strong for this category. OEM preferred for 4WD front axles.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Luis confidence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Medium — many variations, year-specific</w:t>
            </w:r>
          </w:p>
        </w:tc>
      </w:tr>
    </w:tbl>
    <w:p>
      <w:pPr>
        <w:spacing w:before="120" w:after="120"/>
      </w:pPr>
    </w:p>
    <w:p>
      <w:pPr>
        <w:spacing w:before="240" w:after="12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Embrague / Clutch Kit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160"/>
      </w:tblGrid>
      <w:tr>
        <w:trPr>
          <w:tblHeader/>
        </w:trPr>
        <w:tc>
          <w:tcPr>
            <w:tcW w:type="dxa" w:w="24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61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Critical specs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Disc diameter, spline count, pressure plate bolt pattern. Always sold as a kit.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Clarifying questions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Manual transmission confirmed? Complete kit or specific component? Any flywheel damage?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Brand tiers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LuK is gold standard globally. Sachs strong. Valeo good. Generic clutches not recommended — critical safety component.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Luis note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Always recommend complete kit (disc + pressure plate + release bearing). Replacing only disc is false economy.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Luis confidence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Medium — kit availability good for common vehicles</w:t>
            </w:r>
          </w:p>
        </w:tc>
      </w:tr>
    </w:tbl>
    <w:p>
      <w:pPr>
        <w:spacing w:before="120" w:after="12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Cooling System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Radiador / Radiator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160"/>
      </w:tblGrid>
      <w:tr>
        <w:trPr>
          <w:tblHeader/>
        </w:trPr>
        <w:tc>
          <w:tcPr>
            <w:tcW w:type="dxa" w:w="24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61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Critical specs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Core dimensions, inlet/outlet diameter and position, transmission cooler lines (auto vs manual).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Clarifying questions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Automatic or manual transmission? Any previous overheating history? Original aluminum or plastic tank style?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Brand tiers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Denso, Koyo, CSF strong. Aftermarket aluminum radiators popular upgrade for performance/durability.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Luis note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Aluminum aftermarket radiators are a popular upgrade in Panama due to heat. Worth mentioning as option.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Luis confidence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Medium — common vehicles good coverage</w:t>
            </w:r>
          </w:p>
        </w:tc>
      </w:tr>
    </w:tbl>
    <w:p>
      <w:pPr>
        <w:spacing w:before="120" w:after="120"/>
      </w:pPr>
    </w:p>
    <w:p>
      <w:pPr>
        <w:spacing w:before="240" w:after="12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Termostato / Thermostat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160"/>
      </w:tblGrid>
      <w:tr>
        <w:trPr>
          <w:tblHeader/>
        </w:trPr>
        <w:tc>
          <w:tcPr>
            <w:tcW w:type="dxa" w:w="24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61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Critical specs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Opening temperature (usually 82°C or 88°C for Panama climate), housing compatibility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Clarifying questions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Usually make/model/year sufficient. Any overheating symptoms?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Brand tiers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Gates, Stant, Motorad strong. Cheap thermostats are false economy — failure causes overheating.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Luis confidence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High — simple part, well catalogued</w:t>
            </w:r>
          </w:p>
        </w:tc>
      </w:tr>
    </w:tbl>
    <w:p>
      <w:pPr>
        <w:spacing w:before="120" w:after="120"/>
      </w:pPr>
    </w:p>
    <w:p>
      <w:pPr>
        <w:pBdr>
          <w:bottom w:val="single" w:color="CCCCCC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03 · Brand Directory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Panama market brand landscape by category. Luis uses this to recommend brands when the mechanic doesn't specify, and to validate when they do.</w:t>
      </w:r>
    </w:p>
    <w:p>
      <w:pPr>
        <w:spacing w:before="120" w:after="120"/>
      </w:pP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1800"/>
        <w:gridCol w:w="1600"/>
        <w:gridCol w:w="1760"/>
      </w:tblGrid>
      <w:tr>
        <w:trPr>
          <w:tblHeader/>
        </w:trPr>
        <w:tc>
          <w:tcPr>
            <w:tcW w:type="dxa" w:w="16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1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 1 (Best)</w:t>
            </w:r>
          </w:p>
        </w:tc>
        <w:tc>
          <w:tcPr>
            <w:tcW w:type="dxa" w:w="1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 2 (Good)</w:t>
            </w:r>
          </w:p>
        </w:tc>
        <w:tc>
          <w:tcPr>
            <w:tcW w:type="dxa" w:w="16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Avoid</w:t>
            </w:r>
          </w:p>
        </w:tc>
        <w:tc>
          <w:tcPr>
            <w:tcW w:type="dxa" w:w="17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Panama Availability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Oil Filters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Denso, Bosch, Mann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Fram, Purolator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Unknown generics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High — all tiers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Air Filters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Denso, K&amp;N (performance)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Fram, Purolator, Baldwin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Cheap generics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Spark Plugs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NGK, Denso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Champion, Bosch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Generic/unbranded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High — NGK/Denso standard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Timing Belts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Gates, Dayco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Continental, Bando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ANY generic — dangerous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High for Gates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Alternators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Denso (OEM), Bosch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WAI, reman units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Unknown reman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Medium-High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Starters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Denso, Bosch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WAI, reman units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Unknown reman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Water Pumps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Aisin, GMB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Gates, Hepu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Generic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Medium-High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Shock Absorbers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KYB, Bilstein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Monroe, Gabriel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Unbranded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High — KYB standard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Ball Joints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Moog, TRW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Delphi, Rare Parts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Generic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Medium-High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Brake Pads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Bosch, Akebono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Bendix, Wagner, Monroe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Unknown generic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Brake Rotors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Bosch, Brembo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Zimmermann, Nakamoto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Unbranded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CV Joints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GSP, NCV, OEM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Cardone, Beck/Arnley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Generic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Clutch Kits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LuK, Sachs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Valeo, Exedy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Generic — dangerous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Radiators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Denso, Koyo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CSF, Spectra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Unbranded plastic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Thermostats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Gates, Stant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Motorad, Wahler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Generic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Belts (Serpentine)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Gates, Dayco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Continental, Bando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Generic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High</w:t>
            </w:r>
          </w:p>
        </w:tc>
      </w:tr>
    </w:tbl>
    <w:p>
      <w:pPr>
        <w:spacing w:before="120" w:after="120"/>
      </w:pPr>
    </w:p>
    <w:p>
      <w:pPr>
        <w:spacing w:before="80" w:after="80"/>
        <w:ind w:left="360"/>
      </w:pPr>
      <w:r>
        <w:rPr>
          <w:rFonts w:ascii="Arial" w:cs="Arial" w:eastAsia="Arial" w:hAnsi="Arial"/>
          <w:color w:val="E67E22"/>
          <w:sz w:val="20"/>
          <w:szCs w:val="20"/>
        </w:rPr>
        <w:t xml:space="preserve">⚠ </w:t>
      </w:r>
      <w:r>
        <w:rPr>
          <w:rFonts w:ascii="Arial" w:cs="Arial" w:eastAsia="Arial" w:hAnsi="Arial"/>
          <w:i/>
          <w:iCs/>
          <w:color w:val="7F8C8D"/>
          <w:sz w:val="20"/>
          <w:szCs w:val="20"/>
        </w:rPr>
        <w:t xml:space="preserve">Panama availability ratings are estimates. Validate against your actual catalogue and distributor stock. Update this table as real sourcing data accumulates.</w:t>
      </w:r>
    </w:p>
    <w:p>
      <w:pPr>
        <w:pBdr>
          <w:bottom w:val="single" w:color="CCCCCC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04 · Clarifying Questions Engine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When a mechanic sends a request, Luis runs through this logic before going to source. The goal is to ask the minimum number of questions needed to source confidently — not to interrogate the mechanic.</w:t>
      </w:r>
    </w:p>
    <w:p>
      <w:pPr>
        <w:spacing w:before="120" w:after="12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Question Priority Logic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Ask questions that change the part number or sourcing path — these are essential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Skip questions where make/model/year already determines the answer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Never ask more than 2-3 questions at once — feels like a form, not a conversation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If a photo is provided, use visual ID before asking questions</w:t>
      </w:r>
    </w:p>
    <w:p>
      <w:pPr>
        <w:spacing w:before="120" w:after="12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Master Clarifying Questions by Part Category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400"/>
        <w:gridCol w:w="2760"/>
      </w:tblGrid>
      <w:tr>
        <w:trPr>
          <w:tblHeader/>
        </w:trPr>
        <w:tc>
          <w:tcPr>
            <w:tcW w:type="dxa" w:w="2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 Category</w:t>
            </w:r>
          </w:p>
        </w:tc>
        <w:tc>
          <w:tcPr>
            <w:tcW w:type="dxa" w:w="24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Question 1 (Most Critical)</w:t>
            </w:r>
          </w:p>
        </w:tc>
        <w:tc>
          <w:tcPr>
            <w:tcW w:type="dxa" w:w="24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Question 2</w:t>
            </w:r>
          </w:p>
        </w:tc>
        <w:tc>
          <w:tcPr>
            <w:tcW w:type="dxa" w:w="27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Question 3 (if needed)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Any engine part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Diesel o gasolina?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Año exacto (if range)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Filtros (oil/air/fuel)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Usually none — make/model/year sufficient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Engine size if multiple options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Bujías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Copper, iridium, or platinum? (budget vs premium)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Engine code if available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Alternador/Arranque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OEM, remanufacturado, or aftermarket?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Año exacto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Amperage if known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Correa de distribución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Kit completo o solo la correa?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Are you replacing water pump same time?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Engine code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Amortiguadores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Delantero o trasero?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Left/right or both?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OEM quality or upgrade?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Rotulas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Superior o inferior?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Left or right?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ABS sensor present?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Pastillas de freno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Delanteras o traseras?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Ceramic or semi-metallic?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Wear sensor required?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Discos de freno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Delanteros o traseros?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 o sin anillo ABS?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Vented or solid (usually auto)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Junta homocinética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Interior o exterior?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Left or right?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Complete axle or just joint?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Embrague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Kit completo o componente específico?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Any flywheel damage?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Radiador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Auto o manual?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Any previous overheating history?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Cremallera dirección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Dirección hidráulica o eléctrica?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Symptoms (noise, play, leak)?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Bomba de agua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Replacing timing belt same time?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Engine code if available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before="120" w:after="12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Photo Request Trigger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Luis should request a photo when: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part name is ambiguous (e.g. 'la pieza del frente' without further detail)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mechanic seems unsure of the part name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request includes visible physical damage description ('la que está rota', 'la que tiene crack')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part is a bracket, housing, or structural component without a standard name</w:t>
      </w:r>
    </w:p>
    <w:p>
      <w:pPr>
        <w:spacing w:before="120" w:after="120"/>
      </w:pPr>
    </w:p>
    <w:p>
      <w:pPr>
        <w:spacing w:before="80" w:after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Photo request template Zeli uses: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"¿Me puedes mandar una foto de la pieza? Así te consigo exactamente lo que necesitas."</w:t>
      </w:r>
    </w:p>
    <w:p>
      <w:pPr>
        <w:pBdr>
          <w:bottom w:val="single" w:color="CCCCCC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05 · Sourcing Decision Tree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When Luis has enough information to source, he follows this priority order. The goal is to give Zeli a confident answer about sourcing path and lead time before quoting the customer.</w:t>
      </w:r>
    </w:p>
    <w:p>
      <w:pPr>
        <w:spacing w:before="120" w:after="120"/>
      </w:pP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2400"/>
        <w:gridCol w:w="2760"/>
      </w:tblGrid>
      <w:tr>
        <w:trPr>
          <w:tblHeader/>
        </w:trPr>
        <w:tc>
          <w:tcPr>
            <w:tcW w:type="dxa" w:w="6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W w:type="dxa" w:w="24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If Yes</w:t>
            </w:r>
          </w:p>
        </w:tc>
        <w:tc>
          <w:tcPr>
            <w:tcW w:type="dxa" w:w="27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If No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Is the part in our indexed catalogue (5 distributors)?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Source from catalogue. High confidence. Same/next day Santiago.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Go to Step 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Is it a common part for a common vehicle?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Check Panama City distributors. 1-2 day lead time. High confidence.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Go to Step 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Is it sourceable from US suppliers via Miami forwarder?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Quote with 3-7 day lead time. Medium confidence — confirm availability first.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Go to Step 4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Is it a Chinese make with developing supply chain?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Flag to Ronel. Longer lead time. Confirm before committing to customer.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Go to Step 5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Is it completely unidentifiable or extremely rare?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Tell Zeli: 'Dame tiempo para investigar esto.' Do not quote. Research first.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before="120" w:after="12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Sourcing Confidence Levels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Luis communicates one of three confidence levels to Zeli, which determines how Zeli talks to the mechanic:</w:t>
      </w:r>
    </w:p>
    <w:p>
      <w:pPr>
        <w:spacing w:before="120" w:after="120"/>
      </w:pP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3000"/>
        <w:gridCol w:w="1960"/>
      </w:tblGrid>
      <w:tr>
        <w:trPr>
          <w:tblHeader/>
        </w:trPr>
        <w:tc>
          <w:tcPr>
            <w:tcW w:type="dxa" w:w="1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Confidence</w:t>
            </w:r>
          </w:p>
        </w:tc>
        <w:tc>
          <w:tcPr>
            <w:tcW w:type="dxa" w:w="24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  <w:tc>
          <w:tcPr>
            <w:tcW w:type="dxa" w:w="3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Zeli says to mechanic</w:t>
            </w:r>
          </w:p>
        </w:tc>
        <w:tc>
          <w:tcPr>
            <w:tcW w:type="dxa" w:w="19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Lead time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🟢 HIGH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 catalogue or known common stock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"Sí, lo tenemos. Te confirmo precio en unos minutos."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Same day or next day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🟡 MEDIUM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Known part, needs Panama City or US sourcing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"Lo consigo, dame unas horas para confirmar disponibilidad y precio."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1-5 days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🔴 LOW / UNKNOWN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Rare part, Chinese make, or unidentified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"Déjame investigar esto, no quiero darte un tiempo sin estar seguro."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Unknown — research first</w:t>
            </w:r>
          </w:p>
        </w:tc>
      </w:tr>
    </w:tbl>
    <w:p>
      <w:pPr>
        <w:spacing w:before="120" w:after="120"/>
      </w:pPr>
    </w:p>
    <w:p>
      <w:pPr>
        <w:spacing w:before="80" w:after="80"/>
        <w:ind w:left="360"/>
      </w:pPr>
      <w:r>
        <w:rPr>
          <w:rFonts w:ascii="Arial" w:cs="Arial" w:eastAsia="Arial" w:hAnsi="Arial"/>
          <w:color w:val="E67E22"/>
          <w:sz w:val="20"/>
          <w:szCs w:val="20"/>
        </w:rPr>
        <w:t xml:space="preserve">⚠ </w:t>
      </w:r>
      <w:r>
        <w:rPr>
          <w:rFonts w:ascii="Arial" w:cs="Arial" w:eastAsia="Arial" w:hAnsi="Arial"/>
          <w:i/>
          <w:iCs/>
          <w:color w:val="7F8C8D"/>
          <w:sz w:val="20"/>
          <w:szCs w:val="20"/>
        </w:rPr>
        <w:t xml:space="preserve">Luis never commits to a timeline he cannot back up. It is better to say 'déjame verificar' than to promise and fail. One failed promise costs more than ten slow ones.</w:t>
      </w:r>
    </w:p>
    <w:p>
      <w:pPr>
        <w:pBdr>
          <w:bottom w:val="single" w:color="CCCCCC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06 · Knowledge Gaps &amp; Update Log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This section tracks what Luis doesn't know yet. Every gap is a research task. Every transaction that fills a gap makes Luis smarter.</w:t>
      </w:r>
    </w:p>
    <w:p>
      <w:pPr>
        <w:spacing w:before="120" w:after="12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Current Knowledge Gaps</w:t>
      </w:r>
    </w:p>
    <w:tbl>
      <w:tblPr>
        <w:tblW w:type="dxa" w:w="7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0"/>
        <w:gridCol w:w="2400"/>
        <w:gridCol w:w="1960"/>
      </w:tblGrid>
      <w:tr>
        <w:trPr>
          <w:tblHeader/>
        </w:trPr>
        <w:tc>
          <w:tcPr>
            <w:tcW w:type="dxa" w:w="24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Gap</w:t>
            </w:r>
          </w:p>
        </w:tc>
        <w:tc>
          <w:tcPr>
            <w:tcW w:type="dxa" w:w="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24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to Fill</w:t>
            </w:r>
          </w:p>
        </w:tc>
        <w:tc>
          <w:tcPr>
            <w:tcW w:type="dxa" w:w="19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Exact catalogue cross-reference by make/model/year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Critical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Run analysis on 4,800-part catalogue already indexed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📋 Pending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Panama City distributor coverage by brand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Ask Gladys + other distributor contacts directly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📋 Pending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Chinese make parts availability (Chery, JAC, DFSK)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Research Panama City distributors + China importers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📋 Pending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Most common failure parts by vehicle in Santiago specifically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Mechanic interviews + transaction log analysis over 3 months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📋 Pending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Remanufactured unit suppliers in Panama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Medium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Distributor conversations — ask who supplies reman alternators/starters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📋 Pending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Miami forwarder parts availability and lead times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Medium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Test order through forwarder, document actual vs quoted times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📋 Pending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Brand reputation in Santiago mechanic community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Medium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Ask mechanics directly — which brands do they trust/distrust?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📋 Pending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Part pricing tiers (distributor vs street vs Zeli margin)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Build price mapping from catalogue data + Gladys intel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📋 Pending</w:t>
            </w:r>
          </w:p>
        </w:tc>
      </w:tr>
    </w:tbl>
    <w:p>
      <w:pPr>
        <w:spacing w:before="120" w:after="12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Update Protocol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Every time a gap is filled, update the relevant section of this document and log the source: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Source: Gladys — date — what was learned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Source: Transaction #XXX — date — what was learned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Source: Catalogue analysis — date — what was learned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Source: Mechanic interview — date — what was learned</w:t>
      </w:r>
    </w:p>
    <w:p>
      <w:pPr>
        <w:spacing w:before="120" w:after="120"/>
      </w:pPr>
    </w:p>
    <w:p>
      <w:pPr>
        <w:spacing w:before="80" w:after="80"/>
        <w:ind w:left="360"/>
      </w:pPr>
      <w:r>
        <w:rPr>
          <w:rFonts w:ascii="Arial" w:cs="Arial" w:eastAsia="Arial" w:hAnsi="Arial"/>
          <w:color w:val="E67E22"/>
          <w:sz w:val="20"/>
          <w:szCs w:val="20"/>
        </w:rPr>
        <w:t xml:space="preserve">⚠ </w:t>
      </w:r>
      <w:r>
        <w:rPr>
          <w:rFonts w:ascii="Arial" w:cs="Arial" w:eastAsia="Arial" w:hAnsi="Arial"/>
          <w:i/>
          <w:iCs/>
          <w:color w:val="7F8C8D"/>
          <w:sz w:val="20"/>
          <w:szCs w:val="20"/>
        </w:rPr>
        <w:t xml:space="preserve">Luis gets smarter with every real transaction. The ontology sheet is the primary data source for Level 4 and 5 intelligence. Protect that data.</w:t>
      </w:r>
    </w:p>
    <w:p>
      <w:pPr>
        <w:pBdr>
          <w:bottom w:val="single" w:color="CCCCCC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07 · Luis Prompt Architecture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This section defines how Luis is implemented technically — how the knowledge base feeds into Claude, and how Luis and Zeli communicate.</w:t>
      </w:r>
    </w:p>
    <w:p>
      <w:pPr>
        <w:spacing w:before="120" w:after="12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System Prompt Structure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Luis runs as a Claude API call with this context stack:</w:t>
      </w:r>
    </w:p>
    <w:p>
      <w:pPr>
        <w:spacing w:before="120" w:after="120"/>
      </w:pPr>
    </w:p>
    <w:tbl>
      <w:tblPr>
        <w:tblW w:type="dxa" w:w="7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200"/>
        <w:gridCol w:w="1560"/>
      </w:tblGrid>
      <w:tr>
        <w:trPr>
          <w:tblHeader/>
        </w:trPr>
        <w:tc>
          <w:tcPr>
            <w:tcW w:type="dxa" w:w="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5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</w:t>
            </w:r>
          </w:p>
        </w:tc>
        <w:tc>
          <w:tcPr>
            <w:tcW w:type="dxa" w:w="15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Update Frequency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1. Identity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You are Luis, a parts intelligence engine for Zeli Technologies in Santiago, Panama. You are never customer-facing. You reason about auto parts requests and return structured sourcing recommendations to Zeli.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Static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2. Knowledge Base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The full content of this document — vehicle registry, parts taxonomy, brand directory, clarifying questions map, sourcing decision tree.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Monthly or when major gaps are filled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3. Catalogue Snapshot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Current indexed parts from the 5-distributor catalogue — part numbers, availability, prices.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Weekly or on demand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4. Transaction Memory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Last 30-50 interactions for this mechanic, from ontology sheet. Mechanic's vehicle preferences, past orders, brand preferences.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Per request — pulled from sheets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5. Current Request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The incoming message from Zeli — mechanic's words, any photo description, conversation history.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Per request</w:t>
            </w:r>
          </w:p>
        </w:tc>
      </w:tr>
    </w:tbl>
    <w:p>
      <w:pPr>
        <w:spacing w:before="120" w:after="12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Luis Output Format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Luis always returns a structured response to Zeli with these fields:</w:t>
      </w:r>
    </w:p>
    <w:p>
      <w:pPr>
        <w:spacing w:before="120" w:after="120"/>
      </w:pPr>
    </w:p>
    <w:p>
      <w:pPr>
        <w:spacing w:before="80" w:after="8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{
  "part_identified": "Alternador",
  "confidence": "high | medium | low",
  "clarifying_questions": ["Diesel o gasolina?", "OEM o remanufacturado?"],
  "sourcing_path": "catalogue | panama_city | miami | unknown",
  "brands_available": ["Denso", "Remanufacturado WAI"],
  "lead_time": "1 día | 2-3 días | 5-7 días | desconocido",
  "zeli_message": "The exact message Zeli should send to the mechanic",
  "ronel_flag": true | false,
  "ronel_note": "Note for Ronel if this needs human attention"
}</w:t>
      </w:r>
    </w:p>
    <w:p>
      <w:pPr>
        <w:spacing w:before="120" w:after="12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Critical Behavior Rules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Luis NEVER commits to a timeline or price he cannot back up with catalogue data or known sourcing path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Luis NEVER recommends generic timing belts or clutch kits — safety-critical parts only get tier 1 or tier 2 brands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Luis ALWAYS asks diesel vs gas before sourcing any engine part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Luis ALWAYS flags Chinese makes as higher sourcing difficulty and sets ronel_flag=true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Luis ALWAYS suggests the complete kit when clutch, timing belt, or water pump is requested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Luis communicates uncertainty honestly — 'déjame verificar' is a valid and correct answer</w:t>
      </w:r>
    </w:p>
    <w:p>
      <w:pPr>
        <w:spacing w:before="120" w:after="120"/>
      </w:pPr>
    </w:p>
    <w:p>
      <w:pPr>
        <w:pBdr>
          <w:bottom w:val="single" w:color="CCCCCC" w:sz="4" w:space="1"/>
        </w:pBdr>
        <w:spacing w:before="200" w:after="200"/>
      </w:pPr>
    </w:p>
    <w:p>
      <w:pPr>
        <w:spacing w:before="400" w:after="10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Zeli Technologies · Santiago, Veraguas, Panama · zeli.lat</w:t>
      </w:r>
    </w:p>
    <w:p>
      <w:pPr>
        <w:spacing w:before="0" w:after="0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Luis Knowledge Base v1.0 · Living document — update as transactions accumulate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tabs>
        <w:tab w:val="right" w:pos="9026"/>
      </w:tabs>
    </w:pPr>
    <w:r>
      <w:rPr>
        <w:rFonts w:ascii="Arial" w:cs="Arial" w:eastAsia="Arial" w:hAnsi="Arial"/>
        <w:color w:val="AAAAAA"/>
        <w:sz w:val="16"/>
        <w:szCs w:val="16"/>
      </w:rPr>
      <w:t xml:space="preserve">Santiago, Veraguas, Panama · zeli.lat</w:t>
    </w:r>
    <w:r>
      <w:rPr>
        <w:sz w:val="16"/>
        <w:szCs w:val="16"/>
      </w:rPr>
      <w:t xml:space="preserve">	</w:t>
    </w:r>
    <w:r>
      <w:rPr>
        <w:rFonts w:ascii="Arial" w:cs="Arial" w:eastAsia="Arial" w:hAnsi="Arial"/>
        <w:color w:val="AAAAAA"/>
        <w:sz w:val="16"/>
        <w:szCs w:val="16"/>
      </w:rPr>
      <w:t xml:space="preserve">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1A2E" w:sz="4" w:space="4"/>
      </w:pBdr>
    </w:pPr>
    <w:r>
      <w:rPr>
        <w:rFonts w:ascii="Arial" w:cs="Arial" w:eastAsia="Arial" w:hAnsi="Arial"/>
        <w:color w:val="7F8C8D"/>
        <w:sz w:val="16"/>
        <w:szCs w:val="16"/>
      </w:rPr>
      <w:t xml:space="preserve">LUIS — Parts Intelligence Agent · Zeli Technologies ·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Arial" w:cs="Arial" w:eastAsia="Arial" w:hAnsi="Arial"/>
      <w:b/>
      <w:bCs/>
      <w:color w:val="2E405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2026-03-15T00:25:14.041Z</dcterms:created>
  <dcterms:modified xsi:type="dcterms:W3CDTF">2026-03-15T00:25:14.042Z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