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60" w:before="240"/>
        <w:jc w:val="center"/>
      </w:pPr>
      <w:r>
        <w:rPr>
          <w:rFonts w:ascii="Arial" w:cs="Arial" w:eastAsia="Arial" w:hAnsi="Arial"/>
          <w:b/>
          <w:bCs/>
          <w:color w:val="595959"/>
          <w:sz w:val="28"/>
          <w:szCs w:val="28"/>
        </w:rPr>
        <w:t xml:space="preserve">CREDO TRADING LLC</w:t>
      </w:r>
    </w:p>
    <w:p>
      <w:pPr>
        <w:spacing w:after="60" w:before="0"/>
        <w:jc w:val="center"/>
      </w:pPr>
      <w:r>
        <w:rPr>
          <w:rFonts w:ascii="Arial" w:cs="Arial" w:eastAsia="Arial" w:hAnsi="Arial"/>
          <w:i/>
          <w:iCs/>
          <w:color w:val="595959"/>
          <w:sz w:val="22"/>
          <w:szCs w:val="22"/>
        </w:rPr>
        <w:t xml:space="preserve">Small-Cap Day Trading Academy</w:t>
      </w:r>
    </w:p>
    <w:p>
      <w:pPr>
        <w:spacing w:after="80" w:before="80"/>
      </w:pPr>
    </w:p>
    <w:p>
      <w:pPr>
        <w:spacing w:after="120" w:before="200"/>
        <w:jc w:val="center"/>
      </w:pPr>
      <w:r>
        <w:rPr>
          <w:rFonts w:ascii="Arial" w:cs="Arial" w:eastAsia="Arial" w:hAnsi="Arial"/>
          <w:b/>
          <w:bCs/>
          <w:color w:val="1F4E79"/>
          <w:sz w:val="52"/>
          <w:szCs w:val="52"/>
        </w:rPr>
        <w:t xml:space="preserve">Foundation Course</w:t>
      </w:r>
    </w:p>
    <w:p>
      <w:pPr>
        <w:spacing w:after="80" w:before="0"/>
        <w:jc w:val="center"/>
      </w:pPr>
      <w:r>
        <w:rPr>
          <w:rFonts w:ascii="Arial" w:cs="Arial" w:eastAsia="Arial" w:hAnsi="Arial"/>
          <w:b/>
          <w:bCs/>
          <w:color w:val="2E75B6"/>
          <w:sz w:val="40"/>
          <w:szCs w:val="40"/>
        </w:rPr>
        <w:t xml:space="preserve">Module 1</w:t>
      </w:r>
    </w:p>
    <w:p>
      <w:pPr>
        <w:spacing w:after="400" w:before="0"/>
        <w:jc w:val="center"/>
      </w:pPr>
      <w:r>
        <w:rPr>
          <w:rFonts w:ascii="Arial" w:cs="Arial" w:eastAsia="Arial" w:hAnsi="Arial"/>
          <w:color w:val="595959"/>
          <w:sz w:val="32"/>
          <w:szCs w:val="32"/>
        </w:rPr>
        <w:t xml:space="preserve">How the Stock Market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This module is designed for students with zero prior trading experience. No assumptions are made about existing knowledge. Complete every lesson and quiz before moving to Module 2.</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of 6 — Foundation Course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Prerequisite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 This is the starting point.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Estimated 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5-7 hours of study + daily market observation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Completion gate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Score 80%+ on end-of-module quiz before advancing</w:t>
            </w:r>
          </w:p>
        </w:tc>
      </w:tr>
    </w:tbl>
    <w:p>
      <w:r>
        <w:br w:type="page"/>
      </w:r>
    </w:p>
    <w:p>
      <w:pPr>
        <w:pStyle w:val="Heading1"/>
        <w:pBdr>
          <w:bottom w:val="single" w:color="2E75B6" w:sz="8" w:space="1"/>
        </w:pBdr>
        <w:spacing w:after="120" w:before="400"/>
      </w:pPr>
      <w:r>
        <w:rPr>
          <w:rFonts w:ascii="Arial" w:cs="Arial" w:eastAsia="Arial" w:hAnsi="Arial"/>
          <w:b/>
          <w:bCs/>
          <w:color w:val="1F4E79"/>
          <w:sz w:val="32"/>
          <w:szCs w:val="32"/>
        </w:rPr>
        <w:t xml:space="preserve">Lesson 1 — What is the Stock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Learning objective: By the end of this lesson you will be able to explain what a stock is, why companies issue stock, and what the stock market is for.</w:t>
            </w:r>
          </w:p>
        </w:tc>
      </w:tr>
    </w:tbl>
    <w:p>
      <w:pPr>
        <w:spacing w:after="80" w:before="80"/>
      </w:pPr>
    </w:p>
    <w:p>
      <w:pPr>
        <w:pStyle w:val="Heading2"/>
        <w:spacing w:after="100" w:before="280"/>
      </w:pPr>
      <w:r>
        <w:rPr>
          <w:rFonts w:ascii="Arial" w:cs="Arial" w:eastAsia="Arial" w:hAnsi="Arial"/>
          <w:b/>
          <w:bCs/>
          <w:color w:val="2E75B6"/>
          <w:sz w:val="26"/>
          <w:szCs w:val="26"/>
        </w:rPr>
        <w:t xml:space="preserve">1.1 What is a Stock?</w:t>
      </w:r>
    </w:p>
    <w:p>
      <w:pPr>
        <w:spacing w:after="80" w:before="80"/>
        <w:jc w:val="both"/>
      </w:pPr>
      <w:r>
        <w:rPr>
          <w:rFonts w:ascii="Arial" w:cs="Arial" w:eastAsia="Arial" w:hAnsi="Arial"/>
          <w:sz w:val="22"/>
          <w:szCs w:val="22"/>
        </w:rPr>
        <w:t xml:space="preserve">A stock is a small piece of ownership in a company. When a company wants to raise money to grow — to hire more people, build a factory, or launch a new product — it can divide itself into millions of tiny equal pieces and sell those pieces to the public. Each piece is called a share of stock.</w:t>
      </w:r>
    </w:p>
    <w:p>
      <w:pPr>
        <w:spacing w:after="80" w:before="80"/>
      </w:pPr>
    </w:p>
    <w:p>
      <w:pPr>
        <w:spacing w:after="80" w:before="80"/>
        <w:jc w:val="both"/>
      </w:pPr>
      <w:r>
        <w:rPr>
          <w:rFonts w:ascii="Arial" w:cs="Arial" w:eastAsia="Arial" w:hAnsi="Arial"/>
          <w:sz w:val="22"/>
          <w:szCs w:val="22"/>
        </w:rPr>
        <w:t xml:space="preserve">If a company is worth $1,000,000 and it divides itself into 1,000,000 shares, each share is worth $1.00. If you buy 100 shares, you own 0.01% of the company and your shares are worth $100. If the company grows and becomes worth $2,000,000, your 100 shares are now worth $200. That is how stock ownership works at its most basic level.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color w:val="7A4A00"/>
                <w:sz w:val="22"/>
                <w:szCs w:val="22"/>
              </w:rPr>
              <w:t xml:space="preserve">REAL EXAMPLE: Apple Inc. (ticker: AAPL) has approximately 15 billion shares outstanding. When you buy one share of Apple, you own one 15-billionth of the entire Apple company — every iPhone factory, every employee, every dollar in their bank account.</w:t>
            </w:r>
          </w:p>
        </w:tc>
      </w:tr>
    </w:tbl>
    <w:p>
      <w:pPr>
        <w:spacing w:after="80" w:before="80"/>
      </w:pPr>
    </w:p>
    <w:p>
      <w:pPr>
        <w:pStyle w:val="Heading2"/>
        <w:spacing w:after="100" w:before="280"/>
      </w:pPr>
      <w:r>
        <w:rPr>
          <w:rFonts w:ascii="Arial" w:cs="Arial" w:eastAsia="Arial" w:hAnsi="Arial"/>
          <w:b/>
          <w:bCs/>
          <w:color w:val="2E75B6"/>
          <w:sz w:val="26"/>
          <w:szCs w:val="26"/>
        </w:rPr>
        <w:t xml:space="preserve">1.2 Why Do Companies Issue Stock?</w:t>
      </w:r>
    </w:p>
    <w:p>
      <w:pPr>
        <w:spacing w:after="80" w:before="80"/>
        <w:jc w:val="both"/>
      </w:pPr>
      <w:r>
        <w:rPr>
          <w:rFonts w:ascii="Arial" w:cs="Arial" w:eastAsia="Arial" w:hAnsi="Arial"/>
          <w:sz w:val="22"/>
          <w:szCs w:val="22"/>
        </w:rPr>
        <w:t xml:space="preserve">Companies issue stock to raise capital — money they can use to grow the business. This process of selling stock to the public for the first time is called an Initial Public Offering, or IPO. Before the IPO, the company is private. After the IPO, it is public and anyone can buy shares.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F4E79"/>
                <w:sz w:val="20"/>
                <w:szCs w:val="20"/>
              </w:rPr>
              <w:t xml:space="preserve">PRIVATE COMPANY
Owned by founders, early investors, and employees. Shares cannot be bought by the general public. Examples: your local restaurant, a startup before its IPO.</w:t>
            </w:r>
          </w:p>
        </w:tc>
        <w:tc>
          <w:tcPr>
            <w:tcW w:type="dxa" w:w="45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color w:val="1D6B3A"/>
                <w:sz w:val="20"/>
                <w:szCs w:val="20"/>
              </w:rPr>
              <w:t xml:space="preserve">PUBLIC COMPANY
Shares are listed on a stock exchange and can be bought and sold by anyone with a brokerage account. Examples: Apple, Tesla, Amazon, GameStop.</w:t>
            </w:r>
          </w:p>
        </w:tc>
      </w:tr>
    </w:tbl>
    <w:p>
      <w:pPr>
        <w:spacing w:after="80" w:before="80"/>
      </w:pPr>
    </w:p>
    <w:p>
      <w:pPr>
        <w:pStyle w:val="Heading2"/>
        <w:spacing w:after="100" w:before="280"/>
      </w:pPr>
      <w:r>
        <w:rPr>
          <w:rFonts w:ascii="Arial" w:cs="Arial" w:eastAsia="Arial" w:hAnsi="Arial"/>
          <w:b/>
          <w:bCs/>
          <w:color w:val="2E75B6"/>
          <w:sz w:val="26"/>
          <w:szCs w:val="26"/>
        </w:rPr>
        <w:t xml:space="preserve">1.3 What is the Stock Market?</w:t>
      </w:r>
    </w:p>
    <w:p>
      <w:pPr>
        <w:spacing w:after="80" w:before="80"/>
        <w:jc w:val="both"/>
      </w:pPr>
      <w:r>
        <w:rPr>
          <w:rFonts w:ascii="Arial" w:cs="Arial" w:eastAsia="Arial" w:hAnsi="Arial"/>
          <w:sz w:val="22"/>
          <w:szCs w:val="22"/>
        </w:rPr>
        <w:t xml:space="preserve">The stock market is a network of buyers and sellers who trade shares of public companies. Think of it like an auction — but instead of art or antiques, people are buying and selling pieces of companies. In the United States, the two main stock exchanges are:</w:t>
      </w:r>
    </w:p>
    <w:p>
      <w:pPr>
        <w:pStyle w:val="ListParagraph"/>
        <w:numPr>
          <w:ilvl w:val="0"/>
          <w:numId w:val="2"/>
        </w:numPr>
        <w:spacing w:after="50" w:before="50"/>
      </w:pPr>
      <w:r>
        <w:rPr>
          <w:rFonts w:ascii="Arial" w:cs="Arial" w:eastAsia="Arial" w:hAnsi="Arial"/>
          <w:sz w:val="22"/>
          <w:szCs w:val="22"/>
        </w:rPr>
        <w:t xml:space="preserve">NYSE (New York Stock Exchange) — the oldest and largest exchange by market value. Home to large, established companies like JPMorgan and Exxon.</w:t>
      </w:r>
    </w:p>
    <w:p>
      <w:pPr>
        <w:pStyle w:val="ListParagraph"/>
        <w:numPr>
          <w:ilvl w:val="0"/>
          <w:numId w:val="2"/>
        </w:numPr>
        <w:spacing w:after="50" w:before="50"/>
      </w:pPr>
      <w:r>
        <w:rPr>
          <w:rFonts w:ascii="Arial" w:cs="Arial" w:eastAsia="Arial" w:hAnsi="Arial"/>
          <w:sz w:val="22"/>
          <w:szCs w:val="22"/>
        </w:rPr>
        <w:t xml:space="preserve">NASDAQ — technology-heavy exchange. Home to Apple, Microsoft, Tesla, and Amazon.</w:t>
      </w:r>
    </w:p>
    <w:p>
      <w:pPr>
        <w:spacing w:after="80" w:before="80"/>
      </w:pPr>
    </w:p>
    <w:p>
      <w:pPr>
        <w:spacing w:after="80" w:before="80"/>
        <w:jc w:val="both"/>
      </w:pPr>
      <w:r>
        <w:rPr>
          <w:rFonts w:ascii="Arial" w:cs="Arial" w:eastAsia="Arial" w:hAnsi="Arial"/>
          <w:sz w:val="22"/>
          <w:szCs w:val="22"/>
        </w:rPr>
        <w:t xml:space="preserve">The U.S. stock market is open Monday through Friday, 9:30 AM to 4:00 PM Eastern Time. This is the regular session. There is also a pre-market session (4:00 AM - 9:30 AM EST) and an after-hours session (4:00 PM - 8:00 PM EST) where limited trading occurs. At CREDO, your primary focus will be on the pre-market and the first 90 minutes of the regular session.</w:t>
      </w:r>
    </w:p>
    <w:p>
      <w:pPr>
        <w:spacing w:after="80" w:before="80"/>
      </w:pPr>
    </w:p>
    <w:p>
      <w:pPr>
        <w:pStyle w:val="Heading2"/>
        <w:spacing w:after="100" w:before="280"/>
      </w:pPr>
      <w:r>
        <w:rPr>
          <w:rFonts w:ascii="Arial" w:cs="Arial" w:eastAsia="Arial" w:hAnsi="Arial"/>
          <w:b/>
          <w:bCs/>
          <w:color w:val="2E75B6"/>
          <w:sz w:val="26"/>
          <w:szCs w:val="26"/>
        </w:rPr>
        <w:t xml:space="preserve">1.4 How Does a Stock Price Change?</w:t>
      </w:r>
    </w:p>
    <w:p>
      <w:pPr>
        <w:spacing w:after="80" w:before="80"/>
        <w:jc w:val="both"/>
      </w:pPr>
      <w:r>
        <w:rPr>
          <w:rFonts w:ascii="Arial" w:cs="Arial" w:eastAsia="Arial" w:hAnsi="Arial"/>
          <w:sz w:val="22"/>
          <w:szCs w:val="22"/>
        </w:rPr>
        <w:t xml:space="preserve">A stock price changes every second during market hours based on supply and demand. If more people want to buy a stock than sell it, the price goes up. If more people want to sell than buy, the price goes down. Every price movement comes down to this simple equation.</w:t>
      </w:r>
    </w:p>
    <w:p>
      <w:pPr>
        <w:spacing w:after="80" w:before="80"/>
      </w:pPr>
    </w:p>
    <w:p>
      <w:pPr>
        <w:spacing w:after="80" w:before="80"/>
        <w:jc w:val="both"/>
      </w:pPr>
      <w:r>
        <w:rPr>
          <w:rFonts w:ascii="Arial" w:cs="Arial" w:eastAsia="Arial" w:hAnsi="Arial"/>
          <w:sz w:val="22"/>
          <w:szCs w:val="22"/>
        </w:rPr>
        <w:t xml:space="preserve">What causes people to want to buy or sell? Many things:</w:t>
      </w:r>
    </w:p>
    <w:p>
      <w:pPr>
        <w:pStyle w:val="ListParagraph"/>
        <w:numPr>
          <w:ilvl w:val="0"/>
          <w:numId w:val="2"/>
        </w:numPr>
        <w:spacing w:after="50" w:before="50"/>
      </w:pPr>
      <w:r>
        <w:rPr>
          <w:rFonts w:ascii="Arial" w:cs="Arial" w:eastAsia="Arial" w:hAnsi="Arial"/>
          <w:sz w:val="22"/>
          <w:szCs w:val="22"/>
        </w:rPr>
        <w:t xml:space="preserve">Company news — earnings reports, new products, lawsuits, management changes</w:t>
      </w:r>
    </w:p>
    <w:p>
      <w:pPr>
        <w:pStyle w:val="ListParagraph"/>
        <w:numPr>
          <w:ilvl w:val="0"/>
          <w:numId w:val="2"/>
        </w:numPr>
        <w:spacing w:after="50" w:before="50"/>
      </w:pPr>
      <w:r>
        <w:rPr>
          <w:rFonts w:ascii="Arial" w:cs="Arial" w:eastAsia="Arial" w:hAnsi="Arial"/>
          <w:sz w:val="22"/>
          <w:szCs w:val="22"/>
        </w:rPr>
        <w:t xml:space="preserve">Industry news — regulatory changes, competitor announcements</w:t>
      </w:r>
    </w:p>
    <w:p>
      <w:pPr>
        <w:pStyle w:val="ListParagraph"/>
        <w:numPr>
          <w:ilvl w:val="0"/>
          <w:numId w:val="2"/>
        </w:numPr>
        <w:spacing w:after="50" w:before="50"/>
      </w:pPr>
      <w:r>
        <w:rPr>
          <w:rFonts w:ascii="Arial" w:cs="Arial" w:eastAsia="Arial" w:hAnsi="Arial"/>
          <w:sz w:val="22"/>
          <w:szCs w:val="22"/>
        </w:rPr>
        <w:t xml:space="preserve">General market sentiment — fear, greed, economic data</w:t>
      </w:r>
    </w:p>
    <w:p>
      <w:pPr>
        <w:pStyle w:val="ListParagraph"/>
        <w:numPr>
          <w:ilvl w:val="0"/>
          <w:numId w:val="2"/>
        </w:numPr>
        <w:spacing w:after="50" w:before="50"/>
      </w:pPr>
      <w:r>
        <w:rPr>
          <w:rFonts w:ascii="Arial" w:cs="Arial" w:eastAsia="Arial" w:hAnsi="Arial"/>
          <w:sz w:val="22"/>
          <w:szCs w:val="22"/>
        </w:rPr>
        <w:t xml:space="preserve">For small-cap stocks specifically: press releases, FDA decisions, contract wins, stock offerings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200"/>
              <w:bottom w:type="dxa" w:w="140"/>
              <w:right w:type="dxa" w:w="200"/>
            </w:tcMar>
          </w:tcPr>
          <w:p>
            <w:r>
              <w:rPr>
                <w:rFonts w:ascii="Arial" w:cs="Arial" w:eastAsia="Arial" w:hAnsi="Arial"/>
                <w:color w:val="1D6B3A"/>
                <w:sz w:val="22"/>
                <w:szCs w:val="22"/>
              </w:rPr>
              <w:t xml:space="preserve">KEY INSIGHT: As a day trader you are not investing in companies. You are trading the price movements caused by these events. Whether a company is fundamentally good or bad is largely irrelevant. What matters is whether the price is moving, why it is moving, and whether you can predict the short-term direction.</w:t>
            </w:r>
          </w:p>
        </w:tc>
      </w:tr>
    </w:tbl>
    <w:p>
      <w:r>
        <w:br w:type="page"/>
      </w:r>
    </w:p>
    <w:p>
      <w:pPr>
        <w:pStyle w:val="Heading1"/>
        <w:pBdr>
          <w:bottom w:val="single" w:color="2E75B6" w:sz="8" w:space="1"/>
        </w:pBdr>
        <w:spacing w:after="120" w:before="400"/>
      </w:pPr>
      <w:r>
        <w:rPr>
          <w:rFonts w:ascii="Arial" w:cs="Arial" w:eastAsia="Arial" w:hAnsi="Arial"/>
          <w:b/>
          <w:bCs/>
          <w:color w:val="1F4E79"/>
          <w:sz w:val="32"/>
          <w:szCs w:val="32"/>
        </w:rPr>
        <w:t xml:space="preserve">Lesson 2 — How Buying and Selling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Learning objective: By the end of this lesson you will understand what a brokerage account is, what the bid and ask prices mean, and what the different types of orders do.</w:t>
            </w:r>
          </w:p>
        </w:tc>
      </w:tr>
    </w:tbl>
    <w:p>
      <w:pPr>
        <w:spacing w:after="80" w:before="80"/>
      </w:pPr>
    </w:p>
    <w:p>
      <w:pPr>
        <w:pStyle w:val="Heading2"/>
        <w:spacing w:after="100" w:before="280"/>
      </w:pPr>
      <w:r>
        <w:rPr>
          <w:rFonts w:ascii="Arial" w:cs="Arial" w:eastAsia="Arial" w:hAnsi="Arial"/>
          <w:b/>
          <w:bCs/>
          <w:color w:val="2E75B6"/>
          <w:sz w:val="26"/>
          <w:szCs w:val="26"/>
        </w:rPr>
        <w:t xml:space="preserve">2.1 The Brokerage Account</w:t>
      </w:r>
    </w:p>
    <w:p>
      <w:pPr>
        <w:spacing w:after="80" w:before="80"/>
        <w:jc w:val="both"/>
      </w:pPr>
      <w:r>
        <w:rPr>
          <w:rFonts w:ascii="Arial" w:cs="Arial" w:eastAsia="Arial" w:hAnsi="Arial"/>
          <w:sz w:val="22"/>
          <w:szCs w:val="22"/>
        </w:rPr>
        <w:t xml:space="preserve">To buy and sell stocks you need a brokerage account. A broker is a company that connects you to the stock market. You deposit money into your brokerage account, and the broker allows you to place buy and sell orders on stock exchanges.</w:t>
      </w:r>
    </w:p>
    <w:p>
      <w:pPr>
        <w:spacing w:after="80" w:before="80"/>
      </w:pPr>
    </w:p>
    <w:p>
      <w:pPr>
        <w:spacing w:after="80" w:before="80"/>
        <w:jc w:val="both"/>
      </w:pPr>
      <w:r>
        <w:rPr>
          <w:rFonts w:ascii="Arial" w:cs="Arial" w:eastAsia="Arial" w:hAnsi="Arial"/>
          <w:sz w:val="22"/>
          <w:szCs w:val="22"/>
        </w:rPr>
        <w:t xml:space="preserve">At CREDO Trading Academy we use Interactive Brokers (IB) as our brokerage. It is one of the most powerful and cost-effective platforms available for active traders. You will open and fund your IB account before beginning hands-on training.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color w:val="7A4A00"/>
                <w:sz w:val="22"/>
                <w:szCs w:val="22"/>
              </w:rPr>
              <w:t xml:space="preserve">IMPORTANT: U.S. regulations require day traders to maintain a minimum account balance of $25,000. This rule is called the Pattern Day Trader (PDT) rule. If your account falls below $25,000 you will be restricted from making more than 3 day trades in a rolling 5-day period. We will cover this in detail in Module 5.</w:t>
            </w:r>
          </w:p>
        </w:tc>
      </w:tr>
    </w:tbl>
    <w:p>
      <w:pPr>
        <w:spacing w:after="80" w:before="80"/>
      </w:pPr>
    </w:p>
    <w:p>
      <w:pPr>
        <w:pStyle w:val="Heading2"/>
        <w:spacing w:after="100" w:before="280"/>
      </w:pPr>
      <w:r>
        <w:rPr>
          <w:rFonts w:ascii="Arial" w:cs="Arial" w:eastAsia="Arial" w:hAnsi="Arial"/>
          <w:b/>
          <w:bCs/>
          <w:color w:val="2E75B6"/>
          <w:sz w:val="26"/>
          <w:szCs w:val="26"/>
        </w:rPr>
        <w:t xml:space="preserve">2.2 The Bid and Ask</w:t>
      </w:r>
    </w:p>
    <w:p>
      <w:pPr>
        <w:spacing w:after="80" w:before="80"/>
        <w:jc w:val="both"/>
      </w:pPr>
      <w:r>
        <w:rPr>
          <w:rFonts w:ascii="Arial" w:cs="Arial" w:eastAsia="Arial" w:hAnsi="Arial"/>
          <w:sz w:val="22"/>
          <w:szCs w:val="22"/>
        </w:rPr>
        <w:t xml:space="preserve">Every stock has two prices at any given moment: the bid and the ask.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Price</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Definition</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You pay / receive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highest price a buyer is willing to pay right now</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 receive this price when you SELL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lowest price a seller is willing to accept right now</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 pay this price when you BUY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SPREAD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difference between ask and bid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This is the built-in cost of every round-trip trade</w:t>
            </w:r>
          </w:p>
        </w:tc>
      </w:tr>
    </w:tbl>
    <w:p>
      <w:pPr>
        <w:spacing w:after="80" w:before="80"/>
      </w:pPr>
    </w:p>
    <w:p>
      <w:pPr>
        <w:spacing w:after="80" w:before="80"/>
        <w:jc w:val="both"/>
      </w:pPr>
      <w:r>
        <w:rPr>
          <w:rFonts w:ascii="Arial" w:cs="Arial" w:eastAsia="Arial" w:hAnsi="Arial"/>
          <w:sz w:val="22"/>
          <w:szCs w:val="22"/>
        </w:rPr>
        <w:t xml:space="preserve">Example: Stock XYZ has a bid of $5.00 and an ask of $5.10. The spread is $0.10. If you buy 1,000 shares at $5.10 and immediately sell at $5.00, you lose $100 before the stock moves even one penny. This is why spread cost is critical.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color w:val="7A4A00"/>
                <w:sz w:val="22"/>
                <w:szCs w:val="22"/>
              </w:rPr>
              <w:t xml:space="preserve">SMALL-CAP ALERT: Small-cap stocks often have much wider spreads than large-cap stocks — sometimes $0.20, $0.50, or more. A stock must move substantially in your favor just to break even on entry. We will calculate spread costs as part of every trade plan.</w:t>
            </w:r>
          </w:p>
        </w:tc>
      </w:tr>
    </w:tbl>
    <w:p>
      <w:pPr>
        <w:spacing w:after="80" w:before="80"/>
      </w:pPr>
    </w:p>
    <w:p>
      <w:pPr>
        <w:pStyle w:val="Heading2"/>
        <w:spacing w:after="100" w:before="280"/>
      </w:pPr>
      <w:r>
        <w:rPr>
          <w:rFonts w:ascii="Arial" w:cs="Arial" w:eastAsia="Arial" w:hAnsi="Arial"/>
          <w:b/>
          <w:bCs/>
          <w:color w:val="2E75B6"/>
          <w:sz w:val="26"/>
          <w:szCs w:val="26"/>
        </w:rPr>
        <w:t xml:space="preserve">2.3 Types of Orders</w:t>
      </w:r>
    </w:p>
    <w:p>
      <w:pPr>
        <w:pStyle w:val="Heading3"/>
        <w:spacing w:after="80" w:before="200"/>
      </w:pPr>
      <w:r>
        <w:rPr>
          <w:rFonts w:ascii="Arial" w:cs="Arial" w:eastAsia="Arial" w:hAnsi="Arial"/>
          <w:b/>
          <w:bCs/>
          <w:color w:val="1F4E79"/>
          <w:sz w:val="23"/>
          <w:szCs w:val="23"/>
        </w:rPr>
        <w:t xml:space="preserve">Market Order</w:t>
      </w:r>
    </w:p>
    <w:p>
      <w:pPr>
        <w:spacing w:after="80" w:before="80"/>
        <w:jc w:val="both"/>
      </w:pPr>
      <w:r>
        <w:rPr>
          <w:rFonts w:ascii="Arial" w:cs="Arial" w:eastAsia="Arial" w:hAnsi="Arial"/>
          <w:sz w:val="22"/>
          <w:szCs w:val="22"/>
        </w:rPr>
        <w:t xml:space="preserve">A market order tells the broker to buy or sell immediately at whatever the current price is. It guarantees your order will be filled but does NOT guarantee the price. In a fast-moving small-cap stock, a market order can fill at a price far from what you expected. This is called slippage.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0E0" w:val="clear"/>
            <w:tcMar>
              <w:top w:type="dxa" w:w="140"/>
              <w:left w:type="dxa" w:w="200"/>
              <w:bottom w:type="dxa" w:w="140"/>
              <w:right w:type="dxa" w:w="200"/>
            </w:tcMar>
          </w:tcPr>
          <w:p>
            <w:r>
              <w:rPr>
                <w:rFonts w:ascii="Arial" w:cs="Arial" w:eastAsia="Arial" w:hAnsi="Arial"/>
                <w:color w:val="7A1A1A"/>
                <w:sz w:val="22"/>
                <w:szCs w:val="22"/>
              </w:rPr>
              <w:t xml:space="preserve">WARNING: Never use market orders on small-cap stocks during volatile periods. The price you see and the price you get can be dramatically different. At CREDO we use limit orders for all entries and exits.</w:t>
            </w:r>
          </w:p>
        </w:tc>
      </w:tr>
    </w:tbl>
    <w:p>
      <w:pPr>
        <w:spacing w:after="80" w:before="80"/>
      </w:pPr>
    </w:p>
    <w:p>
      <w:pPr>
        <w:pStyle w:val="Heading3"/>
        <w:spacing w:after="80" w:before="200"/>
      </w:pPr>
      <w:r>
        <w:rPr>
          <w:rFonts w:ascii="Arial" w:cs="Arial" w:eastAsia="Arial" w:hAnsi="Arial"/>
          <w:b/>
          <w:bCs/>
          <w:color w:val="1F4E79"/>
          <w:sz w:val="23"/>
          <w:szCs w:val="23"/>
        </w:rPr>
        <w:t xml:space="preserve">Limit Order</w:t>
      </w:r>
    </w:p>
    <w:p>
      <w:pPr>
        <w:spacing w:after="80" w:before="80"/>
        <w:jc w:val="both"/>
      </w:pPr>
      <w:r>
        <w:rPr>
          <w:rFonts w:ascii="Arial" w:cs="Arial" w:eastAsia="Arial" w:hAnsi="Arial"/>
          <w:sz w:val="22"/>
          <w:szCs w:val="22"/>
        </w:rPr>
        <w:t xml:space="preserve">A limit order tells the broker to buy or sell only at a specific price or better. A buy limit order will only fill at your price or lower. A sell limit order will only fill at your price or higher. This protects you from slippage but means your order may not fill if the price does not reach your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200"/>
              <w:bottom w:type="dxa" w:w="140"/>
              <w:right w:type="dxa" w:w="200"/>
            </w:tcMar>
          </w:tcPr>
          <w:p>
            <w:r>
              <w:rPr>
                <w:rFonts w:ascii="Arial" w:cs="Arial" w:eastAsia="Arial" w:hAnsi="Arial"/>
                <w:color w:val="1D6B3A"/>
                <w:sz w:val="22"/>
                <w:szCs w:val="22"/>
              </w:rPr>
              <w:t xml:space="preserve">CREDO STANDARD: All student entries and exits must use limit orders. Bracket orders (entry + stop + target submitted together) are required from Week 3 of training onward.</w:t>
            </w:r>
          </w:p>
        </w:tc>
      </w:tr>
    </w:tbl>
    <w:p>
      <w:pPr>
        <w:spacing w:after="80" w:before="80"/>
      </w:pPr>
    </w:p>
    <w:p>
      <w:pPr>
        <w:pStyle w:val="Heading3"/>
        <w:spacing w:after="80" w:before="200"/>
      </w:pPr>
      <w:r>
        <w:rPr>
          <w:rFonts w:ascii="Arial" w:cs="Arial" w:eastAsia="Arial" w:hAnsi="Arial"/>
          <w:b/>
          <w:bCs/>
          <w:color w:val="1F4E79"/>
          <w:sz w:val="23"/>
          <w:szCs w:val="23"/>
        </w:rPr>
        <w:t xml:space="preserve">Stop Order (Stop Loss)</w:t>
      </w:r>
    </w:p>
    <w:p>
      <w:pPr>
        <w:spacing w:after="80" w:before="80"/>
        <w:jc w:val="both"/>
      </w:pPr>
      <w:r>
        <w:rPr>
          <w:rFonts w:ascii="Arial" w:cs="Arial" w:eastAsia="Arial" w:hAnsi="Arial"/>
          <w:sz w:val="22"/>
          <w:szCs w:val="22"/>
        </w:rPr>
        <w:t xml:space="preserve">A stop order becomes a market order once the stock reaches a specified trigger price. Stop orders are used as stop losses — automatic exits that protect you when a trade goes wrong. When the stock hits your stop price, your shares are sold immediately to cut the loss.</w:t>
      </w:r>
    </w:p>
    <w:p>
      <w:pPr>
        <w:spacing w:after="80" w:before="80"/>
      </w:pPr>
    </w:p>
    <w:p>
      <w:pPr>
        <w:pStyle w:val="Heading3"/>
        <w:spacing w:after="80" w:before="200"/>
      </w:pPr>
      <w:r>
        <w:rPr>
          <w:rFonts w:ascii="Arial" w:cs="Arial" w:eastAsia="Arial" w:hAnsi="Arial"/>
          <w:b/>
          <w:bCs/>
          <w:color w:val="1F4E79"/>
          <w:sz w:val="23"/>
          <w:szCs w:val="23"/>
        </w:rPr>
        <w:t xml:space="preserve">Stop Limit Order</w:t>
      </w:r>
    </w:p>
    <w:p>
      <w:pPr>
        <w:spacing w:after="80" w:before="80"/>
        <w:jc w:val="both"/>
      </w:pPr>
      <w:r>
        <w:rPr>
          <w:rFonts w:ascii="Arial" w:cs="Arial" w:eastAsia="Arial" w:hAnsi="Arial"/>
          <w:sz w:val="22"/>
          <w:szCs w:val="22"/>
        </w:rPr>
        <w:t xml:space="preserve">A stop limit order combines a stop and a limit. When the trigger price is hit, it becomes a limit order rather than a market order. This prevents slippage on the stop but introduces risk: if the stock drops fast through your limit price, your order may not fill and your loss can grow larger than planned.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Order type</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Best for</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Risk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Market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Speed — guaranteed fill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Price slippage — never use on small-caps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Limit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Controlled entry and exit price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not fill if price misses your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Stop (market)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Quick stop loss execution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Slippage on fast-moving stocks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Stop limit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Price-controlled stop loss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not fill in fast drops</w:t>
            </w:r>
          </w:p>
        </w:tc>
      </w:tr>
    </w:tbl>
    <w:p>
      <w:r>
        <w:br w:type="page"/>
      </w:r>
    </w:p>
    <w:p>
      <w:pPr>
        <w:pStyle w:val="Heading1"/>
        <w:pBdr>
          <w:bottom w:val="single" w:color="2E75B6" w:sz="8" w:space="1"/>
        </w:pBdr>
        <w:spacing w:after="120" w:before="400"/>
      </w:pPr>
      <w:r>
        <w:rPr>
          <w:rFonts w:ascii="Arial" w:cs="Arial" w:eastAsia="Arial" w:hAnsi="Arial"/>
          <w:b/>
          <w:bCs/>
          <w:color w:val="1F4E79"/>
          <w:sz w:val="32"/>
          <w:szCs w:val="32"/>
        </w:rPr>
        <w:t xml:space="preserve">Lesson 3 — Understanding Small-Cap Stocks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Learning objective: By the end of this lesson you will understand what small-cap stocks are, why they are different from large-cap stocks, and why they are the focus of this Academy.</w:t>
            </w:r>
          </w:p>
        </w:tc>
      </w:tr>
    </w:tbl>
    <w:p>
      <w:pPr>
        <w:spacing w:after="80" w:before="80"/>
      </w:pPr>
    </w:p>
    <w:p>
      <w:pPr>
        <w:pStyle w:val="Heading2"/>
        <w:spacing w:after="100" w:before="280"/>
      </w:pPr>
      <w:r>
        <w:rPr>
          <w:rFonts w:ascii="Arial" w:cs="Arial" w:eastAsia="Arial" w:hAnsi="Arial"/>
          <w:b/>
          <w:bCs/>
          <w:color w:val="2E75B6"/>
          <w:sz w:val="26"/>
          <w:szCs w:val="26"/>
        </w:rPr>
        <w:t xml:space="preserve">3.1 What is Market Capitalization?</w:t>
      </w:r>
    </w:p>
    <w:p>
      <w:pPr>
        <w:spacing w:after="80" w:before="80"/>
        <w:jc w:val="both"/>
      </w:pPr>
      <w:r>
        <w:rPr>
          <w:rFonts w:ascii="Arial" w:cs="Arial" w:eastAsia="Arial" w:hAnsi="Arial"/>
          <w:sz w:val="22"/>
          <w:szCs w:val="22"/>
        </w:rPr>
        <w:t xml:space="preserve">Market capitalization (market cap) is the total value of a company's outstanding shares. It is calculated simply: share price multiplied by total number of shares. Market cap is used to classify companies by size.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458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Category</w:t>
            </w:r>
          </w:p>
        </w:tc>
        <w:tc>
          <w:tcPr>
            <w:tcW w:type="dxa" w:w="2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Market cap</w:t>
            </w:r>
          </w:p>
        </w:tc>
        <w:tc>
          <w:tcPr>
            <w:tcW w:type="dxa" w:w="4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Examples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Mega-cap</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 $200B</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Apple, Microsoft, Google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Large-cap</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$10B - $200B</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Ford, Nike, Starbucks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Mid-cap</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$2B - $10B</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Hasbro, Five Below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Small-cap</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$300M - $2B</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Regional companies, biotech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Micro-cap</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Under $300M</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Early-stage, speculative stocks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color w:val="7A4A00"/>
                <w:sz w:val="22"/>
                <w:szCs w:val="22"/>
              </w:rPr>
              <w:t xml:space="preserve">NOTE: At CREDO we use the term 'small-cap' loosely to include micro-cap stocks. The stocks we trade typically have share prices between $1 and $20 and market caps under $500 million. This range produces the most predictable intraday price movements.</w:t>
            </w:r>
          </w:p>
        </w:tc>
      </w:tr>
    </w:tbl>
    <w:p>
      <w:pPr>
        <w:spacing w:after="80" w:before="80"/>
      </w:pPr>
    </w:p>
    <w:p>
      <w:pPr>
        <w:pStyle w:val="Heading2"/>
        <w:spacing w:after="100" w:before="280"/>
      </w:pPr>
      <w:r>
        <w:rPr>
          <w:rFonts w:ascii="Arial" w:cs="Arial" w:eastAsia="Arial" w:hAnsi="Arial"/>
          <w:b/>
          <w:bCs/>
          <w:color w:val="2E75B6"/>
          <w:sz w:val="26"/>
          <w:szCs w:val="26"/>
        </w:rPr>
        <w:t xml:space="preserve">3.2 What is Float?</w:t>
      </w:r>
    </w:p>
    <w:p>
      <w:pPr>
        <w:spacing w:after="80" w:before="80"/>
        <w:jc w:val="both"/>
      </w:pPr>
      <w:r>
        <w:rPr>
          <w:rFonts w:ascii="Arial" w:cs="Arial" w:eastAsia="Arial" w:hAnsi="Arial"/>
          <w:sz w:val="22"/>
          <w:szCs w:val="22"/>
        </w:rPr>
        <w:t xml:space="preserve">Float is the number of shares available for public trading — not the total shares outstanding, but specifically the shares that are not locked up by insiders, institutions, or restricted stock agreements.</w:t>
      </w:r>
    </w:p>
    <w:p>
      <w:pPr>
        <w:spacing w:after="80" w:before="80"/>
      </w:pPr>
    </w:p>
    <w:p>
      <w:pPr>
        <w:spacing w:after="80" w:before="80"/>
        <w:jc w:val="both"/>
      </w:pPr>
      <w:r>
        <w:rPr>
          <w:rFonts w:ascii="Arial" w:cs="Arial" w:eastAsia="Arial" w:hAnsi="Arial"/>
          <w:sz w:val="22"/>
          <w:szCs w:val="22"/>
        </w:rPr>
        <w:t xml:space="preserve">Example: A company has 10,000,000 total shares outstanding. The CEO owns 4,000,000 (locked up). Another 1,000,000 are restricted. The float is 10,000,000 - 4,000,000 - 1,000,000 = 5,000,000 shares.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F4E79"/>
                <w:sz w:val="20"/>
                <w:szCs w:val="20"/>
              </w:rPr>
              <w:t xml:space="preserve">LOW FLOAT (under 10M shares)
Fewer shares available means each buy or sell order has more impact on price. Stocks move faster and further. Volatility is higher. Large percentage moves are common (10%, 50%, 100%+ in one day).</w:t>
            </w:r>
          </w:p>
        </w:tc>
        <w:tc>
          <w:tcPr>
            <w:tcW w:type="dxa" w:w="45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color w:val="1D6B3A"/>
                <w:sz w:val="20"/>
                <w:szCs w:val="20"/>
              </w:rPr>
              <w:t xml:space="preserve">HIGH FLOAT (over 50M shares)
More shares available means price is more stable. Large orders have less impact. Moves are smaller and slower. More predictable for long-term investors but less opportunity for day traders.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200"/>
              <w:bottom w:type="dxa" w:w="140"/>
              <w:right w:type="dxa" w:w="200"/>
            </w:tcMar>
          </w:tcPr>
          <w:p>
            <w:r>
              <w:rPr>
                <w:rFonts w:ascii="Arial" w:cs="Arial" w:eastAsia="Arial" w:hAnsi="Arial"/>
                <w:color w:val="1D6B3A"/>
                <w:sz w:val="22"/>
                <w:szCs w:val="22"/>
              </w:rPr>
              <w:t xml:space="preserve">THE CREDO EDGE: We focus on low-float stocks because they produce the biggest price moves in the shortest time. A stock with 2 million shares in float and a fresh catalyst can move 50-200% in a single morning.</w:t>
            </w:r>
          </w:p>
        </w:tc>
      </w:tr>
    </w:tbl>
    <w:p>
      <w:pPr>
        <w:spacing w:after="80" w:before="80"/>
      </w:pPr>
    </w:p>
    <w:p>
      <w:pPr>
        <w:pStyle w:val="Heading2"/>
        <w:spacing w:after="100" w:before="280"/>
      </w:pPr>
      <w:r>
        <w:rPr>
          <w:rFonts w:ascii="Arial" w:cs="Arial" w:eastAsia="Arial" w:hAnsi="Arial"/>
          <w:b/>
          <w:bCs/>
          <w:color w:val="2E75B6"/>
          <w:sz w:val="26"/>
          <w:szCs w:val="26"/>
        </w:rPr>
        <w:t xml:space="preserve">3.3 What Causes Small-Cap Stocks to Move?</w:t>
      </w:r>
    </w:p>
    <w:p>
      <w:pPr>
        <w:spacing w:after="80" w:before="80"/>
        <w:jc w:val="both"/>
      </w:pPr>
      <w:r>
        <w:rPr>
          <w:rFonts w:ascii="Arial" w:cs="Arial" w:eastAsia="Arial" w:hAnsi="Arial"/>
          <w:sz w:val="22"/>
          <w:szCs w:val="22"/>
        </w:rPr>
        <w:t xml:space="preserve">Small-cap stocks move on catalysts — news events that cause traders to buy or sell rapidly. Learning to identify catalysts is your first core skill as a trader.</w:t>
      </w:r>
    </w:p>
    <w:p>
      <w:pPr>
        <w:spacing w:after="80" w:before="80"/>
      </w:pPr>
    </w:p>
    <w:p>
      <w:pPr>
        <w:pStyle w:val="Heading3"/>
        <w:spacing w:after="80" w:before="200"/>
      </w:pPr>
      <w:r>
        <w:rPr>
          <w:rFonts w:ascii="Arial" w:cs="Arial" w:eastAsia="Arial" w:hAnsi="Arial"/>
          <w:b/>
          <w:bCs/>
          <w:color w:val="1F4E79"/>
          <w:sz w:val="23"/>
          <w:szCs w:val="23"/>
        </w:rPr>
        <w:t xml:space="preserve">Tier 1 Catalysts (strongest movers)</w:t>
      </w:r>
    </w:p>
    <w:p>
      <w:pPr>
        <w:pStyle w:val="ListParagraph"/>
        <w:numPr>
          <w:ilvl w:val="0"/>
          <w:numId w:val="2"/>
        </w:numPr>
        <w:spacing w:after="50" w:before="50"/>
      </w:pPr>
      <w:r>
        <w:rPr>
          <w:rFonts w:ascii="Arial" w:cs="Arial" w:eastAsia="Arial" w:hAnsi="Arial"/>
          <w:sz w:val="22"/>
          <w:szCs w:val="22"/>
        </w:rPr>
        <w:t xml:space="preserve">FDA decisions — drug approval or rejection for biotech companies. Can move a stock 50-300% in minutes.</w:t>
      </w:r>
    </w:p>
    <w:p>
      <w:pPr>
        <w:pStyle w:val="ListParagraph"/>
        <w:numPr>
          <w:ilvl w:val="0"/>
          <w:numId w:val="2"/>
        </w:numPr>
        <w:spacing w:after="50" w:before="50"/>
      </w:pPr>
      <w:r>
        <w:rPr>
          <w:rFonts w:ascii="Arial" w:cs="Arial" w:eastAsia="Arial" w:hAnsi="Arial"/>
          <w:sz w:val="22"/>
          <w:szCs w:val="22"/>
        </w:rPr>
        <w:t xml:space="preserve">Earnings surprises — results dramatically better or worse than expected.</w:t>
      </w:r>
    </w:p>
    <w:p>
      <w:pPr>
        <w:pStyle w:val="ListParagraph"/>
        <w:numPr>
          <w:ilvl w:val="0"/>
          <w:numId w:val="2"/>
        </w:numPr>
        <w:spacing w:after="50" w:before="50"/>
      </w:pPr>
      <w:r>
        <w:rPr>
          <w:rFonts w:ascii="Arial" w:cs="Arial" w:eastAsia="Arial" w:hAnsi="Arial"/>
          <w:sz w:val="22"/>
          <w:szCs w:val="22"/>
        </w:rPr>
        <w:t xml:space="preserve">Major contract wins — unexpected large government or corporate contracts.</w:t>
      </w:r>
    </w:p>
    <w:p>
      <w:pPr>
        <w:pStyle w:val="ListParagraph"/>
        <w:numPr>
          <w:ilvl w:val="0"/>
          <w:numId w:val="2"/>
        </w:numPr>
        <w:spacing w:after="50" w:before="50"/>
      </w:pPr>
      <w:r>
        <w:rPr>
          <w:rFonts w:ascii="Arial" w:cs="Arial" w:eastAsia="Arial" w:hAnsi="Arial"/>
          <w:sz w:val="22"/>
          <w:szCs w:val="22"/>
        </w:rPr>
        <w:t xml:space="preserve">Merger or acquisition announcements — company being bought out, often at a premium.</w:t>
      </w:r>
    </w:p>
    <w:p>
      <w:pPr>
        <w:spacing w:after="80" w:before="80"/>
      </w:pPr>
    </w:p>
    <w:p>
      <w:pPr>
        <w:pStyle w:val="Heading3"/>
        <w:spacing w:after="80" w:before="200"/>
      </w:pPr>
      <w:r>
        <w:rPr>
          <w:rFonts w:ascii="Arial" w:cs="Arial" w:eastAsia="Arial" w:hAnsi="Arial"/>
          <w:b/>
          <w:bCs/>
          <w:color w:val="1F4E79"/>
          <w:sz w:val="23"/>
          <w:szCs w:val="23"/>
        </w:rPr>
        <w:t xml:space="preserve">Tier 2 Catalysts (moderate movers)</w:t>
      </w:r>
    </w:p>
    <w:p>
      <w:pPr>
        <w:pStyle w:val="ListParagraph"/>
        <w:numPr>
          <w:ilvl w:val="0"/>
          <w:numId w:val="2"/>
        </w:numPr>
        <w:spacing w:after="50" w:before="50"/>
      </w:pPr>
      <w:r>
        <w:rPr>
          <w:rFonts w:ascii="Arial" w:cs="Arial" w:eastAsia="Arial" w:hAnsi="Arial"/>
          <w:sz w:val="22"/>
          <w:szCs w:val="22"/>
        </w:rPr>
        <w:t xml:space="preserve">SEC filings — S-1 (going public), S-3 (new share offering), 8-K (material event disclosure).</w:t>
      </w:r>
    </w:p>
    <w:p>
      <w:pPr>
        <w:pStyle w:val="ListParagraph"/>
        <w:numPr>
          <w:ilvl w:val="0"/>
          <w:numId w:val="2"/>
        </w:numPr>
        <w:spacing w:after="50" w:before="50"/>
      </w:pPr>
      <w:r>
        <w:rPr>
          <w:rFonts w:ascii="Arial" w:cs="Arial" w:eastAsia="Arial" w:hAnsi="Arial"/>
          <w:sz w:val="22"/>
          <w:szCs w:val="22"/>
        </w:rPr>
        <w:t xml:space="preserve">Sector sympathy — a stock in the same sector as a big mover often follows.</w:t>
      </w:r>
    </w:p>
    <w:p>
      <w:pPr>
        <w:pStyle w:val="ListParagraph"/>
        <w:numPr>
          <w:ilvl w:val="0"/>
          <w:numId w:val="2"/>
        </w:numPr>
        <w:spacing w:after="50" w:before="50"/>
      </w:pPr>
      <w:r>
        <w:rPr>
          <w:rFonts w:ascii="Arial" w:cs="Arial" w:eastAsia="Arial" w:hAnsi="Arial"/>
          <w:sz w:val="22"/>
          <w:szCs w:val="22"/>
        </w:rPr>
        <w:t xml:space="preserve">Short squeeze — heavily shorted stock surges as short sellers scramble to cover.</w:t>
      </w:r>
    </w:p>
    <w:p>
      <w:pPr>
        <w:spacing w:after="80" w:before="80"/>
      </w:pPr>
    </w:p>
    <w:p>
      <w:pPr>
        <w:pStyle w:val="Heading3"/>
        <w:spacing w:after="80" w:before="200"/>
      </w:pPr>
      <w:r>
        <w:rPr>
          <w:rFonts w:ascii="Arial" w:cs="Arial" w:eastAsia="Arial" w:hAnsi="Arial"/>
          <w:b/>
          <w:bCs/>
          <w:color w:val="1F4E79"/>
          <w:sz w:val="23"/>
          <w:szCs w:val="23"/>
        </w:rPr>
        <w:t xml:space="preserve">Tier 3 Catalysts (weaker movers)</w:t>
      </w:r>
    </w:p>
    <w:p>
      <w:pPr>
        <w:pStyle w:val="ListParagraph"/>
        <w:numPr>
          <w:ilvl w:val="0"/>
          <w:numId w:val="2"/>
        </w:numPr>
        <w:spacing w:after="50" w:before="50"/>
      </w:pPr>
      <w:r>
        <w:rPr>
          <w:rFonts w:ascii="Arial" w:cs="Arial" w:eastAsia="Arial" w:hAnsi="Arial"/>
          <w:sz w:val="22"/>
          <w:szCs w:val="22"/>
        </w:rPr>
        <w:t xml:space="preserve">General market news — Fed announcements, economic data releases.</w:t>
      </w:r>
    </w:p>
    <w:p>
      <w:pPr>
        <w:pStyle w:val="ListParagraph"/>
        <w:numPr>
          <w:ilvl w:val="0"/>
          <w:numId w:val="2"/>
        </w:numPr>
        <w:spacing w:after="50" w:before="50"/>
      </w:pPr>
      <w:r>
        <w:rPr>
          <w:rFonts w:ascii="Arial" w:cs="Arial" w:eastAsia="Arial" w:hAnsi="Arial"/>
          <w:sz w:val="22"/>
          <w:szCs w:val="22"/>
        </w:rPr>
        <w:t xml:space="preserve">Technical breakouts — price breaking a key chart level with no news.</w:t>
      </w:r>
    </w:p>
    <w:p>
      <w:pPr>
        <w:pStyle w:val="ListParagraph"/>
        <w:numPr>
          <w:ilvl w:val="0"/>
          <w:numId w:val="2"/>
        </w:numPr>
        <w:spacing w:after="50" w:before="50"/>
      </w:pPr>
      <w:r>
        <w:rPr>
          <w:rFonts w:ascii="Arial" w:cs="Arial" w:eastAsia="Arial" w:hAnsi="Arial"/>
          <w:sz w:val="22"/>
          <w:szCs w:val="22"/>
        </w:rPr>
        <w:t xml:space="preserve">Social media attention — Reddit or Twitter driven momentum (often short-lived).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color w:val="7A4A00"/>
                <w:sz w:val="22"/>
                <w:szCs w:val="22"/>
              </w:rPr>
              <w:t xml:space="preserve">IMPORTANT: A strong catalyst does NOT automatically mean a profitable trade. The catalyst tells you WHY a stock is moving. Your job is to identify HOW it is likely to move and WHEN to enter and exit. We will build this skill across Modules 3 through 6.</w:t>
            </w:r>
          </w:p>
        </w:tc>
      </w:tr>
    </w:tbl>
    <w:p>
      <w:pPr>
        <w:spacing w:after="80" w:before="80"/>
      </w:pPr>
    </w:p>
    <w:p>
      <w:pPr>
        <w:pStyle w:val="Heading2"/>
        <w:spacing w:after="100" w:before="280"/>
      </w:pPr>
      <w:r>
        <w:rPr>
          <w:rFonts w:ascii="Arial" w:cs="Arial" w:eastAsia="Arial" w:hAnsi="Arial"/>
          <w:b/>
          <w:bCs/>
          <w:color w:val="2E75B6"/>
          <w:sz w:val="26"/>
          <w:szCs w:val="26"/>
        </w:rPr>
        <w:t xml:space="preserve">3.4 Trading Halts</w:t>
      </w:r>
    </w:p>
    <w:p>
      <w:pPr>
        <w:spacing w:after="80" w:before="80"/>
        <w:jc w:val="both"/>
      </w:pPr>
      <w:r>
        <w:rPr>
          <w:rFonts w:ascii="Arial" w:cs="Arial" w:eastAsia="Arial" w:hAnsi="Arial"/>
          <w:sz w:val="22"/>
          <w:szCs w:val="22"/>
        </w:rPr>
        <w:t xml:space="preserve">A trading halt is a temporary stop in trading for a specific stock. As a small-cap trader you will encounter halts frequently. There are two types:</w:t>
      </w:r>
    </w:p>
    <w:p>
      <w:pPr>
        <w:spacing w:after="80" w:before="80"/>
      </w:pPr>
    </w:p>
    <w:p>
      <w:pPr>
        <w:pStyle w:val="Heading3"/>
        <w:spacing w:after="80" w:before="200"/>
      </w:pPr>
      <w:r>
        <w:rPr>
          <w:rFonts w:ascii="Arial" w:cs="Arial" w:eastAsia="Arial" w:hAnsi="Arial"/>
          <w:b/>
          <w:bCs/>
          <w:color w:val="1F4E79"/>
          <w:sz w:val="23"/>
          <w:szCs w:val="23"/>
        </w:rPr>
        <w:t xml:space="preserve">LULD Halt (Limit Up / Limit Down)</w:t>
      </w:r>
    </w:p>
    <w:p>
      <w:pPr>
        <w:spacing w:after="80" w:before="80"/>
        <w:jc w:val="both"/>
      </w:pPr>
      <w:r>
        <w:rPr>
          <w:rFonts w:ascii="Arial" w:cs="Arial" w:eastAsia="Arial" w:hAnsi="Arial"/>
          <w:sz w:val="22"/>
          <w:szCs w:val="22"/>
        </w:rPr>
        <w:t xml:space="preserve">An automatic circuit breaker triggered when a stock moves too fast in either direction. When a small-cap stock surges more than a set percentage within five minutes, trading is halted for five minutes to allow the market to stabilize. The stock then resumes trading.</w:t>
      </w:r>
    </w:p>
    <w:p>
      <w:pPr>
        <w:spacing w:after="80" w:before="80"/>
        <w:jc w:val="both"/>
      </w:pPr>
      <w:r>
        <w:rPr>
          <w:rFonts w:ascii="Arial" w:cs="Arial" w:eastAsia="Arial" w:hAnsi="Arial"/>
          <w:sz w:val="22"/>
          <w:szCs w:val="22"/>
        </w:rPr>
        <w:t xml:space="preserve">The moment after a halt resumes is one of the highest-volatility moments in day trading. As a beginner, observe halts and resumptions rather than trading them until your mentor clears you to do so.</w:t>
      </w:r>
    </w:p>
    <w:p>
      <w:pPr>
        <w:spacing w:after="80" w:before="80"/>
      </w:pPr>
    </w:p>
    <w:p>
      <w:pPr>
        <w:pStyle w:val="Heading3"/>
        <w:spacing w:after="80" w:before="200"/>
      </w:pPr>
      <w:r>
        <w:rPr>
          <w:rFonts w:ascii="Arial" w:cs="Arial" w:eastAsia="Arial" w:hAnsi="Arial"/>
          <w:b/>
          <w:bCs/>
          <w:color w:val="1F4E79"/>
          <w:sz w:val="23"/>
          <w:szCs w:val="23"/>
        </w:rPr>
        <w:t xml:space="preserve">Regulatory Halt (T1 / T2)</w:t>
      </w:r>
    </w:p>
    <w:p>
      <w:pPr>
        <w:spacing w:after="80" w:before="80"/>
        <w:jc w:val="both"/>
      </w:pPr>
      <w:r>
        <w:rPr>
          <w:rFonts w:ascii="Arial" w:cs="Arial" w:eastAsia="Arial" w:hAnsi="Arial"/>
          <w:sz w:val="22"/>
          <w:szCs w:val="22"/>
        </w:rPr>
        <w:t xml:space="preserve">A halt imposed by FINRA or the SEC when regulators have concerns about a stock. Regulatory halts can last minutes, hours, or even days. Any open position in a halted stock is frozen — a significant risk. This is one reason we use strict position sizing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0E0" w:val="clear"/>
            <w:tcMar>
              <w:top w:type="dxa" w:w="140"/>
              <w:left w:type="dxa" w:w="200"/>
              <w:bottom w:type="dxa" w:w="140"/>
              <w:right w:type="dxa" w:w="200"/>
            </w:tcMar>
          </w:tcPr>
          <w:p>
            <w:r>
              <w:rPr>
                <w:rFonts w:ascii="Arial" w:cs="Arial" w:eastAsia="Arial" w:hAnsi="Arial"/>
                <w:color w:val="7A1A1A"/>
                <w:sz w:val="22"/>
                <w:szCs w:val="22"/>
              </w:rPr>
              <w:t xml:space="preserve">RISK RULE: Never hold a position in a stock with an active S-3 filing or a history of regulatory halts overnight. We will identify these flags during pre-market scanning training in Module 4.</w:t>
            </w:r>
          </w:p>
        </w:tc>
      </w:tr>
    </w:tbl>
    <w:p>
      <w:r>
        <w:br w:type="page"/>
      </w:r>
    </w:p>
    <w:p>
      <w:pPr>
        <w:pStyle w:val="Heading1"/>
        <w:pBdr>
          <w:bottom w:val="single" w:color="2E75B6" w:sz="8" w:space="1"/>
        </w:pBdr>
        <w:spacing w:after="120" w:before="400"/>
      </w:pPr>
      <w:r>
        <w:rPr>
          <w:rFonts w:ascii="Arial" w:cs="Arial" w:eastAsia="Arial" w:hAnsi="Arial"/>
          <w:b/>
          <w:bCs/>
          <w:color w:val="1F4E79"/>
          <w:sz w:val="32"/>
          <w:szCs w:val="32"/>
        </w:rPr>
        <w:t xml:space="preserve">Lesson 4 — Reading a Stock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Learning objective: By the end of this lesson you will be able to read a basic candlestick chart, identify key price levels, and understand what volume tells you about price movement.</w:t>
            </w:r>
          </w:p>
        </w:tc>
      </w:tr>
    </w:tbl>
    <w:p>
      <w:pPr>
        <w:spacing w:after="80" w:before="80"/>
      </w:pPr>
    </w:p>
    <w:p>
      <w:pPr>
        <w:pStyle w:val="Heading2"/>
        <w:spacing w:after="100" w:before="280"/>
      </w:pPr>
      <w:r>
        <w:rPr>
          <w:rFonts w:ascii="Arial" w:cs="Arial" w:eastAsia="Arial" w:hAnsi="Arial"/>
          <w:b/>
          <w:bCs/>
          <w:color w:val="2E75B6"/>
          <w:sz w:val="26"/>
          <w:szCs w:val="26"/>
        </w:rPr>
        <w:t xml:space="preserve">4.1 The Candlestick Chart</w:t>
      </w:r>
    </w:p>
    <w:p>
      <w:pPr>
        <w:spacing w:after="80" w:before="80"/>
        <w:jc w:val="both"/>
      </w:pPr>
      <w:r>
        <w:rPr>
          <w:rFonts w:ascii="Arial" w:cs="Arial" w:eastAsia="Arial" w:hAnsi="Arial"/>
          <w:sz w:val="22"/>
          <w:szCs w:val="22"/>
        </w:rPr>
        <w:t xml:space="preserve">Stock prices are displayed using candlestick charts. Each candlestick represents price movement during a specific time period. A candlestick has four pieces of information: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 point</w:t>
            </w:r>
          </w:p>
        </w:tc>
        <w:tc>
          <w:tcPr>
            <w:tcW w:type="dxa" w:w="3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What it means</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Where it appears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Price at the beginning of the period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Bottom of green body / Top of red body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CLOSE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Price at the end of the period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 of green body / Bottom of red body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Highest price reached during the period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 of the upper wick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Lowest price reached during the period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Bottom of the lower wick</w:t>
            </w:r>
          </w:p>
        </w:tc>
      </w:tr>
    </w:tbl>
    <w:p>
      <w:pPr>
        <w:spacing w:after="80" w:before="80"/>
      </w:pPr>
    </w:p>
    <w:p>
      <w:pPr>
        <w:spacing w:after="80" w:before="80"/>
        <w:jc w:val="both"/>
      </w:pPr>
      <w:r>
        <w:rPr>
          <w:rFonts w:ascii="Arial" w:cs="Arial" w:eastAsia="Arial" w:hAnsi="Arial"/>
          <w:sz w:val="22"/>
          <w:szCs w:val="22"/>
        </w:rPr>
        <w:t xml:space="preserve">A GREEN candle means the stock closed HIGHER than it opened — buyers were in control. A RED candle means the stock closed LOWER than it opened — sellers were in control. The body of the candle is the area between open and close. The wicks show how far the price traveled beyond the body during the period.</w:t>
      </w:r>
    </w:p>
    <w:p>
      <w:pPr>
        <w:spacing w:after="80" w:before="80"/>
      </w:pPr>
    </w:p>
    <w:p>
      <w:pPr>
        <w:pStyle w:val="Heading2"/>
        <w:spacing w:after="100" w:before="280"/>
      </w:pPr>
      <w:r>
        <w:rPr>
          <w:rFonts w:ascii="Arial" w:cs="Arial" w:eastAsia="Arial" w:hAnsi="Arial"/>
          <w:b/>
          <w:bCs/>
          <w:color w:val="2E75B6"/>
          <w:sz w:val="26"/>
          <w:szCs w:val="26"/>
        </w:rPr>
        <w:t xml:space="preserve">4.2 Key Price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Term</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price level where buyers have repeatedly stepped in and stopped a decline. Think of it as a floor. The more times a stock bounces from a level, the stronger the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Resistance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price level where sellers have repeatedly pushed a stock back down. Think of it as a ceiling. Previous highs often become resistance.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VWAP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Volume Weighted Average Price. The average price a stock has traded at throughout the day, weighted by volume. VWAP is the most important intraday level for day traders.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Pre-market high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highest price a stock reached before the 9:30 AM open. This level often acts as key resistance or a breakout trigger at the open.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Previous close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the stock closed the prior day. The gap between previous close and current pre-market price shows how much the stock moved overnight.</w:t>
            </w:r>
          </w:p>
        </w:tc>
      </w:tr>
    </w:tbl>
    <w:p>
      <w:pPr>
        <w:spacing w:after="80" w:before="80"/>
      </w:pPr>
    </w:p>
    <w:p>
      <w:pPr>
        <w:pStyle w:val="Heading2"/>
        <w:spacing w:after="100" w:before="280"/>
      </w:pPr>
      <w:r>
        <w:rPr>
          <w:rFonts w:ascii="Arial" w:cs="Arial" w:eastAsia="Arial" w:hAnsi="Arial"/>
          <w:b/>
          <w:bCs/>
          <w:color w:val="2E75B6"/>
          <w:sz w:val="26"/>
          <w:szCs w:val="26"/>
        </w:rPr>
        <w:t xml:space="preserve">4.3 Volume — The Most Important Indicator</w:t>
      </w:r>
    </w:p>
    <w:p>
      <w:pPr>
        <w:spacing w:after="80" w:before="80"/>
        <w:jc w:val="both"/>
      </w:pPr>
      <w:r>
        <w:rPr>
          <w:rFonts w:ascii="Arial" w:cs="Arial" w:eastAsia="Arial" w:hAnsi="Arial"/>
          <w:sz w:val="22"/>
          <w:szCs w:val="22"/>
        </w:rPr>
        <w:t xml:space="preserve">Volume is the number of shares traded during a period. A price move on high volume is significant and likely to continue. A price move on low volume is weak and likely to reverse.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F4E79"/>
                <w:sz w:val="20"/>
                <w:szCs w:val="20"/>
              </w:rPr>
              <w:t xml:space="preserve">HIGH VOLUME + PRICE RISE
Strong buying pressure. Many traders are participating. Move is more likely to continue. This is the type of move we look to enter early.</w:t>
            </w:r>
          </w:p>
        </w:tc>
        <w:tc>
          <w:tcPr>
            <w:tcW w:type="dxa" w:w="45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color w:val="1D6B3A"/>
                <w:sz w:val="20"/>
                <w:szCs w:val="20"/>
              </w:rPr>
              <w:t xml:space="preserve">LOW VOLUME + PRICE RISE
Weak buying pressure. Few traders participating. Move is likely to fade. These are traps that catch inexperienced traders.</w:t>
            </w:r>
          </w:p>
        </w:tc>
      </w:tr>
    </w:tbl>
    <w:p>
      <w:pPr>
        <w:spacing w:after="80" w:before="80"/>
      </w:pPr>
    </w:p>
    <w:p>
      <w:pPr>
        <w:spacing w:after="80" w:before="80"/>
        <w:jc w:val="both"/>
      </w:pPr>
      <w:r>
        <w:rPr>
          <w:rFonts w:ascii="Arial" w:cs="Arial" w:eastAsia="Arial" w:hAnsi="Arial"/>
          <w:sz w:val="22"/>
          <w:szCs w:val="22"/>
        </w:rPr>
        <w:t xml:space="preserve">Relative volume compares today's volume to the average volume for that time of day. A stock trading at 5x relative volume means it is trading five times more than normal — a signal that something significant is happening.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200"/>
              <w:bottom w:type="dxa" w:w="140"/>
              <w:right w:type="dxa" w:w="200"/>
            </w:tcMar>
          </w:tcPr>
          <w:p>
            <w:r>
              <w:rPr>
                <w:rFonts w:ascii="Arial" w:cs="Arial" w:eastAsia="Arial" w:hAnsi="Arial"/>
                <w:color w:val="1D6B3A"/>
                <w:sz w:val="22"/>
                <w:szCs w:val="22"/>
              </w:rPr>
              <w:t xml:space="preserve">CREDO SCAN RULE: Our Trade Ideas scanner requires a minimum relative volume of 3x before we consider a stock for the watchlist. Low relative volume stocks are ignored regardless of price movement.</w:t>
            </w:r>
          </w:p>
        </w:tc>
      </w:tr>
    </w:tbl>
    <w:p>
      <w:r>
        <w:br w:type="page"/>
      </w:r>
    </w:p>
    <w:p>
      <w:pPr>
        <w:pStyle w:val="Heading1"/>
        <w:pBdr>
          <w:bottom w:val="single" w:color="2E75B6" w:sz="8" w:space="1"/>
        </w:pBdr>
        <w:spacing w:after="120" w:before="400"/>
      </w:pPr>
      <w:r>
        <w:rPr>
          <w:rFonts w:ascii="Arial" w:cs="Arial" w:eastAsia="Arial" w:hAnsi="Arial"/>
          <w:b/>
          <w:bCs/>
          <w:color w:val="1F4E79"/>
          <w:sz w:val="32"/>
          <w:szCs w:val="32"/>
        </w:rPr>
        <w:t xml:space="preserve">Lesson 5 — The Language of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Learning objective: Master the core vocabulary used in daily sessions, Discord, and mentor calls. You will hear these terms every day from Week 1.</w:t>
            </w:r>
          </w:p>
        </w:tc>
      </w:tr>
    </w:tbl>
    <w:p>
      <w:pPr>
        <w:spacing w:after="80" w:before="80"/>
      </w:pPr>
    </w:p>
    <w:p>
      <w:pPr>
        <w:pStyle w:val="Heading2"/>
        <w:spacing w:after="100" w:before="280"/>
      </w:pPr>
      <w:r>
        <w:rPr>
          <w:rFonts w:ascii="Arial" w:cs="Arial" w:eastAsia="Arial" w:hAnsi="Arial"/>
          <w:b/>
          <w:bCs/>
          <w:color w:val="2E75B6"/>
          <w:sz w:val="26"/>
          <w:szCs w:val="26"/>
        </w:rPr>
        <w:t xml:space="preserve">5.1 Essential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Term</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Long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Buying shares expecting the price to rise. When you are 'long' a stock you profit when the price goes 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Short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Borrowing shares and selling them, expecting to buy back cheaper. You profit when price goes down. Covered in Module 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Position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shares you currently hold. 'I have a position in XYZ' means you own or are short shares of XYZ.</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Flat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Having no open positions. 'I am flat' means you are not in any trades.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Entry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price at which you bought or shorted a stock.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Exit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price at which you sold your position to close the trade.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Stop loss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price level at which you will automatically exit a losing trade to limit loss. Non-negotiable at CREDO.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price level at which you plan to take profit on a winning trade.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 (Risk/Reward)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 you risk $100 and your target profits $200, your risk/reward is 2R (or 2:1). We require minimum 2:1 on all trades.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P&amp;L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Profit and Loss. Your daily P&amp;L is total money made or lost that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Drawdown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peak-to-trough decline in your account. A 10% drawdown means your account dropped 10% from its highest 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Catalyst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news event driving a stock's move.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Gap 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 a stock opens significantly higher than its previous close due to overnight news.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Gap down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 a stock opens significantly lower than its previous close.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Breakout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 a stock moves above a key resistance level with strong volume.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Breakdown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 a stock moves below a key support level.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Buying back shares to close a short position.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Scalp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very short-term trade held for seconds to minutes targeting a small price move.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Runner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partial position kept open after taking initial profits to capture further upside.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PDT rule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Pattern Day Trader rule — requires $25,000 minimum balance for unlimited day trading.</w:t>
            </w:r>
          </w:p>
        </w:tc>
      </w:tr>
    </w:tbl>
    <w:p>
      <w:pPr>
        <w:spacing w:after="80" w:before="80"/>
      </w:pPr>
    </w:p>
    <w:p>
      <w:pPr>
        <w:pStyle w:val="Heading2"/>
        <w:spacing w:after="100" w:before="280"/>
      </w:pPr>
      <w:r>
        <w:rPr>
          <w:rFonts w:ascii="Arial" w:cs="Arial" w:eastAsia="Arial" w:hAnsi="Arial"/>
          <w:b/>
          <w:bCs/>
          <w:color w:val="2E75B6"/>
          <w:sz w:val="26"/>
          <w:szCs w:val="26"/>
        </w:rPr>
        <w:t xml:space="preserve">5.2 Ticker Symbols</w:t>
      </w:r>
    </w:p>
    <w:p>
      <w:pPr>
        <w:spacing w:after="80" w:before="80"/>
        <w:jc w:val="both"/>
      </w:pPr>
      <w:r>
        <w:rPr>
          <w:rFonts w:ascii="Arial" w:cs="Arial" w:eastAsia="Arial" w:hAnsi="Arial"/>
          <w:sz w:val="22"/>
          <w:szCs w:val="22"/>
        </w:rPr>
        <w:t xml:space="preserve">Every public stock has a ticker symbol — a short abbreviation used to identify it. Tickers are 1 to 5 letters long.</w:t>
      </w:r>
    </w:p>
    <w:p>
      <w:pPr>
        <w:pStyle w:val="ListParagraph"/>
        <w:numPr>
          <w:ilvl w:val="0"/>
          <w:numId w:val="2"/>
        </w:numPr>
        <w:spacing w:after="50" w:before="50"/>
      </w:pPr>
      <w:r>
        <w:rPr>
          <w:rFonts w:ascii="Arial" w:cs="Arial" w:eastAsia="Arial" w:hAnsi="Arial"/>
          <w:sz w:val="22"/>
          <w:szCs w:val="22"/>
        </w:rPr>
        <w:t xml:space="preserve">AAPL — Apple Inc.</w:t>
      </w:r>
    </w:p>
    <w:p>
      <w:pPr>
        <w:pStyle w:val="ListParagraph"/>
        <w:numPr>
          <w:ilvl w:val="0"/>
          <w:numId w:val="2"/>
        </w:numPr>
        <w:spacing w:after="50" w:before="50"/>
      </w:pPr>
      <w:r>
        <w:rPr>
          <w:rFonts w:ascii="Arial" w:cs="Arial" w:eastAsia="Arial" w:hAnsi="Arial"/>
          <w:sz w:val="22"/>
          <w:szCs w:val="22"/>
        </w:rPr>
        <w:t xml:space="preserve">TSLA — Tesla Inc.</w:t>
      </w:r>
    </w:p>
    <w:p>
      <w:pPr>
        <w:pStyle w:val="ListParagraph"/>
        <w:numPr>
          <w:ilvl w:val="0"/>
          <w:numId w:val="2"/>
        </w:numPr>
        <w:spacing w:after="50" w:before="50"/>
      </w:pPr>
      <w:r>
        <w:rPr>
          <w:rFonts w:ascii="Arial" w:cs="Arial" w:eastAsia="Arial" w:hAnsi="Arial"/>
          <w:sz w:val="22"/>
          <w:szCs w:val="22"/>
        </w:rPr>
        <w:t xml:space="preserve">GME — GameStop Corp.</w:t>
      </w:r>
    </w:p>
    <w:p>
      <w:pPr>
        <w:pStyle w:val="ListParagraph"/>
        <w:numPr>
          <w:ilvl w:val="0"/>
          <w:numId w:val="2"/>
        </w:numPr>
        <w:spacing w:after="50" w:before="50"/>
      </w:pPr>
      <w:r>
        <w:rPr>
          <w:rFonts w:ascii="Arial" w:cs="Arial" w:eastAsia="Arial" w:hAnsi="Arial"/>
          <w:sz w:val="22"/>
          <w:szCs w:val="22"/>
        </w:rPr>
        <w:t xml:space="preserve">AMC — AMC Entertainment</w:t>
      </w:r>
    </w:p>
    <w:p>
      <w:pPr>
        <w:spacing w:after="80" w:before="80"/>
      </w:pPr>
    </w:p>
    <w:p>
      <w:pPr>
        <w:spacing w:after="80" w:before="80"/>
        <w:jc w:val="both"/>
      </w:pPr>
      <w:r>
        <w:rPr>
          <w:rFonts w:ascii="Arial" w:cs="Arial" w:eastAsia="Arial" w:hAnsi="Arial"/>
          <w:sz w:val="22"/>
          <w:szCs w:val="22"/>
        </w:rPr>
        <w:t xml:space="preserve">When a stock has additional share classes or warrants you may see letters added. In small-cap trading, watch for the suffix /W which indicates warrants — a highly speculative instrument we do not trade in the Academy.</w:t>
      </w:r>
    </w:p>
    <w:p>
      <w:r>
        <w:br w:type="page"/>
      </w:r>
    </w:p>
    <w:p>
      <w:pPr>
        <w:pStyle w:val="Heading1"/>
        <w:pBdr>
          <w:bottom w:val="single" w:color="2E75B6" w:sz="8" w:space="1"/>
        </w:pBdr>
        <w:spacing w:after="120" w:before="400"/>
      </w:pPr>
      <w:r>
        <w:rPr>
          <w:rFonts w:ascii="Arial" w:cs="Arial" w:eastAsia="Arial" w:hAnsi="Arial"/>
          <w:b/>
          <w:bCs/>
          <w:color w:val="1F4E79"/>
          <w:sz w:val="32"/>
          <w:szCs w:val="32"/>
        </w:rPr>
        <w:t xml:space="preserve">Lesson 6 — Your Daily Routine Starts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Learning objective: Understand the daily rhythm of the market and establish the observation habits that all successful traders build before they ever place a real trade.</w:t>
            </w:r>
          </w:p>
        </w:tc>
      </w:tr>
    </w:tbl>
    <w:p>
      <w:pPr>
        <w:spacing w:after="80" w:before="80"/>
      </w:pPr>
    </w:p>
    <w:p>
      <w:pPr>
        <w:pStyle w:val="Heading2"/>
        <w:spacing w:after="100" w:before="280"/>
      </w:pPr>
      <w:r>
        <w:rPr>
          <w:rFonts w:ascii="Arial" w:cs="Arial" w:eastAsia="Arial" w:hAnsi="Arial"/>
          <w:b/>
          <w:bCs/>
          <w:color w:val="2E75B6"/>
          <w:sz w:val="26"/>
          <w:szCs w:val="26"/>
        </w:rPr>
        <w:t xml:space="preserve">6.1 The Market Day — Hour by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Time (EST)</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Session</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What happens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4:00 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Pre-market opens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News begins flowing. Early movers appear on scanners.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6:30 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Economic data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Major reports often released (CPI, jobs, Fed statements).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7:00 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CREDO session begins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Trade Ideas scanner running. Mentor reviews gappers 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7:00 - 9:15 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Pre-market prep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Thesis written and posted to Discord. Watchlist finalized by 9:15.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9:30 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Regular session opens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Highest volatility period of the day begins.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9:30 - 10:30 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Power hour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Most volume and biggest moves. Primary trading window.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10:30 - 11:30 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Tapering volume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Trades become more selective. Avoid chasing extended moves.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12:00 - 2:00 PM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Lunch hour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Very low volume. Unpredictable. Most experienced traders stop.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2:00 - 4:00 PM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Afternoon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Volume picks up. Occasional news-driven opportunities.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4:00 PM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Session closes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After-hours trading begins (limited liquidity).</w:t>
            </w:r>
          </w:p>
        </w:tc>
      </w:tr>
    </w:tbl>
    <w:p>
      <w:pPr>
        <w:spacing w:after="80" w:before="80"/>
      </w:pPr>
    </w:p>
    <w:p>
      <w:pPr>
        <w:pStyle w:val="Heading2"/>
        <w:spacing w:after="100" w:before="280"/>
      </w:pPr>
      <w:r>
        <w:rPr>
          <w:rFonts w:ascii="Arial" w:cs="Arial" w:eastAsia="Arial" w:hAnsi="Arial"/>
          <w:b/>
          <w:bCs/>
          <w:color w:val="2E75B6"/>
          <w:sz w:val="26"/>
          <w:szCs w:val="26"/>
        </w:rPr>
        <w:t xml:space="preserve">6.2 Your Homework — Starting This Week</w:t>
      </w:r>
    </w:p>
    <w:p>
      <w:pPr>
        <w:spacing w:after="80" w:before="80"/>
        <w:jc w:val="both"/>
      </w:pPr>
      <w:r>
        <w:rPr>
          <w:rFonts w:ascii="Arial" w:cs="Arial" w:eastAsia="Arial" w:hAnsi="Arial"/>
          <w:sz w:val="22"/>
          <w:szCs w:val="22"/>
        </w:rPr>
        <w:t xml:space="preserve">Before you place a single paper trade, you must develop the habit of market observation. Each trading day for the next two weeks, complete the following:</w:t>
      </w:r>
    </w:p>
    <w:p>
      <w:pPr>
        <w:spacing w:after="80" w:before="80"/>
      </w:pPr>
    </w:p>
    <w:p>
      <w:pPr>
        <w:pStyle w:val="ListParagraph"/>
        <w:numPr>
          <w:ilvl w:val="0"/>
          <w:numId w:val="3"/>
        </w:numPr>
        <w:spacing w:after="50" w:before="50"/>
      </w:pPr>
      <w:r>
        <w:rPr>
          <w:rFonts w:ascii="Arial" w:cs="Arial" w:eastAsia="Arial" w:hAnsi="Arial"/>
          <w:sz w:val="22"/>
          <w:szCs w:val="22"/>
        </w:rPr>
        <w:t xml:space="preserve">Open Trade Ideas by 7:00 AM and note the top 3 pre-market gappers (your mentor will show you how in the daily session).</w:t>
      </w:r>
    </w:p>
    <w:p>
      <w:pPr>
        <w:pStyle w:val="ListParagraph"/>
        <w:numPr>
          <w:ilvl w:val="0"/>
          <w:numId w:val="3"/>
        </w:numPr>
        <w:spacing w:after="50" w:before="50"/>
      </w:pPr>
      <w:r>
        <w:rPr>
          <w:rFonts w:ascii="Arial" w:cs="Arial" w:eastAsia="Arial" w:hAnsi="Arial"/>
          <w:sz w:val="22"/>
          <w:szCs w:val="22"/>
        </w:rPr>
        <w:t xml:space="preserve">For each gapper, write down: ticker, price, percentage gain, and one-sentence description of the catalyst.</w:t>
      </w:r>
    </w:p>
    <w:p>
      <w:pPr>
        <w:pStyle w:val="ListParagraph"/>
        <w:numPr>
          <w:ilvl w:val="0"/>
          <w:numId w:val="3"/>
        </w:numPr>
        <w:spacing w:after="50" w:before="50"/>
      </w:pPr>
      <w:r>
        <w:rPr>
          <w:rFonts w:ascii="Arial" w:cs="Arial" w:eastAsia="Arial" w:hAnsi="Arial"/>
          <w:sz w:val="22"/>
          <w:szCs w:val="22"/>
        </w:rPr>
        <w:t xml:space="preserve">Watch the open from 9:30 AM to 10:30 AM without trading. Note what happens to each of your 3 gappers. Do they continue higher? Reverse? Get halted?</w:t>
      </w:r>
    </w:p>
    <w:p>
      <w:pPr>
        <w:pStyle w:val="ListParagraph"/>
        <w:numPr>
          <w:ilvl w:val="0"/>
          <w:numId w:val="3"/>
        </w:numPr>
        <w:spacing w:after="50" w:before="50"/>
      </w:pPr>
      <w:r>
        <w:rPr>
          <w:rFonts w:ascii="Arial" w:cs="Arial" w:eastAsia="Arial" w:hAnsi="Arial"/>
          <w:sz w:val="22"/>
          <w:szCs w:val="22"/>
        </w:rPr>
        <w:t xml:space="preserve">After 10:30 AM, write a brief observation in your TraderVue journal: what moved, why you think it moved, and what surprised you.</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200"/>
              <w:bottom w:type="dxa" w:w="140"/>
              <w:right w:type="dxa" w:w="200"/>
            </w:tcMar>
          </w:tcPr>
          <w:p>
            <w:r>
              <w:rPr>
                <w:rFonts w:ascii="Arial" w:cs="Arial" w:eastAsia="Arial" w:hAnsi="Arial"/>
                <w:color w:val="1D6B3A"/>
                <w:sz w:val="22"/>
                <w:szCs w:val="22"/>
              </w:rPr>
              <w:t xml:space="preserve">MENTOR NOTE: This observation exercise is not optional. Your ability to eventually read price action in real time is built entirely on the pattern library your brain develops during these early sessions. Traders who skip this step take twice as long to develop intuition.</w:t>
            </w:r>
          </w:p>
        </w:tc>
      </w:tr>
    </w:tbl>
    <w:p>
      <w:pPr>
        <w:spacing w:after="80" w:before="80"/>
      </w:pPr>
    </w:p>
    <w:p>
      <w:pPr>
        <w:pStyle w:val="Heading2"/>
        <w:spacing w:after="100" w:before="280"/>
      </w:pPr>
      <w:r>
        <w:rPr>
          <w:rFonts w:ascii="Arial" w:cs="Arial" w:eastAsia="Arial" w:hAnsi="Arial"/>
          <w:b/>
          <w:bCs/>
          <w:color w:val="2E75B6"/>
          <w:sz w:val="26"/>
          <w:szCs w:val="26"/>
        </w:rPr>
        <w:t xml:space="preserve">6.3 When You Do Not Understand Something</w:t>
      </w:r>
    </w:p>
    <w:p>
      <w:pPr>
        <w:spacing w:after="80" w:before="80"/>
        <w:jc w:val="both"/>
      </w:pPr>
      <w:r>
        <w:rPr>
          <w:rFonts w:ascii="Arial" w:cs="Arial" w:eastAsia="Arial" w:hAnsi="Arial"/>
          <w:sz w:val="22"/>
          <w:szCs w:val="22"/>
        </w:rPr>
        <w:t xml:space="preserve">There is no such thing as a stupid question in this program. Use the following escalation path:</w:t>
      </w:r>
    </w:p>
    <w:p>
      <w:pPr>
        <w:pStyle w:val="ListParagraph"/>
        <w:numPr>
          <w:ilvl w:val="0"/>
          <w:numId w:val="3"/>
        </w:numPr>
        <w:spacing w:after="50" w:before="50"/>
      </w:pPr>
      <w:r>
        <w:rPr>
          <w:rFonts w:ascii="Arial" w:cs="Arial" w:eastAsia="Arial" w:hAnsi="Arial"/>
          <w:sz w:val="22"/>
          <w:szCs w:val="22"/>
        </w:rPr>
        <w:t xml:space="preserve">Check the Discord #resources channel first.</w:t>
      </w:r>
    </w:p>
    <w:p>
      <w:pPr>
        <w:pStyle w:val="ListParagraph"/>
        <w:numPr>
          <w:ilvl w:val="0"/>
          <w:numId w:val="3"/>
        </w:numPr>
        <w:spacing w:after="50" w:before="50"/>
      </w:pPr>
      <w:r>
        <w:rPr>
          <w:rFonts w:ascii="Arial" w:cs="Arial" w:eastAsia="Arial" w:hAnsi="Arial"/>
          <w:sz w:val="22"/>
          <w:szCs w:val="22"/>
        </w:rPr>
        <w:t xml:space="preserve">Post your question in Discord #general.</w:t>
      </w:r>
    </w:p>
    <w:p>
      <w:pPr>
        <w:pStyle w:val="ListParagraph"/>
        <w:numPr>
          <w:ilvl w:val="0"/>
          <w:numId w:val="3"/>
        </w:numPr>
        <w:spacing w:after="50" w:before="50"/>
      </w:pPr>
      <w:r>
        <w:rPr>
          <w:rFonts w:ascii="Arial" w:cs="Arial" w:eastAsia="Arial" w:hAnsi="Arial"/>
          <w:sz w:val="22"/>
          <w:szCs w:val="22"/>
        </w:rPr>
        <w:t xml:space="preserve">Bring unresolved questions to your daily one-on-one mentor call.</w:t>
      </w:r>
    </w:p>
    <w:p>
      <w:pPr>
        <w:pStyle w:val="ListParagraph"/>
        <w:numPr>
          <w:ilvl w:val="0"/>
          <w:numId w:val="3"/>
        </w:numPr>
        <w:spacing w:after="50" w:before="50"/>
      </w:pPr>
      <w:r>
        <w:rPr>
          <w:rFonts w:ascii="Arial" w:cs="Arial" w:eastAsia="Arial" w:hAnsi="Arial"/>
          <w:sz w:val="22"/>
          <w:szCs w:val="22"/>
        </w:rPr>
        <w:t xml:space="preserve">If a concept is confusing during a live session, say so immediately. The session will pause to clarify.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color w:val="7A4A00"/>
                <w:sz w:val="22"/>
                <w:szCs w:val="22"/>
              </w:rPr>
              <w:t xml:space="preserve">A WORD FROM YOUR MENTOR: I have been trading small-cap stocks for six years. I know this material so well that I have forgotten what it feels like not to understand it. Your job is to tell me when something is not clear. My job is to explain it differently until it makes sense. That is what the daily call is for.</w:t>
            </w:r>
          </w:p>
        </w:tc>
      </w:tr>
    </w:tbl>
    <w:p>
      <w:r>
        <w:br w:type="page"/>
      </w:r>
    </w:p>
    <w:p>
      <w:pPr>
        <w:pStyle w:val="Heading1"/>
        <w:pBdr>
          <w:bottom w:val="single" w:color="2E75B6" w:sz="8" w:space="1"/>
        </w:pBdr>
        <w:spacing w:after="120" w:before="400"/>
      </w:pPr>
      <w:r>
        <w:rPr>
          <w:rFonts w:ascii="Arial" w:cs="Arial" w:eastAsia="Arial" w:hAnsi="Arial"/>
          <w:b/>
          <w:bCs/>
          <w:color w:val="1F4E79"/>
          <w:sz w:val="32"/>
          <w:szCs w:val="32"/>
        </w:rPr>
        <w:t xml:space="preserve">End-of-Module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Complete this quiz before your next mentor call. Score 80% or higher (8 out of 10 correct) to advance to Module 2. Review any incorrect answers together on your next call.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Q1. What is a stock?</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A loan you give to a company</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A small piece of ownership in a company</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A type of government bond</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A contract to buy goods at a fixed price</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B — A stock is a small piece of ownership in a company.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Q2. If a stock has a bid of $4.90 and an ask of $5.10, what is the spread?</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$0.10</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$5.00</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$0.20</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$4.90</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C — The spread is Ask minus Bid: $5.10 - $4.90 = $0.20.</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Q3. Which order type guarantees your price but may not fill?</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Market order</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Stop order</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Limit order</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Bracket order</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C — A limit order fills only at your specified price or better, but may not fill if price does not reach your level.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Q4. What is float?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The total shares a company has ever issued</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The number of shares available for public trading</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The daily trading volume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The price of a stock minus its opening price</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B — Float is the number of shares available for public trading, excluding locked-up insider and restricted shares.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Q5. Why do day traders prefer low-float stocks?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They are safer and more stable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They have less risk of halts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Fewer shares means each order has more price impact, creating larger moves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They always have good catalysts</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C — Low float means fewer shares available, so buying or selling pressure has an outsized effect on price.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Q6. What does a green candlestick indicate?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The stock will keep rising</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The stock closed higher than it opened during that period</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Volume was above average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There was a positive news catalyst</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B — A green candlestick means the closing price was higher than the opening price for that time period.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Q7. What is VWAP?</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Volume-Weighted Average Price — the average price weighted by trading volume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A type of chart pattern</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The highest price in pre-market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A regulatory halt trigger</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A — VWAP (Volume Weighted Average Price) is the average price a stock has traded at throughout the day, weighted by volume. It is the most important intraday level for day traders.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Q8. What is the PDT rule?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A rule requiring traders to use limit orders only</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A rule limiting trades to 3 per week regardless of account size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A U.S. regulation requiring $25,000 minimum balance for unlimited day trading</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A rule preventing short selling of small-cap stocks</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C — The Pattern Day Trader rule requires a minimum $25,000 account balance to make more than 3 day trades in a rolling 5-day period.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Q9. Which of these is a Tier 1 catalyst?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A stock breaking above a technical resistance level with no news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An FDA drug approval decision</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High relative volume with no news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A Reddit post going viral about a stock</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B — FDA decisions are Tier 1 catalysts that can move biotech stocks 50-300% in minutes.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Q10. During which period does the most volume and biggest moves occur?</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12:00 PM - 2:00 PM (lunch hour)</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2:00 PM - 4:00 PM (afternoon session)</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9:30 AM - 10:30 AM (the power hour)</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4:00 AM - 7:00 AM (early pre-market)</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C — The power hour from 9:30 to 10:30 AM is the primary trading window with the highest volume and largest moves.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Score</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Result</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Next step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8-10 correct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 advance to Module 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Begin Module 2 at next session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6-7 correct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CLOSE — review missed sections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Re-read lessons, retake quiz in 2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or fewer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 NEEDED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module re-read + mentor review call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NEXT: Module 2 — Reading Charts and Price Action. You will learn candlestick patterns, support and resistance, and the 1-minute and 5-minute chart setups used in every live session.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 2025 CREDO TRADING LLC  |  For student use only  |  Do not distribute</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b/>
        <w:bCs/>
        <w:color w:val="1F4E79"/>
        <w:sz w:val="20"/>
        <w:szCs w:val="20"/>
      </w:rPr>
      <w:t xml:space="preserve">CREDO TRADING LLC</w:t>
    </w:r>
    <w:r>
      <w:rPr>
        <w:rFonts w:ascii="Arial" w:cs="Arial" w:eastAsia="Arial" w:hAnsi="Arial"/>
        <w:color w:val="595959"/>
        <w:sz w:val="18"/>
        <w:szCs w:val="18"/>
      </w:rPr>
      <w:t xml:space="preserve">	Foundation Course — Module 1: How the Stock Market 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2026-04-20T20:48:15.347Z</dcterms:created>
  <dcterms:modified xsi:type="dcterms:W3CDTF">2026-04-20T20:48:15.347Z</dcterms:modified>
</cp:coreProperties>
</file>

<file path=docProps/custom.xml><?xml version="1.0" encoding="utf-8"?>
<Properties xmlns="http://schemas.openxmlformats.org/officeDocument/2006/custom-properties" xmlns:vt="http://schemas.openxmlformats.org/officeDocument/2006/docPropsVTypes"/>
</file>