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7C97" w14:textId="374818E7" w:rsidR="009E02FC" w:rsidRDefault="009E02FC">
      <w:r>
        <w:t>The Bloc Eurasiana unwaveringly believes that</w:t>
      </w:r>
      <w:r w:rsidR="00AE0F45">
        <w:t>…</w:t>
      </w:r>
    </w:p>
    <w:p w14:paraId="199C12A5" w14:textId="70C4095B" w:rsidR="00180D21" w:rsidRDefault="00180D21">
      <w:r>
        <w:t xml:space="preserve">It would make the resolution </w:t>
      </w:r>
      <w:r w:rsidR="00AE0F45">
        <w:t xml:space="preserve">much </w:t>
      </w:r>
      <w:r>
        <w:t>more efficient in conveying a solid message.</w:t>
      </w:r>
    </w:p>
    <w:p w14:paraId="6471D97B" w14:textId="15DA4CD5" w:rsidR="00AE0F45" w:rsidRDefault="00AE0F45" w:rsidP="003413E7">
      <w:r>
        <w:t xml:space="preserve">The ideas behind Clause number () </w:t>
      </w:r>
      <w:proofErr w:type="gramStart"/>
      <w:r>
        <w:t>has</w:t>
      </w:r>
      <w:proofErr w:type="gramEnd"/>
      <w:r>
        <w:t xml:space="preserve"> </w:t>
      </w:r>
      <w:r w:rsidR="003413E7">
        <w:t>alread</w:t>
      </w:r>
      <w:r>
        <w:t xml:space="preserve">y been stated within clause number (), therefore I suggest that we make the clause a sub clause under clause </w:t>
      </w:r>
    </w:p>
    <w:p w14:paraId="7367D01E" w14:textId="399FC99A" w:rsidR="00AE0F45" w:rsidRDefault="00AE0F45">
      <w:r>
        <w:t>This clause sounds much like a preambulatory clause rather than an operative clause; therefore, I heavily suggest that we amend the draft by placing clause () under the preambulatory clause section.</w:t>
      </w:r>
    </w:p>
    <w:p w14:paraId="720523B2" w14:textId="198F62CB" w:rsidR="00AE0F45" w:rsidRDefault="00AE0F45">
      <w:r>
        <w:t xml:space="preserve">I believe clause number () states a set of points completely irrelevant to the topic of refining the space treaty; therefore, in order to make our resolution more efficient in conveying </w:t>
      </w:r>
      <w:r w:rsidR="00B7074E">
        <w:t>its</w:t>
      </w:r>
      <w:r>
        <w:t xml:space="preserve"> core messages I suggest to completely discard this clause entirely.</w:t>
      </w:r>
      <w:r w:rsidR="00B7074E">
        <w:t xml:space="preserve">  </w:t>
      </w:r>
    </w:p>
    <w:p w14:paraId="2307B653" w14:textId="6C414861" w:rsidR="003413E7" w:rsidRDefault="003413E7">
      <w:r>
        <w:t>I believe the clause already conveys a good idea in a very eff</w:t>
      </w:r>
      <w:r w:rsidR="00B7074E">
        <w:t>e</w:t>
      </w:r>
      <w:r>
        <w:t>ctive</w:t>
      </w:r>
      <w:r w:rsidR="00B7074E">
        <w:t xml:space="preserve"> manner and therefore advocate for the implementation of the current clause.</w:t>
      </w:r>
    </w:p>
    <w:sectPr w:rsidR="0034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FC"/>
    <w:rsid w:val="00180D21"/>
    <w:rsid w:val="003413E7"/>
    <w:rsid w:val="0039510D"/>
    <w:rsid w:val="009E02FC"/>
    <w:rsid w:val="00AE0F45"/>
    <w:rsid w:val="00B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3B46"/>
  <w15:chartTrackingRefBased/>
  <w15:docId w15:val="{C7E0DAA6-0248-44DA-9849-BCA4B66E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senuka Randil</dc:creator>
  <cp:keywords/>
  <dc:description/>
  <cp:lastModifiedBy>senuka Randil</cp:lastModifiedBy>
  <cp:revision>1</cp:revision>
  <dcterms:created xsi:type="dcterms:W3CDTF">2024-04-26T06:31:00Z</dcterms:created>
  <dcterms:modified xsi:type="dcterms:W3CDTF">2024-04-26T10:04:00Z</dcterms:modified>
</cp:coreProperties>
</file>