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39289" w14:textId="77777777" w:rsidR="00B43DF6" w:rsidRPr="00A73696" w:rsidRDefault="00B43DF6" w:rsidP="00D21B66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73696">
        <w:rPr>
          <w:rFonts w:ascii="Times New Roman" w:hAnsi="Times New Roman" w:cs="Times New Roman"/>
          <w:sz w:val="24"/>
          <w:szCs w:val="24"/>
        </w:rPr>
        <w:t xml:space="preserve">Delegate name: Aanya Goyal </w:t>
      </w:r>
    </w:p>
    <w:p w14:paraId="0684517A" w14:textId="13AF20A2" w:rsidR="00B43DF6" w:rsidRPr="00A73696" w:rsidRDefault="00B43DF6" w:rsidP="00D21B66">
      <w:pPr>
        <w:jc w:val="both"/>
        <w:rPr>
          <w:rFonts w:ascii="Times New Roman" w:hAnsi="Times New Roman" w:cs="Times New Roman"/>
          <w:sz w:val="24"/>
          <w:szCs w:val="24"/>
        </w:rPr>
      </w:pPr>
      <w:r w:rsidRPr="00A73696">
        <w:rPr>
          <w:rFonts w:ascii="Times New Roman" w:hAnsi="Times New Roman" w:cs="Times New Roman"/>
          <w:sz w:val="24"/>
          <w:szCs w:val="24"/>
        </w:rPr>
        <w:t>Country: Oman</w:t>
      </w:r>
    </w:p>
    <w:p w14:paraId="1F4DB73A" w14:textId="5C2B8A7F" w:rsidR="00B43DF6" w:rsidRPr="00A73696" w:rsidRDefault="00B43DF6" w:rsidP="00D21B66">
      <w:pPr>
        <w:jc w:val="both"/>
        <w:rPr>
          <w:rFonts w:ascii="Times New Roman" w:hAnsi="Times New Roman" w:cs="Times New Roman"/>
          <w:sz w:val="24"/>
          <w:szCs w:val="24"/>
        </w:rPr>
      </w:pPr>
      <w:r w:rsidRPr="00A73696">
        <w:rPr>
          <w:rFonts w:ascii="Times New Roman" w:hAnsi="Times New Roman" w:cs="Times New Roman"/>
          <w:sz w:val="24"/>
          <w:szCs w:val="24"/>
        </w:rPr>
        <w:t>Institution: I</w:t>
      </w:r>
      <w:r w:rsidR="00D21B66" w:rsidRPr="00A73696">
        <w:rPr>
          <w:rFonts w:ascii="Times New Roman" w:hAnsi="Times New Roman" w:cs="Times New Roman"/>
          <w:sz w:val="24"/>
          <w:szCs w:val="24"/>
        </w:rPr>
        <w:t xml:space="preserve">ndian </w:t>
      </w:r>
      <w:r w:rsidRPr="00A73696">
        <w:rPr>
          <w:rFonts w:ascii="Times New Roman" w:hAnsi="Times New Roman" w:cs="Times New Roman"/>
          <w:sz w:val="24"/>
          <w:szCs w:val="24"/>
        </w:rPr>
        <w:t>S</w:t>
      </w:r>
      <w:r w:rsidR="00D21B66" w:rsidRPr="00A73696">
        <w:rPr>
          <w:rFonts w:ascii="Times New Roman" w:hAnsi="Times New Roman" w:cs="Times New Roman"/>
          <w:sz w:val="24"/>
          <w:szCs w:val="24"/>
        </w:rPr>
        <w:t xml:space="preserve">chool Al </w:t>
      </w:r>
      <w:r w:rsidRPr="00A73696">
        <w:rPr>
          <w:rFonts w:ascii="Times New Roman" w:hAnsi="Times New Roman" w:cs="Times New Roman"/>
          <w:sz w:val="24"/>
          <w:szCs w:val="24"/>
        </w:rPr>
        <w:t>G</w:t>
      </w:r>
      <w:r w:rsidR="00D21B66" w:rsidRPr="00A73696">
        <w:rPr>
          <w:rFonts w:ascii="Times New Roman" w:hAnsi="Times New Roman" w:cs="Times New Roman"/>
          <w:sz w:val="24"/>
          <w:szCs w:val="24"/>
        </w:rPr>
        <w:t>hubra</w:t>
      </w:r>
    </w:p>
    <w:p w14:paraId="479B22FC" w14:textId="7EC4A410" w:rsidR="00B43DF6" w:rsidRPr="00A73696" w:rsidRDefault="00B43DF6" w:rsidP="00D21B66">
      <w:pPr>
        <w:jc w:val="both"/>
        <w:rPr>
          <w:rFonts w:ascii="Times New Roman" w:hAnsi="Times New Roman" w:cs="Times New Roman"/>
          <w:sz w:val="24"/>
          <w:szCs w:val="24"/>
        </w:rPr>
      </w:pPr>
      <w:r w:rsidRPr="00A73696">
        <w:rPr>
          <w:rFonts w:ascii="Times New Roman" w:hAnsi="Times New Roman" w:cs="Times New Roman"/>
          <w:sz w:val="24"/>
          <w:szCs w:val="24"/>
        </w:rPr>
        <w:t>Topic: Innovation and Technological Change, and Education in the Digital Age for Achieving Gender Equality and Empowerment of Women and Girls</w:t>
      </w:r>
    </w:p>
    <w:p w14:paraId="090605D4" w14:textId="77777777" w:rsidR="00316422" w:rsidRPr="00A73696" w:rsidRDefault="00132583" w:rsidP="00A736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696">
        <w:rPr>
          <w:rFonts w:ascii="Times New Roman" w:hAnsi="Times New Roman" w:cs="Times New Roman"/>
          <w:sz w:val="24"/>
          <w:szCs w:val="24"/>
        </w:rPr>
        <w:t>“No</w:t>
      </w:r>
      <w:r w:rsidR="00376887" w:rsidRPr="00A73696">
        <w:rPr>
          <w:rFonts w:ascii="Times New Roman" w:hAnsi="Times New Roman" w:cs="Times New Roman"/>
          <w:sz w:val="24"/>
          <w:szCs w:val="24"/>
        </w:rPr>
        <w:t xml:space="preserve"> country </w:t>
      </w:r>
      <w:r w:rsidRPr="00A73696">
        <w:rPr>
          <w:rFonts w:ascii="Times New Roman" w:hAnsi="Times New Roman" w:cs="Times New Roman"/>
          <w:sz w:val="24"/>
          <w:szCs w:val="24"/>
        </w:rPr>
        <w:t xml:space="preserve">can </w:t>
      </w:r>
      <w:r w:rsidR="00376887" w:rsidRPr="00A73696">
        <w:rPr>
          <w:rFonts w:ascii="Times New Roman" w:hAnsi="Times New Roman" w:cs="Times New Roman"/>
          <w:sz w:val="24"/>
          <w:szCs w:val="24"/>
        </w:rPr>
        <w:t xml:space="preserve">truly develop if half its population is left </w:t>
      </w:r>
      <w:r w:rsidR="00B40388" w:rsidRPr="00A73696">
        <w:rPr>
          <w:rFonts w:ascii="Times New Roman" w:hAnsi="Times New Roman" w:cs="Times New Roman"/>
          <w:sz w:val="24"/>
          <w:szCs w:val="24"/>
        </w:rPr>
        <w:t>behind”</w:t>
      </w:r>
      <w:r w:rsidR="00285880" w:rsidRPr="00A736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7590A" w14:textId="168A7422" w:rsidR="003E2785" w:rsidRPr="00A73696" w:rsidRDefault="00B40388" w:rsidP="00D429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696">
        <w:rPr>
          <w:rFonts w:ascii="Times New Roman" w:hAnsi="Times New Roman" w:cs="Times New Roman"/>
          <w:sz w:val="24"/>
          <w:szCs w:val="24"/>
        </w:rPr>
        <w:t>Education plays an important role in achieving gender equality and empowering women by challenging age-old stereotypes, providing new opportunities</w:t>
      </w:r>
      <w:r w:rsidR="001E3294" w:rsidRPr="00A73696">
        <w:rPr>
          <w:rFonts w:ascii="Times New Roman" w:hAnsi="Times New Roman" w:cs="Times New Roman"/>
          <w:sz w:val="24"/>
          <w:szCs w:val="24"/>
        </w:rPr>
        <w:t>,</w:t>
      </w:r>
      <w:r w:rsidRPr="00A73696">
        <w:rPr>
          <w:rFonts w:ascii="Times New Roman" w:hAnsi="Times New Roman" w:cs="Times New Roman"/>
          <w:sz w:val="24"/>
          <w:szCs w:val="24"/>
        </w:rPr>
        <w:t xml:space="preserve"> and paving the way for economic empowerment. </w:t>
      </w:r>
      <w:r w:rsidR="00686414" w:rsidRPr="00A73696">
        <w:rPr>
          <w:rFonts w:ascii="Times New Roman" w:hAnsi="Times New Roman" w:cs="Times New Roman"/>
          <w:sz w:val="24"/>
          <w:szCs w:val="24"/>
        </w:rPr>
        <w:t xml:space="preserve">Innovation and technological change have revolutionized the </w:t>
      </w:r>
      <w:r w:rsidR="001E3294" w:rsidRPr="00A73696">
        <w:rPr>
          <w:rFonts w:ascii="Times New Roman" w:hAnsi="Times New Roman" w:cs="Times New Roman"/>
          <w:sz w:val="24"/>
          <w:szCs w:val="24"/>
        </w:rPr>
        <w:t xml:space="preserve">sphere of </w:t>
      </w:r>
      <w:r w:rsidR="00686414" w:rsidRPr="00A73696">
        <w:rPr>
          <w:rFonts w:ascii="Times New Roman" w:hAnsi="Times New Roman" w:cs="Times New Roman"/>
          <w:sz w:val="24"/>
          <w:szCs w:val="24"/>
        </w:rPr>
        <w:t>education</w:t>
      </w:r>
      <w:r w:rsidR="001E3294" w:rsidRPr="00A73696">
        <w:rPr>
          <w:rFonts w:ascii="Times New Roman" w:hAnsi="Times New Roman" w:cs="Times New Roman"/>
          <w:sz w:val="24"/>
          <w:szCs w:val="24"/>
        </w:rPr>
        <w:t xml:space="preserve">. </w:t>
      </w:r>
      <w:r w:rsidR="008C79FC" w:rsidRPr="00A73696">
        <w:rPr>
          <w:rFonts w:ascii="Times New Roman" w:hAnsi="Times New Roman" w:cs="Times New Roman"/>
          <w:sz w:val="24"/>
          <w:szCs w:val="24"/>
        </w:rPr>
        <w:t xml:space="preserve">Despite </w:t>
      </w:r>
      <w:r w:rsidR="00D429CE">
        <w:rPr>
          <w:rFonts w:ascii="Times New Roman" w:hAnsi="Times New Roman" w:cs="Times New Roman"/>
          <w:sz w:val="24"/>
          <w:szCs w:val="24"/>
        </w:rPr>
        <w:t xml:space="preserve">achieving </w:t>
      </w:r>
      <w:r w:rsidR="008C79FC" w:rsidRPr="00A73696">
        <w:rPr>
          <w:rFonts w:ascii="Times New Roman" w:hAnsi="Times New Roman" w:cs="Times New Roman"/>
          <w:sz w:val="24"/>
          <w:szCs w:val="24"/>
        </w:rPr>
        <w:t>significant progress in recent years</w:t>
      </w:r>
      <w:r w:rsidR="00316422" w:rsidRPr="00A73696">
        <w:rPr>
          <w:rFonts w:ascii="Times New Roman" w:hAnsi="Times New Roman" w:cs="Times New Roman"/>
          <w:sz w:val="24"/>
          <w:szCs w:val="24"/>
        </w:rPr>
        <w:t>,</w:t>
      </w:r>
      <w:r w:rsidR="001B36E0" w:rsidRPr="00A73696">
        <w:rPr>
          <w:rFonts w:ascii="Times New Roman" w:hAnsi="Times New Roman" w:cs="Times New Roman"/>
          <w:sz w:val="24"/>
          <w:szCs w:val="24"/>
        </w:rPr>
        <w:t xml:space="preserve"> women still face many challenges in achieving gender equality</w:t>
      </w:r>
      <w:r w:rsidR="004C47E7" w:rsidRPr="00A73696">
        <w:rPr>
          <w:rFonts w:ascii="Times New Roman" w:hAnsi="Times New Roman" w:cs="Times New Roman"/>
          <w:sz w:val="24"/>
          <w:szCs w:val="24"/>
        </w:rPr>
        <w:t>.</w:t>
      </w:r>
      <w:r w:rsidR="00D429CE">
        <w:rPr>
          <w:rFonts w:ascii="Times New Roman" w:hAnsi="Times New Roman" w:cs="Times New Roman"/>
          <w:sz w:val="24"/>
          <w:szCs w:val="24"/>
        </w:rPr>
        <w:t xml:space="preserve"> </w:t>
      </w:r>
      <w:r w:rsidR="004C47E7" w:rsidRPr="00A73696">
        <w:rPr>
          <w:rFonts w:ascii="Times New Roman" w:hAnsi="Times New Roman" w:cs="Times New Roman"/>
          <w:sz w:val="24"/>
          <w:szCs w:val="24"/>
        </w:rPr>
        <w:t xml:space="preserve">It is estimated that 63% of </w:t>
      </w:r>
      <w:r w:rsidR="003F3887" w:rsidRPr="00A73696">
        <w:rPr>
          <w:rFonts w:ascii="Times New Roman" w:hAnsi="Times New Roman" w:cs="Times New Roman"/>
          <w:sz w:val="24"/>
          <w:szCs w:val="24"/>
        </w:rPr>
        <w:t>women</w:t>
      </w:r>
      <w:r w:rsidR="004C47E7" w:rsidRPr="00A73696">
        <w:rPr>
          <w:rFonts w:ascii="Times New Roman" w:hAnsi="Times New Roman" w:cs="Times New Roman"/>
          <w:sz w:val="24"/>
          <w:szCs w:val="24"/>
        </w:rPr>
        <w:t xml:space="preserve"> </w:t>
      </w:r>
      <w:r w:rsidR="003A1CF2" w:rsidRPr="00A73696">
        <w:rPr>
          <w:rFonts w:ascii="Times New Roman" w:hAnsi="Times New Roman" w:cs="Times New Roman"/>
          <w:sz w:val="24"/>
          <w:szCs w:val="24"/>
        </w:rPr>
        <w:t xml:space="preserve">across the world were </w:t>
      </w:r>
      <w:r w:rsidR="003F3887" w:rsidRPr="00A73696">
        <w:rPr>
          <w:rFonts w:ascii="Times New Roman" w:hAnsi="Times New Roman" w:cs="Times New Roman"/>
          <w:sz w:val="24"/>
          <w:szCs w:val="24"/>
        </w:rPr>
        <w:t>us</w:t>
      </w:r>
      <w:r w:rsidR="003A1CF2" w:rsidRPr="00A73696">
        <w:rPr>
          <w:rFonts w:ascii="Times New Roman" w:hAnsi="Times New Roman" w:cs="Times New Roman"/>
          <w:sz w:val="24"/>
          <w:szCs w:val="24"/>
        </w:rPr>
        <w:t>ing</w:t>
      </w:r>
      <w:r w:rsidR="003F3887" w:rsidRPr="00A73696">
        <w:rPr>
          <w:rFonts w:ascii="Times New Roman" w:hAnsi="Times New Roman" w:cs="Times New Roman"/>
          <w:sz w:val="24"/>
          <w:szCs w:val="24"/>
        </w:rPr>
        <w:t xml:space="preserve"> </w:t>
      </w:r>
      <w:r w:rsidR="004C47E7" w:rsidRPr="00A73696">
        <w:rPr>
          <w:rFonts w:ascii="Times New Roman" w:hAnsi="Times New Roman" w:cs="Times New Roman"/>
          <w:sz w:val="24"/>
          <w:szCs w:val="24"/>
        </w:rPr>
        <w:t xml:space="preserve">the </w:t>
      </w:r>
      <w:r w:rsidR="00617D36" w:rsidRPr="00A73696">
        <w:rPr>
          <w:rFonts w:ascii="Times New Roman" w:hAnsi="Times New Roman" w:cs="Times New Roman"/>
          <w:sz w:val="24"/>
          <w:szCs w:val="24"/>
        </w:rPr>
        <w:t>Internet</w:t>
      </w:r>
      <w:r w:rsidR="004C47E7" w:rsidRPr="00A73696">
        <w:rPr>
          <w:rFonts w:ascii="Times New Roman" w:hAnsi="Times New Roman" w:cs="Times New Roman"/>
          <w:sz w:val="24"/>
          <w:szCs w:val="24"/>
        </w:rPr>
        <w:t xml:space="preserve"> </w:t>
      </w:r>
      <w:r w:rsidR="003E0C6E">
        <w:rPr>
          <w:rFonts w:ascii="Times New Roman" w:hAnsi="Times New Roman" w:cs="Times New Roman"/>
          <w:sz w:val="24"/>
          <w:szCs w:val="24"/>
        </w:rPr>
        <w:t xml:space="preserve">in 2022 </w:t>
      </w:r>
      <w:r w:rsidR="004C47E7" w:rsidRPr="00A73696">
        <w:rPr>
          <w:rFonts w:ascii="Times New Roman" w:hAnsi="Times New Roman" w:cs="Times New Roman"/>
          <w:sz w:val="24"/>
          <w:szCs w:val="24"/>
        </w:rPr>
        <w:t xml:space="preserve">and this rate further </w:t>
      </w:r>
      <w:r w:rsidR="003A1CF2" w:rsidRPr="00A73696">
        <w:rPr>
          <w:rFonts w:ascii="Times New Roman" w:hAnsi="Times New Roman" w:cs="Times New Roman"/>
          <w:sz w:val="24"/>
          <w:szCs w:val="24"/>
        </w:rPr>
        <w:t>reduced</w:t>
      </w:r>
      <w:r w:rsidR="003A1CF2" w:rsidRPr="00A73696">
        <w:rPr>
          <w:rFonts w:ascii="Times New Roman" w:hAnsi="Times New Roman" w:cs="Times New Roman"/>
          <w:sz w:val="24"/>
          <w:szCs w:val="24"/>
        </w:rPr>
        <w:t xml:space="preserve"> </w:t>
      </w:r>
      <w:r w:rsidR="004C47E7" w:rsidRPr="00A73696">
        <w:rPr>
          <w:rFonts w:ascii="Times New Roman" w:hAnsi="Times New Roman" w:cs="Times New Roman"/>
          <w:sz w:val="24"/>
          <w:szCs w:val="24"/>
        </w:rPr>
        <w:t xml:space="preserve">to 30% in </w:t>
      </w:r>
      <w:r w:rsidR="003A1CF2" w:rsidRPr="00A73696">
        <w:rPr>
          <w:rFonts w:ascii="Times New Roman" w:hAnsi="Times New Roman" w:cs="Times New Roman"/>
          <w:sz w:val="24"/>
          <w:szCs w:val="24"/>
        </w:rPr>
        <w:t xml:space="preserve">many </w:t>
      </w:r>
      <w:r w:rsidR="004C47E7" w:rsidRPr="00A73696">
        <w:rPr>
          <w:rFonts w:ascii="Times New Roman" w:hAnsi="Times New Roman" w:cs="Times New Roman"/>
          <w:sz w:val="24"/>
          <w:szCs w:val="24"/>
        </w:rPr>
        <w:t xml:space="preserve">developing nations. </w:t>
      </w:r>
      <w:r w:rsidR="003A1CF2" w:rsidRPr="00A73696">
        <w:rPr>
          <w:rFonts w:ascii="Times New Roman" w:hAnsi="Times New Roman" w:cs="Times New Roman"/>
          <w:sz w:val="24"/>
          <w:szCs w:val="24"/>
        </w:rPr>
        <w:t>Oman faces the challenge of s</w:t>
      </w:r>
      <w:r w:rsidR="00617D36" w:rsidRPr="00A73696">
        <w:rPr>
          <w:rFonts w:ascii="Times New Roman" w:hAnsi="Times New Roman" w:cs="Times New Roman"/>
          <w:sz w:val="24"/>
          <w:szCs w:val="24"/>
        </w:rPr>
        <w:t xml:space="preserve">chool leaders in </w:t>
      </w:r>
      <w:r w:rsidR="00A73696" w:rsidRPr="00A73696">
        <w:rPr>
          <w:rFonts w:ascii="Times New Roman" w:hAnsi="Times New Roman" w:cs="Times New Roman"/>
          <w:sz w:val="24"/>
          <w:szCs w:val="24"/>
        </w:rPr>
        <w:t>the country</w:t>
      </w:r>
      <w:r w:rsidR="003E0C6E">
        <w:rPr>
          <w:rFonts w:ascii="Times New Roman" w:hAnsi="Times New Roman" w:cs="Times New Roman"/>
          <w:sz w:val="24"/>
          <w:szCs w:val="24"/>
        </w:rPr>
        <w:t xml:space="preserve"> </w:t>
      </w:r>
      <w:r w:rsidR="00617D36" w:rsidRPr="00A73696">
        <w:rPr>
          <w:rFonts w:ascii="Times New Roman" w:hAnsi="Times New Roman" w:cs="Times New Roman"/>
          <w:sz w:val="24"/>
          <w:szCs w:val="24"/>
        </w:rPr>
        <w:t xml:space="preserve">not </w:t>
      </w:r>
      <w:r w:rsidR="00A73696" w:rsidRPr="00A73696">
        <w:rPr>
          <w:rFonts w:ascii="Times New Roman" w:hAnsi="Times New Roman" w:cs="Times New Roman"/>
          <w:sz w:val="24"/>
          <w:szCs w:val="24"/>
        </w:rPr>
        <w:t xml:space="preserve">being </w:t>
      </w:r>
      <w:r w:rsidR="00617D36" w:rsidRPr="00A73696">
        <w:rPr>
          <w:rFonts w:ascii="Times New Roman" w:hAnsi="Times New Roman" w:cs="Times New Roman"/>
          <w:sz w:val="24"/>
          <w:szCs w:val="24"/>
        </w:rPr>
        <w:t xml:space="preserve">appropriately qualified to lead the integration of technology into teaching and learning or adapting </w:t>
      </w:r>
      <w:r w:rsidR="003E0C6E">
        <w:rPr>
          <w:rFonts w:ascii="Times New Roman" w:hAnsi="Times New Roman" w:cs="Times New Roman"/>
          <w:sz w:val="24"/>
          <w:szCs w:val="24"/>
        </w:rPr>
        <w:t xml:space="preserve">the </w:t>
      </w:r>
      <w:r w:rsidR="00617D36" w:rsidRPr="00A73696">
        <w:rPr>
          <w:rFonts w:ascii="Times New Roman" w:hAnsi="Times New Roman" w:cs="Times New Roman"/>
          <w:sz w:val="24"/>
          <w:szCs w:val="24"/>
        </w:rPr>
        <w:t>school curricul</w:t>
      </w:r>
      <w:r w:rsidR="00A73696" w:rsidRPr="00A73696">
        <w:rPr>
          <w:rFonts w:ascii="Times New Roman" w:hAnsi="Times New Roman" w:cs="Times New Roman"/>
          <w:sz w:val="24"/>
          <w:szCs w:val="24"/>
        </w:rPr>
        <w:t>um</w:t>
      </w:r>
      <w:r w:rsidR="00617D36" w:rsidRPr="00A73696">
        <w:rPr>
          <w:rFonts w:ascii="Times New Roman" w:hAnsi="Times New Roman" w:cs="Times New Roman"/>
          <w:sz w:val="24"/>
          <w:szCs w:val="24"/>
        </w:rPr>
        <w:t xml:space="preserve"> to </w:t>
      </w:r>
      <w:r w:rsidR="00A73696" w:rsidRPr="00A73696">
        <w:rPr>
          <w:rFonts w:ascii="Times New Roman" w:hAnsi="Times New Roman" w:cs="Times New Roman"/>
          <w:sz w:val="24"/>
          <w:szCs w:val="24"/>
        </w:rPr>
        <w:t>such</w:t>
      </w:r>
      <w:r w:rsidR="00617D36" w:rsidRPr="00A73696">
        <w:rPr>
          <w:rFonts w:ascii="Times New Roman" w:hAnsi="Times New Roman" w:cs="Times New Roman"/>
          <w:sz w:val="24"/>
          <w:szCs w:val="24"/>
        </w:rPr>
        <w:t xml:space="preserve"> changes.</w:t>
      </w:r>
      <w:r w:rsidR="00B81FE3" w:rsidRPr="00A73696">
        <w:rPr>
          <w:rFonts w:ascii="Times New Roman" w:hAnsi="Times New Roman" w:cs="Times New Roman"/>
          <w:sz w:val="24"/>
          <w:szCs w:val="24"/>
        </w:rPr>
        <w:t xml:space="preserve"> </w:t>
      </w:r>
      <w:r w:rsidR="00C053CD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</w:t>
      </w:r>
      <w:r w:rsidR="00267132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United </w:t>
      </w:r>
      <w:r w:rsidR="00C053CD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</w:t>
      </w:r>
      <w:r w:rsidR="00267132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ations</w:t>
      </w:r>
      <w:r w:rsidR="00C053CD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provides technical assistance to governments in implementing gender-responsive budgeting and policies. </w:t>
      </w:r>
      <w:r w:rsidR="00267132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Campaigns such as the HeForShe campaign launched in 2014 by the UN </w:t>
      </w:r>
      <w:r w:rsidR="006D6578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call</w:t>
      </w:r>
      <w:r w:rsidR="00267132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on men and boys to stand up against gender inequality and promote women’s rights. </w:t>
      </w:r>
    </w:p>
    <w:p w14:paraId="2B07458B" w14:textId="0216F154" w:rsidR="00797B6B" w:rsidRPr="00A73696" w:rsidRDefault="00DF5C0F" w:rsidP="00D21B66">
      <w:pPr>
        <w:jc w:val="both"/>
        <w:rPr>
          <w:rFonts w:ascii="Times New Roman" w:hAnsi="Times New Roman" w:cs="Times New Roman"/>
          <w:sz w:val="24"/>
          <w:szCs w:val="24"/>
        </w:rPr>
      </w:pPr>
      <w:r w:rsidRPr="00A73696">
        <w:rPr>
          <w:rFonts w:ascii="Times New Roman" w:hAnsi="Times New Roman" w:cs="Times New Roman"/>
          <w:sz w:val="24"/>
          <w:szCs w:val="24"/>
        </w:rPr>
        <w:t xml:space="preserve">Oman is committed to achieving gender equality and believes that by taking advantage of innovation and technology, a more inclusive world can be created for all. </w:t>
      </w:r>
      <w:r w:rsidR="00797B6B" w:rsidRPr="00A73696">
        <w:rPr>
          <w:rFonts w:ascii="Times New Roman" w:hAnsi="Times New Roman" w:cs="Times New Roman"/>
          <w:sz w:val="24"/>
          <w:szCs w:val="24"/>
        </w:rPr>
        <w:t xml:space="preserve">Oman introduced the </w:t>
      </w:r>
      <w:r w:rsidR="00136522" w:rsidRPr="00A73696">
        <w:rPr>
          <w:rFonts w:ascii="Times New Roman" w:hAnsi="Times New Roman" w:cs="Times New Roman"/>
          <w:sz w:val="24"/>
          <w:szCs w:val="24"/>
        </w:rPr>
        <w:t>Standard Universal Educational system</w:t>
      </w:r>
      <w:r w:rsidR="00454CDC" w:rsidRPr="00A73696">
        <w:rPr>
          <w:rFonts w:ascii="Times New Roman" w:hAnsi="Times New Roman" w:cs="Times New Roman"/>
          <w:sz w:val="24"/>
          <w:szCs w:val="24"/>
        </w:rPr>
        <w:t xml:space="preserve">, </w:t>
      </w:r>
      <w:r w:rsidR="00454CDC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built schools in rural areas</w:t>
      </w:r>
      <w:r w:rsidR="003E0C6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</w:t>
      </w:r>
      <w:r w:rsidR="00454CDC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provided scholarships for girls from disadvantaged backgrounds</w:t>
      </w:r>
      <w:r w:rsidR="00454CDC" w:rsidRPr="00A73696">
        <w:rPr>
          <w:rFonts w:ascii="Times New Roman" w:hAnsi="Times New Roman" w:cs="Times New Roman"/>
          <w:sz w:val="24"/>
          <w:szCs w:val="24"/>
        </w:rPr>
        <w:t xml:space="preserve"> </w:t>
      </w:r>
      <w:r w:rsidR="00700044" w:rsidRPr="00A73696">
        <w:rPr>
          <w:rFonts w:ascii="Times New Roman" w:hAnsi="Times New Roman" w:cs="Times New Roman"/>
          <w:sz w:val="24"/>
          <w:szCs w:val="24"/>
        </w:rPr>
        <w:t xml:space="preserve">due to which compared to </w:t>
      </w:r>
      <w:r w:rsidR="003E0C6E">
        <w:rPr>
          <w:rFonts w:ascii="Times New Roman" w:hAnsi="Times New Roman" w:cs="Times New Roman"/>
          <w:sz w:val="24"/>
          <w:szCs w:val="24"/>
        </w:rPr>
        <w:t xml:space="preserve">the </w:t>
      </w:r>
      <w:r w:rsidR="00700044" w:rsidRPr="00A73696">
        <w:rPr>
          <w:rFonts w:ascii="Times New Roman" w:hAnsi="Times New Roman" w:cs="Times New Roman"/>
          <w:sz w:val="24"/>
          <w:szCs w:val="24"/>
        </w:rPr>
        <w:t>0% attendance rate in 1970</w:t>
      </w:r>
      <w:r w:rsidR="00BB53FF" w:rsidRPr="00A73696">
        <w:rPr>
          <w:rFonts w:ascii="Times New Roman" w:hAnsi="Times New Roman" w:cs="Times New Roman"/>
          <w:sz w:val="24"/>
          <w:szCs w:val="24"/>
        </w:rPr>
        <w:t>,</w:t>
      </w:r>
      <w:r w:rsidR="00700044" w:rsidRPr="00A73696">
        <w:rPr>
          <w:rFonts w:ascii="Times New Roman" w:hAnsi="Times New Roman" w:cs="Times New Roman"/>
          <w:sz w:val="24"/>
          <w:szCs w:val="24"/>
        </w:rPr>
        <w:t xml:space="preserve"> Oman achieved 99.68% youth female (age group 15-24) literacy rate</w:t>
      </w:r>
      <w:r w:rsidR="00A73696" w:rsidRPr="00A73696">
        <w:rPr>
          <w:rFonts w:ascii="Times New Roman" w:hAnsi="Times New Roman" w:cs="Times New Roman"/>
          <w:sz w:val="24"/>
          <w:szCs w:val="24"/>
        </w:rPr>
        <w:t xml:space="preserve"> by 2022</w:t>
      </w:r>
      <w:r w:rsidR="00972860" w:rsidRPr="00A73696">
        <w:rPr>
          <w:rFonts w:ascii="Times New Roman" w:hAnsi="Times New Roman" w:cs="Times New Roman"/>
          <w:sz w:val="24"/>
          <w:szCs w:val="24"/>
        </w:rPr>
        <w:t>.</w:t>
      </w:r>
      <w:r w:rsidR="00285880" w:rsidRPr="00A73696">
        <w:rPr>
          <w:rFonts w:ascii="Times New Roman" w:hAnsi="Times New Roman" w:cs="Times New Roman"/>
          <w:sz w:val="24"/>
          <w:szCs w:val="24"/>
        </w:rPr>
        <w:t xml:space="preserve"> In 2021</w:t>
      </w:r>
      <w:r w:rsidR="00A73696" w:rsidRPr="00A73696">
        <w:rPr>
          <w:rFonts w:ascii="Times New Roman" w:hAnsi="Times New Roman" w:cs="Times New Roman"/>
          <w:sz w:val="24"/>
          <w:szCs w:val="24"/>
        </w:rPr>
        <w:t>,</w:t>
      </w:r>
      <w:r w:rsidR="00285880" w:rsidRPr="00A73696">
        <w:rPr>
          <w:rFonts w:ascii="Times New Roman" w:hAnsi="Times New Roman" w:cs="Times New Roman"/>
          <w:sz w:val="24"/>
          <w:szCs w:val="24"/>
        </w:rPr>
        <w:t xml:space="preserve"> a national program was implemented for all teachers in Oman which aimed at enhancing their skills in employing technology in education. The Ministry of Education in Oman </w:t>
      </w:r>
      <w:r w:rsidR="00A73696" w:rsidRPr="00A73696">
        <w:rPr>
          <w:rFonts w:ascii="Times New Roman" w:hAnsi="Times New Roman" w:cs="Times New Roman"/>
          <w:sz w:val="24"/>
          <w:szCs w:val="24"/>
        </w:rPr>
        <w:t xml:space="preserve">also </w:t>
      </w:r>
      <w:r w:rsidR="00285880" w:rsidRPr="00A73696">
        <w:rPr>
          <w:rFonts w:ascii="Times New Roman" w:hAnsi="Times New Roman" w:cs="Times New Roman"/>
          <w:sz w:val="24"/>
          <w:szCs w:val="24"/>
        </w:rPr>
        <w:t>implemented the first virtual educational forum "Towards Sustainable Blended Education: Reality, Empowerment, and Ambition" which reviewed 22 initiatives in the use of information and communication technologies</w:t>
      </w:r>
      <w:bookmarkStart w:id="0" w:name="_Hlk164430184"/>
      <w:r w:rsidR="00285880" w:rsidRPr="00A73696">
        <w:rPr>
          <w:rFonts w:ascii="Times New Roman" w:hAnsi="Times New Roman" w:cs="Times New Roman"/>
          <w:sz w:val="24"/>
          <w:szCs w:val="24"/>
        </w:rPr>
        <w:t xml:space="preserve">. </w:t>
      </w:r>
      <w:r w:rsidR="00196115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Oman has ratified the 2004 Arab Charter on Human Rights, and </w:t>
      </w:r>
      <w:r w:rsidR="00A73696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launched</w:t>
      </w:r>
      <w:r w:rsidR="00A73696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196115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Vision 2040 in 2020, </w:t>
      </w:r>
      <w:r w:rsidR="003E0C6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to</w:t>
      </w:r>
      <w:r w:rsidR="00196115" w:rsidRPr="00A736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enhance gender equality through increased women's participation across all sectors.</w:t>
      </w:r>
    </w:p>
    <w:bookmarkEnd w:id="0"/>
    <w:p w14:paraId="512F92BE" w14:textId="4534CA1B" w:rsidR="00316422" w:rsidRPr="00A73696" w:rsidRDefault="0018169B" w:rsidP="00D21B66">
      <w:pPr>
        <w:jc w:val="both"/>
        <w:rPr>
          <w:rFonts w:ascii="Times New Roman" w:hAnsi="Times New Roman" w:cs="Times New Roman"/>
          <w:sz w:val="24"/>
          <w:szCs w:val="24"/>
        </w:rPr>
      </w:pPr>
      <w:r w:rsidRPr="00A73696">
        <w:rPr>
          <w:rFonts w:ascii="Times New Roman" w:hAnsi="Times New Roman" w:cs="Times New Roman"/>
          <w:sz w:val="24"/>
          <w:szCs w:val="24"/>
        </w:rPr>
        <w:t>Collaborating with various UN agencies, schools, institutions</w:t>
      </w:r>
      <w:r w:rsidR="00285880" w:rsidRPr="00A73696">
        <w:rPr>
          <w:rFonts w:ascii="Times New Roman" w:hAnsi="Times New Roman" w:cs="Times New Roman"/>
          <w:sz w:val="24"/>
          <w:szCs w:val="24"/>
        </w:rPr>
        <w:t>,</w:t>
      </w:r>
      <w:r w:rsidRPr="00A73696">
        <w:rPr>
          <w:rFonts w:ascii="Times New Roman" w:hAnsi="Times New Roman" w:cs="Times New Roman"/>
          <w:sz w:val="24"/>
          <w:szCs w:val="24"/>
        </w:rPr>
        <w:t xml:space="preserve"> and NGOs </w:t>
      </w:r>
      <w:r w:rsidR="00700044" w:rsidRPr="00A73696">
        <w:rPr>
          <w:rFonts w:ascii="Times New Roman" w:hAnsi="Times New Roman" w:cs="Times New Roman"/>
          <w:sz w:val="24"/>
          <w:szCs w:val="24"/>
        </w:rPr>
        <w:t xml:space="preserve">helps </w:t>
      </w:r>
      <w:r w:rsidRPr="00A73696">
        <w:rPr>
          <w:rFonts w:ascii="Times New Roman" w:hAnsi="Times New Roman" w:cs="Times New Roman"/>
          <w:sz w:val="24"/>
          <w:szCs w:val="24"/>
        </w:rPr>
        <w:t>to promote increased access to information and technology.</w:t>
      </w:r>
      <w:r w:rsidR="00745140" w:rsidRPr="00A73696">
        <w:rPr>
          <w:rFonts w:ascii="Times New Roman" w:hAnsi="Times New Roman" w:cs="Times New Roman"/>
          <w:sz w:val="24"/>
          <w:szCs w:val="24"/>
        </w:rPr>
        <w:t xml:space="preserve"> National scholarship</w:t>
      </w:r>
      <w:r w:rsidR="00E64041" w:rsidRPr="00A73696">
        <w:rPr>
          <w:rFonts w:ascii="Times New Roman" w:hAnsi="Times New Roman" w:cs="Times New Roman"/>
          <w:sz w:val="24"/>
          <w:szCs w:val="24"/>
        </w:rPr>
        <w:t xml:space="preserve">s and </w:t>
      </w:r>
      <w:r w:rsidR="00745140" w:rsidRPr="00A73696">
        <w:rPr>
          <w:rFonts w:ascii="Times New Roman" w:hAnsi="Times New Roman" w:cs="Times New Roman"/>
          <w:sz w:val="24"/>
          <w:szCs w:val="24"/>
        </w:rPr>
        <w:t xml:space="preserve">online training programs can help in the promotion of women in the field of </w:t>
      </w:r>
      <w:r w:rsidR="00D21B66" w:rsidRPr="00A73696">
        <w:rPr>
          <w:rFonts w:ascii="Times New Roman" w:hAnsi="Times New Roman" w:cs="Times New Roman"/>
          <w:sz w:val="24"/>
          <w:szCs w:val="24"/>
        </w:rPr>
        <w:t>STEAM (Science, Technology, Engineering, Arts</w:t>
      </w:r>
      <w:r w:rsidR="003E0C6E">
        <w:rPr>
          <w:rFonts w:ascii="Times New Roman" w:hAnsi="Times New Roman" w:cs="Times New Roman"/>
          <w:sz w:val="24"/>
          <w:szCs w:val="24"/>
        </w:rPr>
        <w:t>,</w:t>
      </w:r>
      <w:r w:rsidR="00972860" w:rsidRPr="00A73696">
        <w:rPr>
          <w:rFonts w:ascii="Times New Roman" w:hAnsi="Times New Roman" w:cs="Times New Roman"/>
          <w:sz w:val="24"/>
          <w:szCs w:val="24"/>
        </w:rPr>
        <w:t xml:space="preserve"> </w:t>
      </w:r>
      <w:r w:rsidR="00D21B66" w:rsidRPr="00A73696">
        <w:rPr>
          <w:rFonts w:ascii="Times New Roman" w:hAnsi="Times New Roman" w:cs="Times New Roman"/>
          <w:sz w:val="24"/>
          <w:szCs w:val="24"/>
        </w:rPr>
        <w:t>and Mathematics).</w:t>
      </w:r>
      <w:r w:rsidR="00745140" w:rsidRPr="00A73696">
        <w:rPr>
          <w:rFonts w:ascii="Times New Roman" w:hAnsi="Times New Roman" w:cs="Times New Roman"/>
          <w:sz w:val="24"/>
          <w:szCs w:val="24"/>
        </w:rPr>
        <w:t xml:space="preserve"> </w:t>
      </w:r>
      <w:r w:rsidR="00AE6DFD" w:rsidRPr="00A73696">
        <w:rPr>
          <w:rFonts w:ascii="Times New Roman" w:hAnsi="Times New Roman" w:cs="Times New Roman"/>
          <w:sz w:val="24"/>
          <w:szCs w:val="24"/>
        </w:rPr>
        <w:t>Establishing</w:t>
      </w:r>
      <w:r w:rsidR="00E64041" w:rsidRPr="00A73696">
        <w:rPr>
          <w:rFonts w:ascii="Times New Roman" w:hAnsi="Times New Roman" w:cs="Times New Roman"/>
          <w:sz w:val="24"/>
          <w:szCs w:val="24"/>
        </w:rPr>
        <w:t xml:space="preserve"> financial literacy programs </w:t>
      </w:r>
      <w:r w:rsidR="00AE6DFD" w:rsidRPr="00A73696">
        <w:rPr>
          <w:rFonts w:ascii="Times New Roman" w:hAnsi="Times New Roman" w:cs="Times New Roman"/>
          <w:sz w:val="24"/>
          <w:szCs w:val="24"/>
        </w:rPr>
        <w:t xml:space="preserve">targeted at girls and women to increase their financial independence will </w:t>
      </w:r>
      <w:r w:rsidR="002D2210" w:rsidRPr="00A73696">
        <w:rPr>
          <w:rFonts w:ascii="Times New Roman" w:hAnsi="Times New Roman" w:cs="Times New Roman"/>
          <w:sz w:val="24"/>
          <w:szCs w:val="24"/>
        </w:rPr>
        <w:t>reduce</w:t>
      </w:r>
      <w:r w:rsidR="00AE6DFD" w:rsidRPr="00A73696">
        <w:rPr>
          <w:rFonts w:ascii="Times New Roman" w:hAnsi="Times New Roman" w:cs="Times New Roman"/>
          <w:sz w:val="24"/>
          <w:szCs w:val="24"/>
        </w:rPr>
        <w:t xml:space="preserve"> vulnerability to exploitation. </w:t>
      </w:r>
      <w:r w:rsidR="002D2210" w:rsidRPr="00A73696">
        <w:rPr>
          <w:rFonts w:ascii="Times New Roman" w:hAnsi="Times New Roman" w:cs="Times New Roman"/>
          <w:sz w:val="24"/>
          <w:szCs w:val="24"/>
        </w:rPr>
        <w:t xml:space="preserve">Creating awareness among young boys and actively </w:t>
      </w:r>
      <w:r w:rsidR="00AE6DFD" w:rsidRPr="00A73696">
        <w:rPr>
          <w:rFonts w:ascii="Times New Roman" w:hAnsi="Times New Roman" w:cs="Times New Roman"/>
          <w:sz w:val="24"/>
          <w:szCs w:val="24"/>
        </w:rPr>
        <w:t xml:space="preserve">involving boys and men </w:t>
      </w:r>
      <w:r w:rsidR="002D2210" w:rsidRPr="00A73696">
        <w:rPr>
          <w:rFonts w:ascii="Times New Roman" w:hAnsi="Times New Roman" w:cs="Times New Roman"/>
          <w:sz w:val="24"/>
          <w:szCs w:val="24"/>
        </w:rPr>
        <w:t xml:space="preserve">to advocate for gender equality through campaigns and programs </w:t>
      </w:r>
      <w:r w:rsidR="008D3E77" w:rsidRPr="00A73696">
        <w:rPr>
          <w:rFonts w:ascii="Times New Roman" w:hAnsi="Times New Roman" w:cs="Times New Roman"/>
          <w:sz w:val="24"/>
          <w:szCs w:val="24"/>
        </w:rPr>
        <w:t xml:space="preserve">will </w:t>
      </w:r>
      <w:r w:rsidR="002D2210" w:rsidRPr="00A73696">
        <w:rPr>
          <w:rFonts w:ascii="Times New Roman" w:hAnsi="Times New Roman" w:cs="Times New Roman"/>
          <w:sz w:val="24"/>
          <w:szCs w:val="24"/>
        </w:rPr>
        <w:t>bring down gender discriminatio</w:t>
      </w:r>
      <w:r w:rsidR="008D3E77" w:rsidRPr="00A73696">
        <w:rPr>
          <w:rFonts w:ascii="Times New Roman" w:hAnsi="Times New Roman" w:cs="Times New Roman"/>
          <w:sz w:val="24"/>
          <w:szCs w:val="24"/>
        </w:rPr>
        <w:t xml:space="preserve">n in communities. </w:t>
      </w:r>
    </w:p>
    <w:p w14:paraId="555B2908" w14:textId="50EA2CE4" w:rsidR="0018169B" w:rsidRPr="00045030" w:rsidRDefault="0018169B" w:rsidP="00D21B66">
      <w:pPr>
        <w:jc w:val="both"/>
        <w:rPr>
          <w:rFonts w:ascii="Times New Roman" w:hAnsi="Times New Roman" w:cs="Times New Roman"/>
          <w:sz w:val="24"/>
          <w:szCs w:val="24"/>
        </w:rPr>
      </w:pPr>
      <w:r w:rsidRPr="00A73696">
        <w:rPr>
          <w:rFonts w:ascii="Times New Roman" w:hAnsi="Times New Roman" w:cs="Times New Roman"/>
          <w:sz w:val="24"/>
          <w:szCs w:val="24"/>
        </w:rPr>
        <w:t xml:space="preserve">Oman remains dedicated to achieving </w:t>
      </w:r>
      <w:r w:rsidR="0067238B" w:rsidRPr="00A73696">
        <w:rPr>
          <w:rFonts w:ascii="Times New Roman" w:hAnsi="Times New Roman" w:cs="Times New Roman"/>
          <w:sz w:val="24"/>
          <w:szCs w:val="24"/>
        </w:rPr>
        <w:t>an</w:t>
      </w:r>
      <w:r w:rsidRPr="00A73696">
        <w:rPr>
          <w:rFonts w:ascii="Times New Roman" w:hAnsi="Times New Roman" w:cs="Times New Roman"/>
          <w:sz w:val="24"/>
          <w:szCs w:val="24"/>
        </w:rPr>
        <w:t xml:space="preserve"> inclusive world in which all girls and women can play a significant role </w:t>
      </w:r>
      <w:r w:rsidR="003E0C6E">
        <w:rPr>
          <w:rFonts w:ascii="Times New Roman" w:hAnsi="Times New Roman" w:cs="Times New Roman"/>
          <w:sz w:val="24"/>
          <w:szCs w:val="24"/>
        </w:rPr>
        <w:t xml:space="preserve">as well as </w:t>
      </w:r>
      <w:r w:rsidRPr="00A73696">
        <w:rPr>
          <w:rFonts w:ascii="Times New Roman" w:hAnsi="Times New Roman" w:cs="Times New Roman"/>
          <w:sz w:val="24"/>
          <w:szCs w:val="24"/>
        </w:rPr>
        <w:t>contribute to society and its development</w:t>
      </w:r>
      <w:r w:rsidR="0067238B" w:rsidRPr="00A73696">
        <w:rPr>
          <w:rFonts w:ascii="Times New Roman" w:hAnsi="Times New Roman" w:cs="Times New Roman"/>
          <w:sz w:val="24"/>
          <w:szCs w:val="24"/>
        </w:rPr>
        <w:t xml:space="preserve"> through collaborations, partnerships</w:t>
      </w:r>
      <w:r w:rsidR="00E64041" w:rsidRPr="00A73696">
        <w:rPr>
          <w:rFonts w:ascii="Times New Roman" w:hAnsi="Times New Roman" w:cs="Times New Roman"/>
          <w:sz w:val="24"/>
          <w:szCs w:val="24"/>
        </w:rPr>
        <w:t>,</w:t>
      </w:r>
      <w:r w:rsidR="0067238B" w:rsidRPr="00A73696">
        <w:rPr>
          <w:rFonts w:ascii="Times New Roman" w:hAnsi="Times New Roman" w:cs="Times New Roman"/>
          <w:sz w:val="24"/>
          <w:szCs w:val="24"/>
        </w:rPr>
        <w:t xml:space="preserve"> and international cooperation</w:t>
      </w:r>
      <w:r w:rsidR="0067238B" w:rsidRPr="000450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BC3C6" w14:textId="771C0E23" w:rsidR="003E2785" w:rsidRDefault="003E2785" w:rsidP="007000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14:paraId="3BAFEAAD" w14:textId="77777777" w:rsidR="003E2785" w:rsidRDefault="003E2785" w:rsidP="00D21B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C6054" w14:textId="6113BBD7" w:rsidR="0054060D" w:rsidRDefault="00000000" w:rsidP="00D21B6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3E2785" w:rsidRPr="00946EFB">
          <w:rPr>
            <w:rStyle w:val="Hyperlink"/>
            <w:rFonts w:ascii="Times New Roman" w:hAnsi="Times New Roman" w:cs="Times New Roman"/>
            <w:sz w:val="24"/>
            <w:szCs w:val="24"/>
          </w:rPr>
          <w:t>https://www.unwomen.org/en/what-we-do/economic-empowerment</w:t>
        </w:r>
      </w:hyperlink>
    </w:p>
    <w:p w14:paraId="22CC62CD" w14:textId="1B5E8F00" w:rsidR="00242BC1" w:rsidRDefault="00000000" w:rsidP="00D21B6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42BC1" w:rsidRPr="00946EFB">
          <w:rPr>
            <w:rStyle w:val="Hyperlink"/>
            <w:rFonts w:ascii="Times New Roman" w:hAnsi="Times New Roman" w:cs="Times New Roman"/>
            <w:sz w:val="24"/>
            <w:szCs w:val="24"/>
          </w:rPr>
          <w:t>https://www.unwomen.org/en/how-we-work/gender-parity-in-the-united-nations/laws-and-policies</w:t>
        </w:r>
      </w:hyperlink>
    </w:p>
    <w:p w14:paraId="24312DE2" w14:textId="16A495F7" w:rsidR="00242BC1" w:rsidRDefault="00000000" w:rsidP="00D21B6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80E0B" w:rsidRPr="00946EFB">
          <w:rPr>
            <w:rStyle w:val="Hyperlink"/>
            <w:rFonts w:ascii="Times New Roman" w:hAnsi="Times New Roman" w:cs="Times New Roman"/>
            <w:sz w:val="24"/>
            <w:szCs w:val="24"/>
          </w:rPr>
          <w:t>https://www.unwomen.org/en/news/in-focus/women-and-the-sdgs/sdg-4-quality-education</w:t>
        </w:r>
      </w:hyperlink>
    </w:p>
    <w:p w14:paraId="43832590" w14:textId="0727076A" w:rsidR="002518DE" w:rsidRDefault="00000000" w:rsidP="00D21B6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518DE" w:rsidRPr="00FE2D5C">
          <w:rPr>
            <w:rStyle w:val="Hyperlink"/>
            <w:rFonts w:ascii="Times New Roman" w:hAnsi="Times New Roman" w:cs="Times New Roman"/>
            <w:sz w:val="24"/>
            <w:szCs w:val="24"/>
          </w:rPr>
          <w:t>https://www.ohchr.org/en/news/2024/02/experts-committee-elimination-discrimination-against-women-commend-oman-promoting</w:t>
        </w:r>
      </w:hyperlink>
    </w:p>
    <w:p w14:paraId="321E73A5" w14:textId="431AE333" w:rsidR="008D2572" w:rsidRPr="006040BD" w:rsidRDefault="00000000" w:rsidP="00D21B66">
      <w:pPr>
        <w:jc w:val="both"/>
        <w:rPr>
          <w:rStyle w:val="Hyperlink"/>
        </w:rPr>
      </w:pPr>
      <w:hyperlink r:id="rId8" w:history="1">
        <w:r w:rsidR="00DB3AD7" w:rsidRPr="00FE2D5C">
          <w:rPr>
            <w:rStyle w:val="Hyperlink"/>
            <w:rFonts w:ascii="Times New Roman" w:hAnsi="Times New Roman" w:cs="Times New Roman"/>
            <w:sz w:val="24"/>
            <w:szCs w:val="24"/>
          </w:rPr>
          <w:t>https://zenodo.org/records/1124779</w:t>
        </w:r>
      </w:hyperlink>
    </w:p>
    <w:p w14:paraId="41BD02F0" w14:textId="77777777" w:rsidR="00044045" w:rsidRDefault="00000000" w:rsidP="00D21B66">
      <w:pPr>
        <w:jc w:val="both"/>
        <w:rPr>
          <w:rStyle w:val="Hyperlink"/>
        </w:rPr>
      </w:pPr>
      <w:hyperlink r:id="rId9" w:history="1">
        <w:r w:rsidR="00044045" w:rsidRPr="00FE2D5C">
          <w:rPr>
            <w:rStyle w:val="Hyperlink"/>
          </w:rPr>
          <w:t>https://arabiandaily.com/oman-affirms-its-commitment-to-human-rights-principles-and-achieving-gender-equality/</w:t>
        </w:r>
      </w:hyperlink>
    </w:p>
    <w:p w14:paraId="3B5BDBB7" w14:textId="546F5756" w:rsidR="00700044" w:rsidRDefault="00000000" w:rsidP="00D21B66">
      <w:pPr>
        <w:jc w:val="both"/>
        <w:rPr>
          <w:rStyle w:val="Hyperlink"/>
        </w:rPr>
      </w:pPr>
      <w:hyperlink r:id="rId10" w:history="1">
        <w:r w:rsidR="00700044" w:rsidRPr="002825A7">
          <w:rPr>
            <w:rStyle w:val="Hyperlink"/>
          </w:rPr>
          <w:t>https://tradingeconomics.com/oman/literacy-rate-youth-female-percent-of-females-ages-15-24-wb-data.html</w:t>
        </w:r>
      </w:hyperlink>
    </w:p>
    <w:p w14:paraId="7A4D592A" w14:textId="4B5EEB80" w:rsidR="006040BD" w:rsidRDefault="006040BD" w:rsidP="00D21B66">
      <w:pPr>
        <w:jc w:val="both"/>
      </w:pPr>
      <w:hyperlink r:id="rId11" w:history="1">
        <w:r w:rsidRPr="00B03961">
          <w:rPr>
            <w:rStyle w:val="Hyperlink"/>
          </w:rPr>
          <w:t>https://www.un.org/womenwatch/confer/beijing/national/omannap.htm</w:t>
        </w:r>
      </w:hyperlink>
    </w:p>
    <w:p w14:paraId="76E1C3F5" w14:textId="77777777" w:rsidR="006040BD" w:rsidRDefault="006040BD" w:rsidP="00D21B66">
      <w:pPr>
        <w:jc w:val="both"/>
      </w:pPr>
    </w:p>
    <w:p w14:paraId="7BA3F9DF" w14:textId="77777777" w:rsidR="00700044" w:rsidRDefault="00700044" w:rsidP="00D21B66">
      <w:pPr>
        <w:jc w:val="both"/>
      </w:pPr>
    </w:p>
    <w:p w14:paraId="37A7F70A" w14:textId="77777777" w:rsidR="00044045" w:rsidRDefault="00044045" w:rsidP="00D21B66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5BF4F90" w14:textId="77777777" w:rsidR="00267132" w:rsidRDefault="00267132" w:rsidP="00D21B66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4D5424F" w14:textId="77777777" w:rsidR="00267132" w:rsidRDefault="00267132" w:rsidP="00D21B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C1481" w14:textId="77777777" w:rsidR="00A35D21" w:rsidRPr="001E3294" w:rsidRDefault="00A35D21" w:rsidP="00D21B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5A423" w14:textId="03CCA4C9" w:rsidR="00AA43E6" w:rsidRDefault="00132583" w:rsidP="00D21B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F1EAC9E" w14:textId="77777777" w:rsidR="00B43DF6" w:rsidRPr="00B43DF6" w:rsidRDefault="00B43DF6" w:rsidP="00D21B66">
      <w:pPr>
        <w:spacing w:line="240" w:lineRule="auto"/>
        <w:jc w:val="both"/>
        <w:rPr>
          <w:rFonts w:ascii="Times New Roman" w:hAnsi="Times New Roman" w:cs="Times New Roman"/>
        </w:rPr>
      </w:pPr>
    </w:p>
    <w:sectPr w:rsidR="00B43DF6" w:rsidRPr="00B4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F6"/>
    <w:rsid w:val="00044045"/>
    <w:rsid w:val="00045030"/>
    <w:rsid w:val="000B29FF"/>
    <w:rsid w:val="000B6BF5"/>
    <w:rsid w:val="000E635D"/>
    <w:rsid w:val="00131015"/>
    <w:rsid w:val="00132583"/>
    <w:rsid w:val="00136522"/>
    <w:rsid w:val="0018169B"/>
    <w:rsid w:val="00196115"/>
    <w:rsid w:val="001B36E0"/>
    <w:rsid w:val="001E3294"/>
    <w:rsid w:val="00242BC1"/>
    <w:rsid w:val="002518DE"/>
    <w:rsid w:val="00267132"/>
    <w:rsid w:val="00285880"/>
    <w:rsid w:val="002D2210"/>
    <w:rsid w:val="002D2608"/>
    <w:rsid w:val="00316422"/>
    <w:rsid w:val="00334AA2"/>
    <w:rsid w:val="00376887"/>
    <w:rsid w:val="003A1CF2"/>
    <w:rsid w:val="003E0C6E"/>
    <w:rsid w:val="003E2785"/>
    <w:rsid w:val="003F3887"/>
    <w:rsid w:val="00454CDC"/>
    <w:rsid w:val="004B0339"/>
    <w:rsid w:val="004C47E7"/>
    <w:rsid w:val="005007EA"/>
    <w:rsid w:val="0054060D"/>
    <w:rsid w:val="006040BD"/>
    <w:rsid w:val="00617D36"/>
    <w:rsid w:val="006505FF"/>
    <w:rsid w:val="00663DF9"/>
    <w:rsid w:val="0067238B"/>
    <w:rsid w:val="00686414"/>
    <w:rsid w:val="006D6578"/>
    <w:rsid w:val="00700044"/>
    <w:rsid w:val="00745140"/>
    <w:rsid w:val="00797B6B"/>
    <w:rsid w:val="00880A35"/>
    <w:rsid w:val="008C17C4"/>
    <w:rsid w:val="008C79FC"/>
    <w:rsid w:val="008D2572"/>
    <w:rsid w:val="008D3E77"/>
    <w:rsid w:val="00933418"/>
    <w:rsid w:val="00972860"/>
    <w:rsid w:val="009C336E"/>
    <w:rsid w:val="009F120C"/>
    <w:rsid w:val="00A0129A"/>
    <w:rsid w:val="00A35D21"/>
    <w:rsid w:val="00A73696"/>
    <w:rsid w:val="00A80E0B"/>
    <w:rsid w:val="00AA43E6"/>
    <w:rsid w:val="00AB55C1"/>
    <w:rsid w:val="00AE6DFD"/>
    <w:rsid w:val="00B40388"/>
    <w:rsid w:val="00B43DF6"/>
    <w:rsid w:val="00B57128"/>
    <w:rsid w:val="00B81FE3"/>
    <w:rsid w:val="00BB53FF"/>
    <w:rsid w:val="00BE302B"/>
    <w:rsid w:val="00C053CD"/>
    <w:rsid w:val="00C65BBD"/>
    <w:rsid w:val="00CC2CC7"/>
    <w:rsid w:val="00D21B66"/>
    <w:rsid w:val="00D371C0"/>
    <w:rsid w:val="00D429CE"/>
    <w:rsid w:val="00DB3AD7"/>
    <w:rsid w:val="00DF5C0F"/>
    <w:rsid w:val="00E46E94"/>
    <w:rsid w:val="00E55A5D"/>
    <w:rsid w:val="00E64041"/>
    <w:rsid w:val="00E75BD7"/>
    <w:rsid w:val="00E76C68"/>
    <w:rsid w:val="00EE5213"/>
    <w:rsid w:val="00F41FBD"/>
    <w:rsid w:val="00F8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EEF81"/>
  <w15:docId w15:val="{9AD515F1-4AB1-41F0-A4D8-2B8FD01C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57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0004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A1C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112477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ohchr.org/en/news/2024/02/experts-committee-elimination-discrimination-against-women-commend-oman-promot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women.org/en/news/in-focus/women-and-the-sdgs/sdg-4-quality-education" TargetMode="External"/><Relationship Id="rId11" Type="http://schemas.openxmlformats.org/officeDocument/2006/relationships/hyperlink" Target="https://www.un.org/womenwatch/confer/beijing/national/omannap.htm" TargetMode="External"/><Relationship Id="rId5" Type="http://schemas.openxmlformats.org/officeDocument/2006/relationships/hyperlink" Target="https://www.unwomen.org/en/how-we-work/gender-parity-in-the-united-nations/laws-and-policies" TargetMode="External"/><Relationship Id="rId10" Type="http://schemas.openxmlformats.org/officeDocument/2006/relationships/hyperlink" Target="https://tradingeconomics.com/oman/literacy-rate-youth-female-percent-of-females-ages-15-24-wb-data.html" TargetMode="External"/><Relationship Id="rId4" Type="http://schemas.openxmlformats.org/officeDocument/2006/relationships/hyperlink" Target="https://www.unwomen.org/en/what-we-do/economic-empowerment" TargetMode="External"/><Relationship Id="rId9" Type="http://schemas.openxmlformats.org/officeDocument/2006/relationships/hyperlink" Target="https://arabiandaily.com/oman-affirms-its-commitment-to-human-rights-principles-and-achieving-gender-equa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569</Words>
  <Characters>4141</Characters>
  <Application>Microsoft Office Word</Application>
  <DocSecurity>0</DocSecurity>
  <Lines>71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 Goyal</dc:creator>
  <cp:keywords/>
  <dc:description/>
  <cp:lastModifiedBy>Ishaan  Goyal</cp:lastModifiedBy>
  <cp:revision>5</cp:revision>
  <dcterms:created xsi:type="dcterms:W3CDTF">2024-04-19T17:26:00Z</dcterms:created>
  <dcterms:modified xsi:type="dcterms:W3CDTF">2024-04-19T17:52:00Z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cebf0c1f-f426-48d3-8af0-c478820fd427</vt:lpwstr>
  </property>
</Properties>
</file>