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3839E" w14:textId="77777777" w:rsidR="00605EE9" w:rsidRPr="00205FB3" w:rsidRDefault="00605EE9" w:rsidP="00B13002">
      <w:pPr>
        <w:spacing w:line="240" w:lineRule="auto"/>
        <w:jc w:val="mediumKashida"/>
        <w:rPr>
          <w:rFonts w:asciiTheme="majorBidi" w:hAnsiTheme="majorBidi" w:cstheme="majorBidi"/>
          <w:sz w:val="24"/>
          <w:szCs w:val="24"/>
        </w:rPr>
      </w:pPr>
      <w:r w:rsidRPr="00205FB3">
        <w:rPr>
          <w:rFonts w:asciiTheme="majorBidi" w:hAnsiTheme="majorBidi" w:cstheme="majorBidi"/>
          <w:sz w:val="24"/>
          <w:szCs w:val="24"/>
        </w:rPr>
        <w:t>Delegate Name: Chamodi Dewmini Samara Hewa</w:t>
      </w:r>
    </w:p>
    <w:p w14:paraId="0FDD28A8" w14:textId="556F65AD" w:rsidR="00605EE9" w:rsidRPr="00205FB3" w:rsidRDefault="00605EE9" w:rsidP="00465B4C">
      <w:pPr>
        <w:spacing w:line="240" w:lineRule="auto"/>
        <w:rPr>
          <w:rFonts w:asciiTheme="majorBidi" w:hAnsiTheme="majorBidi" w:cstheme="majorBidi"/>
          <w:sz w:val="24"/>
          <w:szCs w:val="24"/>
        </w:rPr>
      </w:pPr>
      <w:r w:rsidRPr="00205FB3">
        <w:rPr>
          <w:rFonts w:asciiTheme="majorBidi" w:hAnsiTheme="majorBidi" w:cstheme="majorBidi"/>
          <w:sz w:val="24"/>
          <w:szCs w:val="24"/>
        </w:rPr>
        <w:t>Country: Federal Republic of Germany</w:t>
      </w:r>
    </w:p>
    <w:p w14:paraId="229C2028" w14:textId="77777777" w:rsidR="00383245" w:rsidRDefault="00605EE9" w:rsidP="00465B4C">
      <w:pPr>
        <w:spacing w:line="240" w:lineRule="auto"/>
        <w:rPr>
          <w:rFonts w:asciiTheme="majorBidi" w:hAnsiTheme="majorBidi" w:cstheme="majorBidi"/>
          <w:sz w:val="24"/>
          <w:szCs w:val="24"/>
        </w:rPr>
      </w:pPr>
      <w:r w:rsidRPr="00205FB3">
        <w:rPr>
          <w:rFonts w:asciiTheme="majorBidi" w:hAnsiTheme="majorBidi" w:cstheme="majorBidi"/>
          <w:sz w:val="24"/>
          <w:szCs w:val="24"/>
        </w:rPr>
        <w:t xml:space="preserve">Institution: </w:t>
      </w:r>
      <w:r w:rsidR="00551ECD" w:rsidRPr="00205FB3">
        <w:rPr>
          <w:rFonts w:asciiTheme="majorBidi" w:hAnsiTheme="majorBidi" w:cstheme="majorBidi"/>
          <w:sz w:val="24"/>
          <w:szCs w:val="24"/>
        </w:rPr>
        <w:t>Sri Lankan School Muscat</w:t>
      </w:r>
      <w:r w:rsidR="00383245">
        <w:rPr>
          <w:rFonts w:asciiTheme="majorBidi" w:hAnsiTheme="majorBidi" w:cstheme="majorBidi"/>
          <w:sz w:val="24"/>
          <w:szCs w:val="24"/>
        </w:rPr>
        <w:t xml:space="preserve"> </w:t>
      </w:r>
    </w:p>
    <w:p w14:paraId="2C131702" w14:textId="4B2A21DC" w:rsidR="004630E4" w:rsidRPr="00205FB3" w:rsidRDefault="00605EE9" w:rsidP="00B13002">
      <w:pPr>
        <w:spacing w:line="240" w:lineRule="auto"/>
        <w:jc w:val="mediumKashida"/>
        <w:rPr>
          <w:rFonts w:asciiTheme="majorBidi" w:hAnsiTheme="majorBidi" w:cstheme="majorBidi"/>
          <w:sz w:val="24"/>
          <w:szCs w:val="24"/>
        </w:rPr>
      </w:pPr>
      <w:r w:rsidRPr="00205FB3">
        <w:rPr>
          <w:rFonts w:asciiTheme="majorBidi" w:hAnsiTheme="majorBidi" w:cstheme="majorBidi"/>
          <w:sz w:val="24"/>
          <w:szCs w:val="24"/>
        </w:rPr>
        <w:t>Topic</w:t>
      </w:r>
      <w:r w:rsidR="00B13002">
        <w:rPr>
          <w:rFonts w:asciiTheme="majorBidi" w:hAnsiTheme="majorBidi" w:cstheme="majorBidi"/>
          <w:sz w:val="24"/>
          <w:szCs w:val="24"/>
        </w:rPr>
        <w:t>:</w:t>
      </w:r>
      <w:r w:rsidRPr="00205FB3">
        <w:rPr>
          <w:rFonts w:asciiTheme="majorBidi" w:hAnsiTheme="majorBidi" w:cstheme="majorBidi"/>
          <w:sz w:val="24"/>
          <w:szCs w:val="24"/>
        </w:rPr>
        <w:t xml:space="preserve"> </w:t>
      </w:r>
      <w:r w:rsidR="00207A68" w:rsidRPr="00207A68">
        <w:rPr>
          <w:rFonts w:asciiTheme="majorBidi" w:hAnsiTheme="majorBidi" w:cstheme="majorBidi"/>
          <w:sz w:val="24"/>
          <w:szCs w:val="24"/>
        </w:rPr>
        <w:t>Innovation and Technological change</w:t>
      </w:r>
      <w:r w:rsidR="00B13002">
        <w:rPr>
          <w:rFonts w:asciiTheme="majorBidi" w:hAnsiTheme="majorBidi" w:cstheme="majorBidi"/>
          <w:sz w:val="24"/>
          <w:szCs w:val="24"/>
        </w:rPr>
        <w:t xml:space="preserve">, </w:t>
      </w:r>
      <w:r w:rsidR="00207A68" w:rsidRPr="00207A68">
        <w:rPr>
          <w:rFonts w:asciiTheme="majorBidi" w:hAnsiTheme="majorBidi" w:cstheme="majorBidi"/>
          <w:sz w:val="24"/>
          <w:szCs w:val="24"/>
        </w:rPr>
        <w:t xml:space="preserve">and Education in digital age for achieving gender </w:t>
      </w:r>
      <w:r w:rsidR="00B13002">
        <w:rPr>
          <w:rFonts w:asciiTheme="majorBidi" w:hAnsiTheme="majorBidi" w:cstheme="majorBidi"/>
          <w:sz w:val="24"/>
          <w:szCs w:val="24"/>
        </w:rPr>
        <w:t xml:space="preserve">  </w:t>
      </w:r>
      <w:r w:rsidR="00207A68" w:rsidRPr="00207A68">
        <w:rPr>
          <w:rFonts w:asciiTheme="majorBidi" w:hAnsiTheme="majorBidi" w:cstheme="majorBidi"/>
          <w:sz w:val="24"/>
          <w:szCs w:val="24"/>
        </w:rPr>
        <w:t>equality and</w:t>
      </w:r>
      <w:r w:rsidR="00B13002">
        <w:rPr>
          <w:rFonts w:asciiTheme="majorBidi" w:hAnsiTheme="majorBidi" w:cstheme="majorBidi"/>
          <w:sz w:val="24"/>
          <w:szCs w:val="24"/>
        </w:rPr>
        <w:t xml:space="preserve"> </w:t>
      </w:r>
      <w:r w:rsidR="00207A68" w:rsidRPr="00207A68">
        <w:rPr>
          <w:rFonts w:asciiTheme="majorBidi" w:hAnsiTheme="majorBidi" w:cstheme="majorBidi"/>
          <w:sz w:val="24"/>
          <w:szCs w:val="24"/>
        </w:rPr>
        <w:t>empowerment of all women and girls</w:t>
      </w:r>
    </w:p>
    <w:p w14:paraId="062C3E91" w14:textId="04302E16" w:rsidR="00D34761" w:rsidRPr="00205FB3" w:rsidRDefault="00D34761" w:rsidP="00465B4C">
      <w:pPr>
        <w:spacing w:line="240" w:lineRule="auto"/>
        <w:rPr>
          <w:rFonts w:asciiTheme="majorBidi" w:hAnsiTheme="majorBidi" w:cstheme="majorBidi"/>
          <w:sz w:val="24"/>
          <w:szCs w:val="24"/>
        </w:rPr>
      </w:pPr>
      <w:bookmarkStart w:id="0" w:name="_Hlk164027572"/>
      <w:r w:rsidRPr="00205FB3">
        <w:rPr>
          <w:rFonts w:asciiTheme="majorBidi" w:hAnsiTheme="majorBidi" w:cstheme="majorBidi"/>
          <w:sz w:val="24"/>
          <w:szCs w:val="24"/>
        </w:rPr>
        <w:t xml:space="preserve">“When a politician is against equal pay for women, I think it begs the question, should they be a politician?” </w:t>
      </w:r>
    </w:p>
    <w:bookmarkEnd w:id="0"/>
    <w:p w14:paraId="6BE12AC5" w14:textId="0BFA0153" w:rsidR="00465B4C" w:rsidRPr="00C329FD" w:rsidRDefault="00B1433A" w:rsidP="00B1433A">
      <w:pPr>
        <w:spacing w:line="240" w:lineRule="auto"/>
        <w:rPr>
          <w:rFonts w:asciiTheme="majorBidi" w:hAnsiTheme="majorBidi" w:cstheme="majorBidi"/>
          <w:sz w:val="24"/>
          <w:szCs w:val="24"/>
        </w:rPr>
      </w:pPr>
      <w:r w:rsidRPr="00B1433A">
        <w:rPr>
          <w:rFonts w:asciiTheme="majorBidi" w:hAnsiTheme="majorBidi" w:cstheme="majorBidi"/>
          <w:sz w:val="24"/>
          <w:szCs w:val="24"/>
        </w:rPr>
        <w:t>Th</w:t>
      </w:r>
      <w:r>
        <w:rPr>
          <w:rFonts w:asciiTheme="majorBidi" w:hAnsiTheme="majorBidi" w:cstheme="majorBidi"/>
          <w:sz w:val="24"/>
          <w:szCs w:val="24"/>
        </w:rPr>
        <w:t>rough the</w:t>
      </w:r>
      <w:r w:rsidRPr="00B1433A">
        <w:rPr>
          <w:rFonts w:asciiTheme="majorBidi" w:hAnsiTheme="majorBidi" w:cstheme="majorBidi"/>
          <w:sz w:val="24"/>
          <w:szCs w:val="24"/>
        </w:rPr>
        <w:t xml:space="preserve"> millennium, innovation has brought technological changes to society, and along with it a constant differentiation in our standards and methods of education; similar to all other social progressions, digitalization has impacted gender equality.</w:t>
      </w:r>
      <w:r>
        <w:rPr>
          <w:rFonts w:asciiTheme="majorBidi" w:hAnsiTheme="majorBidi" w:cstheme="majorBidi"/>
          <w:sz w:val="24"/>
          <w:szCs w:val="24"/>
        </w:rPr>
        <w:t xml:space="preserve"> </w:t>
      </w:r>
      <w:r w:rsidR="00465B4C" w:rsidRPr="00C329FD">
        <w:rPr>
          <w:rFonts w:asciiTheme="majorBidi" w:hAnsiTheme="majorBidi" w:cstheme="majorBidi"/>
          <w:sz w:val="24"/>
          <w:szCs w:val="24"/>
        </w:rPr>
        <w:t>The United Nations has proven that men and women are equal in the UDHR, 'All human beings are born free and equal in dignity and rights.' Despite this, women's rights have tended to be of lesser value</w:t>
      </w:r>
      <w:r w:rsidR="00B13002">
        <w:rPr>
          <w:rFonts w:asciiTheme="majorBidi" w:hAnsiTheme="majorBidi" w:cstheme="majorBidi"/>
          <w:sz w:val="24"/>
          <w:szCs w:val="24"/>
        </w:rPr>
        <w:t xml:space="preserve"> economically</w:t>
      </w:r>
      <w:r w:rsidR="00465B4C" w:rsidRPr="00C329FD">
        <w:rPr>
          <w:rFonts w:asciiTheme="majorBidi" w:hAnsiTheme="majorBidi" w:cstheme="majorBidi"/>
          <w:sz w:val="24"/>
          <w:szCs w:val="24"/>
        </w:rPr>
        <w:t xml:space="preserve">, often being approached differently regarding the nation's federal laws and the societal behaviors of the specific country, like in the Federal Republic of Germany. German constitutional law is </w:t>
      </w:r>
      <w:r w:rsidR="00B13002" w:rsidRPr="00C329FD">
        <w:rPr>
          <w:rFonts w:asciiTheme="majorBidi" w:hAnsiTheme="majorBidi" w:cstheme="majorBidi"/>
          <w:sz w:val="24"/>
          <w:szCs w:val="24"/>
        </w:rPr>
        <w:t>devoted</w:t>
      </w:r>
      <w:r w:rsidR="00465B4C" w:rsidRPr="00C329FD">
        <w:rPr>
          <w:rFonts w:asciiTheme="majorBidi" w:hAnsiTheme="majorBidi" w:cstheme="majorBidi"/>
          <w:sz w:val="24"/>
          <w:szCs w:val="24"/>
        </w:rPr>
        <w:t xml:space="preserve"> to the equality of men and women and emphasizes a federal </w:t>
      </w:r>
      <w:r w:rsidR="00B13002" w:rsidRPr="00C329FD">
        <w:rPr>
          <w:rFonts w:asciiTheme="majorBidi" w:hAnsiTheme="majorBidi" w:cstheme="majorBidi"/>
          <w:sz w:val="24"/>
          <w:szCs w:val="24"/>
        </w:rPr>
        <w:t>commitment</w:t>
      </w:r>
      <w:r w:rsidR="00465B4C" w:rsidRPr="00C329FD">
        <w:rPr>
          <w:rFonts w:asciiTheme="majorBidi" w:hAnsiTheme="majorBidi" w:cstheme="majorBidi"/>
          <w:sz w:val="24"/>
          <w:szCs w:val="24"/>
        </w:rPr>
        <w:t xml:space="preserve"> to an effective equality policy by setting clearer regulations on gender equality in terms of pay, labor market, public administration, and leadership roles. Article 23 of the UDHR states, 'Everyone, without any discrimination, has the right to equal pay for equal work.' Defiantly, the country's Federal Statistics Office reported that women in Germany earned 18% less on average than men in 2023</w:t>
      </w:r>
      <w:r w:rsidR="00B13002">
        <w:rPr>
          <w:rFonts w:asciiTheme="majorBidi" w:hAnsiTheme="majorBidi" w:cstheme="majorBidi"/>
          <w:sz w:val="24"/>
          <w:szCs w:val="24"/>
        </w:rPr>
        <w:t>. It’s</w:t>
      </w:r>
      <w:r w:rsidR="00465B4C" w:rsidRPr="00C329FD">
        <w:rPr>
          <w:rFonts w:asciiTheme="majorBidi" w:hAnsiTheme="majorBidi" w:cstheme="majorBidi"/>
          <w:sz w:val="24"/>
          <w:szCs w:val="24"/>
        </w:rPr>
        <w:t xml:space="preserve"> an improvement compared to the 23% gap </w:t>
      </w:r>
      <w:r w:rsidR="00B13002">
        <w:rPr>
          <w:rFonts w:asciiTheme="majorBidi" w:hAnsiTheme="majorBidi" w:cstheme="majorBidi"/>
          <w:sz w:val="24"/>
          <w:szCs w:val="24"/>
        </w:rPr>
        <w:t xml:space="preserve">found </w:t>
      </w:r>
      <w:r w:rsidR="00465B4C" w:rsidRPr="00C329FD">
        <w:rPr>
          <w:rFonts w:asciiTheme="majorBidi" w:hAnsiTheme="majorBidi" w:cstheme="majorBidi"/>
          <w:sz w:val="24"/>
          <w:szCs w:val="24"/>
        </w:rPr>
        <w:t xml:space="preserve">in 2016, </w:t>
      </w:r>
      <w:r w:rsidR="00465B4C">
        <w:rPr>
          <w:rFonts w:asciiTheme="majorBidi" w:hAnsiTheme="majorBidi" w:cstheme="majorBidi"/>
          <w:sz w:val="24"/>
          <w:szCs w:val="24"/>
        </w:rPr>
        <w:t>but</w:t>
      </w:r>
      <w:r w:rsidR="00465B4C" w:rsidRPr="00C329FD">
        <w:rPr>
          <w:rFonts w:asciiTheme="majorBidi" w:hAnsiTheme="majorBidi" w:cstheme="majorBidi"/>
          <w:sz w:val="24"/>
          <w:szCs w:val="24"/>
        </w:rPr>
        <w:t xml:space="preserve"> the gap steadily decreased only until 2020, to 18% and has remained unchanged since then. </w:t>
      </w:r>
    </w:p>
    <w:p w14:paraId="3832AA79" w14:textId="4DA587B7" w:rsidR="00465B4C" w:rsidRPr="00C329FD" w:rsidRDefault="00465B4C" w:rsidP="00465B4C">
      <w:pPr>
        <w:spacing w:line="240" w:lineRule="auto"/>
        <w:rPr>
          <w:rFonts w:asciiTheme="majorBidi" w:hAnsiTheme="majorBidi" w:cstheme="majorBidi"/>
          <w:sz w:val="24"/>
          <w:szCs w:val="24"/>
        </w:rPr>
      </w:pPr>
      <w:r w:rsidRPr="00C329FD">
        <w:rPr>
          <w:rFonts w:asciiTheme="majorBidi" w:hAnsiTheme="majorBidi" w:cstheme="majorBidi"/>
          <w:sz w:val="24"/>
          <w:szCs w:val="24"/>
        </w:rPr>
        <w:t xml:space="preserve">The Transparency in Wage Structures Act commends Article 23(section 2) allows employees of both genders to be informed of each other's pay. However, this law only applies to companies with more than 200 employees, and only firms with more than 500 staff will be legally required to inform them of their pay structure. The limitations of the law make it possible for women working for smaller companies in less urban areas to be taken advantage of. </w:t>
      </w:r>
      <w:r w:rsidR="001B302A">
        <w:rPr>
          <w:rFonts w:asciiTheme="majorBidi" w:hAnsiTheme="majorBidi" w:cstheme="majorBidi"/>
          <w:sz w:val="24"/>
          <w:szCs w:val="24"/>
        </w:rPr>
        <w:t>E</w:t>
      </w:r>
      <w:r w:rsidRPr="00C329FD">
        <w:rPr>
          <w:rFonts w:asciiTheme="majorBidi" w:hAnsiTheme="majorBidi" w:cstheme="majorBidi"/>
          <w:sz w:val="24"/>
          <w:szCs w:val="24"/>
        </w:rPr>
        <w:t xml:space="preserve">ven though the female employment rate has risen in recent decades, many parts of the economy, such as mechanical engineering, construction, civil engineering, and transport, or any occupation that would require a STEM-based degree, are male-dominated. Contrastingly, the service industry has a higher percentage of female employees, such as those in health care, social services, and teaching. The General Act on Equal Treatment, implemented in Germany </w:t>
      </w:r>
      <w:r w:rsidR="00B13002">
        <w:rPr>
          <w:rFonts w:asciiTheme="majorBidi" w:hAnsiTheme="majorBidi" w:cstheme="majorBidi"/>
          <w:sz w:val="24"/>
          <w:szCs w:val="24"/>
        </w:rPr>
        <w:t xml:space="preserve">in </w:t>
      </w:r>
      <w:r w:rsidRPr="00C329FD">
        <w:rPr>
          <w:rFonts w:asciiTheme="majorBidi" w:hAnsiTheme="majorBidi" w:cstheme="majorBidi"/>
          <w:sz w:val="24"/>
          <w:szCs w:val="24"/>
        </w:rPr>
        <w:t xml:space="preserve">2006, bans employment discrimination based on gender, disability, or belief. However, the Federal Statistics Office confirmed that women are more frequently employed part-time or in marginal employment than men, associated with lower average gross hourly earnings. To combat this opportunity imbalance in the industry, Germany plans to implement a law to increase the share of women in leadership positions and another law to promote 'Women in STEM professions'; but the average critic would argue that Germany as a country doesn't seem as urgent to set these regulations as the EU would prefer. It is commendable that there are 'support centers' available to victims of gender discrimination, such as the Federal Anti-Discrimination Agency, which provides legal aid for victims. To </w:t>
      </w:r>
      <w:r w:rsidR="001B302A">
        <w:rPr>
          <w:rFonts w:asciiTheme="majorBidi" w:hAnsiTheme="majorBidi" w:cstheme="majorBidi"/>
          <w:sz w:val="24"/>
          <w:szCs w:val="24"/>
        </w:rPr>
        <w:t>issue</w:t>
      </w:r>
      <w:r w:rsidR="00B1433A">
        <w:rPr>
          <w:rFonts w:asciiTheme="majorBidi" w:hAnsiTheme="majorBidi" w:cstheme="majorBidi"/>
          <w:sz w:val="24"/>
          <w:szCs w:val="24"/>
        </w:rPr>
        <w:t xml:space="preserve"> ensure authenticity of inclusivity</w:t>
      </w:r>
      <w:r w:rsidRPr="00C329FD">
        <w:rPr>
          <w:rFonts w:asciiTheme="majorBidi" w:hAnsiTheme="majorBidi" w:cstheme="majorBidi"/>
          <w:sz w:val="24"/>
          <w:szCs w:val="24"/>
        </w:rPr>
        <w:t>, the Federal Association of Municipal Women's Offices and Equality Bodies use networking to ensure the influence of women in political decision-making.</w:t>
      </w:r>
    </w:p>
    <w:p w14:paraId="0AC2B4CF" w14:textId="26E9CEAA" w:rsidR="00465B4C" w:rsidRPr="00C329FD" w:rsidRDefault="00F60A91" w:rsidP="00465B4C">
      <w:pPr>
        <w:spacing w:line="240" w:lineRule="auto"/>
        <w:rPr>
          <w:rFonts w:asciiTheme="majorBidi" w:hAnsiTheme="majorBidi" w:cstheme="majorBidi"/>
          <w:sz w:val="24"/>
          <w:szCs w:val="24"/>
        </w:rPr>
      </w:pPr>
      <w:r w:rsidRPr="00C329FD">
        <w:rPr>
          <w:rFonts w:asciiTheme="majorBidi" w:hAnsiTheme="majorBidi" w:cstheme="majorBidi"/>
          <w:sz w:val="24"/>
          <w:szCs w:val="24"/>
        </w:rPr>
        <w:t>It</w:t>
      </w:r>
      <w:r>
        <w:rPr>
          <w:rFonts w:asciiTheme="majorBidi" w:hAnsiTheme="majorBidi" w:cstheme="majorBidi"/>
          <w:sz w:val="24"/>
          <w:szCs w:val="24"/>
        </w:rPr>
        <w:t>’s</w:t>
      </w:r>
      <w:r w:rsidR="00465B4C" w:rsidRPr="00C329FD">
        <w:rPr>
          <w:rFonts w:asciiTheme="majorBidi" w:hAnsiTheme="majorBidi" w:cstheme="majorBidi"/>
          <w:sz w:val="24"/>
          <w:szCs w:val="24"/>
        </w:rPr>
        <w:t xml:space="preserve"> evident that </w:t>
      </w:r>
      <w:r>
        <w:rPr>
          <w:rFonts w:asciiTheme="majorBidi" w:hAnsiTheme="majorBidi" w:cstheme="majorBidi"/>
          <w:sz w:val="24"/>
          <w:szCs w:val="24"/>
        </w:rPr>
        <w:t xml:space="preserve">society does not </w:t>
      </w:r>
      <w:r w:rsidRPr="00C329FD">
        <w:rPr>
          <w:rFonts w:asciiTheme="majorBidi" w:hAnsiTheme="majorBidi" w:cstheme="majorBidi"/>
          <w:sz w:val="24"/>
          <w:szCs w:val="24"/>
        </w:rPr>
        <w:t>lack</w:t>
      </w:r>
      <w:r w:rsidR="00465B4C" w:rsidRPr="00C329FD">
        <w:rPr>
          <w:rFonts w:asciiTheme="majorBidi" w:hAnsiTheme="majorBidi" w:cstheme="majorBidi"/>
          <w:sz w:val="24"/>
          <w:szCs w:val="24"/>
        </w:rPr>
        <w:t xml:space="preserve"> policy or have any intentional ignorance towards gender equality and </w:t>
      </w:r>
      <w:r w:rsidR="001B302A" w:rsidRPr="00C329FD">
        <w:rPr>
          <w:rFonts w:asciiTheme="majorBidi" w:hAnsiTheme="majorBidi" w:cstheme="majorBidi"/>
          <w:sz w:val="24"/>
          <w:szCs w:val="24"/>
        </w:rPr>
        <w:t>women’s</w:t>
      </w:r>
      <w:r w:rsidR="00465B4C" w:rsidRPr="00C329FD">
        <w:rPr>
          <w:rFonts w:asciiTheme="majorBidi" w:hAnsiTheme="majorBidi" w:cstheme="majorBidi"/>
          <w:sz w:val="24"/>
          <w:szCs w:val="24"/>
        </w:rPr>
        <w:t xml:space="preserve"> economic empowerment. However, the population is bound to discriminatory gender roles and stereotypes of women</w:t>
      </w:r>
      <w:r w:rsidR="001B302A">
        <w:rPr>
          <w:rFonts w:asciiTheme="majorBidi" w:hAnsiTheme="majorBidi" w:cstheme="majorBidi"/>
          <w:sz w:val="24"/>
          <w:szCs w:val="24"/>
        </w:rPr>
        <w:t>. Just as eth</w:t>
      </w:r>
      <w:r w:rsidR="00465B4C" w:rsidRPr="00C329FD">
        <w:rPr>
          <w:rFonts w:asciiTheme="majorBidi" w:hAnsiTheme="majorBidi" w:cstheme="majorBidi"/>
          <w:sz w:val="24"/>
          <w:szCs w:val="24"/>
        </w:rPr>
        <w:t>ical decision-making tests are used in employee-hiring processes, they should also be within the criteria of hiring executives and other positions of power</w:t>
      </w:r>
      <w:r w:rsidR="001B302A">
        <w:rPr>
          <w:rFonts w:asciiTheme="majorBidi" w:hAnsiTheme="majorBidi" w:cstheme="majorBidi"/>
          <w:sz w:val="24"/>
          <w:szCs w:val="24"/>
        </w:rPr>
        <w:t xml:space="preserve"> </w:t>
      </w:r>
      <w:r w:rsidR="00465B4C" w:rsidRPr="00C329FD">
        <w:rPr>
          <w:rFonts w:asciiTheme="majorBidi" w:hAnsiTheme="majorBidi" w:cstheme="majorBidi"/>
          <w:sz w:val="24"/>
          <w:szCs w:val="24"/>
        </w:rPr>
        <w:t xml:space="preserve">to ensure that anyone under their management is not disadvantaged due to </w:t>
      </w:r>
      <w:r w:rsidR="00FE73FA">
        <w:rPr>
          <w:rFonts w:asciiTheme="majorBidi" w:hAnsiTheme="majorBidi" w:cstheme="majorBidi"/>
          <w:sz w:val="24"/>
          <w:szCs w:val="24"/>
        </w:rPr>
        <w:t xml:space="preserve">these </w:t>
      </w:r>
      <w:r w:rsidR="00465B4C" w:rsidRPr="00C329FD">
        <w:rPr>
          <w:rFonts w:asciiTheme="majorBidi" w:hAnsiTheme="majorBidi" w:cstheme="majorBidi"/>
          <w:sz w:val="24"/>
          <w:szCs w:val="24"/>
        </w:rPr>
        <w:t xml:space="preserve">biased and discriminatory principles. There is </w:t>
      </w:r>
      <w:r w:rsidR="001B302A" w:rsidRPr="00C329FD">
        <w:rPr>
          <w:rFonts w:asciiTheme="majorBidi" w:hAnsiTheme="majorBidi" w:cstheme="majorBidi"/>
          <w:sz w:val="24"/>
          <w:szCs w:val="24"/>
        </w:rPr>
        <w:t>a</w:t>
      </w:r>
      <w:r w:rsidR="001B302A">
        <w:rPr>
          <w:rFonts w:asciiTheme="majorBidi" w:hAnsiTheme="majorBidi" w:cstheme="majorBidi"/>
          <w:sz w:val="24"/>
          <w:szCs w:val="24"/>
        </w:rPr>
        <w:t xml:space="preserve"> </w:t>
      </w:r>
      <w:r w:rsidR="00B1433A">
        <w:rPr>
          <w:rFonts w:asciiTheme="majorBidi" w:hAnsiTheme="majorBidi" w:cstheme="majorBidi"/>
          <w:sz w:val="24"/>
          <w:szCs w:val="24"/>
        </w:rPr>
        <w:t xml:space="preserve">stigma </w:t>
      </w:r>
      <w:r w:rsidR="00465B4C" w:rsidRPr="00C329FD">
        <w:rPr>
          <w:rFonts w:asciiTheme="majorBidi" w:hAnsiTheme="majorBidi" w:cstheme="majorBidi"/>
          <w:sz w:val="24"/>
          <w:szCs w:val="24"/>
        </w:rPr>
        <w:t xml:space="preserve">around mentioning issues related to gender discrimination in; </w:t>
      </w:r>
      <w:r w:rsidR="00465B4C">
        <w:rPr>
          <w:rFonts w:asciiTheme="majorBidi" w:hAnsiTheme="majorBidi" w:cstheme="majorBidi"/>
          <w:sz w:val="24"/>
          <w:szCs w:val="24"/>
        </w:rPr>
        <w:t xml:space="preserve">sources </w:t>
      </w:r>
      <w:r w:rsidR="00465B4C" w:rsidRPr="00C329FD">
        <w:rPr>
          <w:rFonts w:asciiTheme="majorBidi" w:hAnsiTheme="majorBidi" w:cstheme="majorBidi"/>
          <w:sz w:val="24"/>
          <w:szCs w:val="24"/>
        </w:rPr>
        <w:t>state that speaking of gender-based violence and sexual harassment is trivialized among staff and scholars alike in</w:t>
      </w:r>
      <w:r w:rsidR="00207A68">
        <w:rPr>
          <w:rFonts w:asciiTheme="majorBidi" w:hAnsiTheme="majorBidi" w:cstheme="majorBidi"/>
          <w:sz w:val="24"/>
          <w:szCs w:val="24"/>
        </w:rPr>
        <w:t xml:space="preserve"> places of work and education</w:t>
      </w:r>
      <w:r w:rsidR="00465B4C" w:rsidRPr="00C329FD">
        <w:rPr>
          <w:rFonts w:asciiTheme="majorBidi" w:hAnsiTheme="majorBidi" w:cstheme="majorBidi"/>
          <w:sz w:val="24"/>
          <w:szCs w:val="24"/>
        </w:rPr>
        <w:t xml:space="preserve">. This normalization leaves a sense </w:t>
      </w:r>
      <w:r w:rsidR="00207A68">
        <w:rPr>
          <w:rFonts w:asciiTheme="majorBidi" w:hAnsiTheme="majorBidi" w:cstheme="majorBidi"/>
          <w:sz w:val="24"/>
          <w:szCs w:val="24"/>
        </w:rPr>
        <w:t xml:space="preserve">of </w:t>
      </w:r>
      <w:r w:rsidR="00465B4C" w:rsidRPr="00C329FD">
        <w:rPr>
          <w:rFonts w:asciiTheme="majorBidi" w:hAnsiTheme="majorBidi" w:cstheme="majorBidi"/>
          <w:sz w:val="24"/>
          <w:szCs w:val="24"/>
        </w:rPr>
        <w:t>degradation of women in STEAM.</w:t>
      </w:r>
      <w:r w:rsidR="00207A68">
        <w:rPr>
          <w:rFonts w:asciiTheme="majorBidi" w:hAnsiTheme="majorBidi" w:cstheme="majorBidi"/>
          <w:sz w:val="24"/>
          <w:szCs w:val="24"/>
        </w:rPr>
        <w:t xml:space="preserve"> G</w:t>
      </w:r>
      <w:r w:rsidR="00465B4C" w:rsidRPr="00C329FD">
        <w:rPr>
          <w:rFonts w:asciiTheme="majorBidi" w:hAnsiTheme="majorBidi" w:cstheme="majorBidi"/>
          <w:sz w:val="24"/>
          <w:szCs w:val="24"/>
        </w:rPr>
        <w:t>overnment</w:t>
      </w:r>
      <w:r w:rsidR="00207A68">
        <w:rPr>
          <w:rFonts w:asciiTheme="majorBidi" w:hAnsiTheme="majorBidi" w:cstheme="majorBidi"/>
          <w:sz w:val="24"/>
          <w:szCs w:val="24"/>
        </w:rPr>
        <w:t>s</w:t>
      </w:r>
      <w:r w:rsidR="00465B4C" w:rsidRPr="00C329FD">
        <w:rPr>
          <w:rFonts w:asciiTheme="majorBidi" w:hAnsiTheme="majorBidi" w:cstheme="majorBidi"/>
          <w:sz w:val="24"/>
          <w:szCs w:val="24"/>
        </w:rPr>
        <w:t xml:space="preserve"> </w:t>
      </w:r>
      <w:r w:rsidR="00207A68">
        <w:rPr>
          <w:rFonts w:asciiTheme="majorBidi" w:hAnsiTheme="majorBidi" w:cstheme="majorBidi"/>
          <w:sz w:val="24"/>
          <w:szCs w:val="24"/>
        </w:rPr>
        <w:t xml:space="preserve">are </w:t>
      </w:r>
      <w:r w:rsidR="00465B4C" w:rsidRPr="00C329FD">
        <w:rPr>
          <w:rFonts w:asciiTheme="majorBidi" w:hAnsiTheme="majorBidi" w:cstheme="majorBidi"/>
          <w:sz w:val="24"/>
          <w:szCs w:val="24"/>
        </w:rPr>
        <w:t>obligated to tackle this ignorance by setting an example and being more open about gender discrimination cases and regulations to raise awareness. Regarding the aforementioned 'wage transparency act,' it should not be limited to companies with over 250 employees and should be inclusive of all establishments.</w:t>
      </w:r>
      <w:r w:rsidR="008C6AE9">
        <w:rPr>
          <w:rFonts w:asciiTheme="majorBidi" w:hAnsiTheme="majorBidi" w:cstheme="majorBidi"/>
          <w:sz w:val="24"/>
          <w:szCs w:val="24"/>
        </w:rPr>
        <w:t xml:space="preserve"> At this stage of gender inequality, it is clear that a cure would be more than impossible, and prevention by awareness and education is key to modernity.</w:t>
      </w:r>
    </w:p>
    <w:p w14:paraId="57CAFF37" w14:textId="77777777" w:rsidR="00D41A86" w:rsidRPr="00205FB3" w:rsidRDefault="00D41A86" w:rsidP="00840B02">
      <w:pPr>
        <w:rPr>
          <w:rFonts w:asciiTheme="majorBidi" w:hAnsiTheme="majorBidi" w:cstheme="majorBidi"/>
          <w:sz w:val="24"/>
          <w:szCs w:val="24"/>
          <w:u w:val="single"/>
        </w:rPr>
      </w:pPr>
    </w:p>
    <w:p w14:paraId="237FBDF6" w14:textId="1E553817" w:rsidR="00D41A86" w:rsidRPr="00205FB3" w:rsidRDefault="00CC6595" w:rsidP="00840B02">
      <w:pPr>
        <w:rPr>
          <w:rFonts w:asciiTheme="majorBidi" w:hAnsiTheme="majorBidi" w:cstheme="majorBidi"/>
          <w:sz w:val="24"/>
          <w:szCs w:val="24"/>
          <w:u w:val="single"/>
        </w:rPr>
      </w:pPr>
      <w:r w:rsidRPr="00205FB3">
        <w:rPr>
          <w:rFonts w:asciiTheme="majorBidi" w:hAnsiTheme="majorBidi" w:cstheme="majorBidi"/>
          <w:sz w:val="24"/>
          <w:szCs w:val="24"/>
          <w:u w:val="single"/>
        </w:rPr>
        <w:t>Bibliography</w:t>
      </w:r>
    </w:p>
    <w:p w14:paraId="08C4A0BF" w14:textId="73408866" w:rsidR="00D41A86" w:rsidRPr="00205FB3" w:rsidRDefault="00AA6191" w:rsidP="00551ECD">
      <w:pPr>
        <w:pStyle w:val="ListParagraph"/>
        <w:numPr>
          <w:ilvl w:val="0"/>
          <w:numId w:val="2"/>
        </w:numPr>
        <w:rPr>
          <w:rFonts w:asciiTheme="majorBidi" w:hAnsiTheme="majorBidi" w:cstheme="majorBidi"/>
          <w:sz w:val="24"/>
          <w:szCs w:val="24"/>
        </w:rPr>
      </w:pPr>
      <w:hyperlink r:id="rId8" w:history="1">
        <w:r w:rsidR="00551ECD" w:rsidRPr="00205FB3">
          <w:rPr>
            <w:rStyle w:val="Hyperlink"/>
            <w:rFonts w:asciiTheme="majorBidi" w:hAnsiTheme="majorBidi" w:cstheme="majorBidi"/>
            <w:sz w:val="24"/>
            <w:szCs w:val="24"/>
          </w:rPr>
          <w:t>https://workplaceinsight.net/exploring-the-gender-pay-gap-in-germany-a-closer-look-at-salary-inequality/</w:t>
        </w:r>
      </w:hyperlink>
    </w:p>
    <w:p w14:paraId="40742C3D" w14:textId="5EF32EF0" w:rsidR="00551ECD" w:rsidRPr="00205FB3" w:rsidRDefault="00AA6191" w:rsidP="00551ECD">
      <w:pPr>
        <w:pStyle w:val="ListParagraph"/>
        <w:numPr>
          <w:ilvl w:val="0"/>
          <w:numId w:val="2"/>
        </w:numPr>
        <w:rPr>
          <w:rFonts w:asciiTheme="majorBidi" w:hAnsiTheme="majorBidi" w:cstheme="majorBidi"/>
          <w:sz w:val="24"/>
          <w:szCs w:val="24"/>
        </w:rPr>
      </w:pPr>
      <w:hyperlink r:id="rId9" w:anchor=":~:text=There's%20a%20clear%20correlation%20between,the%20first%20child%2C%20say%20statisticians.&amp;text=Women%20in%20Germany%20earned%2018,was%206%25%2C%20it%20added." w:history="1">
        <w:r w:rsidR="00551ECD" w:rsidRPr="00205FB3">
          <w:rPr>
            <w:rStyle w:val="Hyperlink"/>
            <w:rFonts w:asciiTheme="majorBidi" w:hAnsiTheme="majorBidi" w:cstheme="majorBidi"/>
            <w:sz w:val="24"/>
            <w:szCs w:val="24"/>
          </w:rPr>
          <w:t>https://www.dw.com/en/gender-pay-gap-in-germany-women-earn-18-less-than-men/a-68022521#:~:text=There's%20a%20clear%20correlation%20between,the%20first%20child%2C%20say%20statisticians.&amp;text=Women%20in%20Germany%20earned%2018,was%206%25%2C%20it%20added.</w:t>
        </w:r>
      </w:hyperlink>
    </w:p>
    <w:p w14:paraId="243BD7A1" w14:textId="683DD592" w:rsidR="00551ECD" w:rsidRPr="00205FB3" w:rsidRDefault="00AA6191" w:rsidP="00551ECD">
      <w:pPr>
        <w:pStyle w:val="ListParagraph"/>
        <w:numPr>
          <w:ilvl w:val="0"/>
          <w:numId w:val="2"/>
        </w:numPr>
        <w:rPr>
          <w:rFonts w:asciiTheme="majorBidi" w:hAnsiTheme="majorBidi" w:cstheme="majorBidi"/>
          <w:sz w:val="24"/>
          <w:szCs w:val="24"/>
        </w:rPr>
      </w:pPr>
      <w:hyperlink r:id="rId10" w:anchor=":~:text=The%20pay%20gap%20between%20men,careers%20and%20to%20earnings%20gaps." w:history="1">
        <w:r w:rsidR="00551ECD" w:rsidRPr="00205FB3">
          <w:rPr>
            <w:rStyle w:val="Hyperlink"/>
            <w:rFonts w:asciiTheme="majorBidi" w:hAnsiTheme="majorBidi" w:cstheme="majorBidi"/>
            <w:sz w:val="24"/>
            <w:szCs w:val="24"/>
          </w:rPr>
          <w:t>https://www.destatis.de/EN/Themes/Labour/Labour-Market/Quality-Employment/Dimension1/1_5_GenderPayGap.html#:~:text=The%20pay%20gap%20between%20men,careers%20and%20to%20earnings%20gaps.</w:t>
        </w:r>
      </w:hyperlink>
    </w:p>
    <w:p w14:paraId="561BCB54" w14:textId="24374ABC" w:rsidR="008F3714" w:rsidRPr="00205FB3" w:rsidRDefault="00AA6191" w:rsidP="00551ECD">
      <w:pPr>
        <w:pStyle w:val="ListParagraph"/>
        <w:numPr>
          <w:ilvl w:val="0"/>
          <w:numId w:val="2"/>
        </w:numPr>
        <w:rPr>
          <w:rFonts w:asciiTheme="majorBidi" w:hAnsiTheme="majorBidi" w:cstheme="majorBidi"/>
          <w:sz w:val="24"/>
          <w:szCs w:val="24"/>
        </w:rPr>
      </w:pPr>
      <w:hyperlink r:id="rId11" w:history="1">
        <w:r w:rsidR="008F3714" w:rsidRPr="00205FB3">
          <w:rPr>
            <w:rStyle w:val="Hyperlink"/>
            <w:rFonts w:asciiTheme="majorBidi" w:hAnsiTheme="majorBidi" w:cstheme="majorBidi"/>
            <w:sz w:val="24"/>
            <w:szCs w:val="24"/>
          </w:rPr>
          <w:t>https://www.dw.com/en/women-earning-less-in-2022-germanys-gender-pay-gap-just-wont-go-away/a-64899810</w:t>
        </w:r>
      </w:hyperlink>
    </w:p>
    <w:p w14:paraId="01A714EA" w14:textId="589D133D" w:rsidR="008F3714" w:rsidRPr="00205FB3" w:rsidRDefault="00AA6191" w:rsidP="00551ECD">
      <w:pPr>
        <w:pStyle w:val="ListParagraph"/>
        <w:numPr>
          <w:ilvl w:val="0"/>
          <w:numId w:val="2"/>
        </w:numPr>
        <w:rPr>
          <w:rFonts w:asciiTheme="majorBidi" w:hAnsiTheme="majorBidi" w:cstheme="majorBidi"/>
          <w:sz w:val="24"/>
          <w:szCs w:val="24"/>
        </w:rPr>
      </w:pPr>
      <w:hyperlink r:id="rId12" w:history="1">
        <w:r w:rsidR="008F3714" w:rsidRPr="00205FB3">
          <w:rPr>
            <w:rStyle w:val="Hyperlink"/>
            <w:rFonts w:asciiTheme="majorBidi" w:hAnsiTheme="majorBidi" w:cstheme="majorBidi"/>
            <w:sz w:val="24"/>
            <w:szCs w:val="24"/>
          </w:rPr>
          <w:t>https://www.unwomen.org/en/news/in-focus/csw61/equal-pay</w:t>
        </w:r>
      </w:hyperlink>
    </w:p>
    <w:p w14:paraId="6EC54F66" w14:textId="2F5FD6B3" w:rsidR="008F3714" w:rsidRPr="00205FB3" w:rsidRDefault="00AA6191" w:rsidP="00551ECD">
      <w:pPr>
        <w:pStyle w:val="ListParagraph"/>
        <w:numPr>
          <w:ilvl w:val="0"/>
          <w:numId w:val="2"/>
        </w:numPr>
        <w:rPr>
          <w:rFonts w:asciiTheme="majorBidi" w:hAnsiTheme="majorBidi" w:cstheme="majorBidi"/>
          <w:sz w:val="24"/>
          <w:szCs w:val="24"/>
        </w:rPr>
      </w:pPr>
      <w:hyperlink r:id="rId13" w:history="1">
        <w:r w:rsidR="008F3714" w:rsidRPr="00205FB3">
          <w:rPr>
            <w:rStyle w:val="Hyperlink"/>
            <w:rFonts w:asciiTheme="majorBidi" w:hAnsiTheme="majorBidi" w:cstheme="majorBidi"/>
            <w:sz w:val="24"/>
            <w:szCs w:val="24"/>
          </w:rPr>
          <w:t>https://theconversation.com/gender-pay-gap-how-new-eu-pay-transparency-laws-will-make-men-and-womens-wages-more-equal-203257</w:t>
        </w:r>
      </w:hyperlink>
    </w:p>
    <w:p w14:paraId="76ECD462" w14:textId="6287A772" w:rsidR="008F3714" w:rsidRPr="00205FB3" w:rsidRDefault="00AA6191" w:rsidP="00551ECD">
      <w:pPr>
        <w:pStyle w:val="ListParagraph"/>
        <w:numPr>
          <w:ilvl w:val="0"/>
          <w:numId w:val="2"/>
        </w:numPr>
        <w:rPr>
          <w:rFonts w:asciiTheme="majorBidi" w:hAnsiTheme="majorBidi" w:cstheme="majorBidi"/>
          <w:sz w:val="24"/>
          <w:szCs w:val="24"/>
        </w:rPr>
      </w:pPr>
      <w:hyperlink r:id="rId14" w:anchor=":~:text=German%20constitutional%20law%20stresses%20the,women%20are%20equal%20in%20rights." w:history="1">
        <w:r w:rsidR="008F3714" w:rsidRPr="00205FB3">
          <w:rPr>
            <w:rStyle w:val="Hyperlink"/>
            <w:rFonts w:asciiTheme="majorBidi" w:hAnsiTheme="majorBidi" w:cstheme="majorBidi"/>
            <w:sz w:val="24"/>
            <w:szCs w:val="24"/>
          </w:rPr>
          <w:t>https://eige.europa.eu/gender-mainstreaming/countries/germany?language_content_entity=en#:~:text=German%20constitutional%20law%20stresses%20the,women%20are%20equal%20in%20rights.</w:t>
        </w:r>
      </w:hyperlink>
    </w:p>
    <w:p w14:paraId="06CF6CA7" w14:textId="12665195" w:rsidR="008F3714" w:rsidRPr="00205FB3" w:rsidRDefault="00AA6191" w:rsidP="00551ECD">
      <w:pPr>
        <w:pStyle w:val="ListParagraph"/>
        <w:numPr>
          <w:ilvl w:val="0"/>
          <w:numId w:val="2"/>
        </w:numPr>
        <w:rPr>
          <w:rFonts w:asciiTheme="majorBidi" w:hAnsiTheme="majorBidi" w:cstheme="majorBidi"/>
          <w:sz w:val="24"/>
          <w:szCs w:val="24"/>
        </w:rPr>
      </w:pPr>
      <w:hyperlink r:id="rId15" w:history="1">
        <w:r w:rsidR="008F3714" w:rsidRPr="00205FB3">
          <w:rPr>
            <w:rStyle w:val="Hyperlink"/>
            <w:rFonts w:asciiTheme="majorBidi" w:hAnsiTheme="majorBidi" w:cstheme="majorBidi"/>
            <w:sz w:val="24"/>
            <w:szCs w:val="24"/>
          </w:rPr>
          <w:t>https://www.oecd-ilibrary.org/sites/e8623d6f-en/1/3/1/index.html?itemId=/content/publication/e8623d6f-en&amp;_csp_=7b21696f3b9b90a8be9d670e4bd8b2c3&amp;itemIGO=oecd&amp;itemContentType=book</w:t>
        </w:r>
      </w:hyperlink>
    </w:p>
    <w:p w14:paraId="1809AD74" w14:textId="3522F6C3" w:rsidR="008F3714" w:rsidRPr="00205FB3" w:rsidRDefault="00AA6191" w:rsidP="00551ECD">
      <w:pPr>
        <w:pStyle w:val="ListParagraph"/>
        <w:numPr>
          <w:ilvl w:val="0"/>
          <w:numId w:val="2"/>
        </w:numPr>
        <w:rPr>
          <w:rFonts w:asciiTheme="majorBidi" w:hAnsiTheme="majorBidi" w:cstheme="majorBidi"/>
          <w:sz w:val="24"/>
          <w:szCs w:val="24"/>
        </w:rPr>
      </w:pPr>
      <w:hyperlink r:id="rId16" w:history="1">
        <w:r w:rsidR="008F3714" w:rsidRPr="00205FB3">
          <w:rPr>
            <w:rStyle w:val="Hyperlink"/>
            <w:rFonts w:asciiTheme="majorBidi" w:hAnsiTheme="majorBidi" w:cstheme="majorBidi"/>
            <w:sz w:val="24"/>
            <w:szCs w:val="24"/>
          </w:rPr>
          <w:t>https://qz.com/work/1171514/by-law-women-in-germany-can-now-find-out-what-their-male-peers-are-earning</w:t>
        </w:r>
      </w:hyperlink>
    </w:p>
    <w:p w14:paraId="6BFCBB59" w14:textId="49ACC4FE" w:rsidR="00F21264" w:rsidRPr="00205FB3" w:rsidRDefault="00AA6191" w:rsidP="00551ECD">
      <w:pPr>
        <w:pStyle w:val="ListParagraph"/>
        <w:numPr>
          <w:ilvl w:val="0"/>
          <w:numId w:val="2"/>
        </w:numPr>
        <w:rPr>
          <w:rFonts w:asciiTheme="majorBidi" w:hAnsiTheme="majorBidi" w:cstheme="majorBidi"/>
          <w:sz w:val="24"/>
          <w:szCs w:val="24"/>
        </w:rPr>
      </w:pPr>
      <w:hyperlink r:id="rId17" w:history="1">
        <w:r w:rsidR="00F21264" w:rsidRPr="00205FB3">
          <w:rPr>
            <w:rStyle w:val="Hyperlink"/>
            <w:rFonts w:asciiTheme="majorBidi" w:hAnsiTheme="majorBidi" w:cstheme="majorBidi"/>
            <w:sz w:val="24"/>
            <w:szCs w:val="24"/>
          </w:rPr>
          <w:t>https://www.unwomen.org/en/how-we-work/gender-parity-in-the-united-nations/laws-and-policies</w:t>
        </w:r>
      </w:hyperlink>
    </w:p>
    <w:p w14:paraId="2DD102C2" w14:textId="2C52C002" w:rsidR="00F21264" w:rsidRPr="00205FB3" w:rsidRDefault="00AA6191" w:rsidP="00551ECD">
      <w:pPr>
        <w:pStyle w:val="ListParagraph"/>
        <w:numPr>
          <w:ilvl w:val="0"/>
          <w:numId w:val="2"/>
        </w:numPr>
        <w:rPr>
          <w:rFonts w:asciiTheme="majorBidi" w:hAnsiTheme="majorBidi" w:cstheme="majorBidi"/>
          <w:sz w:val="24"/>
          <w:szCs w:val="24"/>
        </w:rPr>
      </w:pPr>
      <w:hyperlink r:id="rId18" w:history="1">
        <w:r w:rsidR="00205FB3" w:rsidRPr="00205FB3">
          <w:rPr>
            <w:rStyle w:val="Hyperlink"/>
            <w:rFonts w:asciiTheme="majorBidi" w:hAnsiTheme="majorBidi" w:cstheme="majorBidi"/>
            <w:sz w:val="24"/>
            <w:szCs w:val="24"/>
          </w:rPr>
          <w:t>https://www.emerald.com/insight/content/doi/10.1108/978-1-80117-956-020221005/full/pdf</w:t>
        </w:r>
      </w:hyperlink>
    </w:p>
    <w:p w14:paraId="09CCC3B7" w14:textId="77777777" w:rsidR="00D41A86" w:rsidRPr="00205FB3" w:rsidRDefault="00D41A86" w:rsidP="00840B02">
      <w:pPr>
        <w:rPr>
          <w:rFonts w:asciiTheme="majorBidi" w:hAnsiTheme="majorBidi" w:cstheme="majorBidi"/>
          <w:sz w:val="24"/>
          <w:szCs w:val="24"/>
        </w:rPr>
      </w:pPr>
    </w:p>
    <w:p w14:paraId="4B11C489" w14:textId="77777777" w:rsidR="00D41A86" w:rsidRPr="00205FB3" w:rsidRDefault="00D41A86" w:rsidP="00840B02">
      <w:pPr>
        <w:rPr>
          <w:rFonts w:asciiTheme="majorBidi" w:hAnsiTheme="majorBidi" w:cstheme="majorBidi"/>
          <w:sz w:val="24"/>
          <w:szCs w:val="24"/>
        </w:rPr>
      </w:pPr>
    </w:p>
    <w:p w14:paraId="332F2BEB" w14:textId="77777777" w:rsidR="00D41A86" w:rsidRPr="00205FB3" w:rsidRDefault="00D41A86" w:rsidP="00840B02">
      <w:pPr>
        <w:rPr>
          <w:rFonts w:asciiTheme="majorBidi" w:hAnsiTheme="majorBidi" w:cstheme="majorBidi"/>
          <w:sz w:val="24"/>
          <w:szCs w:val="24"/>
        </w:rPr>
      </w:pPr>
    </w:p>
    <w:p w14:paraId="3263811F" w14:textId="77777777" w:rsidR="00D41A86" w:rsidRPr="00205FB3" w:rsidRDefault="00D41A86" w:rsidP="00840B02">
      <w:pPr>
        <w:rPr>
          <w:rFonts w:asciiTheme="majorBidi" w:hAnsiTheme="majorBidi" w:cstheme="majorBidi"/>
          <w:sz w:val="24"/>
          <w:szCs w:val="24"/>
        </w:rPr>
      </w:pPr>
    </w:p>
    <w:p w14:paraId="4F105E34" w14:textId="77777777" w:rsidR="00D41A86" w:rsidRPr="00205FB3" w:rsidRDefault="00D41A86" w:rsidP="00840B02">
      <w:pPr>
        <w:rPr>
          <w:rFonts w:asciiTheme="majorBidi" w:hAnsiTheme="majorBidi" w:cstheme="majorBidi"/>
          <w:sz w:val="24"/>
          <w:szCs w:val="24"/>
        </w:rPr>
      </w:pPr>
    </w:p>
    <w:p w14:paraId="4CB63FD0" w14:textId="77777777" w:rsidR="00D41A86" w:rsidRPr="00205FB3" w:rsidRDefault="00D41A86" w:rsidP="00840B02">
      <w:pPr>
        <w:rPr>
          <w:rFonts w:asciiTheme="majorBidi" w:hAnsiTheme="majorBidi" w:cstheme="majorBidi"/>
          <w:sz w:val="24"/>
          <w:szCs w:val="24"/>
        </w:rPr>
      </w:pPr>
    </w:p>
    <w:p w14:paraId="4C473F85" w14:textId="77777777" w:rsidR="00D41A86" w:rsidRDefault="00D41A86" w:rsidP="00840B02">
      <w:pPr>
        <w:rPr>
          <w:rFonts w:asciiTheme="majorBidi" w:hAnsiTheme="majorBidi" w:cstheme="majorBidi"/>
        </w:rPr>
      </w:pPr>
    </w:p>
    <w:p w14:paraId="52586C9E" w14:textId="77777777" w:rsidR="00D41A86" w:rsidRDefault="00D41A86" w:rsidP="00840B02">
      <w:pPr>
        <w:rPr>
          <w:rFonts w:asciiTheme="majorBidi" w:hAnsiTheme="majorBidi" w:cstheme="majorBidi"/>
        </w:rPr>
      </w:pPr>
    </w:p>
    <w:p w14:paraId="65A2176F" w14:textId="77777777" w:rsidR="00D41A86" w:rsidRDefault="00D41A86" w:rsidP="00840B02">
      <w:pPr>
        <w:rPr>
          <w:rFonts w:asciiTheme="majorBidi" w:hAnsiTheme="majorBidi" w:cstheme="majorBidi"/>
        </w:rPr>
      </w:pPr>
    </w:p>
    <w:p w14:paraId="7A050329" w14:textId="77777777" w:rsidR="00D41A86" w:rsidRDefault="00D41A86" w:rsidP="00840B02">
      <w:pPr>
        <w:rPr>
          <w:rFonts w:asciiTheme="majorBidi" w:hAnsiTheme="majorBidi" w:cstheme="majorBidi"/>
        </w:rPr>
      </w:pPr>
    </w:p>
    <w:p w14:paraId="0795123A" w14:textId="77777777" w:rsidR="00D41A86" w:rsidRDefault="00D41A86" w:rsidP="00840B02">
      <w:pPr>
        <w:rPr>
          <w:rFonts w:asciiTheme="majorBidi" w:hAnsiTheme="majorBidi" w:cstheme="majorBidi"/>
        </w:rPr>
      </w:pPr>
    </w:p>
    <w:p w14:paraId="11280A9C" w14:textId="77777777" w:rsidR="00D41A86" w:rsidRDefault="00D41A86" w:rsidP="00840B02">
      <w:pPr>
        <w:rPr>
          <w:rFonts w:asciiTheme="majorBidi" w:hAnsiTheme="majorBidi" w:cstheme="majorBidi"/>
        </w:rPr>
      </w:pPr>
    </w:p>
    <w:p w14:paraId="50A419B7" w14:textId="77777777" w:rsidR="00D41A86" w:rsidRDefault="00D41A86" w:rsidP="00840B02">
      <w:pPr>
        <w:rPr>
          <w:rFonts w:asciiTheme="majorBidi" w:hAnsiTheme="majorBidi" w:cstheme="majorBidi"/>
        </w:rPr>
      </w:pPr>
    </w:p>
    <w:p w14:paraId="3AFF9FCB" w14:textId="73253B83" w:rsidR="00605EE9" w:rsidRPr="00605EE9" w:rsidRDefault="00605EE9" w:rsidP="00605EE9">
      <w:pPr>
        <w:rPr>
          <w:rFonts w:asciiTheme="majorBidi" w:hAnsiTheme="majorBidi" w:cstheme="majorBidi"/>
        </w:rPr>
      </w:pPr>
    </w:p>
    <w:sectPr w:rsidR="00605EE9" w:rsidRPr="00605EE9" w:rsidSect="00FE15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B2EE4"/>
    <w:multiLevelType w:val="hybridMultilevel"/>
    <w:tmpl w:val="EC6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2760F"/>
    <w:multiLevelType w:val="hybridMultilevel"/>
    <w:tmpl w:val="86584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486196">
    <w:abstractNumId w:val="1"/>
  </w:num>
  <w:num w:numId="2" w16cid:durableId="93902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E9"/>
    <w:rsid w:val="0001389F"/>
    <w:rsid w:val="00064CB3"/>
    <w:rsid w:val="000D57ED"/>
    <w:rsid w:val="000E266E"/>
    <w:rsid w:val="000F554A"/>
    <w:rsid w:val="001B302A"/>
    <w:rsid w:val="002009E2"/>
    <w:rsid w:val="00205FB3"/>
    <w:rsid w:val="00207A68"/>
    <w:rsid w:val="002A6832"/>
    <w:rsid w:val="00317E2D"/>
    <w:rsid w:val="003818A7"/>
    <w:rsid w:val="00383245"/>
    <w:rsid w:val="003E0FF3"/>
    <w:rsid w:val="00447F42"/>
    <w:rsid w:val="004630E4"/>
    <w:rsid w:val="00465B4C"/>
    <w:rsid w:val="00480553"/>
    <w:rsid w:val="00551ECD"/>
    <w:rsid w:val="00584329"/>
    <w:rsid w:val="005B143C"/>
    <w:rsid w:val="005C4AA2"/>
    <w:rsid w:val="00605EE9"/>
    <w:rsid w:val="0066095C"/>
    <w:rsid w:val="00682A05"/>
    <w:rsid w:val="006E7704"/>
    <w:rsid w:val="0071175A"/>
    <w:rsid w:val="00717121"/>
    <w:rsid w:val="00730130"/>
    <w:rsid w:val="007D5618"/>
    <w:rsid w:val="00815EFF"/>
    <w:rsid w:val="00840B02"/>
    <w:rsid w:val="008B3FF4"/>
    <w:rsid w:val="008C6AE9"/>
    <w:rsid w:val="008F3714"/>
    <w:rsid w:val="00953B3B"/>
    <w:rsid w:val="00970B2A"/>
    <w:rsid w:val="009854AB"/>
    <w:rsid w:val="00987728"/>
    <w:rsid w:val="009E59F4"/>
    <w:rsid w:val="00A26125"/>
    <w:rsid w:val="00A323BE"/>
    <w:rsid w:val="00A54E6C"/>
    <w:rsid w:val="00AA6191"/>
    <w:rsid w:val="00AD18D2"/>
    <w:rsid w:val="00B02680"/>
    <w:rsid w:val="00B13002"/>
    <w:rsid w:val="00B1433A"/>
    <w:rsid w:val="00B17249"/>
    <w:rsid w:val="00C42C84"/>
    <w:rsid w:val="00C70E5E"/>
    <w:rsid w:val="00C9327B"/>
    <w:rsid w:val="00CC3018"/>
    <w:rsid w:val="00CC6595"/>
    <w:rsid w:val="00CE7758"/>
    <w:rsid w:val="00CF17D5"/>
    <w:rsid w:val="00CF5FCE"/>
    <w:rsid w:val="00D20D96"/>
    <w:rsid w:val="00D24153"/>
    <w:rsid w:val="00D34761"/>
    <w:rsid w:val="00D41A86"/>
    <w:rsid w:val="00D7090A"/>
    <w:rsid w:val="00E37FBB"/>
    <w:rsid w:val="00E857C1"/>
    <w:rsid w:val="00E930AB"/>
    <w:rsid w:val="00F0260F"/>
    <w:rsid w:val="00F07C3D"/>
    <w:rsid w:val="00F21264"/>
    <w:rsid w:val="00F60A91"/>
    <w:rsid w:val="00FE1510"/>
    <w:rsid w:val="00FE73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115"/>
  <w15:docId w15:val="{59B867F7-3A7B-4D5C-8BD7-17EEAE18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EE9"/>
    <w:rPr>
      <w:rFonts w:eastAsiaTheme="majorEastAsia" w:cstheme="majorBidi"/>
      <w:color w:val="272727" w:themeColor="text1" w:themeTint="D8"/>
    </w:rPr>
  </w:style>
  <w:style w:type="paragraph" w:styleId="Title">
    <w:name w:val="Title"/>
    <w:basedOn w:val="Normal"/>
    <w:next w:val="Normal"/>
    <w:link w:val="TitleChar"/>
    <w:uiPriority w:val="10"/>
    <w:qFormat/>
    <w:rsid w:val="00605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EE9"/>
    <w:pPr>
      <w:spacing w:before="160"/>
      <w:jc w:val="center"/>
    </w:pPr>
    <w:rPr>
      <w:i/>
      <w:iCs/>
      <w:color w:val="404040" w:themeColor="text1" w:themeTint="BF"/>
    </w:rPr>
  </w:style>
  <w:style w:type="character" w:customStyle="1" w:styleId="QuoteChar">
    <w:name w:val="Quote Char"/>
    <w:basedOn w:val="DefaultParagraphFont"/>
    <w:link w:val="Quote"/>
    <w:uiPriority w:val="29"/>
    <w:rsid w:val="00605EE9"/>
    <w:rPr>
      <w:i/>
      <w:iCs/>
      <w:color w:val="404040" w:themeColor="text1" w:themeTint="BF"/>
    </w:rPr>
  </w:style>
  <w:style w:type="paragraph" w:styleId="ListParagraph">
    <w:name w:val="List Paragraph"/>
    <w:basedOn w:val="Normal"/>
    <w:uiPriority w:val="34"/>
    <w:qFormat/>
    <w:rsid w:val="00605EE9"/>
    <w:pPr>
      <w:ind w:left="720"/>
      <w:contextualSpacing/>
    </w:pPr>
  </w:style>
  <w:style w:type="character" w:styleId="IntenseEmphasis">
    <w:name w:val="Intense Emphasis"/>
    <w:basedOn w:val="DefaultParagraphFont"/>
    <w:uiPriority w:val="21"/>
    <w:qFormat/>
    <w:rsid w:val="00605EE9"/>
    <w:rPr>
      <w:i/>
      <w:iCs/>
      <w:color w:val="0F4761" w:themeColor="accent1" w:themeShade="BF"/>
    </w:rPr>
  </w:style>
  <w:style w:type="paragraph" w:styleId="IntenseQuote">
    <w:name w:val="Intense Quote"/>
    <w:basedOn w:val="Normal"/>
    <w:next w:val="Normal"/>
    <w:link w:val="IntenseQuoteChar"/>
    <w:uiPriority w:val="30"/>
    <w:qFormat/>
    <w:rsid w:val="0060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EE9"/>
    <w:rPr>
      <w:i/>
      <w:iCs/>
      <w:color w:val="0F4761" w:themeColor="accent1" w:themeShade="BF"/>
    </w:rPr>
  </w:style>
  <w:style w:type="character" w:styleId="IntenseReference">
    <w:name w:val="Intense Reference"/>
    <w:basedOn w:val="DefaultParagraphFont"/>
    <w:uiPriority w:val="32"/>
    <w:qFormat/>
    <w:rsid w:val="00605EE9"/>
    <w:rPr>
      <w:b/>
      <w:bCs/>
      <w:smallCaps/>
      <w:color w:val="0F4761" w:themeColor="accent1" w:themeShade="BF"/>
      <w:spacing w:val="5"/>
    </w:rPr>
  </w:style>
  <w:style w:type="character" w:styleId="Hyperlink">
    <w:name w:val="Hyperlink"/>
    <w:basedOn w:val="DefaultParagraphFont"/>
    <w:uiPriority w:val="99"/>
    <w:unhideWhenUsed/>
    <w:rsid w:val="00551ECD"/>
    <w:rPr>
      <w:color w:val="467886" w:themeColor="hyperlink"/>
      <w:u w:val="single"/>
    </w:rPr>
  </w:style>
  <w:style w:type="character" w:styleId="UnresolvedMention">
    <w:name w:val="Unresolved Mention"/>
    <w:basedOn w:val="DefaultParagraphFont"/>
    <w:uiPriority w:val="99"/>
    <w:semiHidden/>
    <w:unhideWhenUsed/>
    <w:rsid w:val="00551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orkplaceinsight.net/exploring-the-gender-pay-gap-in-germany-a-closer-look-at-salary-inequality/" TargetMode="External"/><Relationship Id="rId13" Type="http://schemas.openxmlformats.org/officeDocument/2006/relationships/hyperlink" Target="https://theconversation.com/gender-pay-gap-how-new-eu-pay-transparency-laws-will-make-men-and-womens-wages-more-equal-203257" TargetMode="External"/><Relationship Id="rId18" Type="http://schemas.openxmlformats.org/officeDocument/2006/relationships/hyperlink" Target="https://www.emerald.com/insight/content/doi/10.1108/978-1-80117-956-020221005/ful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nwomen.org/en/news/in-focus/csw61/equal-pay" TargetMode="External"/><Relationship Id="rId17" Type="http://schemas.openxmlformats.org/officeDocument/2006/relationships/hyperlink" Target="https://www.unwomen.org/en/how-we-work/gender-parity-in-the-united-nations/laws-and-policies" TargetMode="External"/><Relationship Id="rId2" Type="http://schemas.openxmlformats.org/officeDocument/2006/relationships/customXml" Target="../customXml/item2.xml"/><Relationship Id="rId16" Type="http://schemas.openxmlformats.org/officeDocument/2006/relationships/hyperlink" Target="https://qz.com/work/1171514/by-law-women-in-germany-can-now-find-out-what-their-male-peers-are-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w.com/en/women-earning-less-in-2022-germanys-gender-pay-gap-just-wont-go-away/a-64899810" TargetMode="External"/><Relationship Id="rId5" Type="http://schemas.openxmlformats.org/officeDocument/2006/relationships/styles" Target="styles.xml"/><Relationship Id="rId15" Type="http://schemas.openxmlformats.org/officeDocument/2006/relationships/hyperlink" Target="https://www.oecd-ilibrary.org/sites/e8623d6f-en/1/3/1/index.html?itemId=/content/publication/e8623d6f-en&amp;_csp_=7b21696f3b9b90a8be9d670e4bd8b2c3&amp;itemIGO=oecd&amp;itemContentType=book" TargetMode="External"/><Relationship Id="rId10" Type="http://schemas.openxmlformats.org/officeDocument/2006/relationships/hyperlink" Target="https://www.destatis.de/EN/Themes/Labour/Labour-Market/Quality-Employment/Dimension1/1_5_GenderPayGap.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w.com/en/gender-pay-gap-in-germany-women-earn-18-less-than-men/a-68022521" TargetMode="External"/><Relationship Id="rId14" Type="http://schemas.openxmlformats.org/officeDocument/2006/relationships/hyperlink" Target="https://eige.europa.eu/gender-mainstreaming/countries/germany?language_content_entit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d78cf18-817c-47cd-ac6c-13d654e5c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1EA41C1FD78C44970574C2E452A062" ma:contentTypeVersion="16" ma:contentTypeDescription="Create a new document." ma:contentTypeScope="" ma:versionID="1e5f765c025928c2e43b7b274cac85fd">
  <xsd:schema xmlns:xsd="http://www.w3.org/2001/XMLSchema" xmlns:xs="http://www.w3.org/2001/XMLSchema" xmlns:p="http://schemas.microsoft.com/office/2006/metadata/properties" xmlns:ns3="ed78cf18-817c-47cd-ac6c-13d654e5c814" xmlns:ns4="4fffeef1-78d5-4e65-beb8-361fd10ce47d" targetNamespace="http://schemas.microsoft.com/office/2006/metadata/properties" ma:root="true" ma:fieldsID="1265e47675bfd934a53d6aa53fbf8be9" ns3:_="" ns4:_="">
    <xsd:import namespace="ed78cf18-817c-47cd-ac6c-13d654e5c814"/>
    <xsd:import namespace="4fffeef1-78d5-4e65-beb8-361fd10ce4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8cf18-817c-47cd-ac6c-13d654e5c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feef1-78d5-4e65-beb8-361fd10ce4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4ACA6C-4BFD-4F6D-9A42-46C46170FAA6}">
  <ds:schemaRefs>
    <ds:schemaRef ds:uri="http://schemas.microsoft.com/office/2006/metadata/properties"/>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4fffeef1-78d5-4e65-beb8-361fd10ce47d"/>
    <ds:schemaRef ds:uri="ed78cf18-817c-47cd-ac6c-13d654e5c814"/>
    <ds:schemaRef ds:uri="http://www.w3.org/XML/1998/namespace"/>
    <ds:schemaRef ds:uri="http://purl.org/dc/dcmitype/"/>
  </ds:schemaRefs>
</ds:datastoreItem>
</file>

<file path=customXml/itemProps2.xml><?xml version="1.0" encoding="utf-8"?>
<ds:datastoreItem xmlns:ds="http://schemas.openxmlformats.org/officeDocument/2006/customXml" ds:itemID="{710E26C8-0C6E-4365-A988-7C33C217A681}">
  <ds:schemaRefs>
    <ds:schemaRef ds:uri="http://schemas.microsoft.com/sharepoint/v3/contenttype/forms"/>
  </ds:schemaRefs>
</ds:datastoreItem>
</file>

<file path=customXml/itemProps3.xml><?xml version="1.0" encoding="utf-8"?>
<ds:datastoreItem xmlns:ds="http://schemas.openxmlformats.org/officeDocument/2006/customXml" ds:itemID="{05146FE9-69DF-4A8A-8780-66FFF5C3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8cf18-817c-47cd-ac6c-13d654e5c814"/>
    <ds:schemaRef ds:uri="4fffeef1-78d5-4e65-beb8-361fd10ce4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2</Pages>
  <Words>1192</Words>
  <Characters>6795</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CHAMODI DEWMINIE SAMARA HEWA</dc:creator>
  <cp:keywords/>
  <dc:description/>
  <cp:lastModifiedBy>CHAMODI DEWMINIE SAMARA HEWA</cp:lastModifiedBy>
  <cp:revision>2</cp:revision>
  <dcterms:created xsi:type="dcterms:W3CDTF">2024-04-19T19:12:00Z</dcterms:created>
  <dcterms:modified xsi:type="dcterms:W3CDTF">2024-04-19T19:12:00Z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0x0101008B1EA41C1FD78C44970574C2E452A062</vt:lpwstr>
  </property>
</Properties>
</file>