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F99" w:rsidRDefault="00AC5F99">
      <w:pPr>
        <w:rPr>
          <w:rFonts w:ascii="Times New Roman" w:hAnsi="Times New Roman" w:cs="Times New Roman"/>
          <w:lang w:val="en-US"/>
        </w:rPr>
      </w:pPr>
      <w:r>
        <w:rPr>
          <w:rFonts w:ascii="Times New Roman" w:hAnsi="Times New Roman" w:cs="Times New Roman"/>
          <w:lang w:val="en-US"/>
        </w:rPr>
        <w:t xml:space="preserve">Delegate </w:t>
      </w:r>
      <w:r w:rsidR="0001792E">
        <w:rPr>
          <w:rFonts w:ascii="Times New Roman" w:hAnsi="Times New Roman" w:cs="Times New Roman"/>
          <w:lang w:val="en-US"/>
        </w:rPr>
        <w:t>Name:</w:t>
      </w:r>
      <w:r>
        <w:rPr>
          <w:rFonts w:ascii="Times New Roman" w:hAnsi="Times New Roman" w:cs="Times New Roman"/>
          <w:lang w:val="en-US"/>
        </w:rPr>
        <w:t xml:space="preserve"> Eshwar Mada</w:t>
      </w:r>
    </w:p>
    <w:p w:rsidR="00AC5F99" w:rsidRDefault="00AC5F99">
      <w:pPr>
        <w:rPr>
          <w:rFonts w:ascii="Times New Roman" w:hAnsi="Times New Roman" w:cs="Times New Roman"/>
          <w:lang w:val="en-US"/>
        </w:rPr>
      </w:pPr>
    </w:p>
    <w:p w:rsidR="00AC5F99" w:rsidRDefault="00AC5F99">
      <w:pPr>
        <w:rPr>
          <w:rFonts w:ascii="Times New Roman" w:hAnsi="Times New Roman" w:cs="Times New Roman"/>
          <w:lang w:val="en-US"/>
        </w:rPr>
      </w:pPr>
      <w:r>
        <w:rPr>
          <w:rFonts w:ascii="Times New Roman" w:hAnsi="Times New Roman" w:cs="Times New Roman"/>
          <w:lang w:val="en-US"/>
        </w:rPr>
        <w:t>Country: Morocco</w:t>
      </w:r>
    </w:p>
    <w:p w:rsidR="00AC5F99" w:rsidRDefault="00AC5F99">
      <w:pPr>
        <w:rPr>
          <w:rFonts w:ascii="Times New Roman" w:hAnsi="Times New Roman" w:cs="Times New Roman"/>
          <w:lang w:val="en-US"/>
        </w:rPr>
      </w:pPr>
    </w:p>
    <w:p w:rsidR="00AC5F99" w:rsidRDefault="0001792E">
      <w:pPr>
        <w:rPr>
          <w:rFonts w:ascii="Times New Roman" w:hAnsi="Times New Roman" w:cs="Times New Roman"/>
          <w:lang w:val="en-US"/>
        </w:rPr>
      </w:pPr>
      <w:r>
        <w:rPr>
          <w:rFonts w:ascii="Times New Roman" w:hAnsi="Times New Roman" w:cs="Times New Roman"/>
          <w:lang w:val="en-US"/>
        </w:rPr>
        <w:t>Institution:</w:t>
      </w:r>
      <w:r w:rsidR="00AC5F99">
        <w:rPr>
          <w:rFonts w:ascii="Times New Roman" w:hAnsi="Times New Roman" w:cs="Times New Roman"/>
          <w:lang w:val="en-US"/>
        </w:rPr>
        <w:t xml:space="preserve"> Indian School Al Ghubra</w:t>
      </w:r>
    </w:p>
    <w:p w:rsidR="00AC5F99" w:rsidRDefault="00AC5F99">
      <w:pPr>
        <w:rPr>
          <w:rFonts w:ascii="Times New Roman" w:hAnsi="Times New Roman" w:cs="Times New Roman"/>
          <w:lang w:val="en-US"/>
        </w:rPr>
      </w:pPr>
    </w:p>
    <w:p w:rsidR="00AC5F99" w:rsidRDefault="00AC5F99">
      <w:pPr>
        <w:rPr>
          <w:rFonts w:ascii="Times New Roman" w:hAnsi="Times New Roman" w:cs="Times New Roman"/>
          <w:lang w:val="en-US"/>
        </w:rPr>
      </w:pPr>
      <w:r>
        <w:rPr>
          <w:rFonts w:ascii="Times New Roman" w:hAnsi="Times New Roman" w:cs="Times New Roman"/>
          <w:lang w:val="en-US"/>
        </w:rPr>
        <w:t xml:space="preserve">Topic: </w:t>
      </w:r>
      <w:r w:rsidRPr="009E5325">
        <w:rPr>
          <w:rFonts w:ascii="Times New Roman" w:hAnsi="Times New Roman" w:cs="Times New Roman"/>
          <w:u w:val="single"/>
          <w:lang w:val="en-US"/>
        </w:rPr>
        <w:t xml:space="preserve">Stable Medical Supplies </w:t>
      </w:r>
      <w:r w:rsidR="0001792E" w:rsidRPr="009E5325">
        <w:rPr>
          <w:rFonts w:ascii="Times New Roman" w:hAnsi="Times New Roman" w:cs="Times New Roman"/>
          <w:u w:val="single"/>
          <w:lang w:val="en-US"/>
        </w:rPr>
        <w:t>to</w:t>
      </w:r>
      <w:r w:rsidRPr="009E5325">
        <w:rPr>
          <w:rFonts w:ascii="Times New Roman" w:hAnsi="Times New Roman" w:cs="Times New Roman"/>
          <w:u w:val="single"/>
          <w:lang w:val="en-US"/>
        </w:rPr>
        <w:t xml:space="preserve"> Regions </w:t>
      </w:r>
      <w:r w:rsidR="0001792E" w:rsidRPr="009E5325">
        <w:rPr>
          <w:rFonts w:ascii="Times New Roman" w:hAnsi="Times New Roman" w:cs="Times New Roman"/>
          <w:u w:val="single"/>
          <w:lang w:val="en-US"/>
        </w:rPr>
        <w:t>in</w:t>
      </w:r>
      <w:r w:rsidRPr="009E5325">
        <w:rPr>
          <w:rFonts w:ascii="Times New Roman" w:hAnsi="Times New Roman" w:cs="Times New Roman"/>
          <w:u w:val="single"/>
          <w:lang w:val="en-US"/>
        </w:rPr>
        <w:t xml:space="preserve"> Need</w:t>
      </w:r>
    </w:p>
    <w:p w:rsidR="00AC5F99" w:rsidRDefault="00AC5F99">
      <w:pPr>
        <w:rPr>
          <w:rFonts w:ascii="Times New Roman" w:hAnsi="Times New Roman" w:cs="Times New Roman"/>
          <w:lang w:val="en-US"/>
        </w:rPr>
      </w:pPr>
    </w:p>
    <w:p w:rsidR="00AC5F99" w:rsidRDefault="00AC5F99">
      <w:pPr>
        <w:rPr>
          <w:rFonts w:ascii="Times New Roman" w:hAnsi="Times New Roman" w:cs="Times New Roman"/>
          <w:lang w:val="en-US"/>
        </w:rPr>
      </w:pPr>
    </w:p>
    <w:p w:rsidR="00AC5F99" w:rsidRDefault="00AC5F99" w:rsidP="00AC5F99">
      <w:pPr>
        <w:jc w:val="center"/>
        <w:rPr>
          <w:rFonts w:ascii="Times New Roman" w:hAnsi="Times New Roman" w:cs="Times New Roman"/>
          <w:lang w:val="en-US"/>
        </w:rPr>
      </w:pPr>
      <w:r>
        <w:rPr>
          <w:rFonts w:ascii="Times New Roman" w:hAnsi="Times New Roman" w:cs="Times New Roman"/>
          <w:lang w:val="en-US"/>
        </w:rPr>
        <w:t xml:space="preserve">Together we can, we will </w:t>
      </w:r>
    </w:p>
    <w:p w:rsidR="009E5325" w:rsidRPr="0001792E" w:rsidRDefault="00AC5F99" w:rsidP="00AC5F99">
      <w:pPr>
        <w:rPr>
          <w:rFonts w:ascii="Times New Roman" w:hAnsi="Times New Roman" w:cs="Times New Roman"/>
          <w:lang w:val="en-US"/>
        </w:rPr>
      </w:pPr>
      <w:r>
        <w:rPr>
          <w:rFonts w:ascii="Times New Roman" w:hAnsi="Times New Roman" w:cs="Times New Roman"/>
          <w:lang w:val="en-US"/>
        </w:rPr>
        <w:t xml:space="preserve">                                                                                      -</w:t>
      </w:r>
      <w:r w:rsidRPr="00AC5F99">
        <w:rPr>
          <w:rFonts w:ascii="Times New Roman" w:hAnsi="Times New Roman" w:cs="Times New Roman"/>
          <w:lang w:val="en-US"/>
        </w:rPr>
        <w:t>Digraj Singh Rajpu</w:t>
      </w:r>
      <w:r w:rsidR="0001792E">
        <w:rPr>
          <w:rFonts w:ascii="Times New Roman" w:hAnsi="Times New Roman" w:cs="Times New Roman"/>
          <w:lang w:val="en-US"/>
        </w:rPr>
        <w:t>t</w:t>
      </w:r>
      <w:r w:rsidR="009E5325">
        <w:rPr>
          <w:rFonts w:ascii="Times New Roman" w:hAnsi="Times New Roman" w:cs="Times New Roman"/>
          <w:color w:val="000000" w:themeColor="text1"/>
          <w:shd w:val="clear" w:color="auto" w:fill="FFFFFF"/>
          <w:lang w:val="en-US"/>
        </w:rPr>
        <w:t>.</w:t>
      </w:r>
    </w:p>
    <w:p w:rsidR="0001792E" w:rsidRPr="00DB066F" w:rsidRDefault="009E5325" w:rsidP="009E5325">
      <w:pPr>
        <w:pStyle w:val="NormalWeb"/>
        <w:spacing w:before="240" w:beforeAutospacing="0" w:after="240" w:afterAutospacing="0"/>
        <w:rPr>
          <w:color w:val="000000" w:themeColor="text1"/>
          <w:lang w:val="en-US"/>
        </w:rPr>
      </w:pPr>
      <w:r w:rsidRPr="00DB066F">
        <w:rPr>
          <w:color w:val="000000" w:themeColor="text1"/>
          <w:lang w:val="en-US"/>
        </w:rPr>
        <w:t xml:space="preserve">Morocco is a lower middle-income country in north Africa </w:t>
      </w:r>
      <w:r w:rsidR="0001792E" w:rsidRPr="00DB066F">
        <w:rPr>
          <w:color w:val="000000" w:themeColor="text1"/>
          <w:lang w:val="en-US"/>
        </w:rPr>
        <w:t xml:space="preserve">with a population of 37 million, including roughly 11 million children. </w:t>
      </w:r>
      <w:r w:rsidR="006F7CBB">
        <w:rPr>
          <w:color w:val="000000" w:themeColor="text1"/>
          <w:lang w:val="en-US"/>
        </w:rPr>
        <w:t>B</w:t>
      </w:r>
      <w:r w:rsidR="0001792E" w:rsidRPr="00DB066F">
        <w:rPr>
          <w:color w:val="000000" w:themeColor="text1"/>
          <w:lang w:val="en-US"/>
        </w:rPr>
        <w:t>efore covid -19, the country saw solid economic and social progress, but the pandemic triggered a recession, unemployment went up and child poverty increased. during these times UNICEF Morocco has been committed to work with the government and other partners to narrow inequalities, strengthen systems and institutions and improve access to quality social services especially stable medical supplies for children and families who need them most.</w:t>
      </w:r>
    </w:p>
    <w:p w:rsidR="006F7CBB" w:rsidRDefault="00422182" w:rsidP="009E5325">
      <w:pPr>
        <w:pStyle w:val="NormalWeb"/>
        <w:spacing w:before="240" w:beforeAutospacing="0" w:after="240" w:afterAutospacing="0"/>
        <w:rPr>
          <w:color w:val="000000" w:themeColor="text1"/>
          <w:lang w:val="en-US"/>
        </w:rPr>
      </w:pPr>
      <w:r w:rsidRPr="00DB066F">
        <w:rPr>
          <w:color w:val="000000" w:themeColor="text1"/>
          <w:lang w:val="en-US"/>
        </w:rPr>
        <w:t>The Moroccan health system is composed of a public health sector</w:t>
      </w:r>
      <w:r w:rsidR="006F7CBB">
        <w:rPr>
          <w:color w:val="000000" w:themeColor="text1"/>
          <w:lang w:val="en-US"/>
        </w:rPr>
        <w:t xml:space="preserve"> which</w:t>
      </w:r>
      <w:r w:rsidRPr="00DB066F">
        <w:rPr>
          <w:color w:val="000000" w:themeColor="text1"/>
          <w:lang w:val="en-US"/>
        </w:rPr>
        <w:t xml:space="preserve"> </w:t>
      </w:r>
      <w:r w:rsidR="000332DA" w:rsidRPr="00DB066F">
        <w:rPr>
          <w:color w:val="000000" w:themeColor="text1"/>
          <w:lang w:val="en-US"/>
        </w:rPr>
        <w:t xml:space="preserve">includes </w:t>
      </w:r>
      <w:r w:rsidRPr="00DB066F">
        <w:rPr>
          <w:color w:val="000000" w:themeColor="text1"/>
          <w:lang w:val="en-US"/>
        </w:rPr>
        <w:t>2</w:t>
      </w:r>
      <w:r w:rsidR="000332DA" w:rsidRPr="00DB066F">
        <w:rPr>
          <w:color w:val="000000" w:themeColor="text1"/>
          <w:lang w:val="en-US"/>
        </w:rPr>
        <w:t>,</w:t>
      </w:r>
      <w:r w:rsidRPr="00DB066F">
        <w:rPr>
          <w:color w:val="000000" w:themeColor="text1"/>
          <w:lang w:val="en-US"/>
        </w:rPr>
        <w:t xml:space="preserve">689 primary health </w:t>
      </w:r>
      <w:r w:rsidR="000332DA" w:rsidRPr="00DB066F">
        <w:rPr>
          <w:color w:val="000000" w:themeColor="text1"/>
          <w:lang w:val="en-US"/>
        </w:rPr>
        <w:t>care</w:t>
      </w:r>
      <w:r w:rsidRPr="00DB066F">
        <w:rPr>
          <w:color w:val="000000" w:themeColor="text1"/>
          <w:lang w:val="en-US"/>
        </w:rPr>
        <w:t xml:space="preserve"> facilities and 144 hospitals at different levels: local, provincial, regional and tertiary. Combined they have approximately 22</w:t>
      </w:r>
      <w:r w:rsidR="000332DA" w:rsidRPr="00DB066F">
        <w:rPr>
          <w:color w:val="000000" w:themeColor="text1"/>
          <w:lang w:val="en-US"/>
        </w:rPr>
        <w:t>,</w:t>
      </w:r>
      <w:r w:rsidRPr="00DB066F">
        <w:rPr>
          <w:color w:val="000000" w:themeColor="text1"/>
          <w:lang w:val="en-US"/>
        </w:rPr>
        <w:t xml:space="preserve">146 </w:t>
      </w:r>
      <w:r w:rsidR="000332DA" w:rsidRPr="00DB066F">
        <w:rPr>
          <w:color w:val="000000" w:themeColor="text1"/>
          <w:lang w:val="en-US"/>
        </w:rPr>
        <w:t xml:space="preserve">beds. </w:t>
      </w:r>
      <w:r w:rsidRPr="00DB066F">
        <w:rPr>
          <w:color w:val="000000" w:themeColor="text1"/>
          <w:lang w:val="en-US"/>
        </w:rPr>
        <w:t>the private sector is composed of 6</w:t>
      </w:r>
      <w:r w:rsidR="000332DA" w:rsidRPr="00DB066F">
        <w:rPr>
          <w:color w:val="000000" w:themeColor="text1"/>
          <w:lang w:val="en-US"/>
        </w:rPr>
        <w:t>,</w:t>
      </w:r>
      <w:r w:rsidRPr="00DB066F">
        <w:rPr>
          <w:color w:val="000000" w:themeColor="text1"/>
          <w:lang w:val="en-US"/>
        </w:rPr>
        <w:t xml:space="preserve">763 private practices and 439 clinics, mainly concentrated in urban areas and on the northern Atlantic coast. The health system is facing huge resources gap, including with respect to human resources: </w:t>
      </w:r>
      <w:r w:rsidR="006F7CBB">
        <w:rPr>
          <w:color w:val="000000" w:themeColor="text1"/>
          <w:lang w:val="en-US"/>
        </w:rPr>
        <w:t>0</w:t>
      </w:r>
      <w:r w:rsidRPr="00DB066F">
        <w:rPr>
          <w:color w:val="000000" w:themeColor="text1"/>
          <w:lang w:val="en-US"/>
        </w:rPr>
        <w:t xml:space="preserve">.68 physician and </w:t>
      </w:r>
      <w:r w:rsidR="006F7CBB">
        <w:rPr>
          <w:color w:val="000000" w:themeColor="text1"/>
          <w:lang w:val="en-US"/>
        </w:rPr>
        <w:t>0</w:t>
      </w:r>
      <w:r w:rsidRPr="00DB066F">
        <w:rPr>
          <w:color w:val="000000" w:themeColor="text1"/>
          <w:lang w:val="en-US"/>
        </w:rPr>
        <w:t>.84 nursing and midwifery density per thousand population in the public sector. Despite an increased budget in recent years, investment in health is still relatively low (less 6%of GDP) and out of pocket expenses remain high (around 54%)</w:t>
      </w:r>
      <w:r w:rsidR="000332DA" w:rsidRPr="00DB066F">
        <w:rPr>
          <w:color w:val="000000" w:themeColor="text1"/>
          <w:lang w:val="en-US"/>
        </w:rPr>
        <w:t xml:space="preserve">. The </w:t>
      </w:r>
      <w:r w:rsidR="00DB066F" w:rsidRPr="00DB066F">
        <w:rPr>
          <w:color w:val="000000" w:themeColor="text1"/>
          <w:lang w:val="en-US"/>
        </w:rPr>
        <w:t>Moroccan</w:t>
      </w:r>
      <w:r w:rsidR="000332DA" w:rsidRPr="00DB066F">
        <w:rPr>
          <w:color w:val="000000" w:themeColor="text1"/>
          <w:lang w:val="en-US"/>
        </w:rPr>
        <w:t xml:space="preserve"> health system is in the process of decentralization and advanced </w:t>
      </w:r>
      <w:r w:rsidR="00DB066F" w:rsidRPr="00DB066F">
        <w:rPr>
          <w:color w:val="000000" w:themeColor="text1"/>
          <w:lang w:val="en-US"/>
        </w:rPr>
        <w:t>regionalization with institutionalization of 12 new regions.  With generalization of the health insurance scheme for the poor and vulnerable (RAMED)in 2012, an additional 8.5 million people were given access to free publicly available services</w:t>
      </w:r>
      <w:r w:rsidR="006F7CBB">
        <w:rPr>
          <w:color w:val="000000" w:themeColor="text1"/>
          <w:lang w:val="en-US"/>
        </w:rPr>
        <w:t xml:space="preserve"> and medical facilities</w:t>
      </w:r>
      <w:r w:rsidR="00DB066F" w:rsidRPr="00DB066F">
        <w:rPr>
          <w:color w:val="000000" w:themeColor="text1"/>
          <w:lang w:val="en-US"/>
        </w:rPr>
        <w:t>. Public and private employees are covered by the mandatory health insurance (AMO). the government is currently working on the health system for the independent sector, repressing 1/3 of the population. however, Moroccan citizens have expressed dissatisfaction towards the public health system, including quality of care and inequalities in access to health services and facilities, especially pointing to a discrepancy between urban and rural areas</w:t>
      </w:r>
      <w:r w:rsidR="0066140A">
        <w:rPr>
          <w:color w:val="000000" w:themeColor="text1"/>
          <w:lang w:val="en-US"/>
        </w:rPr>
        <w:t>.</w:t>
      </w:r>
    </w:p>
    <w:p w:rsidR="00440056" w:rsidRPr="00440056" w:rsidRDefault="00440056" w:rsidP="009E5325">
      <w:pPr>
        <w:pStyle w:val="NormalWeb"/>
        <w:spacing w:before="240" w:beforeAutospacing="0" w:after="240" w:afterAutospacing="0"/>
        <w:rPr>
          <w:color w:val="000000" w:themeColor="text1"/>
          <w:lang w:val="en-US"/>
        </w:rPr>
      </w:pPr>
      <w:r>
        <w:rPr>
          <w:color w:val="000000" w:themeColor="text1"/>
          <w:lang w:val="en-US"/>
        </w:rPr>
        <w:t xml:space="preserve">Health is one of the </w:t>
      </w:r>
      <w:r w:rsidR="0066140A">
        <w:rPr>
          <w:color w:val="000000" w:themeColor="text1"/>
          <w:lang w:val="en-US"/>
        </w:rPr>
        <w:t>six</w:t>
      </w:r>
      <w:r>
        <w:rPr>
          <w:color w:val="000000" w:themeColor="text1"/>
          <w:lang w:val="en-US"/>
        </w:rPr>
        <w:t xml:space="preserve"> </w:t>
      </w:r>
      <w:r w:rsidR="0066140A">
        <w:rPr>
          <w:color w:val="000000" w:themeColor="text1"/>
          <w:lang w:val="en-US"/>
        </w:rPr>
        <w:t>priorities</w:t>
      </w:r>
      <w:r>
        <w:rPr>
          <w:color w:val="000000" w:themeColor="text1"/>
          <w:lang w:val="en-US"/>
        </w:rPr>
        <w:t xml:space="preserve"> of the 2017-2021 UNDAF. External funding represents a small portion of the health budget in </w:t>
      </w:r>
      <w:r w:rsidR="0066140A">
        <w:rPr>
          <w:color w:val="000000" w:themeColor="text1"/>
          <w:lang w:val="en-US"/>
        </w:rPr>
        <w:t>Morocco.</w:t>
      </w:r>
      <w:r>
        <w:rPr>
          <w:color w:val="000000" w:themeColor="text1"/>
          <w:lang w:val="en-US"/>
        </w:rPr>
        <w:t xml:space="preserve"> main contributors to the health budget are EU, the world </w:t>
      </w:r>
      <w:r w:rsidR="0066140A">
        <w:rPr>
          <w:color w:val="000000" w:themeColor="text1"/>
          <w:lang w:val="en-US"/>
        </w:rPr>
        <w:t>bank, the</w:t>
      </w:r>
      <w:r>
        <w:rPr>
          <w:color w:val="000000" w:themeColor="text1"/>
          <w:lang w:val="en-US"/>
        </w:rPr>
        <w:t xml:space="preserve"> </w:t>
      </w:r>
      <w:r w:rsidR="0066140A">
        <w:rPr>
          <w:color w:val="000000" w:themeColor="text1"/>
          <w:lang w:val="en-US"/>
        </w:rPr>
        <w:t>ADB,</w:t>
      </w:r>
      <w:r>
        <w:rPr>
          <w:color w:val="000000" w:themeColor="text1"/>
          <w:lang w:val="en-US"/>
        </w:rPr>
        <w:t xml:space="preserve"> the European </w:t>
      </w:r>
      <w:r w:rsidR="0066140A">
        <w:rPr>
          <w:color w:val="000000" w:themeColor="text1"/>
          <w:lang w:val="en-US"/>
        </w:rPr>
        <w:t>investment. An</w:t>
      </w:r>
      <w:r w:rsidR="001369DC">
        <w:rPr>
          <w:color w:val="000000" w:themeColor="text1"/>
          <w:lang w:val="en-US"/>
        </w:rPr>
        <w:t xml:space="preserve"> effort is made in maternal and child health with united nations populations fund, united nations </w:t>
      </w:r>
      <w:r w:rsidR="0066140A">
        <w:rPr>
          <w:color w:val="000000" w:themeColor="text1"/>
          <w:lang w:val="en-US"/>
        </w:rPr>
        <w:t>children’s</w:t>
      </w:r>
      <w:r w:rsidR="001369DC">
        <w:rPr>
          <w:color w:val="000000" w:themeColor="text1"/>
          <w:lang w:val="en-US"/>
        </w:rPr>
        <w:t xml:space="preserve"> fund and the Spanish </w:t>
      </w:r>
      <w:r w:rsidR="0066140A">
        <w:rPr>
          <w:color w:val="000000" w:themeColor="text1"/>
          <w:lang w:val="en-US"/>
        </w:rPr>
        <w:t>cooperation’s</w:t>
      </w:r>
      <w:r w:rsidR="001369DC">
        <w:rPr>
          <w:color w:val="000000" w:themeColor="text1"/>
          <w:lang w:val="en-US"/>
        </w:rPr>
        <w:t xml:space="preserve">. </w:t>
      </w:r>
      <w:r w:rsidR="0066140A">
        <w:rPr>
          <w:color w:val="000000" w:themeColor="text1"/>
          <w:lang w:val="en-US"/>
        </w:rPr>
        <w:t xml:space="preserve">WHO, </w:t>
      </w:r>
      <w:r w:rsidR="006F7CBB">
        <w:rPr>
          <w:color w:val="000000" w:themeColor="text1"/>
          <w:lang w:val="en-US"/>
        </w:rPr>
        <w:t>UNFPA, UNICEF</w:t>
      </w:r>
      <w:r w:rsidR="001369DC">
        <w:rPr>
          <w:color w:val="000000" w:themeColor="text1"/>
          <w:lang w:val="en-US"/>
        </w:rPr>
        <w:t xml:space="preserve"> are working with</w:t>
      </w:r>
      <w:r w:rsidR="0066140A">
        <w:rPr>
          <w:color w:val="000000" w:themeColor="text1"/>
          <w:lang w:val="en-US"/>
        </w:rPr>
        <w:t xml:space="preserve"> MOH </w:t>
      </w:r>
      <w:r w:rsidR="001369DC">
        <w:rPr>
          <w:color w:val="000000" w:themeColor="text1"/>
          <w:lang w:val="en-US"/>
        </w:rPr>
        <w:t xml:space="preserve">to develop a post 2015 maternal and child health. </w:t>
      </w:r>
      <w:r w:rsidR="0066140A">
        <w:rPr>
          <w:color w:val="000000" w:themeColor="text1"/>
          <w:lang w:val="en-US"/>
        </w:rPr>
        <w:t>Vision, which</w:t>
      </w:r>
      <w:r w:rsidR="001369DC">
        <w:rPr>
          <w:color w:val="000000" w:themeColor="text1"/>
          <w:lang w:val="en-US"/>
        </w:rPr>
        <w:t xml:space="preserve"> takes into account the </w:t>
      </w:r>
      <w:r w:rsidR="0066140A">
        <w:rPr>
          <w:color w:val="000000" w:themeColor="text1"/>
          <w:lang w:val="en-US"/>
        </w:rPr>
        <w:t>SGDs</w:t>
      </w:r>
      <w:r w:rsidR="001369DC">
        <w:rPr>
          <w:color w:val="000000" w:themeColor="text1"/>
          <w:lang w:val="en-US"/>
        </w:rPr>
        <w:t xml:space="preserve"> and to develop a strategic action plan 2017-2021 to eliminate </w:t>
      </w:r>
      <w:r w:rsidR="0066140A">
        <w:rPr>
          <w:color w:val="000000" w:themeColor="text1"/>
          <w:lang w:val="en-US"/>
        </w:rPr>
        <w:t>maternal, neonatal</w:t>
      </w:r>
      <w:r w:rsidR="001369DC">
        <w:rPr>
          <w:color w:val="000000" w:themeColor="text1"/>
          <w:lang w:val="en-US"/>
        </w:rPr>
        <w:t xml:space="preserve"> and child preventable </w:t>
      </w:r>
      <w:r w:rsidR="006F7CBB">
        <w:rPr>
          <w:color w:val="000000" w:themeColor="text1"/>
          <w:lang w:val="en-US"/>
        </w:rPr>
        <w:t>mortality. The UN is also putting an effort to provide stable medical supplies especially to the regions in need.</w:t>
      </w:r>
    </w:p>
    <w:p w:rsidR="0066140A" w:rsidRDefault="0066140A" w:rsidP="0066140A">
      <w:pPr>
        <w:rPr>
          <w:lang w:val="en-US"/>
        </w:rPr>
      </w:pPr>
      <w:r w:rsidRPr="0066140A">
        <w:rPr>
          <w:color w:val="FFFFFF"/>
        </w:rPr>
        <w:lastRenderedPageBreak/>
        <w:t>%</w:t>
      </w:r>
      <w:hyperlink r:id="rId5" w:anchor=":~:text=Despite%20Morocco's%20status%20as%20a,educational%20and%20medical%20social%20services" w:history="1">
        <w:r w:rsidRPr="00105480">
          <w:rPr>
            <w:rStyle w:val="Hyperlink"/>
            <w:lang w:val="en-US"/>
          </w:rPr>
          <w:t>https://www.pistoriofoundation.org/morocco-country-profile/#:~:text=Despite%20Morocco's%20status%20as%20a,educational%20and%20medical%20social%20services</w:t>
        </w:r>
      </w:hyperlink>
      <w:r w:rsidRPr="009733E3">
        <w:rPr>
          <w:lang w:val="en-US"/>
        </w:rPr>
        <w:t>.</w:t>
      </w:r>
    </w:p>
    <w:p w:rsidR="009E5325" w:rsidRPr="009E5325" w:rsidRDefault="0066140A" w:rsidP="009E5325">
      <w:pPr>
        <w:pStyle w:val="NormalWeb"/>
        <w:spacing w:before="240" w:beforeAutospacing="0" w:after="240" w:afterAutospacing="0"/>
        <w:rPr>
          <w:rFonts w:ascii="yantramanav" w:hAnsi="yantramanav"/>
          <w:color w:val="FFFFFF"/>
          <w:sz w:val="30"/>
          <w:szCs w:val="30"/>
        </w:rPr>
      </w:pPr>
      <w:r w:rsidRPr="0066140A">
        <w:rPr>
          <w:color w:val="FFFFFF"/>
        </w:rPr>
        <w:t>%20services</w:t>
      </w:r>
      <w:r w:rsidR="009E5325" w:rsidRPr="0001792E">
        <w:rPr>
          <w:color w:val="FFFFFF"/>
        </w:rPr>
        <w:t>s</w:t>
      </w:r>
      <w:r w:rsidR="009E5325">
        <w:rPr>
          <w:rFonts w:ascii="yantramanav" w:hAnsi="yantramanav"/>
          <w:color w:val="FFFFFF"/>
          <w:sz w:val="30"/>
          <w:szCs w:val="30"/>
        </w:rPr>
        <w:t xml:space="preserve"> a lower middle-income country in North Africa with a pop</w:t>
      </w:r>
      <w:r w:rsidR="009E5325" w:rsidRPr="009E5325">
        <w:rPr>
          <w:rFonts w:ascii="yantramanav" w:hAnsi="yantramanav"/>
          <w:color w:val="FFFFFF"/>
          <w:sz w:val="30"/>
          <w:szCs w:val="30"/>
        </w:rPr>
        <w:t xml:space="preserve"> </w:t>
      </w:r>
    </w:p>
    <w:p w:rsidR="0066140A" w:rsidRDefault="0066140A" w:rsidP="0066140A">
      <w:pPr>
        <w:rPr>
          <w:lang w:val="en-US"/>
        </w:rPr>
      </w:pPr>
      <w:hyperlink r:id="rId6" w:anchor=":~:text=Morocco%20is%20witnessing%20a%20major,the%20main%20causes%20of%20death1" w:history="1">
        <w:r w:rsidRPr="00105480">
          <w:rPr>
            <w:rStyle w:val="Hyperlink"/>
            <w:lang w:val="en-US"/>
          </w:rPr>
          <w:t>https://iris.who.int/bitstream/handle/10665/136949/ccsbrief_mar_en.pdf?sequence=1#:~:text=Morocco%20is%20witnessing%20a%20major,the%20main%20causes%20of%20death1</w:t>
        </w:r>
      </w:hyperlink>
      <w:r w:rsidRPr="00E13E07">
        <w:rPr>
          <w:lang w:val="en-US"/>
        </w:rPr>
        <w:t>)</w:t>
      </w:r>
    </w:p>
    <w:p w:rsidR="009E5325" w:rsidRDefault="009E5325" w:rsidP="00AC5F99">
      <w:pPr>
        <w:rPr>
          <w:rFonts w:ascii="Times New Roman" w:hAnsi="Times New Roman" w:cs="Times New Roman"/>
          <w:lang w:val="en-US"/>
        </w:rPr>
      </w:pPr>
    </w:p>
    <w:p w:rsidR="009E5325" w:rsidRDefault="009E5325" w:rsidP="00AC5F99">
      <w:pPr>
        <w:rPr>
          <w:rFonts w:ascii="Times New Roman" w:hAnsi="Times New Roman" w:cs="Times New Roman"/>
          <w:lang w:val="en-US"/>
        </w:rPr>
      </w:pPr>
    </w:p>
    <w:p w:rsidR="0066140A" w:rsidRDefault="0066140A" w:rsidP="0066140A">
      <w:pPr>
        <w:rPr>
          <w:lang w:val="en-US"/>
        </w:rPr>
      </w:pPr>
    </w:p>
    <w:p w:rsidR="0066140A" w:rsidRDefault="0066140A" w:rsidP="0066140A">
      <w:pPr>
        <w:rPr>
          <w:lang w:val="en-US"/>
        </w:rPr>
      </w:pPr>
      <w:hyperlink r:id="rId7" w:history="1">
        <w:r w:rsidRPr="00105480">
          <w:rPr>
            <w:rStyle w:val="Hyperlink"/>
            <w:lang w:val="en-US"/>
          </w:rPr>
          <w:t>https://en.wikipedia.org/wiki/Health_in_Morocco</w:t>
        </w:r>
      </w:hyperlink>
    </w:p>
    <w:p w:rsidR="00AC5F99" w:rsidRDefault="00AC5F99" w:rsidP="00AC5F99">
      <w:pPr>
        <w:rPr>
          <w:rFonts w:ascii="Times New Roman" w:hAnsi="Times New Roman" w:cs="Times New Roman"/>
          <w:lang w:val="en-US"/>
        </w:rPr>
      </w:pPr>
    </w:p>
    <w:p w:rsidR="0066140A" w:rsidRDefault="0066140A" w:rsidP="00AC5F99">
      <w:pPr>
        <w:rPr>
          <w:rFonts w:ascii="Times New Roman" w:hAnsi="Times New Roman" w:cs="Times New Roman"/>
          <w:lang w:val="en-US"/>
        </w:rPr>
      </w:pPr>
    </w:p>
    <w:p w:rsidR="0066140A" w:rsidRDefault="0066140A" w:rsidP="00AC5F99">
      <w:pPr>
        <w:rPr>
          <w:rFonts w:ascii="Times New Roman" w:hAnsi="Times New Roman" w:cs="Times New Roman"/>
          <w:lang w:val="en-US"/>
        </w:rPr>
      </w:pPr>
      <w:hyperlink r:id="rId8" w:history="1">
        <w:r w:rsidRPr="00105480">
          <w:rPr>
            <w:rStyle w:val="Hyperlink"/>
            <w:rFonts w:ascii="Times New Roman" w:hAnsi="Times New Roman" w:cs="Times New Roman"/>
            <w:lang w:val="en-US"/>
          </w:rPr>
          <w:t>https://www.unicefusa.org/what-unicef-does/where-unicef-works/africa/morocco#:~:text=UNICEF%20supports%20efforts%20to%20improve,care%20for%20children%20more%20accessible</w:t>
        </w:r>
      </w:hyperlink>
      <w:r w:rsidRPr="0066140A">
        <w:rPr>
          <w:rFonts w:ascii="Times New Roman" w:hAnsi="Times New Roman" w:cs="Times New Roman"/>
          <w:lang w:val="en-US"/>
        </w:rPr>
        <w:t>.</w:t>
      </w:r>
    </w:p>
    <w:p w:rsidR="0066140A" w:rsidRDefault="0066140A" w:rsidP="00AC5F99">
      <w:pPr>
        <w:rPr>
          <w:rFonts w:ascii="Times New Roman" w:hAnsi="Times New Roman" w:cs="Times New Roman"/>
          <w:lang w:val="en-US"/>
        </w:rPr>
      </w:pPr>
    </w:p>
    <w:p w:rsidR="00AC5F99" w:rsidRPr="00AC5F99" w:rsidRDefault="00AC5F99" w:rsidP="00AC5F99">
      <w:pPr>
        <w:rPr>
          <w:rFonts w:ascii="Times New Roman" w:hAnsi="Times New Roman" w:cs="Times New Roman"/>
          <w:lang w:val="en-US"/>
        </w:rPr>
      </w:pPr>
    </w:p>
    <w:p w:rsidR="00AC5F99" w:rsidRPr="00AC5F99" w:rsidRDefault="00AC5F99">
      <w:pPr>
        <w:rPr>
          <w:rFonts w:ascii="Times New Roman" w:hAnsi="Times New Roman" w:cs="Times New Roman"/>
          <w:lang w:val="en-US"/>
        </w:rPr>
      </w:pPr>
    </w:p>
    <w:p w:rsidR="00AC5F99" w:rsidRDefault="00AC5F99">
      <w:pPr>
        <w:rPr>
          <w:lang w:val="en-US"/>
        </w:rPr>
      </w:pPr>
    </w:p>
    <w:p w:rsidR="00AC5F99" w:rsidRDefault="00AC5F99">
      <w:pPr>
        <w:rPr>
          <w:lang w:val="en-US"/>
        </w:rPr>
      </w:pPr>
    </w:p>
    <w:p w:rsidR="00AC5F99" w:rsidRDefault="00AC5F99">
      <w:pPr>
        <w:rPr>
          <w:lang w:val="en-US"/>
        </w:rPr>
      </w:pPr>
    </w:p>
    <w:p w:rsidR="00AC5F99" w:rsidRDefault="00AC5F99">
      <w:pPr>
        <w:rPr>
          <w:lang w:val="en-US"/>
        </w:rPr>
      </w:pPr>
    </w:p>
    <w:p w:rsidR="00AC5F99" w:rsidRDefault="00AC5F99">
      <w:pPr>
        <w:rPr>
          <w:lang w:val="en-US"/>
        </w:rPr>
      </w:pPr>
    </w:p>
    <w:p w:rsidR="00AC5F99" w:rsidRDefault="00AC5F99">
      <w:pPr>
        <w:rPr>
          <w:lang w:val="en-US"/>
        </w:rPr>
      </w:pPr>
    </w:p>
    <w:p w:rsidR="00AC5F99" w:rsidRDefault="00AC5F99">
      <w:pPr>
        <w:rPr>
          <w:lang w:val="en-US"/>
        </w:rPr>
      </w:pPr>
    </w:p>
    <w:p w:rsidR="00AC5F99" w:rsidRDefault="00AC5F99">
      <w:pPr>
        <w:rPr>
          <w:lang w:val="en-US"/>
        </w:rPr>
      </w:pPr>
    </w:p>
    <w:p w:rsidR="00AC5F99" w:rsidRDefault="00AC5F99">
      <w:pPr>
        <w:rPr>
          <w:lang w:val="en-US"/>
        </w:rPr>
      </w:pPr>
    </w:p>
    <w:p w:rsidR="00AC5F99" w:rsidRPr="009733E3" w:rsidRDefault="00AC5F99">
      <w:pPr>
        <w:rPr>
          <w:lang w:val="en-US"/>
        </w:rPr>
      </w:pPr>
    </w:p>
    <w:sectPr w:rsidR="00AC5F99" w:rsidRPr="009733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antramanav">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C04C2"/>
    <w:multiLevelType w:val="hybridMultilevel"/>
    <w:tmpl w:val="BE08E9C2"/>
    <w:lvl w:ilvl="0" w:tplc="9F64441E">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62300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E3"/>
    <w:rsid w:val="0001792E"/>
    <w:rsid w:val="000332DA"/>
    <w:rsid w:val="001369DC"/>
    <w:rsid w:val="001C386B"/>
    <w:rsid w:val="00422182"/>
    <w:rsid w:val="00440056"/>
    <w:rsid w:val="0066140A"/>
    <w:rsid w:val="006F7CBB"/>
    <w:rsid w:val="009733E3"/>
    <w:rsid w:val="009E5325"/>
    <w:rsid w:val="00AC5F99"/>
    <w:rsid w:val="00DB066F"/>
    <w:rsid w:val="00E13E07"/>
  </w:rsids>
  <m:mathPr>
    <m:mathFont m:val="Cambria Math"/>
    <m:brkBin m:val="before"/>
    <m:brkBinSub m:val="--"/>
    <m:smallFrac m:val="0"/>
    <m:dispDef/>
    <m:lMargin m:val="0"/>
    <m:rMargin m:val="0"/>
    <m:defJc m:val="centerGroup"/>
    <m:wrapIndent m:val="1440"/>
    <m:intLim m:val="subSup"/>
    <m:naryLim m:val="undOvr"/>
  </m:mathPr>
  <w:themeFontLang w:val="en-CU"/>
  <w:clrSchemeMapping w:bg1="light1" w:t1="dark1" w:bg2="light2" w:t2="dark2" w:accent1="accent1" w:accent2="accent2" w:accent3="accent3" w:accent4="accent4" w:accent5="accent5" w:accent6="accent6" w:hyperlink="hyperlink" w:followedHyperlink="followedHyperlink"/>
  <w:decimalSymbol w:val="."/>
  <w:listSeparator w:val=","/>
  <w14:docId w14:val="3E08C0FF"/>
  <w15:chartTrackingRefBased/>
  <w15:docId w15:val="{99D6EADD-936C-4943-AFB6-A737959E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33E3"/>
  </w:style>
  <w:style w:type="character" w:styleId="Hyperlink">
    <w:name w:val="Hyperlink"/>
    <w:basedOn w:val="DefaultParagraphFont"/>
    <w:uiPriority w:val="99"/>
    <w:unhideWhenUsed/>
    <w:rsid w:val="00E13E07"/>
    <w:rPr>
      <w:color w:val="0563C1" w:themeColor="hyperlink"/>
      <w:u w:val="single"/>
    </w:rPr>
  </w:style>
  <w:style w:type="character" w:styleId="UnresolvedMention">
    <w:name w:val="Unresolved Mention"/>
    <w:basedOn w:val="DefaultParagraphFont"/>
    <w:uiPriority w:val="99"/>
    <w:semiHidden/>
    <w:unhideWhenUsed/>
    <w:rsid w:val="00E13E07"/>
    <w:rPr>
      <w:color w:val="605E5C"/>
      <w:shd w:val="clear" w:color="auto" w:fill="E1DFDD"/>
    </w:rPr>
  </w:style>
  <w:style w:type="character" w:styleId="FollowedHyperlink">
    <w:name w:val="FollowedHyperlink"/>
    <w:basedOn w:val="DefaultParagraphFont"/>
    <w:uiPriority w:val="99"/>
    <w:semiHidden/>
    <w:unhideWhenUsed/>
    <w:rsid w:val="00AC5F99"/>
    <w:rPr>
      <w:color w:val="954F72" w:themeColor="followedHyperlink"/>
      <w:u w:val="single"/>
    </w:rPr>
  </w:style>
  <w:style w:type="paragraph" w:styleId="ListParagraph">
    <w:name w:val="List Paragraph"/>
    <w:basedOn w:val="Normal"/>
    <w:uiPriority w:val="34"/>
    <w:qFormat/>
    <w:rsid w:val="00AC5F99"/>
    <w:pPr>
      <w:ind w:left="720"/>
      <w:contextualSpacing/>
    </w:pPr>
  </w:style>
  <w:style w:type="paragraph" w:styleId="NormalWeb">
    <w:name w:val="Normal (Web)"/>
    <w:basedOn w:val="Normal"/>
    <w:uiPriority w:val="99"/>
    <w:unhideWhenUsed/>
    <w:rsid w:val="009E532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5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784096">
      <w:bodyDiv w:val="1"/>
      <w:marLeft w:val="0"/>
      <w:marRight w:val="0"/>
      <w:marTop w:val="0"/>
      <w:marBottom w:val="0"/>
      <w:divBdr>
        <w:top w:val="none" w:sz="0" w:space="0" w:color="auto"/>
        <w:left w:val="none" w:sz="0" w:space="0" w:color="auto"/>
        <w:bottom w:val="none" w:sz="0" w:space="0" w:color="auto"/>
        <w:right w:val="none" w:sz="0" w:space="0" w:color="auto"/>
      </w:divBdr>
    </w:div>
    <w:div w:id="18097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usa.org/what-unicef-does/where-unicef-works/africa/morocco#:~:text=UNICEF%20supports%20efforts%20to%20improve,care%20for%20children%20more%20accessible" TargetMode="External"/><Relationship Id="rId3" Type="http://schemas.openxmlformats.org/officeDocument/2006/relationships/settings" Target="settings.xml"/><Relationship Id="rId7" Type="http://schemas.openxmlformats.org/officeDocument/2006/relationships/hyperlink" Target="https://en.wikipedia.org/wiki/Health_in_Moro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is.who.int/bitstream/handle/10665/136949/ccsbrief_mar_en.pdf?sequence=1" TargetMode="External"/><Relationship Id="rId5" Type="http://schemas.openxmlformats.org/officeDocument/2006/relationships/hyperlink" Target="https://www.pistoriofoundation.org/morocco-country-pro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Chandra Mada</dc:creator>
  <cp:keywords/>
  <dc:description/>
  <cp:lastModifiedBy>Jai Chandra Mada</cp:lastModifiedBy>
  <cp:revision>3</cp:revision>
  <dcterms:created xsi:type="dcterms:W3CDTF">2024-04-19T13:09:00Z</dcterms:created>
  <dcterms:modified xsi:type="dcterms:W3CDTF">2024-04-20T08:52:00Z</dcterms:modified>
</cp:coreProperties>
</file>