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pPr>
      <w:r>
        <w:rPr>
          <w:rFonts w:ascii="メイリオ" w:hAnsi="メイリオ" w:eastAsia="メイリオ"/>
          <w:color w:val="ED1C24"/>
        </w:rPr>
        <w:t>所持金と投資金の合計額</w:t>
      </w:r>
      <w:r>
        <w:rPr>
          <w:rFonts w:ascii="メイリオ" w:hAnsi="メイリオ" w:eastAsia="メイリオ"/>
        </w:rPr>
        <w:t>が任意のタイミングで</w:t>
      </w:r>
      <w:r>
        <w:rPr>
          <w:rFonts w:eastAsia="メイリオ" w:ascii="メイリオ" w:hAnsi="メイリオ"/>
        </w:rPr>
        <w:t>33</w:t>
      </w:r>
      <w:r>
        <w:rPr>
          <w:rFonts w:ascii="メイリオ" w:hAnsi="メイリオ" w:eastAsia="メイリオ"/>
        </w:rPr>
        <w:t>を超えたプレイヤーが、ゲームの勝利者となります。同時に超えた場合は合計額が最も多いプレイヤーが勝利者となります。また、停戦終了の場合も同様に最も合計額が多いプレイヤーが勝利者となります。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スタートプレイヤーから順に、山札からカードを表側にして出すか、手札からカードを裏側にして出すかを選択して、自分の場にカードを出していきます。そして、所持金が４</w:t>
      </w:r>
    </w:p>
    <w:p>
      <w:pPr>
        <w:pStyle w:val="Normal"/>
        <w:rPr/>
      </w:pPr>
      <w:r>
        <w:rPr>
          <w:rFonts w:ascii="メイリオ" w:hAnsi="メイリオ" w:eastAsia="メイリオ"/>
        </w:rPr>
        <w:t>コインに満たないプレイヤーは、４コインになるまで銀行からコインを受け取ります。</w:t>
      </w:r>
    </w:p>
    <w:p>
      <w:pPr>
        <w:pStyle w:val="Normal"/>
        <w:rPr>
          <w:rFonts w:ascii="メイリオ" w:hAnsi="メイリオ" w:eastAsia="メイリオ"/>
        </w:rPr>
      </w:pPr>
      <w:r>
        <w:rPr>
          <w:rFonts w:eastAsia="メイリオ" w:ascii="メイリオ" w:hAnsi="メイリオ"/>
        </w:rPr>
      </w:r>
    </w:p>
    <w:p>
      <w:pPr>
        <w:pStyle w:val="Normal"/>
        <w:rPr/>
      </w:pPr>
      <w:r>
        <w:rPr>
          <w:rFonts w:ascii="メイリオ" w:hAnsi="メイリオ" w:eastAsia="メイリオ"/>
        </w:rPr>
        <w:t>行動フェイズ</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ascii="メイリオ" w:hAnsi="メイリオ" w:eastAsia="メイリオ"/>
        </w:rPr>
        <w:t>なお、スタートプレイヤーの初めのターンは２回以上の行動が義務付けられています。</w:t>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（諜報）：他プレイヤーの非戦闘地域と戦闘地域に伏せられたカードの表側を見ることができます。１回のスパイにより確認できるカードは</w:t>
      </w:r>
      <w:r>
        <w:rPr>
          <w:rFonts w:ascii="メイリオ" w:hAnsi="メイリオ" w:eastAsia="メイリオ"/>
          <w:color w:val="ED1C24"/>
        </w:rPr>
        <w:t>１枚</w:t>
      </w:r>
      <w:r>
        <w:rPr>
          <w:rFonts w:ascii="メイリオ" w:hAnsi="メイリオ" w:eastAsia="メイリオ"/>
        </w:rPr>
        <w:t>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ドロー（補給）：山札から１枚カードを引いて手札に加えます。</w:t>
      </w:r>
    </w:p>
    <w:p>
      <w:pPr>
        <w:pStyle w:val="Normal"/>
        <w:ind w:left="420" w:right="0" w:hanging="0"/>
        <w:rPr/>
      </w:pPr>
      <w:r>
        <w:rPr/>
        <w:commentReference w:id="10"/>
      </w:r>
    </w:p>
    <w:p>
      <w:pPr>
        <w:pStyle w:val="Normal"/>
        <w:rPr>
          <w:rFonts w:ascii="メイリオ" w:hAnsi="メイリオ" w:eastAsia="メイリオ"/>
        </w:rPr>
      </w:pPr>
      <w:r>
        <w:rPr>
          <w:rFonts w:eastAsia="メイリオ" w:ascii="メイリオ" w:hAnsi="メイリオ"/>
        </w:rPr>
      </w:r>
    </w:p>
    <w:p>
      <w:pPr>
        <w:pStyle w:val="Normal"/>
        <w:rPr/>
      </w:pPr>
      <w:r>
        <w:rPr>
          <w:rFonts w:ascii="メイリオ" w:hAnsi="メイリオ" w:eastAsia="メイリオ"/>
        </w:rPr>
        <w:t>以上でターンは終了となり、時計回りで次のプレイヤーの番となります。</w:t>
      </w:r>
    </w:p>
    <w:p>
      <w:pPr>
        <w:pStyle w:val="Normal"/>
        <w:rPr>
          <w:rFonts w:ascii="メイリオ" w:hAnsi="メイリオ" w:eastAsia="メイリオ"/>
        </w:rPr>
      </w:pPr>
      <w:r>
        <w:rPr>
          <w:rFonts w:ascii="メイリオ" w:hAnsi="メイリオ" w:eastAsia="メイリオ"/>
        </w:rPr>
        <w:t>なお、自分の番になり、コインを賭けない場合はパスとなり、以降のターンは自動的にパスとなります。パスがプレイヤー人数－１人続いた時点で行動フェイズは終了となります。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出されたラウンドのみ、山札とすべての地域のカードが表のままになる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w:t>
      </w:r>
    </w:p>
    <w:p>
      <w:pPr>
        <w:pStyle w:val="Normal"/>
        <w:rPr/>
      </w:pPr>
      <w:r>
        <w:rPr>
          <w:rFonts w:ascii="メイリオ" w:hAnsi="メイリオ" w:eastAsia="メイリオ"/>
        </w:rPr>
        <w:t>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pPr>
      <w:r>
        <w:rPr>
          <w:rFonts w:ascii="メイリオ" w:hAnsi="メイリオ" w:eastAsia="メイリオ"/>
        </w:rPr>
        <w:t>２－Ｃ：旗印カードが全ての場に存在しない場合は、各プレイヤーの非戦闘地域に出された支援カードの</w:t>
      </w:r>
      <w:r>
        <w:rPr>
          <w:rFonts w:ascii="メイリオ" w:hAnsi="メイリオ" w:eastAsia="メイリオ"/>
          <w:color w:val="FF0000"/>
        </w:rPr>
        <w:t>いずれかの陣営の集計値</w:t>
      </w:r>
      <w:r>
        <w:rPr>
          <w:rFonts w:ascii="メイリオ" w:hAnsi="メイリオ" w:eastAsia="メイリオ"/>
          <w:color w:val="auto"/>
        </w:rPr>
        <w:t>を</w:t>
      </w:r>
      <w:r>
        <w:rPr>
          <w:rFonts w:ascii="メイリオ" w:hAnsi="メイリオ" w:eastAsia="メイリオ"/>
        </w:rPr>
        <w:t>各々の停戦貢献度とします。この場合は停戦終了とはならず、ゲームを続行します。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pPr>
      <w:r>
        <w:rPr>
          <w:rFonts w:ascii="メイリオ" w:hAnsi="メイリオ" w:eastAsia="メイリオ"/>
        </w:rPr>
        <w:t>停戦貢献度の最も大きいプレイヤーがラウンドの勝利者となり、他プレイヤーの投資金を報酬として所持金に獲得します。</w:t>
      </w:r>
      <w:r>
        <w:rPr>
          <w:rFonts w:ascii="メイリオ" w:hAnsi="メイリオ" w:eastAsia="メイリオ"/>
          <w:color w:val="ED1C24"/>
        </w:rPr>
        <w:t>自分の投資金は場に残したまま</w:t>
      </w:r>
      <w:r>
        <w:rPr>
          <w:rFonts w:ascii="メイリオ" w:hAnsi="メイリオ" w:eastAsia="メイリオ"/>
        </w:rPr>
        <w:t>となります。</w:t>
      </w:r>
    </w:p>
    <w:p>
      <w:pPr>
        <w:pStyle w:val="Normal"/>
        <w:ind w:left="420" w:right="0" w:hanging="0"/>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各プレイヤーは世界銀行から１コインを所持金に得ます。</w:t>
      </w:r>
      <w:commentRangeEnd w:id="12"/>
      <w:r>
        <w:commentReference w:id="12"/>
      </w:r>
      <w:r>
        <w:rPr>
          <w:rFonts w:ascii="メイリオ" w:hAnsi="メイリオ" w:eastAsia="メイリオ"/>
        </w:rPr>
      </w:r>
    </w:p>
    <w:p>
      <w:pPr>
        <w:pStyle w:val="Normal"/>
        <w:ind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を時計回りに交代していき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cs="メイリオ"/>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→やはり選択肢が多すぎてあまり使用されない。削除。（20180520）</w:t>
      </w:r>
    </w:p>
    <w:p>
      <w:r>
        <w:rPr>
          <w:rFonts w:ascii="Liberation Serif" w:hAnsi="Liberation Serif" w:eastAsia="Segoe UI"/>
          <w:color w:val="auto"/>
          <w:kern w:val="0"/>
          <w:sz w:val="24"/>
          <w:szCs w:val="24"/>
          <w:lang w:val="en-US" w:eastAsia="en-US" w:bidi="en-US"/>
        </w:rPr>
      </w:r>
    </w:p>
    <w:p>
      <w:r>
        <w:rPr>
          <w:rFonts w:ascii="メイリオ" w:hAnsi="メイリオ" w:eastAsia="メイリオ"/>
          <w:color w:val="00000A"/>
          <w:kern w:val="0"/>
          <w:sz w:val="24"/>
          <w:szCs w:val="24"/>
          <w:lang w:val="en-US" w:eastAsia="en-US" w:bidi="en-US"/>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3</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861</TotalTime>
  <Application>LibreOffice/6.0.1.1$Windows_X86_64 LibreOffice_project/60bfb1526849283ce2491346ed2aa51c465abfe6</Application>
  <Pages>6</Pages>
  <Words>4497</Words>
  <Characters>4666</Characters>
  <CharactersWithSpaces>4695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2018-05-28T14:14:17Z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