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Bezmezer"/>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Bezmezer"/>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Bezmezer"/>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Mkatabulky"/>
        <w:tblW w:w="10485" w:type="dxa"/>
        <w:tblLook w:val="04A0" w:firstRow="1" w:lastRow="0" w:firstColumn="1" w:lastColumn="0" w:noHBand="0" w:noVBand="1"/>
      </w:tblPr>
      <w:tblGrid>
        <w:gridCol w:w="2830"/>
        <w:gridCol w:w="7655"/>
      </w:tblGrid>
      <w:tr w:rsidR="00735A6B" w:rsidRPr="000D375D"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0D375D"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0D375D"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Odstavecseseznamem"/>
              <w:numPr>
                <w:ilvl w:val="0"/>
                <w:numId w:val="1"/>
              </w:numPr>
              <w:spacing w:before="120"/>
            </w:pPr>
            <w:r>
              <w:t>výstup – 1. část maturitní práce – max 15 bodů</w:t>
            </w:r>
          </w:p>
          <w:p w14:paraId="2E378F09" w14:textId="77777777" w:rsidR="00735A6B" w:rsidRDefault="00735A6B" w:rsidP="00735A6B">
            <w:pPr>
              <w:pStyle w:val="Odstavecseseznamem"/>
              <w:numPr>
                <w:ilvl w:val="0"/>
                <w:numId w:val="1"/>
              </w:numPr>
            </w:pPr>
            <w:r>
              <w:t>výstup – 2. část maturitní práce – max 15 bodů</w:t>
            </w:r>
          </w:p>
          <w:p w14:paraId="24770957" w14:textId="77777777" w:rsidR="00735A6B" w:rsidRDefault="00735A6B" w:rsidP="00735A6B">
            <w:pPr>
              <w:pStyle w:val="Odstavecseseznamem"/>
              <w:numPr>
                <w:ilvl w:val="0"/>
                <w:numId w:val="1"/>
              </w:numPr>
            </w:pPr>
            <w:r>
              <w:t>výstup – 3. část maturitní práce – max 15 bodů</w:t>
            </w:r>
          </w:p>
          <w:p w14:paraId="05AE0382" w14:textId="77777777" w:rsidR="00735A6B" w:rsidRDefault="00735A6B" w:rsidP="00735A6B">
            <w:pPr>
              <w:pStyle w:val="Odstavecseseznamem"/>
              <w:numPr>
                <w:ilvl w:val="0"/>
                <w:numId w:val="1"/>
              </w:numPr>
            </w:pPr>
            <w:r>
              <w:t>výstup – 4. část maturitní práce – max 15 bodů</w:t>
            </w:r>
          </w:p>
          <w:p w14:paraId="7FC94ED7" w14:textId="77777777" w:rsidR="00735A6B" w:rsidRDefault="00735A6B" w:rsidP="00735A6B">
            <w:pPr>
              <w:pStyle w:val="Odstavecseseznamem"/>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Odstavecseseznamem"/>
              <w:numPr>
                <w:ilvl w:val="0"/>
                <w:numId w:val="2"/>
              </w:numPr>
              <w:spacing w:before="120" w:after="160" w:line="259" w:lineRule="auto"/>
            </w:pPr>
            <w:r>
              <w:t>výstup – 13. října 2025</w:t>
            </w:r>
          </w:p>
          <w:p w14:paraId="07D845AC" w14:textId="77777777" w:rsidR="00735A6B" w:rsidRDefault="00735A6B" w:rsidP="00127A85">
            <w:pPr>
              <w:pStyle w:val="Odstavecseseznamem"/>
              <w:numPr>
                <w:ilvl w:val="0"/>
                <w:numId w:val="2"/>
              </w:numPr>
              <w:spacing w:after="160" w:line="259" w:lineRule="auto"/>
            </w:pPr>
            <w:r>
              <w:t>výstup – 1. prosince 2025</w:t>
            </w:r>
          </w:p>
          <w:p w14:paraId="0EF58F3C" w14:textId="77777777" w:rsidR="00735A6B" w:rsidRDefault="00735A6B" w:rsidP="00127A85">
            <w:pPr>
              <w:pStyle w:val="Odstavecseseznamem"/>
              <w:numPr>
                <w:ilvl w:val="0"/>
                <w:numId w:val="2"/>
              </w:numPr>
              <w:spacing w:after="160" w:line="259" w:lineRule="auto"/>
            </w:pPr>
            <w:r>
              <w:t>výstup – 12. ledna 2026</w:t>
            </w:r>
          </w:p>
          <w:p w14:paraId="7D84A9AA" w14:textId="77777777" w:rsidR="00735A6B" w:rsidRDefault="00735A6B" w:rsidP="00127A85">
            <w:pPr>
              <w:pStyle w:val="Odstavecseseznamem"/>
              <w:numPr>
                <w:ilvl w:val="0"/>
                <w:numId w:val="2"/>
              </w:numPr>
              <w:spacing w:after="160" w:line="259" w:lineRule="auto"/>
            </w:pPr>
            <w:r>
              <w:t>výstup – 23. února 2026</w:t>
            </w:r>
          </w:p>
          <w:p w14:paraId="656DD9CA" w14:textId="77777777" w:rsidR="00735A6B" w:rsidRDefault="00735A6B" w:rsidP="00127A85">
            <w:pPr>
              <w:pStyle w:val="Odstavecseseznamem"/>
              <w:numPr>
                <w:ilvl w:val="0"/>
                <w:numId w:val="2"/>
              </w:numPr>
              <w:spacing w:after="160" w:line="259" w:lineRule="auto"/>
            </w:pPr>
            <w:r>
              <w:t>výstup – 9. dubna 2026</w:t>
            </w:r>
          </w:p>
        </w:tc>
      </w:tr>
      <w:tr w:rsidR="00735A6B" w:rsidRPr="000D375D"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Odstavecseseznamem"/>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Odstavecseseznamem"/>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Odstavecseseznamem"/>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Odstavecseseznamem"/>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Nadpis1"/>
        <w:rPr>
          <w:lang w:val="cs-CZ"/>
        </w:rPr>
      </w:pPr>
      <w:bookmarkStart w:id="0" w:name="_Toc220696728"/>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Nadpis1"/>
        <w:rPr>
          <w:lang w:val="cs-CZ"/>
        </w:rPr>
      </w:pPr>
      <w:bookmarkStart w:id="1" w:name="_Toc220696729"/>
      <w:r>
        <w:rPr>
          <w:lang w:val="cs-CZ"/>
        </w:rPr>
        <w:lastRenderedPageBreak/>
        <w:t>Poděkování</w:t>
      </w:r>
      <w:bookmarkEnd w:id="1"/>
    </w:p>
    <w:p w14:paraId="2C67CD4B" w14:textId="65ED3250" w:rsidR="00007C3C" w:rsidRDefault="00007C3C">
      <w:pPr>
        <w:rPr>
          <w:lang w:val="cs-CZ"/>
        </w:rPr>
      </w:pPr>
      <w:commentRangeStart w:id="2"/>
      <w:commentRangeEnd w:id="2"/>
      <w:r>
        <w:rPr>
          <w:rStyle w:val="Odkaznakoment"/>
          <w:sz w:val="22"/>
          <w:szCs w:val="24"/>
          <w:lang w:val="cs-CZ"/>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Nadpis1"/>
        <w:rPr>
          <w:lang w:val="cs-CZ"/>
        </w:rPr>
      </w:pPr>
      <w:bookmarkStart w:id="3" w:name="_Toc220696730"/>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Nadpis2"/>
        <w:rPr>
          <w:lang w:val="cs-CZ"/>
        </w:rPr>
      </w:pPr>
      <w:bookmarkStart w:id="4" w:name="_Toc220696731"/>
      <w:r>
        <w:rPr>
          <w:lang w:val="cs-CZ"/>
        </w:rPr>
        <w:t>Klíčová slova</w:t>
      </w:r>
      <w:bookmarkEnd w:id="4"/>
    </w:p>
    <w:p w14:paraId="1194BDF2" w14:textId="783A0C82"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r w:rsidR="00BA60FB">
        <w:rPr>
          <w:lang w:val="cs-CZ"/>
        </w:rPr>
        <w:t>, RPN</w:t>
      </w:r>
    </w:p>
    <w:p w14:paraId="188B5EF2" w14:textId="77777777" w:rsidR="00C217BE" w:rsidRDefault="00C217BE" w:rsidP="00C217BE">
      <w:pPr>
        <w:rPr>
          <w:lang w:val="cs-CZ"/>
        </w:rPr>
      </w:pPr>
    </w:p>
    <w:p w14:paraId="0B7F4138" w14:textId="6CC74B2A" w:rsidR="00C217BE" w:rsidRPr="00707147" w:rsidRDefault="00C217BE" w:rsidP="00C217BE">
      <w:pPr>
        <w:pStyle w:val="Nadpis1"/>
        <w:rPr>
          <w:lang w:val="en-GB"/>
        </w:rPr>
      </w:pPr>
      <w:bookmarkStart w:id="5" w:name="_Toc220696732"/>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Nadpis2"/>
        <w:rPr>
          <w:lang w:val="en-GB"/>
        </w:rPr>
      </w:pPr>
      <w:bookmarkStart w:id="6" w:name="_Toc220696733"/>
      <w:r>
        <w:rPr>
          <w:lang w:val="en-GB"/>
        </w:rPr>
        <w:t>Keywords</w:t>
      </w:r>
      <w:bookmarkEnd w:id="6"/>
    </w:p>
    <w:p w14:paraId="1094C2FC" w14:textId="203AD046" w:rsidR="008C72A2" w:rsidRPr="00752388" w:rsidRDefault="00484C2E" w:rsidP="00C217BE">
      <w:pPr>
        <w:rPr>
          <w:lang w:val="en-GB"/>
        </w:rPr>
      </w:pPr>
      <w:r>
        <w:rPr>
          <w:lang w:val="en-GB"/>
        </w:rPr>
        <w:t>Calculator, Rust, RP2040, Raspberry Pi Pico, low-level programming, postfix notation</w:t>
      </w:r>
      <w:r w:rsidR="00BA60FB">
        <w:rPr>
          <w:lang w:val="en-GB"/>
        </w:rPr>
        <w:t>, RPN</w:t>
      </w:r>
    </w:p>
    <w:p w14:paraId="110799DD" w14:textId="75EBFA26" w:rsidR="00752388" w:rsidRDefault="00752388">
      <w:pPr>
        <w:rPr>
          <w:lang w:val="cs-CZ"/>
        </w:rPr>
      </w:pPr>
      <w:r>
        <w:rPr>
          <w:lang w:val="cs-CZ"/>
        </w:rPr>
        <w:br w:type="page"/>
      </w:r>
    </w:p>
    <w:bookmarkStart w:id="7" w:name="_Toc220696734" w:displacedByCustomXml="next"/>
    <w:sdt>
      <w:sdtPr>
        <w:rPr>
          <w:rFonts w:ascii="Calibri" w:eastAsiaTheme="minorHAnsi" w:hAnsi="Calibri" w:cstheme="minorBidi"/>
          <w:color w:val="auto"/>
          <w:sz w:val="22"/>
          <w:szCs w:val="24"/>
          <w:lang w:val="cs-CZ"/>
        </w:rPr>
        <w:id w:val="1005242436"/>
        <w:docPartObj>
          <w:docPartGallery w:val="Table of Contents"/>
          <w:docPartUnique/>
        </w:docPartObj>
      </w:sdtPr>
      <w:sdtEndPr>
        <w:rPr>
          <w:b/>
          <w:bCs/>
        </w:rPr>
      </w:sdtEndPr>
      <w:sdtContent>
        <w:p w14:paraId="78ACE842" w14:textId="418ECA57" w:rsidR="00D57FB1" w:rsidRDefault="00D57FB1" w:rsidP="003F6B19">
          <w:pPr>
            <w:pStyle w:val="Nadpis1"/>
          </w:pPr>
          <w:r>
            <w:rPr>
              <w:lang w:val="cs-CZ"/>
            </w:rPr>
            <w:t>Obsah</w:t>
          </w:r>
          <w:bookmarkEnd w:id="7"/>
        </w:p>
        <w:p w14:paraId="560787EC" w14:textId="269A8D85" w:rsidR="00B61539" w:rsidRDefault="00D22A1C">
          <w:pPr>
            <w:pStyle w:val="Obsah1"/>
            <w:tabs>
              <w:tab w:val="right" w:leader="dot" w:pos="10790"/>
            </w:tabs>
            <w:rPr>
              <w:rFonts w:asciiTheme="minorHAnsi" w:eastAsiaTheme="minorEastAsia" w:hAnsiTheme="minorHAnsi"/>
              <w:noProof/>
              <w:sz w:val="24"/>
              <w:lang w:val="cs-CZ" w:eastAsia="cs-CZ"/>
            </w:rPr>
          </w:pPr>
          <w:r>
            <w:fldChar w:fldCharType="begin"/>
          </w:r>
          <w:r>
            <w:instrText xml:space="preserve"> TOC \o "1-5" \h \z \u </w:instrText>
          </w:r>
          <w:r>
            <w:fldChar w:fldCharType="separate"/>
          </w:r>
          <w:hyperlink w:anchor="_Toc220696728" w:history="1">
            <w:r w:rsidR="00B61539" w:rsidRPr="00DC66F7">
              <w:rPr>
                <w:rStyle w:val="Hypertextovodkaz"/>
                <w:noProof/>
                <w:lang w:val="cs-CZ"/>
              </w:rPr>
              <w:t>Prohlášení</w:t>
            </w:r>
            <w:r w:rsidR="00B61539">
              <w:rPr>
                <w:noProof/>
                <w:webHidden/>
              </w:rPr>
              <w:tab/>
            </w:r>
            <w:r w:rsidR="00B61539">
              <w:rPr>
                <w:noProof/>
                <w:webHidden/>
              </w:rPr>
              <w:fldChar w:fldCharType="begin"/>
            </w:r>
            <w:r w:rsidR="00B61539">
              <w:rPr>
                <w:noProof/>
                <w:webHidden/>
              </w:rPr>
              <w:instrText xml:space="preserve"> PAGEREF _Toc220696728 \h </w:instrText>
            </w:r>
            <w:r w:rsidR="00B61539">
              <w:rPr>
                <w:noProof/>
                <w:webHidden/>
              </w:rPr>
            </w:r>
            <w:r w:rsidR="00B61539">
              <w:rPr>
                <w:noProof/>
                <w:webHidden/>
              </w:rPr>
              <w:fldChar w:fldCharType="separate"/>
            </w:r>
            <w:r w:rsidR="00B61539">
              <w:rPr>
                <w:noProof/>
                <w:webHidden/>
              </w:rPr>
              <w:t>4</w:t>
            </w:r>
            <w:r w:rsidR="00B61539">
              <w:rPr>
                <w:noProof/>
                <w:webHidden/>
              </w:rPr>
              <w:fldChar w:fldCharType="end"/>
            </w:r>
          </w:hyperlink>
        </w:p>
        <w:p w14:paraId="79F63A1A" w14:textId="6A82CDBC"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29" w:history="1">
            <w:r w:rsidR="00B61539" w:rsidRPr="00DC66F7">
              <w:rPr>
                <w:rStyle w:val="Hypertextovodkaz"/>
                <w:noProof/>
                <w:lang w:val="cs-CZ"/>
              </w:rPr>
              <w:t>Poděkování</w:t>
            </w:r>
            <w:r w:rsidR="00B61539">
              <w:rPr>
                <w:noProof/>
                <w:webHidden/>
              </w:rPr>
              <w:tab/>
            </w:r>
            <w:r w:rsidR="00B61539">
              <w:rPr>
                <w:noProof/>
                <w:webHidden/>
              </w:rPr>
              <w:fldChar w:fldCharType="begin"/>
            </w:r>
            <w:r w:rsidR="00B61539">
              <w:rPr>
                <w:noProof/>
                <w:webHidden/>
              </w:rPr>
              <w:instrText xml:space="preserve"> PAGEREF _Toc220696729 \h </w:instrText>
            </w:r>
            <w:r w:rsidR="00B61539">
              <w:rPr>
                <w:noProof/>
                <w:webHidden/>
              </w:rPr>
            </w:r>
            <w:r w:rsidR="00B61539">
              <w:rPr>
                <w:noProof/>
                <w:webHidden/>
              </w:rPr>
              <w:fldChar w:fldCharType="separate"/>
            </w:r>
            <w:r w:rsidR="00B61539">
              <w:rPr>
                <w:noProof/>
                <w:webHidden/>
              </w:rPr>
              <w:t>5</w:t>
            </w:r>
            <w:r w:rsidR="00B61539">
              <w:rPr>
                <w:noProof/>
                <w:webHidden/>
              </w:rPr>
              <w:fldChar w:fldCharType="end"/>
            </w:r>
          </w:hyperlink>
        </w:p>
        <w:p w14:paraId="762001AF" w14:textId="38502C34"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0" w:history="1">
            <w:r w:rsidR="00B61539" w:rsidRPr="00DC66F7">
              <w:rPr>
                <w:rStyle w:val="Hypertextovodkaz"/>
                <w:noProof/>
                <w:lang w:val="cs-CZ"/>
              </w:rPr>
              <w:t>Abstrakt</w:t>
            </w:r>
            <w:r w:rsidR="00B61539">
              <w:rPr>
                <w:noProof/>
                <w:webHidden/>
              </w:rPr>
              <w:tab/>
            </w:r>
            <w:r w:rsidR="00B61539">
              <w:rPr>
                <w:noProof/>
                <w:webHidden/>
              </w:rPr>
              <w:fldChar w:fldCharType="begin"/>
            </w:r>
            <w:r w:rsidR="00B61539">
              <w:rPr>
                <w:noProof/>
                <w:webHidden/>
              </w:rPr>
              <w:instrText xml:space="preserve"> PAGEREF _Toc220696730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44ED9BB9" w14:textId="3A35FCB9"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1" w:history="1">
            <w:r w:rsidR="00B61539" w:rsidRPr="00DC66F7">
              <w:rPr>
                <w:rStyle w:val="Hypertextovodkaz"/>
                <w:noProof/>
                <w:lang w:val="cs-CZ"/>
              </w:rPr>
              <w:t>Klíčová slova</w:t>
            </w:r>
            <w:r w:rsidR="00B61539">
              <w:rPr>
                <w:noProof/>
                <w:webHidden/>
              </w:rPr>
              <w:tab/>
            </w:r>
            <w:r w:rsidR="00B61539">
              <w:rPr>
                <w:noProof/>
                <w:webHidden/>
              </w:rPr>
              <w:fldChar w:fldCharType="begin"/>
            </w:r>
            <w:r w:rsidR="00B61539">
              <w:rPr>
                <w:noProof/>
                <w:webHidden/>
              </w:rPr>
              <w:instrText xml:space="preserve"> PAGEREF _Toc220696731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6A7BD981" w14:textId="11046CEF"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2" w:history="1">
            <w:r w:rsidR="00B61539" w:rsidRPr="00DC66F7">
              <w:rPr>
                <w:rStyle w:val="Hypertextovodkaz"/>
                <w:noProof/>
                <w:lang w:val="en-GB"/>
              </w:rPr>
              <w:t>Abstract (in English)</w:t>
            </w:r>
            <w:r w:rsidR="00B61539">
              <w:rPr>
                <w:noProof/>
                <w:webHidden/>
              </w:rPr>
              <w:tab/>
            </w:r>
            <w:r w:rsidR="00B61539">
              <w:rPr>
                <w:noProof/>
                <w:webHidden/>
              </w:rPr>
              <w:fldChar w:fldCharType="begin"/>
            </w:r>
            <w:r w:rsidR="00B61539">
              <w:rPr>
                <w:noProof/>
                <w:webHidden/>
              </w:rPr>
              <w:instrText xml:space="preserve"> PAGEREF _Toc220696732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2C5406C7" w14:textId="62C7642E"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3" w:history="1">
            <w:r w:rsidR="00B61539" w:rsidRPr="00DC66F7">
              <w:rPr>
                <w:rStyle w:val="Hypertextovodkaz"/>
                <w:noProof/>
                <w:lang w:val="en-GB"/>
              </w:rPr>
              <w:t>Keywords</w:t>
            </w:r>
            <w:r w:rsidR="00B61539">
              <w:rPr>
                <w:noProof/>
                <w:webHidden/>
              </w:rPr>
              <w:tab/>
            </w:r>
            <w:r w:rsidR="00B61539">
              <w:rPr>
                <w:noProof/>
                <w:webHidden/>
              </w:rPr>
              <w:fldChar w:fldCharType="begin"/>
            </w:r>
            <w:r w:rsidR="00B61539">
              <w:rPr>
                <w:noProof/>
                <w:webHidden/>
              </w:rPr>
              <w:instrText xml:space="preserve"> PAGEREF _Toc220696733 \h </w:instrText>
            </w:r>
            <w:r w:rsidR="00B61539">
              <w:rPr>
                <w:noProof/>
                <w:webHidden/>
              </w:rPr>
            </w:r>
            <w:r w:rsidR="00B61539">
              <w:rPr>
                <w:noProof/>
                <w:webHidden/>
              </w:rPr>
              <w:fldChar w:fldCharType="separate"/>
            </w:r>
            <w:r w:rsidR="00B61539">
              <w:rPr>
                <w:noProof/>
                <w:webHidden/>
              </w:rPr>
              <w:t>6</w:t>
            </w:r>
            <w:r w:rsidR="00B61539">
              <w:rPr>
                <w:noProof/>
                <w:webHidden/>
              </w:rPr>
              <w:fldChar w:fldCharType="end"/>
            </w:r>
          </w:hyperlink>
        </w:p>
        <w:p w14:paraId="2E94BCC3" w14:textId="3F5677B9"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4" w:history="1">
            <w:r w:rsidR="00B61539" w:rsidRPr="00DC66F7">
              <w:rPr>
                <w:rStyle w:val="Hypertextovodkaz"/>
                <w:noProof/>
                <w:lang w:val="cs-CZ"/>
              </w:rPr>
              <w:t>Obsah</w:t>
            </w:r>
            <w:r w:rsidR="00B61539">
              <w:rPr>
                <w:noProof/>
                <w:webHidden/>
              </w:rPr>
              <w:tab/>
            </w:r>
            <w:r w:rsidR="00B61539">
              <w:rPr>
                <w:noProof/>
                <w:webHidden/>
              </w:rPr>
              <w:fldChar w:fldCharType="begin"/>
            </w:r>
            <w:r w:rsidR="00B61539">
              <w:rPr>
                <w:noProof/>
                <w:webHidden/>
              </w:rPr>
              <w:instrText xml:space="preserve"> PAGEREF _Toc220696734 \h </w:instrText>
            </w:r>
            <w:r w:rsidR="00B61539">
              <w:rPr>
                <w:noProof/>
                <w:webHidden/>
              </w:rPr>
            </w:r>
            <w:r w:rsidR="00B61539">
              <w:rPr>
                <w:noProof/>
                <w:webHidden/>
              </w:rPr>
              <w:fldChar w:fldCharType="separate"/>
            </w:r>
            <w:r w:rsidR="00B61539">
              <w:rPr>
                <w:noProof/>
                <w:webHidden/>
              </w:rPr>
              <w:t>7</w:t>
            </w:r>
            <w:r w:rsidR="00B61539">
              <w:rPr>
                <w:noProof/>
                <w:webHidden/>
              </w:rPr>
              <w:fldChar w:fldCharType="end"/>
            </w:r>
          </w:hyperlink>
        </w:p>
        <w:p w14:paraId="1B1A4EB9" w14:textId="56964877"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5" w:history="1">
            <w:r w:rsidR="00B61539" w:rsidRPr="00DC66F7">
              <w:rPr>
                <w:rStyle w:val="Hypertextovodkaz"/>
                <w:noProof/>
                <w:lang w:val="cs-CZ"/>
              </w:rPr>
              <w:t>ÚVOD</w:t>
            </w:r>
            <w:r w:rsidR="00B61539">
              <w:rPr>
                <w:noProof/>
                <w:webHidden/>
              </w:rPr>
              <w:tab/>
            </w:r>
            <w:r w:rsidR="00B61539">
              <w:rPr>
                <w:noProof/>
                <w:webHidden/>
              </w:rPr>
              <w:fldChar w:fldCharType="begin"/>
            </w:r>
            <w:r w:rsidR="00B61539">
              <w:rPr>
                <w:noProof/>
                <w:webHidden/>
              </w:rPr>
              <w:instrText xml:space="preserve"> PAGEREF _Toc220696735 \h </w:instrText>
            </w:r>
            <w:r w:rsidR="00B61539">
              <w:rPr>
                <w:noProof/>
                <w:webHidden/>
              </w:rPr>
            </w:r>
            <w:r w:rsidR="00B61539">
              <w:rPr>
                <w:noProof/>
                <w:webHidden/>
              </w:rPr>
              <w:fldChar w:fldCharType="separate"/>
            </w:r>
            <w:r w:rsidR="00B61539">
              <w:rPr>
                <w:noProof/>
                <w:webHidden/>
              </w:rPr>
              <w:t>10</w:t>
            </w:r>
            <w:r w:rsidR="00B61539">
              <w:rPr>
                <w:noProof/>
                <w:webHidden/>
              </w:rPr>
              <w:fldChar w:fldCharType="end"/>
            </w:r>
          </w:hyperlink>
        </w:p>
        <w:p w14:paraId="5B4AC66E" w14:textId="2A1C21CD"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36" w:history="1">
            <w:r w:rsidR="00B61539" w:rsidRPr="00DC66F7">
              <w:rPr>
                <w:rStyle w:val="Hypertextovodkaz"/>
                <w:noProof/>
                <w:lang w:val="cs-CZ"/>
              </w:rPr>
              <w:t>TEORETICKÁ ČÁST</w:t>
            </w:r>
            <w:r w:rsidR="00B61539">
              <w:rPr>
                <w:noProof/>
                <w:webHidden/>
              </w:rPr>
              <w:tab/>
            </w:r>
            <w:r w:rsidR="00B61539">
              <w:rPr>
                <w:noProof/>
                <w:webHidden/>
              </w:rPr>
              <w:fldChar w:fldCharType="begin"/>
            </w:r>
            <w:r w:rsidR="00B61539">
              <w:rPr>
                <w:noProof/>
                <w:webHidden/>
              </w:rPr>
              <w:instrText xml:space="preserve"> PAGEREF _Toc220696736 \h </w:instrText>
            </w:r>
            <w:r w:rsidR="00B61539">
              <w:rPr>
                <w:noProof/>
                <w:webHidden/>
              </w:rPr>
            </w:r>
            <w:r w:rsidR="00B61539">
              <w:rPr>
                <w:noProof/>
                <w:webHidden/>
              </w:rPr>
              <w:fldChar w:fldCharType="separate"/>
            </w:r>
            <w:r w:rsidR="00B61539">
              <w:rPr>
                <w:noProof/>
                <w:webHidden/>
              </w:rPr>
              <w:t>11</w:t>
            </w:r>
            <w:r w:rsidR="00B61539">
              <w:rPr>
                <w:noProof/>
                <w:webHidden/>
              </w:rPr>
              <w:fldChar w:fldCharType="end"/>
            </w:r>
          </w:hyperlink>
        </w:p>
        <w:p w14:paraId="5EAB3EC7" w14:textId="60153AE5"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7" w:history="1">
            <w:r w:rsidR="00B61539" w:rsidRPr="00DC66F7">
              <w:rPr>
                <w:rStyle w:val="Hypertextovodkaz"/>
                <w:noProof/>
                <w:lang w:val="cs-CZ"/>
              </w:rPr>
              <w:t>1 Mikrořadiče</w:t>
            </w:r>
            <w:r w:rsidR="00B61539">
              <w:rPr>
                <w:noProof/>
                <w:webHidden/>
              </w:rPr>
              <w:tab/>
            </w:r>
            <w:r w:rsidR="00B61539">
              <w:rPr>
                <w:noProof/>
                <w:webHidden/>
              </w:rPr>
              <w:fldChar w:fldCharType="begin"/>
            </w:r>
            <w:r w:rsidR="00B61539">
              <w:rPr>
                <w:noProof/>
                <w:webHidden/>
              </w:rPr>
              <w:instrText xml:space="preserve"> PAGEREF _Toc220696737 \h </w:instrText>
            </w:r>
            <w:r w:rsidR="00B61539">
              <w:rPr>
                <w:noProof/>
                <w:webHidden/>
              </w:rPr>
            </w:r>
            <w:r w:rsidR="00B61539">
              <w:rPr>
                <w:noProof/>
                <w:webHidden/>
              </w:rPr>
              <w:fldChar w:fldCharType="separate"/>
            </w:r>
            <w:r w:rsidR="00B61539">
              <w:rPr>
                <w:noProof/>
                <w:webHidden/>
              </w:rPr>
              <w:t>11</w:t>
            </w:r>
            <w:r w:rsidR="00B61539">
              <w:rPr>
                <w:noProof/>
                <w:webHidden/>
              </w:rPr>
              <w:fldChar w:fldCharType="end"/>
            </w:r>
          </w:hyperlink>
        </w:p>
        <w:p w14:paraId="6A9449CF" w14:textId="60C10E8A"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8" w:history="1">
            <w:r w:rsidR="00B61539" w:rsidRPr="00DC66F7">
              <w:rPr>
                <w:rStyle w:val="Hypertextovodkaz"/>
                <w:noProof/>
                <w:lang w:val="cs-CZ"/>
              </w:rPr>
              <w:t>2 Specifika čipu RP2040</w:t>
            </w:r>
            <w:r w:rsidR="00B61539">
              <w:rPr>
                <w:noProof/>
                <w:webHidden/>
              </w:rPr>
              <w:tab/>
            </w:r>
            <w:r w:rsidR="00B61539">
              <w:rPr>
                <w:noProof/>
                <w:webHidden/>
              </w:rPr>
              <w:fldChar w:fldCharType="begin"/>
            </w:r>
            <w:r w:rsidR="00B61539">
              <w:rPr>
                <w:noProof/>
                <w:webHidden/>
              </w:rPr>
              <w:instrText xml:space="preserve"> PAGEREF _Toc220696738 \h </w:instrText>
            </w:r>
            <w:r w:rsidR="00B61539">
              <w:rPr>
                <w:noProof/>
                <w:webHidden/>
              </w:rPr>
            </w:r>
            <w:r w:rsidR="00B61539">
              <w:rPr>
                <w:noProof/>
                <w:webHidden/>
              </w:rPr>
              <w:fldChar w:fldCharType="separate"/>
            </w:r>
            <w:r w:rsidR="00B61539">
              <w:rPr>
                <w:noProof/>
                <w:webHidden/>
              </w:rPr>
              <w:t>12</w:t>
            </w:r>
            <w:r w:rsidR="00B61539">
              <w:rPr>
                <w:noProof/>
                <w:webHidden/>
              </w:rPr>
              <w:fldChar w:fldCharType="end"/>
            </w:r>
          </w:hyperlink>
        </w:p>
        <w:p w14:paraId="55E06B28" w14:textId="6284DD6B"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39" w:history="1">
            <w:r w:rsidR="00B61539" w:rsidRPr="00DC66F7">
              <w:rPr>
                <w:rStyle w:val="Hypertextovodkaz"/>
                <w:noProof/>
                <w:lang w:val="cs-CZ"/>
              </w:rPr>
              <w:t>3 Protokoly</w:t>
            </w:r>
            <w:r w:rsidR="00B61539">
              <w:rPr>
                <w:noProof/>
                <w:webHidden/>
              </w:rPr>
              <w:tab/>
            </w:r>
            <w:r w:rsidR="00B61539">
              <w:rPr>
                <w:noProof/>
                <w:webHidden/>
              </w:rPr>
              <w:fldChar w:fldCharType="begin"/>
            </w:r>
            <w:r w:rsidR="00B61539">
              <w:rPr>
                <w:noProof/>
                <w:webHidden/>
              </w:rPr>
              <w:instrText xml:space="preserve"> PAGEREF _Toc220696739 \h </w:instrText>
            </w:r>
            <w:r w:rsidR="00B61539">
              <w:rPr>
                <w:noProof/>
                <w:webHidden/>
              </w:rPr>
            </w:r>
            <w:r w:rsidR="00B61539">
              <w:rPr>
                <w:noProof/>
                <w:webHidden/>
              </w:rPr>
              <w:fldChar w:fldCharType="separate"/>
            </w:r>
            <w:r w:rsidR="00B61539">
              <w:rPr>
                <w:noProof/>
                <w:webHidden/>
              </w:rPr>
              <w:t>13</w:t>
            </w:r>
            <w:r w:rsidR="00B61539">
              <w:rPr>
                <w:noProof/>
                <w:webHidden/>
              </w:rPr>
              <w:fldChar w:fldCharType="end"/>
            </w:r>
          </w:hyperlink>
        </w:p>
        <w:p w14:paraId="1D7BB905" w14:textId="16220EF6"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0" w:history="1">
            <w:r w:rsidR="00B61539" w:rsidRPr="00DC66F7">
              <w:rPr>
                <w:rStyle w:val="Hypertextovodkaz"/>
                <w:noProof/>
                <w:lang w:val="cs-CZ"/>
              </w:rPr>
              <w:t>3.1 UART</w:t>
            </w:r>
            <w:r w:rsidR="00B61539">
              <w:rPr>
                <w:noProof/>
                <w:webHidden/>
              </w:rPr>
              <w:tab/>
            </w:r>
            <w:r w:rsidR="00B61539">
              <w:rPr>
                <w:noProof/>
                <w:webHidden/>
              </w:rPr>
              <w:fldChar w:fldCharType="begin"/>
            </w:r>
            <w:r w:rsidR="00B61539">
              <w:rPr>
                <w:noProof/>
                <w:webHidden/>
              </w:rPr>
              <w:instrText xml:space="preserve"> PAGEREF _Toc220696740 \h </w:instrText>
            </w:r>
            <w:r w:rsidR="00B61539">
              <w:rPr>
                <w:noProof/>
                <w:webHidden/>
              </w:rPr>
            </w:r>
            <w:r w:rsidR="00B61539">
              <w:rPr>
                <w:noProof/>
                <w:webHidden/>
              </w:rPr>
              <w:fldChar w:fldCharType="separate"/>
            </w:r>
            <w:r w:rsidR="00B61539">
              <w:rPr>
                <w:noProof/>
                <w:webHidden/>
              </w:rPr>
              <w:t>13</w:t>
            </w:r>
            <w:r w:rsidR="00B61539">
              <w:rPr>
                <w:noProof/>
                <w:webHidden/>
              </w:rPr>
              <w:fldChar w:fldCharType="end"/>
            </w:r>
          </w:hyperlink>
        </w:p>
        <w:p w14:paraId="2E75C657" w14:textId="4E11C49B"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1" w:history="1">
            <w:r w:rsidR="00B61539" w:rsidRPr="00DC66F7">
              <w:rPr>
                <w:rStyle w:val="Hypertextovodkaz"/>
                <w:noProof/>
                <w:lang w:val="cs-CZ"/>
              </w:rPr>
              <w:t>3.2 I</w:t>
            </w:r>
            <w:r w:rsidR="00B61539" w:rsidRPr="00DC66F7">
              <w:rPr>
                <w:rStyle w:val="Hypertextovodkaz"/>
                <w:noProof/>
                <w:vertAlign w:val="superscript"/>
                <w:lang w:val="cs-CZ"/>
              </w:rPr>
              <w:t>2</w:t>
            </w:r>
            <w:r w:rsidR="00B61539" w:rsidRPr="00DC66F7">
              <w:rPr>
                <w:rStyle w:val="Hypertextovodkaz"/>
                <w:noProof/>
                <w:lang w:val="cs-CZ"/>
              </w:rPr>
              <w:t>C</w:t>
            </w:r>
            <w:r w:rsidR="00B61539">
              <w:rPr>
                <w:noProof/>
                <w:webHidden/>
              </w:rPr>
              <w:tab/>
            </w:r>
            <w:r w:rsidR="00B61539">
              <w:rPr>
                <w:noProof/>
                <w:webHidden/>
              </w:rPr>
              <w:fldChar w:fldCharType="begin"/>
            </w:r>
            <w:r w:rsidR="00B61539">
              <w:rPr>
                <w:noProof/>
                <w:webHidden/>
              </w:rPr>
              <w:instrText xml:space="preserve"> PAGEREF _Toc220696741 \h </w:instrText>
            </w:r>
            <w:r w:rsidR="00B61539">
              <w:rPr>
                <w:noProof/>
                <w:webHidden/>
              </w:rPr>
            </w:r>
            <w:r w:rsidR="00B61539">
              <w:rPr>
                <w:noProof/>
                <w:webHidden/>
              </w:rPr>
              <w:fldChar w:fldCharType="separate"/>
            </w:r>
            <w:r w:rsidR="00B61539">
              <w:rPr>
                <w:noProof/>
                <w:webHidden/>
              </w:rPr>
              <w:t>15</w:t>
            </w:r>
            <w:r w:rsidR="00B61539">
              <w:rPr>
                <w:noProof/>
                <w:webHidden/>
              </w:rPr>
              <w:fldChar w:fldCharType="end"/>
            </w:r>
          </w:hyperlink>
        </w:p>
        <w:p w14:paraId="7746C30E" w14:textId="79DD93AD"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2" w:history="1">
            <w:r w:rsidR="00B61539" w:rsidRPr="00DC66F7">
              <w:rPr>
                <w:rStyle w:val="Hypertextovodkaz"/>
                <w:noProof/>
                <w:lang w:val="cs-CZ"/>
              </w:rPr>
              <w:t>3.3 SWD</w:t>
            </w:r>
            <w:r w:rsidR="00B61539">
              <w:rPr>
                <w:noProof/>
                <w:webHidden/>
              </w:rPr>
              <w:tab/>
            </w:r>
            <w:r w:rsidR="00B61539">
              <w:rPr>
                <w:noProof/>
                <w:webHidden/>
              </w:rPr>
              <w:fldChar w:fldCharType="begin"/>
            </w:r>
            <w:r w:rsidR="00B61539">
              <w:rPr>
                <w:noProof/>
                <w:webHidden/>
              </w:rPr>
              <w:instrText xml:space="preserve"> PAGEREF _Toc220696742 \h </w:instrText>
            </w:r>
            <w:r w:rsidR="00B61539">
              <w:rPr>
                <w:noProof/>
                <w:webHidden/>
              </w:rPr>
            </w:r>
            <w:r w:rsidR="00B61539">
              <w:rPr>
                <w:noProof/>
                <w:webHidden/>
              </w:rPr>
              <w:fldChar w:fldCharType="separate"/>
            </w:r>
            <w:r w:rsidR="00B61539">
              <w:rPr>
                <w:noProof/>
                <w:webHidden/>
              </w:rPr>
              <w:t>17</w:t>
            </w:r>
            <w:r w:rsidR="00B61539">
              <w:rPr>
                <w:noProof/>
                <w:webHidden/>
              </w:rPr>
              <w:fldChar w:fldCharType="end"/>
            </w:r>
          </w:hyperlink>
        </w:p>
        <w:p w14:paraId="70B5ECEA" w14:textId="3227F9BA"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43" w:history="1">
            <w:r w:rsidR="00B61539" w:rsidRPr="00DC66F7">
              <w:rPr>
                <w:rStyle w:val="Hypertextovodkaz"/>
                <w:noProof/>
                <w:lang w:val="cs-CZ"/>
              </w:rPr>
              <w:t>4 OLED displej SSD1306</w:t>
            </w:r>
            <w:r w:rsidR="00B61539">
              <w:rPr>
                <w:noProof/>
                <w:webHidden/>
              </w:rPr>
              <w:tab/>
            </w:r>
            <w:r w:rsidR="00B61539">
              <w:rPr>
                <w:noProof/>
                <w:webHidden/>
              </w:rPr>
              <w:fldChar w:fldCharType="begin"/>
            </w:r>
            <w:r w:rsidR="00B61539">
              <w:rPr>
                <w:noProof/>
                <w:webHidden/>
              </w:rPr>
              <w:instrText xml:space="preserve"> PAGEREF _Toc220696743 \h </w:instrText>
            </w:r>
            <w:r w:rsidR="00B61539">
              <w:rPr>
                <w:noProof/>
                <w:webHidden/>
              </w:rPr>
            </w:r>
            <w:r w:rsidR="00B61539">
              <w:rPr>
                <w:noProof/>
                <w:webHidden/>
              </w:rPr>
              <w:fldChar w:fldCharType="separate"/>
            </w:r>
            <w:r w:rsidR="00B61539">
              <w:rPr>
                <w:noProof/>
                <w:webHidden/>
              </w:rPr>
              <w:t>17</w:t>
            </w:r>
            <w:r w:rsidR="00B61539">
              <w:rPr>
                <w:noProof/>
                <w:webHidden/>
              </w:rPr>
              <w:fldChar w:fldCharType="end"/>
            </w:r>
          </w:hyperlink>
        </w:p>
        <w:p w14:paraId="0E4EBE87" w14:textId="2F2528DD"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44" w:history="1">
            <w:r w:rsidR="00B61539" w:rsidRPr="00DC66F7">
              <w:rPr>
                <w:rStyle w:val="Hypertextovodkaz"/>
                <w:noProof/>
                <w:lang w:val="cs-CZ"/>
              </w:rPr>
              <w:t>5 Programovací jazyk Rust</w:t>
            </w:r>
            <w:r w:rsidR="00B61539">
              <w:rPr>
                <w:noProof/>
                <w:webHidden/>
              </w:rPr>
              <w:tab/>
            </w:r>
            <w:r w:rsidR="00B61539">
              <w:rPr>
                <w:noProof/>
                <w:webHidden/>
              </w:rPr>
              <w:fldChar w:fldCharType="begin"/>
            </w:r>
            <w:r w:rsidR="00B61539">
              <w:rPr>
                <w:noProof/>
                <w:webHidden/>
              </w:rPr>
              <w:instrText xml:space="preserve"> PAGEREF _Toc220696744 \h </w:instrText>
            </w:r>
            <w:r w:rsidR="00B61539">
              <w:rPr>
                <w:noProof/>
                <w:webHidden/>
              </w:rPr>
            </w:r>
            <w:r w:rsidR="00B61539">
              <w:rPr>
                <w:noProof/>
                <w:webHidden/>
              </w:rPr>
              <w:fldChar w:fldCharType="separate"/>
            </w:r>
            <w:r w:rsidR="00B61539">
              <w:rPr>
                <w:noProof/>
                <w:webHidden/>
              </w:rPr>
              <w:t>18</w:t>
            </w:r>
            <w:r w:rsidR="00B61539">
              <w:rPr>
                <w:noProof/>
                <w:webHidden/>
              </w:rPr>
              <w:fldChar w:fldCharType="end"/>
            </w:r>
          </w:hyperlink>
        </w:p>
        <w:p w14:paraId="7DEFFBB5" w14:textId="138EF3BF"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5" w:history="1">
            <w:r w:rsidR="00B61539" w:rsidRPr="00DC66F7">
              <w:rPr>
                <w:rStyle w:val="Hypertextovodkaz"/>
                <w:noProof/>
                <w:lang w:val="cs-CZ"/>
              </w:rPr>
              <w:t>5.1 Správa paměti</w:t>
            </w:r>
            <w:r w:rsidR="00B61539">
              <w:rPr>
                <w:noProof/>
                <w:webHidden/>
              </w:rPr>
              <w:tab/>
            </w:r>
            <w:r w:rsidR="00B61539">
              <w:rPr>
                <w:noProof/>
                <w:webHidden/>
              </w:rPr>
              <w:fldChar w:fldCharType="begin"/>
            </w:r>
            <w:r w:rsidR="00B61539">
              <w:rPr>
                <w:noProof/>
                <w:webHidden/>
              </w:rPr>
              <w:instrText xml:space="preserve"> PAGEREF _Toc220696745 \h </w:instrText>
            </w:r>
            <w:r w:rsidR="00B61539">
              <w:rPr>
                <w:noProof/>
                <w:webHidden/>
              </w:rPr>
            </w:r>
            <w:r w:rsidR="00B61539">
              <w:rPr>
                <w:noProof/>
                <w:webHidden/>
              </w:rPr>
              <w:fldChar w:fldCharType="separate"/>
            </w:r>
            <w:r w:rsidR="00B61539">
              <w:rPr>
                <w:noProof/>
                <w:webHidden/>
              </w:rPr>
              <w:t>18</w:t>
            </w:r>
            <w:r w:rsidR="00B61539">
              <w:rPr>
                <w:noProof/>
                <w:webHidden/>
              </w:rPr>
              <w:fldChar w:fldCharType="end"/>
            </w:r>
          </w:hyperlink>
        </w:p>
        <w:p w14:paraId="7A985792" w14:textId="4E39D6DC"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46" w:history="1">
            <w:r w:rsidR="00B61539" w:rsidRPr="00DC66F7">
              <w:rPr>
                <w:rStyle w:val="Hypertextovodkaz"/>
                <w:noProof/>
                <w:lang w:val="cs-CZ"/>
              </w:rPr>
              <w:t>5.2 Proměnné</w:t>
            </w:r>
            <w:r w:rsidR="00B61539">
              <w:rPr>
                <w:noProof/>
                <w:webHidden/>
              </w:rPr>
              <w:tab/>
            </w:r>
            <w:r w:rsidR="00B61539">
              <w:rPr>
                <w:noProof/>
                <w:webHidden/>
              </w:rPr>
              <w:fldChar w:fldCharType="begin"/>
            </w:r>
            <w:r w:rsidR="00B61539">
              <w:rPr>
                <w:noProof/>
                <w:webHidden/>
              </w:rPr>
              <w:instrText xml:space="preserve"> PAGEREF _Toc220696746 \h </w:instrText>
            </w:r>
            <w:r w:rsidR="00B61539">
              <w:rPr>
                <w:noProof/>
                <w:webHidden/>
              </w:rPr>
            </w:r>
            <w:r w:rsidR="00B61539">
              <w:rPr>
                <w:noProof/>
                <w:webHidden/>
              </w:rPr>
              <w:fldChar w:fldCharType="separate"/>
            </w:r>
            <w:r w:rsidR="00B61539">
              <w:rPr>
                <w:noProof/>
                <w:webHidden/>
              </w:rPr>
              <w:t>20</w:t>
            </w:r>
            <w:r w:rsidR="00B61539">
              <w:rPr>
                <w:noProof/>
                <w:webHidden/>
              </w:rPr>
              <w:fldChar w:fldCharType="end"/>
            </w:r>
          </w:hyperlink>
        </w:p>
        <w:p w14:paraId="41646FF4" w14:textId="11D9EAE4"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47" w:history="1">
            <w:r w:rsidR="00B61539" w:rsidRPr="00DC66F7">
              <w:rPr>
                <w:rStyle w:val="Hypertextovodkaz"/>
                <w:noProof/>
                <w:lang w:val="cs-CZ"/>
              </w:rPr>
              <w:t>5.2.1 Rozsahy a vlastnictví</w:t>
            </w:r>
            <w:r w:rsidR="00B61539">
              <w:rPr>
                <w:noProof/>
                <w:webHidden/>
              </w:rPr>
              <w:tab/>
            </w:r>
            <w:r w:rsidR="00B61539">
              <w:rPr>
                <w:noProof/>
                <w:webHidden/>
              </w:rPr>
              <w:fldChar w:fldCharType="begin"/>
            </w:r>
            <w:r w:rsidR="00B61539">
              <w:rPr>
                <w:noProof/>
                <w:webHidden/>
              </w:rPr>
              <w:instrText xml:space="preserve"> PAGEREF _Toc220696747 \h </w:instrText>
            </w:r>
            <w:r w:rsidR="00B61539">
              <w:rPr>
                <w:noProof/>
                <w:webHidden/>
              </w:rPr>
            </w:r>
            <w:r w:rsidR="00B61539">
              <w:rPr>
                <w:noProof/>
                <w:webHidden/>
              </w:rPr>
              <w:fldChar w:fldCharType="separate"/>
            </w:r>
            <w:r w:rsidR="00B61539">
              <w:rPr>
                <w:noProof/>
                <w:webHidden/>
              </w:rPr>
              <w:t>20</w:t>
            </w:r>
            <w:r w:rsidR="00B61539">
              <w:rPr>
                <w:noProof/>
                <w:webHidden/>
              </w:rPr>
              <w:fldChar w:fldCharType="end"/>
            </w:r>
          </w:hyperlink>
        </w:p>
        <w:p w14:paraId="4527BD7B" w14:textId="6EEA7F9B"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48" w:history="1">
            <w:r w:rsidR="00B61539" w:rsidRPr="00DC66F7">
              <w:rPr>
                <w:rStyle w:val="Hypertextovodkaz"/>
                <w:noProof/>
                <w:lang w:val="cs-CZ"/>
              </w:rPr>
              <w:t>5.2.2 Stínování a měnitelnost</w:t>
            </w:r>
            <w:r w:rsidR="00B61539">
              <w:rPr>
                <w:noProof/>
                <w:webHidden/>
              </w:rPr>
              <w:tab/>
            </w:r>
            <w:r w:rsidR="00B61539">
              <w:rPr>
                <w:noProof/>
                <w:webHidden/>
              </w:rPr>
              <w:fldChar w:fldCharType="begin"/>
            </w:r>
            <w:r w:rsidR="00B61539">
              <w:rPr>
                <w:noProof/>
                <w:webHidden/>
              </w:rPr>
              <w:instrText xml:space="preserve"> PAGEREF _Toc220696748 \h </w:instrText>
            </w:r>
            <w:r w:rsidR="00B61539">
              <w:rPr>
                <w:noProof/>
                <w:webHidden/>
              </w:rPr>
            </w:r>
            <w:r w:rsidR="00B61539">
              <w:rPr>
                <w:noProof/>
                <w:webHidden/>
              </w:rPr>
              <w:fldChar w:fldCharType="separate"/>
            </w:r>
            <w:r w:rsidR="00B61539">
              <w:rPr>
                <w:noProof/>
                <w:webHidden/>
              </w:rPr>
              <w:t>21</w:t>
            </w:r>
            <w:r w:rsidR="00B61539">
              <w:rPr>
                <w:noProof/>
                <w:webHidden/>
              </w:rPr>
              <w:fldChar w:fldCharType="end"/>
            </w:r>
          </w:hyperlink>
        </w:p>
        <w:p w14:paraId="209CE95C" w14:textId="4B67E322"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49" w:history="1">
            <w:r w:rsidR="00B61539" w:rsidRPr="00DC66F7">
              <w:rPr>
                <w:rStyle w:val="Hypertextovodkaz"/>
                <w:noProof/>
                <w:lang w:val="cs-CZ"/>
              </w:rPr>
              <w:t>5.2.3 Typy proměnných a jejich inference</w:t>
            </w:r>
            <w:r w:rsidR="00B61539">
              <w:rPr>
                <w:noProof/>
                <w:webHidden/>
              </w:rPr>
              <w:tab/>
            </w:r>
            <w:r w:rsidR="00B61539">
              <w:rPr>
                <w:noProof/>
                <w:webHidden/>
              </w:rPr>
              <w:fldChar w:fldCharType="begin"/>
            </w:r>
            <w:r w:rsidR="00B61539">
              <w:rPr>
                <w:noProof/>
                <w:webHidden/>
              </w:rPr>
              <w:instrText xml:space="preserve"> PAGEREF _Toc220696749 \h </w:instrText>
            </w:r>
            <w:r w:rsidR="00B61539">
              <w:rPr>
                <w:noProof/>
                <w:webHidden/>
              </w:rPr>
            </w:r>
            <w:r w:rsidR="00B61539">
              <w:rPr>
                <w:noProof/>
                <w:webHidden/>
              </w:rPr>
              <w:fldChar w:fldCharType="separate"/>
            </w:r>
            <w:r w:rsidR="00B61539">
              <w:rPr>
                <w:noProof/>
                <w:webHidden/>
              </w:rPr>
              <w:t>23</w:t>
            </w:r>
            <w:r w:rsidR="00B61539">
              <w:rPr>
                <w:noProof/>
                <w:webHidden/>
              </w:rPr>
              <w:fldChar w:fldCharType="end"/>
            </w:r>
          </w:hyperlink>
        </w:p>
        <w:p w14:paraId="3EB12173" w14:textId="60F4D438"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0" w:history="1">
            <w:r w:rsidR="00B61539" w:rsidRPr="00DC66F7">
              <w:rPr>
                <w:rStyle w:val="Hypertextovodkaz"/>
                <w:noProof/>
                <w:lang w:val="cs-CZ"/>
              </w:rPr>
              <w:t>5.2.4 Neinicializované proměnné</w:t>
            </w:r>
            <w:r w:rsidR="00B61539">
              <w:rPr>
                <w:noProof/>
                <w:webHidden/>
              </w:rPr>
              <w:tab/>
            </w:r>
            <w:r w:rsidR="00B61539">
              <w:rPr>
                <w:noProof/>
                <w:webHidden/>
              </w:rPr>
              <w:fldChar w:fldCharType="begin"/>
            </w:r>
            <w:r w:rsidR="00B61539">
              <w:rPr>
                <w:noProof/>
                <w:webHidden/>
              </w:rPr>
              <w:instrText xml:space="preserve"> PAGEREF _Toc220696750 \h </w:instrText>
            </w:r>
            <w:r w:rsidR="00B61539">
              <w:rPr>
                <w:noProof/>
                <w:webHidden/>
              </w:rPr>
            </w:r>
            <w:r w:rsidR="00B61539">
              <w:rPr>
                <w:noProof/>
                <w:webHidden/>
              </w:rPr>
              <w:fldChar w:fldCharType="separate"/>
            </w:r>
            <w:r w:rsidR="00B61539">
              <w:rPr>
                <w:noProof/>
                <w:webHidden/>
              </w:rPr>
              <w:t>25</w:t>
            </w:r>
            <w:r w:rsidR="00B61539">
              <w:rPr>
                <w:noProof/>
                <w:webHidden/>
              </w:rPr>
              <w:fldChar w:fldCharType="end"/>
            </w:r>
          </w:hyperlink>
        </w:p>
        <w:p w14:paraId="2C5D0701" w14:textId="26CC0A97"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1" w:history="1">
            <w:r w:rsidR="00B61539" w:rsidRPr="00DC66F7">
              <w:rPr>
                <w:rStyle w:val="Hypertextovodkaz"/>
                <w:noProof/>
                <w:lang w:val="cs-CZ"/>
              </w:rPr>
              <w:t>5.2.5 Reference</w:t>
            </w:r>
            <w:r w:rsidR="00B61539">
              <w:rPr>
                <w:noProof/>
                <w:webHidden/>
              </w:rPr>
              <w:tab/>
            </w:r>
            <w:r w:rsidR="00B61539">
              <w:rPr>
                <w:noProof/>
                <w:webHidden/>
              </w:rPr>
              <w:fldChar w:fldCharType="begin"/>
            </w:r>
            <w:r w:rsidR="00B61539">
              <w:rPr>
                <w:noProof/>
                <w:webHidden/>
              </w:rPr>
              <w:instrText xml:space="preserve"> PAGEREF _Toc220696751 \h </w:instrText>
            </w:r>
            <w:r w:rsidR="00B61539">
              <w:rPr>
                <w:noProof/>
                <w:webHidden/>
              </w:rPr>
            </w:r>
            <w:r w:rsidR="00B61539">
              <w:rPr>
                <w:noProof/>
                <w:webHidden/>
              </w:rPr>
              <w:fldChar w:fldCharType="separate"/>
            </w:r>
            <w:r w:rsidR="00B61539">
              <w:rPr>
                <w:noProof/>
                <w:webHidden/>
              </w:rPr>
              <w:t>27</w:t>
            </w:r>
            <w:r w:rsidR="00B61539">
              <w:rPr>
                <w:noProof/>
                <w:webHidden/>
              </w:rPr>
              <w:fldChar w:fldCharType="end"/>
            </w:r>
          </w:hyperlink>
        </w:p>
        <w:p w14:paraId="07E27D1F" w14:textId="4A1BB194"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52" w:history="1">
            <w:r w:rsidR="00B61539" w:rsidRPr="00DC66F7">
              <w:rPr>
                <w:rStyle w:val="Hypertextovodkaz"/>
                <w:noProof/>
                <w:lang w:val="cs-CZ"/>
              </w:rPr>
              <w:t>5.3 Struktury a enumy</w:t>
            </w:r>
            <w:r w:rsidR="00B61539">
              <w:rPr>
                <w:noProof/>
                <w:webHidden/>
              </w:rPr>
              <w:tab/>
            </w:r>
            <w:r w:rsidR="00B61539">
              <w:rPr>
                <w:noProof/>
                <w:webHidden/>
              </w:rPr>
              <w:fldChar w:fldCharType="begin"/>
            </w:r>
            <w:r w:rsidR="00B61539">
              <w:rPr>
                <w:noProof/>
                <w:webHidden/>
              </w:rPr>
              <w:instrText xml:space="preserve"> PAGEREF _Toc220696752 \h </w:instrText>
            </w:r>
            <w:r w:rsidR="00B61539">
              <w:rPr>
                <w:noProof/>
                <w:webHidden/>
              </w:rPr>
            </w:r>
            <w:r w:rsidR="00B61539">
              <w:rPr>
                <w:noProof/>
                <w:webHidden/>
              </w:rPr>
              <w:fldChar w:fldCharType="separate"/>
            </w:r>
            <w:r w:rsidR="00B61539">
              <w:rPr>
                <w:noProof/>
                <w:webHidden/>
              </w:rPr>
              <w:t>31</w:t>
            </w:r>
            <w:r w:rsidR="00B61539">
              <w:rPr>
                <w:noProof/>
                <w:webHidden/>
              </w:rPr>
              <w:fldChar w:fldCharType="end"/>
            </w:r>
          </w:hyperlink>
        </w:p>
        <w:p w14:paraId="16E6B3E1" w14:textId="5A5E0F76"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3" w:history="1">
            <w:r w:rsidR="00B61539" w:rsidRPr="00DC66F7">
              <w:rPr>
                <w:rStyle w:val="Hypertextovodkaz"/>
                <w:noProof/>
                <w:lang w:val="cs-CZ"/>
              </w:rPr>
              <w:t>5.3.1 Struktury</w:t>
            </w:r>
            <w:r w:rsidR="00B61539">
              <w:rPr>
                <w:noProof/>
                <w:webHidden/>
              </w:rPr>
              <w:tab/>
            </w:r>
            <w:r w:rsidR="00B61539">
              <w:rPr>
                <w:noProof/>
                <w:webHidden/>
              </w:rPr>
              <w:fldChar w:fldCharType="begin"/>
            </w:r>
            <w:r w:rsidR="00B61539">
              <w:rPr>
                <w:noProof/>
                <w:webHidden/>
              </w:rPr>
              <w:instrText xml:space="preserve"> PAGEREF _Toc220696753 \h </w:instrText>
            </w:r>
            <w:r w:rsidR="00B61539">
              <w:rPr>
                <w:noProof/>
                <w:webHidden/>
              </w:rPr>
            </w:r>
            <w:r w:rsidR="00B61539">
              <w:rPr>
                <w:noProof/>
                <w:webHidden/>
              </w:rPr>
              <w:fldChar w:fldCharType="separate"/>
            </w:r>
            <w:r w:rsidR="00B61539">
              <w:rPr>
                <w:noProof/>
                <w:webHidden/>
              </w:rPr>
              <w:t>31</w:t>
            </w:r>
            <w:r w:rsidR="00B61539">
              <w:rPr>
                <w:noProof/>
                <w:webHidden/>
              </w:rPr>
              <w:fldChar w:fldCharType="end"/>
            </w:r>
          </w:hyperlink>
        </w:p>
        <w:p w14:paraId="2B8F7942" w14:textId="16923B71"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4" w:history="1">
            <w:r w:rsidR="00B61539" w:rsidRPr="00DC66F7">
              <w:rPr>
                <w:rStyle w:val="Hypertextovodkaz"/>
                <w:noProof/>
                <w:lang w:val="cs-CZ"/>
              </w:rPr>
              <w:t>5.3.2 Výčtové typy – enumy</w:t>
            </w:r>
            <w:r w:rsidR="00B61539">
              <w:rPr>
                <w:noProof/>
                <w:webHidden/>
              </w:rPr>
              <w:tab/>
            </w:r>
            <w:r w:rsidR="00B61539">
              <w:rPr>
                <w:noProof/>
                <w:webHidden/>
              </w:rPr>
              <w:fldChar w:fldCharType="begin"/>
            </w:r>
            <w:r w:rsidR="00B61539">
              <w:rPr>
                <w:noProof/>
                <w:webHidden/>
              </w:rPr>
              <w:instrText xml:space="preserve"> PAGEREF _Toc220696754 \h </w:instrText>
            </w:r>
            <w:r w:rsidR="00B61539">
              <w:rPr>
                <w:noProof/>
                <w:webHidden/>
              </w:rPr>
            </w:r>
            <w:r w:rsidR="00B61539">
              <w:rPr>
                <w:noProof/>
                <w:webHidden/>
              </w:rPr>
              <w:fldChar w:fldCharType="separate"/>
            </w:r>
            <w:r w:rsidR="00B61539">
              <w:rPr>
                <w:noProof/>
                <w:webHidden/>
              </w:rPr>
              <w:t>33</w:t>
            </w:r>
            <w:r w:rsidR="00B61539">
              <w:rPr>
                <w:noProof/>
                <w:webHidden/>
              </w:rPr>
              <w:fldChar w:fldCharType="end"/>
            </w:r>
          </w:hyperlink>
        </w:p>
        <w:p w14:paraId="3A2BAD7F" w14:textId="0FD72821"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5" w:history="1">
            <w:r w:rsidR="00B61539" w:rsidRPr="00DC66F7">
              <w:rPr>
                <w:rStyle w:val="Hypertextovodkaz"/>
                <w:noProof/>
                <w:lang w:val="cs-CZ"/>
              </w:rPr>
              <w:t>5.3.3 Použití enumů pro zpracovávání chyb</w:t>
            </w:r>
            <w:r w:rsidR="00B61539">
              <w:rPr>
                <w:noProof/>
                <w:webHidden/>
              </w:rPr>
              <w:tab/>
            </w:r>
            <w:r w:rsidR="00B61539">
              <w:rPr>
                <w:noProof/>
                <w:webHidden/>
              </w:rPr>
              <w:fldChar w:fldCharType="begin"/>
            </w:r>
            <w:r w:rsidR="00B61539">
              <w:rPr>
                <w:noProof/>
                <w:webHidden/>
              </w:rPr>
              <w:instrText xml:space="preserve"> PAGEREF _Toc220696755 \h </w:instrText>
            </w:r>
            <w:r w:rsidR="00B61539">
              <w:rPr>
                <w:noProof/>
                <w:webHidden/>
              </w:rPr>
            </w:r>
            <w:r w:rsidR="00B61539">
              <w:rPr>
                <w:noProof/>
                <w:webHidden/>
              </w:rPr>
              <w:fldChar w:fldCharType="separate"/>
            </w:r>
            <w:r w:rsidR="00B61539">
              <w:rPr>
                <w:noProof/>
                <w:webHidden/>
              </w:rPr>
              <w:t>34</w:t>
            </w:r>
            <w:r w:rsidR="00B61539">
              <w:rPr>
                <w:noProof/>
                <w:webHidden/>
              </w:rPr>
              <w:fldChar w:fldCharType="end"/>
            </w:r>
          </w:hyperlink>
        </w:p>
        <w:p w14:paraId="38ABB6C8" w14:textId="31A9BDD1"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6" w:history="1">
            <w:r w:rsidR="00B61539" w:rsidRPr="00DC66F7">
              <w:rPr>
                <w:rStyle w:val="Hypertextovodkaz"/>
                <w:noProof/>
                <w:lang w:val="cs-CZ"/>
              </w:rPr>
              <w:t>5.3.4 Match výrazy, vzorce</w:t>
            </w:r>
            <w:r w:rsidR="00B61539">
              <w:rPr>
                <w:noProof/>
                <w:webHidden/>
              </w:rPr>
              <w:tab/>
            </w:r>
            <w:r w:rsidR="00B61539">
              <w:rPr>
                <w:noProof/>
                <w:webHidden/>
              </w:rPr>
              <w:fldChar w:fldCharType="begin"/>
            </w:r>
            <w:r w:rsidR="00B61539">
              <w:rPr>
                <w:noProof/>
                <w:webHidden/>
              </w:rPr>
              <w:instrText xml:space="preserve"> PAGEREF _Toc220696756 \h </w:instrText>
            </w:r>
            <w:r w:rsidR="00B61539">
              <w:rPr>
                <w:noProof/>
                <w:webHidden/>
              </w:rPr>
            </w:r>
            <w:r w:rsidR="00B61539">
              <w:rPr>
                <w:noProof/>
                <w:webHidden/>
              </w:rPr>
              <w:fldChar w:fldCharType="separate"/>
            </w:r>
            <w:r w:rsidR="00B61539">
              <w:rPr>
                <w:noProof/>
                <w:webHidden/>
              </w:rPr>
              <w:t>36</w:t>
            </w:r>
            <w:r w:rsidR="00B61539">
              <w:rPr>
                <w:noProof/>
                <w:webHidden/>
              </w:rPr>
              <w:fldChar w:fldCharType="end"/>
            </w:r>
          </w:hyperlink>
        </w:p>
        <w:p w14:paraId="2E8FE1BC" w14:textId="59E4DAB2"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57" w:history="1">
            <w:r w:rsidR="00B61539" w:rsidRPr="00DC66F7">
              <w:rPr>
                <w:rStyle w:val="Hypertextovodkaz"/>
                <w:noProof/>
                <w:lang w:val="cs-CZ"/>
              </w:rPr>
              <w:t>5.4 Generické parametry a traity</w:t>
            </w:r>
            <w:r w:rsidR="00B61539">
              <w:rPr>
                <w:noProof/>
                <w:webHidden/>
              </w:rPr>
              <w:tab/>
            </w:r>
            <w:r w:rsidR="00B61539">
              <w:rPr>
                <w:noProof/>
                <w:webHidden/>
              </w:rPr>
              <w:fldChar w:fldCharType="begin"/>
            </w:r>
            <w:r w:rsidR="00B61539">
              <w:rPr>
                <w:noProof/>
                <w:webHidden/>
              </w:rPr>
              <w:instrText xml:space="preserve"> PAGEREF _Toc220696757 \h </w:instrText>
            </w:r>
            <w:r w:rsidR="00B61539">
              <w:rPr>
                <w:noProof/>
                <w:webHidden/>
              </w:rPr>
            </w:r>
            <w:r w:rsidR="00B61539">
              <w:rPr>
                <w:noProof/>
                <w:webHidden/>
              </w:rPr>
              <w:fldChar w:fldCharType="separate"/>
            </w:r>
            <w:r w:rsidR="00B61539">
              <w:rPr>
                <w:noProof/>
                <w:webHidden/>
              </w:rPr>
              <w:t>39</w:t>
            </w:r>
            <w:r w:rsidR="00B61539">
              <w:rPr>
                <w:noProof/>
                <w:webHidden/>
              </w:rPr>
              <w:fldChar w:fldCharType="end"/>
            </w:r>
          </w:hyperlink>
        </w:p>
        <w:p w14:paraId="60D3C349" w14:textId="04FB6A4F"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8" w:history="1">
            <w:r w:rsidR="00B61539" w:rsidRPr="00DC66F7">
              <w:rPr>
                <w:rStyle w:val="Hypertextovodkaz"/>
                <w:noProof/>
                <w:lang w:val="cs-CZ"/>
              </w:rPr>
              <w:t>5.4.1 Často používané traity</w:t>
            </w:r>
            <w:r w:rsidR="00B61539">
              <w:rPr>
                <w:noProof/>
                <w:webHidden/>
              </w:rPr>
              <w:tab/>
            </w:r>
            <w:r w:rsidR="00B61539">
              <w:rPr>
                <w:noProof/>
                <w:webHidden/>
              </w:rPr>
              <w:fldChar w:fldCharType="begin"/>
            </w:r>
            <w:r w:rsidR="00B61539">
              <w:rPr>
                <w:noProof/>
                <w:webHidden/>
              </w:rPr>
              <w:instrText xml:space="preserve"> PAGEREF _Toc220696758 \h </w:instrText>
            </w:r>
            <w:r w:rsidR="00B61539">
              <w:rPr>
                <w:noProof/>
                <w:webHidden/>
              </w:rPr>
            </w:r>
            <w:r w:rsidR="00B61539">
              <w:rPr>
                <w:noProof/>
                <w:webHidden/>
              </w:rPr>
              <w:fldChar w:fldCharType="separate"/>
            </w:r>
            <w:r w:rsidR="00B61539">
              <w:rPr>
                <w:noProof/>
                <w:webHidden/>
              </w:rPr>
              <w:t>44</w:t>
            </w:r>
            <w:r w:rsidR="00B61539">
              <w:rPr>
                <w:noProof/>
                <w:webHidden/>
              </w:rPr>
              <w:fldChar w:fldCharType="end"/>
            </w:r>
          </w:hyperlink>
        </w:p>
        <w:p w14:paraId="36F7A721" w14:textId="32C61BAB"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59" w:history="1">
            <w:r w:rsidR="00B61539" w:rsidRPr="00DC66F7">
              <w:rPr>
                <w:rStyle w:val="Hypertextovodkaz"/>
                <w:noProof/>
                <w:lang w:val="cs-CZ"/>
              </w:rPr>
              <w:t>5.4.2 Iterátory</w:t>
            </w:r>
            <w:r w:rsidR="00B61539">
              <w:rPr>
                <w:noProof/>
                <w:webHidden/>
              </w:rPr>
              <w:tab/>
            </w:r>
            <w:r w:rsidR="00B61539">
              <w:rPr>
                <w:noProof/>
                <w:webHidden/>
              </w:rPr>
              <w:fldChar w:fldCharType="begin"/>
            </w:r>
            <w:r w:rsidR="00B61539">
              <w:rPr>
                <w:noProof/>
                <w:webHidden/>
              </w:rPr>
              <w:instrText xml:space="preserve"> PAGEREF _Toc220696759 \h </w:instrText>
            </w:r>
            <w:r w:rsidR="00B61539">
              <w:rPr>
                <w:noProof/>
                <w:webHidden/>
              </w:rPr>
            </w:r>
            <w:r w:rsidR="00B61539">
              <w:rPr>
                <w:noProof/>
                <w:webHidden/>
              </w:rPr>
              <w:fldChar w:fldCharType="separate"/>
            </w:r>
            <w:r w:rsidR="00B61539">
              <w:rPr>
                <w:noProof/>
                <w:webHidden/>
              </w:rPr>
              <w:t>45</w:t>
            </w:r>
            <w:r w:rsidR="00B61539">
              <w:rPr>
                <w:noProof/>
                <w:webHidden/>
              </w:rPr>
              <w:fldChar w:fldCharType="end"/>
            </w:r>
          </w:hyperlink>
        </w:p>
        <w:p w14:paraId="55D36E22" w14:textId="7287B7F1" w:rsidR="00B61539" w:rsidRDefault="00000000">
          <w:pPr>
            <w:pStyle w:val="Obsah3"/>
            <w:tabs>
              <w:tab w:val="right" w:leader="dot" w:pos="10790"/>
            </w:tabs>
            <w:rPr>
              <w:rFonts w:asciiTheme="minorHAnsi" w:eastAsiaTheme="minorEastAsia" w:hAnsiTheme="minorHAnsi"/>
              <w:noProof/>
              <w:sz w:val="24"/>
              <w:lang w:val="cs-CZ" w:eastAsia="cs-CZ"/>
            </w:rPr>
          </w:pPr>
          <w:hyperlink w:anchor="_Toc220696760" w:history="1">
            <w:r w:rsidR="00B61539" w:rsidRPr="00DC66F7">
              <w:rPr>
                <w:rStyle w:val="Hypertextovodkaz"/>
                <w:noProof/>
                <w:lang w:val="cs-CZ"/>
              </w:rPr>
              <w:t>5.5 Closure-y</w:t>
            </w:r>
            <w:r w:rsidR="00B61539">
              <w:rPr>
                <w:noProof/>
                <w:webHidden/>
              </w:rPr>
              <w:tab/>
            </w:r>
            <w:r w:rsidR="00B61539">
              <w:rPr>
                <w:noProof/>
                <w:webHidden/>
              </w:rPr>
              <w:fldChar w:fldCharType="begin"/>
            </w:r>
            <w:r w:rsidR="00B61539">
              <w:rPr>
                <w:noProof/>
                <w:webHidden/>
              </w:rPr>
              <w:instrText xml:space="preserve"> PAGEREF _Toc220696760 \h </w:instrText>
            </w:r>
            <w:r w:rsidR="00B61539">
              <w:rPr>
                <w:noProof/>
                <w:webHidden/>
              </w:rPr>
            </w:r>
            <w:r w:rsidR="00B61539">
              <w:rPr>
                <w:noProof/>
                <w:webHidden/>
              </w:rPr>
              <w:fldChar w:fldCharType="separate"/>
            </w:r>
            <w:r w:rsidR="00B61539">
              <w:rPr>
                <w:noProof/>
                <w:webHidden/>
              </w:rPr>
              <w:t>47</w:t>
            </w:r>
            <w:r w:rsidR="00B61539">
              <w:rPr>
                <w:noProof/>
                <w:webHidden/>
              </w:rPr>
              <w:fldChar w:fldCharType="end"/>
            </w:r>
          </w:hyperlink>
        </w:p>
        <w:p w14:paraId="2B3503B1" w14:textId="6C7D86EE" w:rsidR="00B61539" w:rsidRDefault="00000000">
          <w:pPr>
            <w:pStyle w:val="Obsah4"/>
            <w:tabs>
              <w:tab w:val="right" w:leader="dot" w:pos="10790"/>
            </w:tabs>
            <w:rPr>
              <w:rFonts w:asciiTheme="minorHAnsi" w:eastAsiaTheme="minorEastAsia" w:hAnsiTheme="minorHAnsi"/>
              <w:noProof/>
              <w:sz w:val="24"/>
              <w:lang w:val="cs-CZ" w:eastAsia="cs-CZ"/>
            </w:rPr>
          </w:pPr>
          <w:hyperlink w:anchor="_Toc220696761" w:history="1">
            <w:r w:rsidR="00B61539" w:rsidRPr="00DC66F7">
              <w:rPr>
                <w:rStyle w:val="Hypertextovodkaz"/>
                <w:noProof/>
                <w:lang w:val="cs-CZ"/>
              </w:rPr>
              <w:t>5.5.1 Ukazatele na funkce a Fn* traity</w:t>
            </w:r>
            <w:r w:rsidR="00B61539">
              <w:rPr>
                <w:noProof/>
                <w:webHidden/>
              </w:rPr>
              <w:tab/>
            </w:r>
            <w:r w:rsidR="00B61539">
              <w:rPr>
                <w:noProof/>
                <w:webHidden/>
              </w:rPr>
              <w:fldChar w:fldCharType="begin"/>
            </w:r>
            <w:r w:rsidR="00B61539">
              <w:rPr>
                <w:noProof/>
                <w:webHidden/>
              </w:rPr>
              <w:instrText xml:space="preserve"> PAGEREF _Toc220696761 \h </w:instrText>
            </w:r>
            <w:r w:rsidR="00B61539">
              <w:rPr>
                <w:noProof/>
                <w:webHidden/>
              </w:rPr>
            </w:r>
            <w:r w:rsidR="00B61539">
              <w:rPr>
                <w:noProof/>
                <w:webHidden/>
              </w:rPr>
              <w:fldChar w:fldCharType="separate"/>
            </w:r>
            <w:r w:rsidR="00B61539">
              <w:rPr>
                <w:noProof/>
                <w:webHidden/>
              </w:rPr>
              <w:t>50</w:t>
            </w:r>
            <w:r w:rsidR="00B61539">
              <w:rPr>
                <w:noProof/>
                <w:webHidden/>
              </w:rPr>
              <w:fldChar w:fldCharType="end"/>
            </w:r>
          </w:hyperlink>
        </w:p>
        <w:p w14:paraId="2BDB6203" w14:textId="05CF0EA6"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2" w:history="1">
            <w:r w:rsidR="00B61539" w:rsidRPr="00DC66F7">
              <w:rPr>
                <w:rStyle w:val="Hypertextovodkaz"/>
                <w:noProof/>
                <w:lang w:val="cs-CZ"/>
              </w:rPr>
              <w:t>PRAKTICKÁ ČÁST</w:t>
            </w:r>
            <w:r w:rsidR="00B61539">
              <w:rPr>
                <w:noProof/>
                <w:webHidden/>
              </w:rPr>
              <w:tab/>
            </w:r>
            <w:r w:rsidR="00B61539">
              <w:rPr>
                <w:noProof/>
                <w:webHidden/>
              </w:rPr>
              <w:fldChar w:fldCharType="begin"/>
            </w:r>
            <w:r w:rsidR="00B61539">
              <w:rPr>
                <w:noProof/>
                <w:webHidden/>
              </w:rPr>
              <w:instrText xml:space="preserve"> PAGEREF _Toc220696762 \h </w:instrText>
            </w:r>
            <w:r w:rsidR="00B61539">
              <w:rPr>
                <w:noProof/>
                <w:webHidden/>
              </w:rPr>
            </w:r>
            <w:r w:rsidR="00B61539">
              <w:rPr>
                <w:noProof/>
                <w:webHidden/>
              </w:rPr>
              <w:fldChar w:fldCharType="separate"/>
            </w:r>
            <w:r w:rsidR="00B61539">
              <w:rPr>
                <w:noProof/>
                <w:webHidden/>
              </w:rPr>
              <w:t>52</w:t>
            </w:r>
            <w:r w:rsidR="00B61539">
              <w:rPr>
                <w:noProof/>
                <w:webHidden/>
              </w:rPr>
              <w:fldChar w:fldCharType="end"/>
            </w:r>
          </w:hyperlink>
        </w:p>
        <w:p w14:paraId="1A4BD639" w14:textId="6B40472E" w:rsidR="00B61539" w:rsidRDefault="00000000">
          <w:pPr>
            <w:pStyle w:val="Obsah2"/>
            <w:tabs>
              <w:tab w:val="right" w:leader="dot" w:pos="10790"/>
            </w:tabs>
            <w:rPr>
              <w:rFonts w:asciiTheme="minorHAnsi" w:eastAsiaTheme="minorEastAsia" w:hAnsiTheme="minorHAnsi"/>
              <w:noProof/>
              <w:sz w:val="24"/>
              <w:lang w:val="cs-CZ" w:eastAsia="cs-CZ"/>
            </w:rPr>
          </w:pPr>
          <w:hyperlink w:anchor="_Toc220696763" w:history="1">
            <w:r w:rsidR="00B61539" w:rsidRPr="00DC66F7">
              <w:rPr>
                <w:rStyle w:val="Hypertextovodkaz"/>
                <w:noProof/>
                <w:lang w:val="cs-CZ"/>
              </w:rPr>
              <w:t>1. Hardware</w:t>
            </w:r>
            <w:r w:rsidR="00B61539">
              <w:rPr>
                <w:noProof/>
                <w:webHidden/>
              </w:rPr>
              <w:tab/>
            </w:r>
            <w:r w:rsidR="00B61539">
              <w:rPr>
                <w:noProof/>
                <w:webHidden/>
              </w:rPr>
              <w:fldChar w:fldCharType="begin"/>
            </w:r>
            <w:r w:rsidR="00B61539">
              <w:rPr>
                <w:noProof/>
                <w:webHidden/>
              </w:rPr>
              <w:instrText xml:space="preserve"> PAGEREF _Toc220696763 \h </w:instrText>
            </w:r>
            <w:r w:rsidR="00B61539">
              <w:rPr>
                <w:noProof/>
                <w:webHidden/>
              </w:rPr>
            </w:r>
            <w:r w:rsidR="00B61539">
              <w:rPr>
                <w:noProof/>
                <w:webHidden/>
              </w:rPr>
              <w:fldChar w:fldCharType="separate"/>
            </w:r>
            <w:r w:rsidR="00B61539">
              <w:rPr>
                <w:noProof/>
                <w:webHidden/>
              </w:rPr>
              <w:t>52</w:t>
            </w:r>
            <w:r w:rsidR="00B61539">
              <w:rPr>
                <w:noProof/>
                <w:webHidden/>
              </w:rPr>
              <w:fldChar w:fldCharType="end"/>
            </w:r>
          </w:hyperlink>
        </w:p>
        <w:p w14:paraId="6A6606F8" w14:textId="03AC693B"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4" w:history="1">
            <w:r w:rsidR="00B61539" w:rsidRPr="00DC66F7">
              <w:rPr>
                <w:rStyle w:val="Hypertextovodkaz"/>
                <w:noProof/>
                <w:lang w:val="cs-CZ"/>
              </w:rPr>
              <w:t>ZÁVĚR</w:t>
            </w:r>
            <w:r w:rsidR="00B61539">
              <w:rPr>
                <w:noProof/>
                <w:webHidden/>
              </w:rPr>
              <w:tab/>
            </w:r>
            <w:r w:rsidR="00B61539">
              <w:rPr>
                <w:noProof/>
                <w:webHidden/>
              </w:rPr>
              <w:fldChar w:fldCharType="begin"/>
            </w:r>
            <w:r w:rsidR="00B61539">
              <w:rPr>
                <w:noProof/>
                <w:webHidden/>
              </w:rPr>
              <w:instrText xml:space="preserve"> PAGEREF _Toc220696764 \h </w:instrText>
            </w:r>
            <w:r w:rsidR="00B61539">
              <w:rPr>
                <w:noProof/>
                <w:webHidden/>
              </w:rPr>
            </w:r>
            <w:r w:rsidR="00B61539">
              <w:rPr>
                <w:noProof/>
                <w:webHidden/>
              </w:rPr>
              <w:fldChar w:fldCharType="separate"/>
            </w:r>
            <w:r w:rsidR="00B61539">
              <w:rPr>
                <w:noProof/>
                <w:webHidden/>
              </w:rPr>
              <w:t>54</w:t>
            </w:r>
            <w:r w:rsidR="00B61539">
              <w:rPr>
                <w:noProof/>
                <w:webHidden/>
              </w:rPr>
              <w:fldChar w:fldCharType="end"/>
            </w:r>
          </w:hyperlink>
        </w:p>
        <w:p w14:paraId="6726561F" w14:textId="26F2345D"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5" w:history="1">
            <w:r w:rsidR="00B61539" w:rsidRPr="00DC66F7">
              <w:rPr>
                <w:rStyle w:val="Hypertextovodkaz"/>
                <w:noProof/>
                <w:lang w:val="cs-CZ"/>
              </w:rPr>
              <w:t>Zdroje</w:t>
            </w:r>
            <w:r w:rsidR="00B61539">
              <w:rPr>
                <w:noProof/>
                <w:webHidden/>
              </w:rPr>
              <w:tab/>
            </w:r>
            <w:r w:rsidR="00B61539">
              <w:rPr>
                <w:noProof/>
                <w:webHidden/>
              </w:rPr>
              <w:fldChar w:fldCharType="begin"/>
            </w:r>
            <w:r w:rsidR="00B61539">
              <w:rPr>
                <w:noProof/>
                <w:webHidden/>
              </w:rPr>
              <w:instrText xml:space="preserve"> PAGEREF _Toc220696765 \h </w:instrText>
            </w:r>
            <w:r w:rsidR="00B61539">
              <w:rPr>
                <w:noProof/>
                <w:webHidden/>
              </w:rPr>
            </w:r>
            <w:r w:rsidR="00B61539">
              <w:rPr>
                <w:noProof/>
                <w:webHidden/>
              </w:rPr>
              <w:fldChar w:fldCharType="separate"/>
            </w:r>
            <w:r w:rsidR="00B61539">
              <w:rPr>
                <w:noProof/>
                <w:webHidden/>
              </w:rPr>
              <w:t>55</w:t>
            </w:r>
            <w:r w:rsidR="00B61539">
              <w:rPr>
                <w:noProof/>
                <w:webHidden/>
              </w:rPr>
              <w:fldChar w:fldCharType="end"/>
            </w:r>
          </w:hyperlink>
        </w:p>
        <w:p w14:paraId="44C2D108" w14:textId="198A7B3F" w:rsidR="00B61539" w:rsidRDefault="00000000">
          <w:pPr>
            <w:pStyle w:val="Obsah1"/>
            <w:tabs>
              <w:tab w:val="right" w:leader="dot" w:pos="10790"/>
            </w:tabs>
            <w:rPr>
              <w:rFonts w:asciiTheme="minorHAnsi" w:eastAsiaTheme="minorEastAsia" w:hAnsiTheme="minorHAnsi"/>
              <w:noProof/>
              <w:sz w:val="24"/>
              <w:lang w:val="cs-CZ" w:eastAsia="cs-CZ"/>
            </w:rPr>
          </w:pPr>
          <w:hyperlink w:anchor="_Toc220696766" w:history="1">
            <w:r w:rsidR="00B61539" w:rsidRPr="00DC66F7">
              <w:rPr>
                <w:rStyle w:val="Hypertextovodkaz"/>
                <w:noProof/>
                <w:lang w:val="cs-CZ"/>
              </w:rPr>
              <w:t>Seznam obrázků</w:t>
            </w:r>
            <w:r w:rsidR="00B61539">
              <w:rPr>
                <w:noProof/>
                <w:webHidden/>
              </w:rPr>
              <w:tab/>
            </w:r>
            <w:r w:rsidR="00B61539">
              <w:rPr>
                <w:noProof/>
                <w:webHidden/>
              </w:rPr>
              <w:fldChar w:fldCharType="begin"/>
            </w:r>
            <w:r w:rsidR="00B61539">
              <w:rPr>
                <w:noProof/>
                <w:webHidden/>
              </w:rPr>
              <w:instrText xml:space="preserve"> PAGEREF _Toc220696766 \h </w:instrText>
            </w:r>
            <w:r w:rsidR="00B61539">
              <w:rPr>
                <w:noProof/>
                <w:webHidden/>
              </w:rPr>
            </w:r>
            <w:r w:rsidR="00B61539">
              <w:rPr>
                <w:noProof/>
                <w:webHidden/>
              </w:rPr>
              <w:fldChar w:fldCharType="separate"/>
            </w:r>
            <w:r w:rsidR="00B61539">
              <w:rPr>
                <w:noProof/>
                <w:webHidden/>
              </w:rPr>
              <w:t>55</w:t>
            </w:r>
            <w:r w:rsidR="00B61539">
              <w:rPr>
                <w:noProof/>
                <w:webHidden/>
              </w:rPr>
              <w:fldChar w:fldCharType="end"/>
            </w:r>
          </w:hyperlink>
        </w:p>
        <w:p w14:paraId="1C5717E0" w14:textId="00D9FDB8" w:rsidR="00D57FB1" w:rsidRDefault="00D22A1C">
          <w: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8"/>
      <w:commentRangeEnd w:id="8"/>
      <w:r>
        <w:rPr>
          <w:rStyle w:val="Odkaznakoment"/>
          <w:sz w:val="22"/>
          <w:szCs w:val="24"/>
          <w:lang w:val="cs-CZ"/>
        </w:rPr>
        <w:lastRenderedPageBreak/>
        <w:commentReference w:id="8"/>
      </w:r>
    </w:p>
    <w:p w14:paraId="044563B7" w14:textId="05F62024" w:rsidR="00D57FB1" w:rsidRDefault="00D57FB1">
      <w:pPr>
        <w:rPr>
          <w:lang w:val="cs-CZ"/>
        </w:rPr>
      </w:pPr>
      <w:r>
        <w:rPr>
          <w:lang w:val="cs-CZ"/>
        </w:rPr>
        <w:br w:type="page"/>
      </w:r>
    </w:p>
    <w:p w14:paraId="7E0A690F" w14:textId="08DD7D26" w:rsidR="00ED6E54" w:rsidRDefault="00E455E0" w:rsidP="00E455E0">
      <w:pPr>
        <w:pStyle w:val="Nadpis1"/>
        <w:rPr>
          <w:lang w:val="cs-CZ"/>
        </w:rPr>
      </w:pPr>
      <w:bookmarkStart w:id="9" w:name="_Toc220696735"/>
      <w:r>
        <w:rPr>
          <w:lang w:val="cs-CZ"/>
        </w:rPr>
        <w:lastRenderedPageBreak/>
        <w:t>ÚVOD</w:t>
      </w:r>
      <w:bookmarkEnd w:id="9"/>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10"/>
      <w:r w:rsidR="00007C3C">
        <w:rPr>
          <w:i/>
          <w:iCs/>
          <w:lang w:val="cs-CZ"/>
        </w:rPr>
        <w:t>toolchainu</w:t>
      </w:r>
      <w:r w:rsidR="00007C3C">
        <w:rPr>
          <w:lang w:val="cs-CZ"/>
        </w:rPr>
        <w:t xml:space="preserve"> </w:t>
      </w:r>
      <w:commentRangeEnd w:id="10"/>
      <w:r w:rsidR="00007C3C">
        <w:rPr>
          <w:rStyle w:val="Odkaznakoment"/>
          <w:sz w:val="22"/>
          <w:szCs w:val="24"/>
          <w:lang w:val="cs-CZ"/>
        </w:rPr>
        <w:commentReference w:id="10"/>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225FA2C0" w:rsidR="00E455E0" w:rsidRDefault="00E455E0" w:rsidP="00C317CA">
      <w:pPr>
        <w:pStyle w:val="Nadpis1"/>
        <w:rPr>
          <w:lang w:val="cs-CZ"/>
        </w:rPr>
      </w:pPr>
      <w:bookmarkStart w:id="11" w:name="_Toc220696736"/>
      <w:r>
        <w:rPr>
          <w:lang w:val="cs-CZ"/>
        </w:rPr>
        <w:lastRenderedPageBreak/>
        <w:t>TEORETICKÁ ČÁST</w:t>
      </w:r>
      <w:bookmarkEnd w:id="11"/>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A9E0A32" w:rsidR="00C317CA" w:rsidRDefault="00C317CA" w:rsidP="00C317CA">
      <w:pPr>
        <w:pStyle w:val="Nadpis2"/>
        <w:rPr>
          <w:lang w:val="cs-CZ"/>
        </w:rPr>
      </w:pPr>
      <w:bookmarkStart w:id="12" w:name="_Toc220696737"/>
      <w:r>
        <w:rPr>
          <w:lang w:val="cs-CZ"/>
        </w:rPr>
        <w:t>1 Mikrořadiče</w:t>
      </w:r>
      <w:bookmarkEnd w:id="12"/>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0E8FB1D1" w:rsidR="00530D6B" w:rsidRDefault="00530D6B" w:rsidP="00544B37">
      <w:pPr>
        <w:jc w:val="both"/>
        <w:rPr>
          <w:lang w:val="cs-CZ"/>
        </w:rPr>
      </w:pPr>
      <w:commentRangeStart w:id="13"/>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3"/>
      <w:r w:rsidR="00730ACB">
        <w:rPr>
          <w:rStyle w:val="Odkaznakoment"/>
          <w:sz w:val="22"/>
          <w:szCs w:val="24"/>
          <w:lang w:val="cs-CZ"/>
        </w:rPr>
        <w:commentReference w:id="13"/>
      </w:r>
      <w:r w:rsidR="00B830E6">
        <w:rPr>
          <w:lang w:val="cs-CZ"/>
        </w:rPr>
        <w:t xml:space="preserve">V případě paměti označuje adresa konkrétní </w:t>
      </w:r>
      <w:commentRangeStart w:id="14"/>
      <w:r w:rsidR="0007308E">
        <w:rPr>
          <w:lang w:val="cs-CZ"/>
        </w:rPr>
        <w:t>bajt</w:t>
      </w:r>
      <w:commentRangeEnd w:id="14"/>
      <w:r w:rsidR="006F36F1">
        <w:rPr>
          <w:rStyle w:val="Odkaznakoment"/>
          <w:sz w:val="22"/>
          <w:szCs w:val="24"/>
          <w:lang w:val="cs-CZ"/>
        </w:rPr>
        <w:commentReference w:id="14"/>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w:t>
      </w:r>
      <w:r w:rsidR="0063612D">
        <w:rPr>
          <w:lang w:val="cs-CZ"/>
        </w:rPr>
        <w:t> </w:t>
      </w:r>
      <w:r w:rsidR="008E6E89">
        <w:rPr>
          <w:lang w:val="cs-CZ"/>
        </w:rPr>
        <w:t>paměti</w:t>
      </w:r>
      <w:r w:rsidR="0063612D">
        <w:rPr>
          <w:lang w:val="cs-CZ"/>
        </w:rPr>
        <w:t xml:space="preserve"> (protože každý registr má 32 bitů – 4 bajty)</w:t>
      </w:r>
      <w:r w:rsidR="008E6E89">
        <w:rPr>
          <w:lang w:val="cs-CZ"/>
        </w:rPr>
        <w:t>.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42D52F6D" w14:textId="5DFEFE18" w:rsidR="00AF3BDF" w:rsidRDefault="00AF3BDF" w:rsidP="00AF3BDF">
      <w:pPr>
        <w:pStyle w:val="Nadpis2"/>
        <w:rPr>
          <w:lang w:val="cs-CZ"/>
        </w:rPr>
      </w:pPr>
      <w:r>
        <w:rPr>
          <w:lang w:val="cs-CZ"/>
        </w:rPr>
        <w:t>2 RPN</w:t>
      </w:r>
    </w:p>
    <w:p w14:paraId="025A24AB" w14:textId="0214748B" w:rsidR="009242B2" w:rsidRDefault="00F64B37" w:rsidP="00F64B37">
      <w:pPr>
        <w:jc w:val="both"/>
        <w:rPr>
          <w:rFonts w:eastAsiaTheme="minorEastAsia"/>
          <w:lang w:val="cs-CZ"/>
        </w:rPr>
      </w:pPr>
      <w:r>
        <w:rPr>
          <w:lang w:val="cs-CZ"/>
        </w:rPr>
        <w:t>Běžné kalkulačky operují podobně, jak jsme zvyklí psát matematické výrazy. Od základní školy se děti učí tzv. infixové notaci, kdy „</w:t>
      </w:r>
      <w:r w:rsidR="004A1276">
        <w:rPr>
          <w:lang w:val="cs-CZ"/>
        </w:rPr>
        <w:t xml:space="preserve">binární </w:t>
      </w:r>
      <w:r>
        <w:rPr>
          <w:lang w:val="cs-CZ"/>
        </w:rPr>
        <w:t xml:space="preserve">operátory“ (symboly označující </w:t>
      </w:r>
      <w:r w:rsidR="004A1276">
        <w:rPr>
          <w:lang w:val="cs-CZ"/>
        </w:rPr>
        <w:t xml:space="preserve">určitou matematickou operaci, která přijímá dvě vstupní čísla, např. </w:t>
      </w:r>
      <m:oMath>
        <m:r>
          <w:rPr>
            <w:rFonts w:ascii="Cambria Math" w:hAnsi="Cambria Math"/>
            <w:lang w:val="cs-CZ"/>
          </w:rPr>
          <m:t>+</m:t>
        </m:r>
      </m:oMath>
      <w:r w:rsid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sidRPr="004A1276">
        <w:rPr>
          <w:lang w:val="cs-CZ"/>
        </w:rPr>
        <w:t xml:space="preserve">, </w:t>
      </w:r>
      <m:oMath>
        <m:r>
          <w:rPr>
            <w:rFonts w:ascii="Cambria Math" w:hAnsi="Cambria Math"/>
            <w:lang w:val="cs-CZ"/>
          </w:rPr>
          <m:t>÷</m:t>
        </m:r>
      </m:oMath>
      <w:r w:rsidR="004A1276">
        <w:rPr>
          <w:lang w:val="cs-CZ"/>
        </w:rPr>
        <w:t xml:space="preserve">) se zapisují </w:t>
      </w:r>
      <w:r w:rsidR="004A1276" w:rsidRPr="0090307F">
        <w:rPr>
          <w:u w:val="single"/>
          <w:lang w:val="cs-CZ"/>
        </w:rPr>
        <w:t>mezi</w:t>
      </w:r>
      <w:r w:rsidR="004A1276">
        <w:rPr>
          <w:lang w:val="cs-CZ"/>
        </w:rPr>
        <w:t xml:space="preserve"> jejich </w:t>
      </w:r>
      <w:r w:rsidR="0057047F">
        <w:rPr>
          <w:lang w:val="cs-CZ"/>
        </w:rPr>
        <w:t>„operandy“ (čísla, na kterých má být operace vykonána</w:t>
      </w:r>
      <w:r w:rsidR="00913554">
        <w:rPr>
          <w:lang w:val="cs-CZ"/>
        </w:rPr>
        <w:t xml:space="preserve"> – sčítance, děletelé a dělenci,…</w:t>
      </w:r>
      <w:r w:rsidR="0057047F">
        <w:rPr>
          <w:lang w:val="cs-CZ"/>
        </w:rPr>
        <w:t>).</w:t>
      </w:r>
      <w:r w:rsidR="0090307F">
        <w:rPr>
          <w:lang w:val="cs-CZ"/>
        </w:rPr>
        <w:t xml:space="preserve"> Příkladem infixového zápisu je například výraz </w:t>
      </w:r>
      <m:oMath>
        <m:r>
          <w:rPr>
            <w:rFonts w:ascii="Cambria Math" w:hAnsi="Cambria Math"/>
            <w:lang w:val="cs-CZ"/>
          </w:rPr>
          <m:t>1+1</m:t>
        </m:r>
      </m:oMath>
      <w:r w:rsidR="0090307F">
        <w:rPr>
          <w:lang w:val="cs-CZ"/>
        </w:rPr>
        <w:t>.</w:t>
      </w:r>
      <w:r w:rsidR="00936971">
        <w:rPr>
          <w:lang w:val="cs-CZ"/>
        </w:rPr>
        <w:t xml:space="preserve"> Tento zápis sice zná každý od dětství, ale má své nevýhody: </w:t>
      </w:r>
      <w:r w:rsidR="00EC488C">
        <w:rPr>
          <w:lang w:val="cs-CZ"/>
        </w:rPr>
        <w:t>pokud se číslo nachází mezi dvěma operátory, je potřeba použít závorek nebo pravidel o precendenci operací (násobení a dělení nad sčítáním a odčítáním).</w:t>
      </w:r>
      <w:r w:rsidR="00E52FE9">
        <w:rPr>
          <w:lang w:val="cs-CZ"/>
        </w:rPr>
        <w:t xml:space="preserve"> Pokud tedy do „hloupé“ kalkulačky</w:t>
      </w:r>
      <w:r w:rsidR="00B445D1">
        <w:rPr>
          <w:lang w:val="cs-CZ"/>
        </w:rPr>
        <w:t>, takové, jaké jsou vhodné pouze na základní škole,</w:t>
      </w:r>
      <w:r w:rsidR="00E52FE9">
        <w:rPr>
          <w:lang w:val="cs-CZ"/>
        </w:rPr>
        <w:t xml:space="preserve"> zadá uživatel výraz </w:t>
      </w:r>
      <m:oMath>
        <m:r>
          <w:rPr>
            <w:rFonts w:ascii="Cambria Math" w:hAnsi="Cambria Math"/>
            <w:lang w:val="cs-CZ"/>
          </w:rPr>
          <m:t>1+2×3</m:t>
        </m:r>
      </m:oMath>
      <w:r w:rsidR="00E52FE9">
        <w:rPr>
          <w:rFonts w:eastAsiaTheme="minorEastAsia"/>
          <w:lang w:val="cs-CZ"/>
        </w:rPr>
        <w:t xml:space="preserve"> klávesu po klávese, výsledek by byl nesprávný</w:t>
      </w:r>
      <w:r w:rsidR="00CA77D1">
        <w:rPr>
          <w:rFonts w:eastAsiaTheme="minorEastAsia"/>
          <w:lang w:val="cs-CZ"/>
        </w:rPr>
        <w:t>,</w:t>
      </w:r>
      <w:r w:rsidR="00E52FE9">
        <w:rPr>
          <w:rFonts w:eastAsiaTheme="minorEastAsia"/>
          <w:lang w:val="cs-CZ"/>
        </w:rPr>
        <w:t xml:space="preserve"> protože</w:t>
      </w:r>
      <w:r w:rsidR="00CA77D1">
        <w:rPr>
          <w:rFonts w:eastAsiaTheme="minorEastAsia"/>
          <w:lang w:val="cs-CZ"/>
        </w:rPr>
        <w:t xml:space="preserve"> kalkulačka provádí operace okamžitě a vyřešila by tudíž vstup jako </w:t>
      </w:r>
      <m:oMath>
        <m:r>
          <w:rPr>
            <w:rFonts w:ascii="Cambria Math" w:eastAsiaTheme="minorEastAsia" w:hAnsi="Cambria Math"/>
            <w:lang w:val="cs-CZ"/>
          </w:rPr>
          <m:t>(1+2)×3</m:t>
        </m:r>
      </m:oMath>
      <w:r w:rsidR="00CA77D1">
        <w:rPr>
          <w:rFonts w:eastAsiaTheme="minorEastAsia"/>
          <w:lang w:val="cs-CZ"/>
        </w:rPr>
        <w:t>.</w:t>
      </w:r>
      <w:r w:rsidR="009242B2">
        <w:rPr>
          <w:rFonts w:eastAsiaTheme="minorEastAsia"/>
          <w:lang w:val="cs-CZ"/>
        </w:rPr>
        <w:t xml:space="preserve"> Pokud použijeme pokročilejší středo- nebo vysokoškolskou vědeckou kalkulačku, taková kalkulačka nám umožní </w:t>
      </w:r>
      <w:r w:rsidR="009D3A51">
        <w:rPr>
          <w:rFonts w:eastAsiaTheme="minorEastAsia"/>
          <w:lang w:val="cs-CZ"/>
        </w:rPr>
        <w:t xml:space="preserve">zadat celý výraz v infixové notaci a pak stisknout klávesu </w:t>
      </w:r>
      <m:oMath>
        <m:r>
          <w:rPr>
            <w:rFonts w:ascii="Cambria Math" w:eastAsiaTheme="minorEastAsia" w:hAnsi="Cambria Math"/>
            <w:lang w:val="cs-CZ"/>
          </w:rPr>
          <m:t>=</m:t>
        </m:r>
      </m:oMath>
      <w:r w:rsidR="009D3A51">
        <w:rPr>
          <w:rFonts w:eastAsiaTheme="minorEastAsia"/>
          <w:lang w:val="cs-CZ"/>
        </w:rPr>
        <w:t xml:space="preserve">, která </w:t>
      </w:r>
      <w:r w:rsidR="008D6955">
        <w:rPr>
          <w:rFonts w:eastAsiaTheme="minorEastAsia"/>
          <w:lang w:val="cs-CZ"/>
        </w:rPr>
        <w:t>celý výraz vyřeší. Jejich nevýhodou je však komplikovanost programu na nich běžícího, který musí správně zpracovat precedenci a závorky.</w:t>
      </w:r>
    </w:p>
    <w:p w14:paraId="2E85B6D7" w14:textId="5547ADD4" w:rsidR="00610003" w:rsidRPr="009242B2" w:rsidRDefault="00610003" w:rsidP="00F64B37">
      <w:pPr>
        <w:jc w:val="both"/>
        <w:rPr>
          <w:rFonts w:eastAsiaTheme="minorEastAsia"/>
          <w:lang w:val="cs-CZ"/>
        </w:rPr>
      </w:pPr>
      <w:r>
        <w:rPr>
          <w:rFonts w:eastAsiaTheme="minorEastAsia"/>
          <w:lang w:val="cs-CZ"/>
        </w:rPr>
        <w:t xml:space="preserve">Je však další způsob zápisu matematických výrazů, který tato pravidla nevyžaduje, který nevyžaduje ani závorky nebo </w:t>
      </w:r>
      <w:r w:rsidR="00B9366E">
        <w:rPr>
          <w:rFonts w:eastAsiaTheme="minorEastAsia"/>
          <w:lang w:val="cs-CZ"/>
        </w:rPr>
        <w:t>pravidla o precedenci, jehož zápis je zcela jednoznačný: postfixová notace.</w:t>
      </w:r>
    </w:p>
    <w:p w14:paraId="16DA043D" w14:textId="70172983" w:rsidR="00327487" w:rsidRDefault="00AF3BDF" w:rsidP="004F2691">
      <w:pPr>
        <w:pStyle w:val="Nadpis2"/>
        <w:rPr>
          <w:lang w:val="cs-CZ"/>
        </w:rPr>
      </w:pPr>
      <w:bookmarkStart w:id="15" w:name="_Toc220696738"/>
      <w:r>
        <w:rPr>
          <w:lang w:val="cs-CZ"/>
        </w:rPr>
        <w:t>3</w:t>
      </w:r>
      <w:r w:rsidR="004F2691">
        <w:rPr>
          <w:lang w:val="cs-CZ"/>
        </w:rPr>
        <w:t xml:space="preserve"> Specifika čipu RP2040</w:t>
      </w:r>
      <w:bookmarkEnd w:id="15"/>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6"/>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6"/>
      <w:r w:rsidR="00AC1614">
        <w:rPr>
          <w:rStyle w:val="Odkaznakoment"/>
          <w:sz w:val="22"/>
          <w:szCs w:val="24"/>
          <w:lang w:val="cs-CZ"/>
        </w:rPr>
        <w:commentReference w:id="16"/>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7"/>
      <w:r w:rsidR="00791702">
        <w:rPr>
          <w:lang w:val="cs-CZ"/>
        </w:rPr>
        <w:t>mainstreamovými</w:t>
      </w:r>
      <w:commentRangeEnd w:id="17"/>
      <w:r w:rsidR="00791702">
        <w:rPr>
          <w:rStyle w:val="Odkaznakoment"/>
          <w:sz w:val="22"/>
          <w:szCs w:val="24"/>
          <w:lang w:val="cs-CZ"/>
        </w:rPr>
        <w:commentReference w:id="17"/>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w:t>
      </w:r>
      <w:r w:rsidR="00A16EDB">
        <w:rPr>
          <w:lang w:val="cs-CZ"/>
        </w:rPr>
        <w:lastRenderedPageBreak/>
        <w:t xml:space="preserve">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0AA80E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zkontroluje jejich kontrolní součet</w:t>
      </w:r>
      <w:r w:rsidR="00755687">
        <w:rPr>
          <w:lang w:val="cs-CZ"/>
        </w:rPr>
        <w:t>, aby ověřil, že se tam nachází platná data</w:t>
      </w:r>
      <w:r w:rsidR="00CA2F8D">
        <w:rPr>
          <w:lang w:val="cs-CZ"/>
        </w:rPr>
        <w:t xml:space="preserve">.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w:t>
      </w:r>
      <w:r w:rsidR="00CA4E2D">
        <w:rPr>
          <w:lang w:val="cs-CZ"/>
        </w:rPr>
        <w:t xml:space="preserve"> které daný programovací jazyk vyžaduje,</w:t>
      </w:r>
      <w:r w:rsidR="00B9212C">
        <w:rPr>
          <w:lang w:val="cs-CZ"/>
        </w:rPr>
        <w:t xml:space="preserve"> aby konečně mohl být spuštěn uživatelský program</w:t>
      </w:r>
      <w:r w:rsidR="00502AE5">
        <w:rPr>
          <w:lang w:val="cs-CZ"/>
        </w:rPr>
        <w:t xml:space="preserve"> v</w:t>
      </w:r>
      <w:r w:rsidR="00A418E9">
        <w:rPr>
          <w:lang w:val="cs-CZ"/>
        </w:rPr>
        <w:t>e</w:t>
      </w:r>
      <w:r w:rsidR="00502AE5">
        <w:rPr>
          <w:lang w:val="cs-CZ"/>
        </w:rPr>
        <w:t xml:space="preserve">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F57E29">
        <w:rPr>
          <w:lang w:val="cs-CZ"/>
        </w:rPr>
        <w:t xml:space="preserve">, </w:t>
      </w:r>
      <w:r w:rsidR="007E1E84">
        <w:rPr>
          <w:lang w:val="cs-CZ"/>
        </w:rPr>
        <w:t>odkud začne uživatelský program běžet.</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0E65981B"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7DD368C5" w:rsidR="00A34568" w:rsidRDefault="00AF3BDF" w:rsidP="00A34568">
      <w:pPr>
        <w:pStyle w:val="Nadpis2"/>
        <w:rPr>
          <w:lang w:val="cs-CZ"/>
        </w:rPr>
      </w:pPr>
      <w:bookmarkStart w:id="18" w:name="_Toc220696739"/>
      <w:r>
        <w:rPr>
          <w:lang w:val="cs-CZ"/>
        </w:rPr>
        <w:lastRenderedPageBreak/>
        <w:t>4</w:t>
      </w:r>
      <w:r w:rsidR="00A34568">
        <w:rPr>
          <w:lang w:val="cs-CZ"/>
        </w:rPr>
        <w:t xml:space="preserve"> </w:t>
      </w:r>
      <w:r w:rsidR="006D78E4">
        <w:rPr>
          <w:lang w:val="cs-CZ"/>
        </w:rPr>
        <w:t>Protokoly</w:t>
      </w:r>
      <w:bookmarkEnd w:id="18"/>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424457B0" w:rsidR="00035CFC" w:rsidRDefault="00AF3BDF" w:rsidP="00035CFC">
      <w:pPr>
        <w:pStyle w:val="Nadpis3"/>
        <w:rPr>
          <w:lang w:val="cs-CZ"/>
        </w:rPr>
      </w:pPr>
      <w:bookmarkStart w:id="19" w:name="_Toc220696740"/>
      <w:r>
        <w:rPr>
          <w:lang w:val="cs-CZ"/>
        </w:rPr>
        <w:t>4</w:t>
      </w:r>
      <w:r w:rsidR="00035CFC">
        <w:rPr>
          <w:lang w:val="cs-CZ"/>
        </w:rPr>
        <w:t>.1 UART</w:t>
      </w:r>
      <w:bookmarkEnd w:id="19"/>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32F33605" w:rsidR="00B20434" w:rsidRDefault="00740A6C" w:rsidP="0049435C">
      <w:pPr>
        <w:jc w:val="both"/>
        <w:rPr>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nakonec jeden nebo více </w:t>
      </w:r>
      <w:r w:rsidR="00F77B6B">
        <w:rPr>
          <w:lang w:val="cs-CZ"/>
        </w:rPr>
        <w:t xml:space="preserve">tzv. </w:t>
      </w:r>
      <w:r w:rsidR="003177B4">
        <w:rPr>
          <w:lang w:val="cs-CZ"/>
        </w:rPr>
        <w:t>stop</w:t>
      </w:r>
      <w:r w:rsidR="00E938DA">
        <w:rPr>
          <w:lang w:val="cs-CZ"/>
        </w:rPr>
        <w:t xml:space="preserve"> </w:t>
      </w:r>
      <w:r w:rsidR="003177B4">
        <w:rPr>
          <w:lang w:val="cs-CZ"/>
        </w:rPr>
        <w:t>bitů,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554E295C" w14:textId="1EDE009B" w:rsidR="00412C23" w:rsidRDefault="00412C23" w:rsidP="0049435C">
      <w:pPr>
        <w:jc w:val="both"/>
        <w:rPr>
          <w:color w:val="EE0000"/>
          <w:lang w:val="cs-CZ"/>
        </w:rPr>
      </w:pPr>
      <w:r>
        <w:rPr>
          <w:lang w:val="cs-CZ"/>
        </w:rPr>
        <w:t>Na obrázku 1 můžeme vidět p</w:t>
      </w:r>
      <w:r w:rsidRPr="00412C23">
        <w:rPr>
          <w:lang w:val="cs-CZ"/>
        </w:rPr>
        <w:t>říklad UART přenosu bajtu o hodnotě 27 (1B v šestnáctkové soustavě, 00011011 ve dvojkové soustavě). Pod grafem logického stavu (zelená = 1; červená = 0) lze nalézt dekódované bity i značky start a stop bitů. Schéma přenosu</w:t>
      </w:r>
      <w:r>
        <w:rPr>
          <w:lang w:val="cs-CZ"/>
        </w:rPr>
        <w:t xml:space="preserve"> je</w:t>
      </w:r>
      <w:r w:rsidRPr="00412C23">
        <w:rPr>
          <w:lang w:val="cs-CZ"/>
        </w:rPr>
        <w:t xml:space="preserve"> 8N1 – viz níže.</w:t>
      </w:r>
    </w:p>
    <w:p w14:paraId="2E729334" w14:textId="2A9A5B8B" w:rsidR="007E4EDE" w:rsidRDefault="007E4EDE" w:rsidP="007E4EDE">
      <w:pPr>
        <w:keepNext/>
        <w:jc w:val="both"/>
      </w:pPr>
      <w:commentRangeStart w:id="20"/>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commentRangeEnd w:id="20"/>
      <w:r w:rsidR="00B81E3C">
        <w:rPr>
          <w:rStyle w:val="Odkaznakoment"/>
          <w:sz w:val="22"/>
          <w:szCs w:val="24"/>
        </w:rPr>
        <w:commentReference w:id="20"/>
      </w:r>
    </w:p>
    <w:p w14:paraId="36C5A3AC" w14:textId="5F620DC1" w:rsidR="00EB63D6" w:rsidRPr="00CE6688" w:rsidRDefault="007E4EDE" w:rsidP="007E4EDE">
      <w:pPr>
        <w:pStyle w:val="Titulek"/>
        <w:jc w:val="both"/>
        <w:rPr>
          <w:color w:val="EE0000"/>
          <w:lang w:val="cs-CZ"/>
        </w:rPr>
      </w:pPr>
      <w:bookmarkStart w:id="21" w:name="_Toc220697482"/>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540379">
        <w:rPr>
          <w:noProof/>
          <w:lang w:val="cs-CZ"/>
        </w:rPr>
        <w:t>1</w:t>
      </w:r>
      <w:r w:rsidRPr="00CE6688">
        <w:rPr>
          <w:lang w:val="cs-CZ"/>
        </w:rPr>
        <w:fldChar w:fldCharType="end"/>
      </w:r>
      <w:r w:rsidRPr="00CE6688">
        <w:rPr>
          <w:lang w:val="cs-CZ"/>
        </w:rPr>
        <w:t>: Příklad UART</w:t>
      </w:r>
      <w:r w:rsidR="00B62E88">
        <w:rPr>
          <w:lang w:val="cs-CZ"/>
        </w:rPr>
        <w:t xml:space="preserve"> přenosu jednoho b</w:t>
      </w:r>
      <w:r w:rsidR="000213D4">
        <w:rPr>
          <w:lang w:val="cs-CZ"/>
        </w:rPr>
        <w:t>ajtu</w:t>
      </w:r>
      <w:r w:rsidR="00D708CA">
        <w:rPr>
          <w:lang w:val="cs-CZ"/>
        </w:rPr>
        <w:t>.</w:t>
      </w:r>
      <w:r w:rsidR="007F5672">
        <w:rPr>
          <w:lang w:val="cs-CZ"/>
        </w:rPr>
        <w:t xml:space="preserve"> Zdroj: vlastní, skrze logický analyzátor PulseView.</w:t>
      </w:r>
      <w:bookmarkEnd w:id="21"/>
    </w:p>
    <w:p w14:paraId="48168005" w14:textId="6202074C"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w:t>
      </w:r>
      <w:r w:rsidR="00710DED">
        <w:rPr>
          <w:lang w:val="cs-CZ"/>
        </w:rPr>
        <w:t xml:space="preserve"> </w:t>
      </w:r>
      <w:r w:rsidR="002F5ABE">
        <w:rPr>
          <w:lang w:val="cs-CZ"/>
        </w:rPr>
        <w:t>600 nebo 115</w:t>
      </w:r>
      <w:r w:rsidR="00710DED">
        <w:rPr>
          <w:lang w:val="cs-CZ"/>
        </w:rPr>
        <w:t xml:space="preserve"> </w:t>
      </w:r>
      <w:r w:rsidR="002F5ABE">
        <w:rPr>
          <w:lang w:val="cs-CZ"/>
        </w:rPr>
        <w:t>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41844DF0" w14:textId="19BC07E5" w:rsidR="004C463A" w:rsidRDefault="004C463A" w:rsidP="00C14F07">
      <w:pPr>
        <w:jc w:val="both"/>
        <w:rPr>
          <w:lang w:val="cs-CZ"/>
        </w:rPr>
      </w:pPr>
      <w:r>
        <w:rPr>
          <w:lang w:val="cs-CZ"/>
        </w:rPr>
        <w:t>Na obrázku 2 l</w:t>
      </w:r>
      <w:r w:rsidRPr="004C463A">
        <w:rPr>
          <w:lang w:val="cs-CZ"/>
        </w:rPr>
        <w:t>ogický analyzátor píše, že jeden bit trvá 8.666</w:t>
      </w:r>
      <w:r w:rsidR="00B6706E">
        <w:rPr>
          <w:lang w:val="cs-CZ"/>
        </w:rPr>
        <w:t xml:space="preserve"> </w:t>
      </w:r>
      <w:r w:rsidRPr="004C463A">
        <w:rPr>
          <w:lang w:val="cs-CZ"/>
        </w:rPr>
        <w:t>667 µs, což by odpovídalo frekvenci 115</w:t>
      </w:r>
      <w:r w:rsidR="00B6706E">
        <w:rPr>
          <w:lang w:val="cs-CZ"/>
        </w:rPr>
        <w:t xml:space="preserve"> </w:t>
      </w:r>
      <w:r w:rsidRPr="004C463A">
        <w:rPr>
          <w:lang w:val="cs-CZ"/>
        </w:rPr>
        <w:t>384.615</w:t>
      </w:r>
      <w:r w:rsidR="00B6706E">
        <w:rPr>
          <w:lang w:val="cs-CZ"/>
        </w:rPr>
        <w:t xml:space="preserve"> </w:t>
      </w:r>
      <w:r w:rsidRPr="004C463A">
        <w:rPr>
          <w:lang w:val="cs-CZ"/>
        </w:rPr>
        <w:t>385 Hz, která je velmi blízko použitému baudrate 115</w:t>
      </w:r>
      <w:r w:rsidR="0053557B">
        <w:rPr>
          <w:lang w:val="cs-CZ"/>
        </w:rPr>
        <w:t xml:space="preserve"> </w:t>
      </w:r>
      <w:r w:rsidRPr="004C463A">
        <w:rPr>
          <w:lang w:val="cs-CZ"/>
        </w:rPr>
        <w:t>200 baud. Protokol UART naštěstí dokáže tolerovat drobné odchylky od správného baudrate, protože začátkem každého bajtu se opět synchronizuje pomocí start bitu. Zároveň musíme počítat s nepřesností měření</w:t>
      </w:r>
      <w:r>
        <w:rPr>
          <w:lang w:val="cs-CZ"/>
        </w:rPr>
        <w:t>.</w:t>
      </w:r>
    </w:p>
    <w:p w14:paraId="3EE847E6" w14:textId="77777777" w:rsidR="00BA54B8" w:rsidRDefault="00BA54B8" w:rsidP="00BA54B8">
      <w:pPr>
        <w:keepNext/>
        <w:jc w:val="both"/>
      </w:pPr>
      <w:r>
        <w:rPr>
          <w:noProof/>
          <w:lang w:val="cs-CZ"/>
        </w:rPr>
        <w:lastRenderedPageBreak/>
        <w:drawing>
          <wp:inline distT="0" distB="0" distL="0" distR="0" wp14:anchorId="06B67C93" wp14:editId="182E4A6A">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329C18CD" w:rsidR="00BA54B8" w:rsidRPr="00BA54B8" w:rsidRDefault="00BA54B8" w:rsidP="00BA54B8">
      <w:pPr>
        <w:pStyle w:val="Titulek"/>
        <w:jc w:val="both"/>
        <w:rPr>
          <w:lang w:val="cs-CZ"/>
        </w:rPr>
      </w:pPr>
      <w:bookmarkStart w:id="22" w:name="_Toc220697483"/>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00540379">
        <w:rPr>
          <w:noProof/>
          <w:lang w:val="cs-CZ"/>
        </w:rPr>
        <w:t>2</w:t>
      </w:r>
      <w:r w:rsidRPr="00BA54B8">
        <w:rPr>
          <w:lang w:val="cs-CZ"/>
        </w:rPr>
        <w:fldChar w:fldCharType="end"/>
      </w:r>
      <w:r w:rsidRPr="00BA54B8">
        <w:rPr>
          <w:lang w:val="cs-CZ"/>
        </w:rPr>
        <w:t xml:space="preserve">: </w:t>
      </w:r>
      <w:r w:rsidR="004C463A">
        <w:rPr>
          <w:lang w:val="cs-CZ"/>
        </w:rPr>
        <w:t>Příklad změřeného trvání jednoho bitu</w:t>
      </w:r>
      <w:r w:rsidR="001A2AF5">
        <w:rPr>
          <w:lang w:val="cs-CZ"/>
        </w:rPr>
        <w:t xml:space="preserve"> z UART přenosu</w:t>
      </w:r>
      <w:r w:rsidR="004C463A">
        <w:rPr>
          <w:lang w:val="cs-CZ"/>
        </w:rPr>
        <w:t>.</w:t>
      </w:r>
      <w:r w:rsidR="004A43E5">
        <w:rPr>
          <w:lang w:val="cs-CZ"/>
        </w:rPr>
        <w:t xml:space="preserve"> Zdroj: vlastní</w:t>
      </w:r>
      <w:r w:rsidR="00592EE1">
        <w:rPr>
          <w:lang w:val="cs-CZ"/>
        </w:rPr>
        <w:t>, skrze logický analyzátor PulseView.</w:t>
      </w:r>
      <w:bookmarkEnd w:id="22"/>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37254D4B"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w:t>
      </w:r>
      <w:r w:rsidR="000545CD">
        <w:rPr>
          <w:lang w:val="cs-CZ"/>
        </w:rPr>
        <w:lastRenderedPageBreak/>
        <w:t>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p>
    <w:p w14:paraId="782C3F52" w14:textId="2ECF52F5" w:rsidR="00856F94" w:rsidRDefault="00AF3BDF" w:rsidP="00856F94">
      <w:pPr>
        <w:pStyle w:val="Nadpis3"/>
        <w:rPr>
          <w:lang w:val="cs-CZ"/>
        </w:rPr>
      </w:pPr>
      <w:bookmarkStart w:id="23" w:name="_Toc220696741"/>
      <w:r>
        <w:rPr>
          <w:lang w:val="cs-CZ"/>
        </w:rPr>
        <w:t>4</w:t>
      </w:r>
      <w:r w:rsidR="00856F94">
        <w:rPr>
          <w:lang w:val="cs-CZ"/>
        </w:rPr>
        <w:t>.2 I</w:t>
      </w:r>
      <w:r w:rsidR="00856F94" w:rsidRPr="00856F94">
        <w:rPr>
          <w:vertAlign w:val="superscript"/>
          <w:lang w:val="cs-CZ"/>
        </w:rPr>
        <w:t>2</w:t>
      </w:r>
      <w:r w:rsidR="00856F94">
        <w:rPr>
          <w:lang w:val="cs-CZ"/>
        </w:rPr>
        <w:t>C</w:t>
      </w:r>
      <w:bookmarkEnd w:id="23"/>
    </w:p>
    <w:p w14:paraId="1E5D99A9" w14:textId="7E1A182E"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C60A98">
        <w:rPr>
          <w:lang w:val="cs-CZ"/>
        </w:rPr>
        <w:t>nazývaná</w:t>
      </w:r>
      <w:r w:rsidR="00BE418C">
        <w:rPr>
          <w:lang w:val="cs-CZ"/>
        </w:rPr>
        <w:t xml:space="preserve"> </w:t>
      </w:r>
      <w:r w:rsidR="005223E5">
        <w:rPr>
          <w:lang w:val="cs-CZ"/>
        </w:rPr>
        <w:t>„</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w:t>
      </w:r>
      <w:r w:rsidR="008069CD">
        <w:rPr>
          <w:lang w:val="cs-CZ"/>
        </w:rPr>
        <w:t>se nazývají</w:t>
      </w:r>
      <w:r w:rsidR="005223E5">
        <w:rPr>
          <w:lang w:val="cs-CZ"/>
        </w:rPr>
        <w:t xml:space="preserve">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5FACC204"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 xml:space="preserve">ve výchozím stavu je linka tzv. vytažena na </w:t>
      </w:r>
      <w:r w:rsidR="00E25D71">
        <w:rPr>
          <w:lang w:val="cs-CZ"/>
        </w:rPr>
        <w:t xml:space="preserve">napětí </w:t>
      </w:r>
      <w:r w:rsidR="007D7642">
        <w:rPr>
          <w:lang w:val="cs-CZ"/>
        </w:rPr>
        <w:t>logick</w:t>
      </w:r>
      <w:r w:rsidR="00E25D71">
        <w:rPr>
          <w:lang w:val="cs-CZ"/>
        </w:rPr>
        <w:t>é</w:t>
      </w:r>
      <w:r w:rsidR="007D7642">
        <w:rPr>
          <w:lang w:val="cs-CZ"/>
        </w:rPr>
        <w:t xml:space="preserve"> 1 jen pomocí </w:t>
      </w:r>
      <w:r w:rsidR="00AA147E">
        <w:rPr>
          <w:lang w:val="cs-CZ"/>
        </w:rPr>
        <w:t>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w:t>
      </w:r>
      <w:r w:rsidR="006F22AB">
        <w:rPr>
          <w:lang w:val="cs-CZ"/>
        </w:rPr>
        <w:t>rezistory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w:t>
      </w:r>
      <w:r w:rsidR="0073288C">
        <w:rPr>
          <w:lang w:val="cs-CZ"/>
        </w:rPr>
        <w:t xml:space="preserve"> elektrické </w:t>
      </w:r>
      <w:r w:rsidR="00393CEC">
        <w:rPr>
          <w:lang w:val="cs-CZ"/>
        </w:rPr>
        <w:t>zemi, která má napětí 0 V (protože sama slouží jako reference pro všechna ostatní napětí)</w:t>
      </w:r>
      <w:r w:rsidR="00431A53">
        <w:rPr>
          <w:lang w:val="cs-CZ"/>
        </w:rPr>
        <w:t>, a tím vyšlou logickou 0</w:t>
      </w:r>
      <w:r w:rsidR="00393CEC">
        <w:rPr>
          <w:lang w:val="cs-CZ"/>
        </w:rPr>
        <w:t>.</w:t>
      </w:r>
      <w:r>
        <w:rPr>
          <w:lang w:val="cs-CZ"/>
        </w:rPr>
        <w:t xml:space="preserve"> </w:t>
      </w:r>
      <w:r w:rsidR="00CC4C8E">
        <w:rPr>
          <w:lang w:val="cs-CZ"/>
        </w:rPr>
        <w:t xml:space="preserve">Po otevření tranzistoru pull-up </w:t>
      </w:r>
      <w:r w:rsidR="009509C9">
        <w:rPr>
          <w:lang w:val="cs-CZ"/>
        </w:rPr>
        <w:t xml:space="preserve">rezistory </w:t>
      </w:r>
      <w:r w:rsidR="00F52EDC">
        <w:rPr>
          <w:lang w:val="cs-CZ"/>
        </w:rPr>
        <w:t>zajistí, že se linka vrátí zpět na logick</w:t>
      </w:r>
      <w:r w:rsidR="00E25D71">
        <w:rPr>
          <w:lang w:val="cs-CZ"/>
        </w:rPr>
        <w:t>ou</w:t>
      </w:r>
      <w:r w:rsidR="00F52EDC">
        <w:rPr>
          <w:lang w:val="cs-CZ"/>
        </w:rPr>
        <w:t xml:space="preserve"> 1.</w:t>
      </w:r>
      <w:r w:rsidR="00661446">
        <w:rPr>
          <w:lang w:val="cs-CZ"/>
        </w:rPr>
        <w:t xml:space="preserve"> Čím mají </w:t>
      </w:r>
      <w:r w:rsidR="006C71A5">
        <w:rPr>
          <w:lang w:val="cs-CZ"/>
        </w:rPr>
        <w:t>rezistory</w:t>
      </w:r>
      <w:r w:rsidR="00661446">
        <w:rPr>
          <w:lang w:val="cs-CZ"/>
        </w:rPr>
        <w:t xml:space="preserve"> menší elektrický odpor, tím jsou tzv. silnější, což znamená, že dokáží „vytáhnout“ napětí rychleji, ale zároveň spotřebovávají více </w:t>
      </w:r>
      <w:r w:rsidR="00F6059B">
        <w:rPr>
          <w:lang w:val="cs-CZ"/>
        </w:rPr>
        <w:t>energie</w:t>
      </w:r>
      <w:r w:rsidR="00E73DBE">
        <w:rPr>
          <w:lang w:val="cs-CZ"/>
        </w:rPr>
        <w:t>.</w:t>
      </w:r>
    </w:p>
    <w:p w14:paraId="1C0339E7" w14:textId="6569A58A" w:rsidR="006E003B" w:rsidRDefault="001147F0" w:rsidP="00AA0E93">
      <w:pPr>
        <w:jc w:val="both"/>
        <w:rPr>
          <w:lang w:val="cs-CZ"/>
        </w:rPr>
      </w:pPr>
      <w:r>
        <w:rPr>
          <w:lang w:val="cs-CZ"/>
        </w:rPr>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D372F6">
        <w:rPr>
          <w:lang w:val="cs-CZ"/>
        </w:rPr>
        <w:t xml:space="preserve">elektrickou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 xml:space="preserve">a která omezuje, jak rychle dokáží pull-up </w:t>
      </w:r>
      <w:r w:rsidR="00335DD0">
        <w:rPr>
          <w:lang w:val="cs-CZ"/>
        </w:rPr>
        <w:t xml:space="preserve">rezistory </w:t>
      </w:r>
      <w:r w:rsidR="006E003B">
        <w:rPr>
          <w:lang w:val="cs-CZ"/>
        </w:rPr>
        <w:t>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323AFA">
        <w:rPr>
          <w:lang w:val="cs-CZ"/>
        </w:rPr>
        <w:t>rezistory</w:t>
      </w:r>
      <w:r w:rsidR="00A819AE">
        <w:rPr>
          <w:lang w:val="cs-CZ"/>
        </w:rPr>
        <w:t>,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w:t>
      </w:r>
      <w:r w:rsidR="00323AFA">
        <w:rPr>
          <w:lang w:val="cs-CZ"/>
        </w:rPr>
        <w:t xml:space="preserve">rezistory </w:t>
      </w:r>
      <w:r w:rsidR="00100AB1">
        <w:rPr>
          <w:lang w:val="cs-CZ"/>
        </w:rPr>
        <w:t>obsahují zabudované</w:t>
      </w:r>
      <w:r w:rsidR="008F2C74">
        <w:rPr>
          <w:lang w:val="cs-CZ"/>
        </w:rPr>
        <w:t xml:space="preserve"> (jako námi použitý SSD1306).</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4D77D2F0" w:rsidR="00864363" w:rsidRDefault="00864363" w:rsidP="00AA0E93">
      <w:pPr>
        <w:jc w:val="both"/>
        <w:rPr>
          <w:lang w:val="cs-CZ"/>
        </w:rPr>
      </w:pPr>
      <w:r>
        <w:rPr>
          <w:lang w:val="cs-CZ"/>
        </w:rPr>
        <w:lastRenderedPageBreak/>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5CB4DBDA" w14:textId="563DB54D" w:rsidR="00485A84" w:rsidRDefault="00485A84" w:rsidP="00AA0E93">
      <w:pPr>
        <w:jc w:val="both"/>
        <w:rPr>
          <w:lang w:val="cs-CZ"/>
        </w:rPr>
      </w:pPr>
      <w:r>
        <w:rPr>
          <w:lang w:val="cs-CZ"/>
        </w:rPr>
        <w:t xml:space="preserve">Každý cíl má svou adresu, což je 7bitové číslo, které je potřeba přenést na začátku každého přenosu, aby bylo vybráno, s kterým cílem na sběrnici řídící komunikuje. </w:t>
      </w:r>
      <w:r w:rsidR="00AF76E6">
        <w:rPr>
          <w:lang w:val="cs-CZ"/>
        </w:rPr>
        <w:t>Jako osmý bit je přenesen tzv. R/W bit, který určuje směr komunikace – pokud je přenesena</w:t>
      </w:r>
      <w:r w:rsidR="00F4707B">
        <w:rPr>
          <w:lang w:val="cs-CZ"/>
        </w:rPr>
        <w:t xml:space="preserve"> hodnota</w:t>
      </w:r>
      <w:r w:rsidR="00AF76E6">
        <w:rPr>
          <w:lang w:val="cs-CZ"/>
        </w:rPr>
        <w:t xml:space="preserve"> 0, řídící </w:t>
      </w:r>
      <w:r w:rsidR="00176A15">
        <w:rPr>
          <w:lang w:val="cs-CZ"/>
        </w:rPr>
        <w:t xml:space="preserve">bude odesílat data cíli, a pokud je přenesena 1, řídící očekává, že cíl začne </w:t>
      </w:r>
      <w:r w:rsidR="006F03FC">
        <w:rPr>
          <w:lang w:val="cs-CZ"/>
        </w:rPr>
        <w:t>ode</w:t>
      </w:r>
      <w:r w:rsidR="00176A15">
        <w:rPr>
          <w:lang w:val="cs-CZ"/>
        </w:rPr>
        <w:t>sílat data.</w:t>
      </w:r>
      <w:r w:rsidR="001C5FE0">
        <w:rPr>
          <w:lang w:val="cs-CZ"/>
        </w:rPr>
        <w:t xml:space="preserve"> Adresa cíle je obvykle pevně daná v jeho hardwaru, </w:t>
      </w:r>
      <w:r w:rsidR="005B10C0">
        <w:rPr>
          <w:lang w:val="cs-CZ"/>
        </w:rPr>
        <w:t>obvykle změnitelná jen o několik málo jednotek</w:t>
      </w:r>
      <w:r w:rsidR="00D13271">
        <w:rPr>
          <w:lang w:val="cs-CZ"/>
        </w:rPr>
        <w:t>, pokud cílem není jiný mikrořadič, který je přece jen programovatelný.</w:t>
      </w:r>
      <w:r w:rsidR="00560741">
        <w:rPr>
          <w:lang w:val="cs-CZ"/>
        </w:rPr>
        <w:t xml:space="preserve"> </w:t>
      </w:r>
    </w:p>
    <w:p w14:paraId="1CAE6745" w14:textId="4062301E"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nespecifikuje nic víc než přenos bajtů</w:t>
      </w:r>
      <w:r w:rsidR="00485A84">
        <w:rPr>
          <w:lang w:val="cs-CZ"/>
        </w:rPr>
        <w:t xml:space="preserve"> a výše zmíněnou adresaci</w:t>
      </w:r>
      <w:r w:rsidR="00A34B47">
        <w:rPr>
          <w:lang w:val="cs-CZ"/>
        </w:rPr>
        <w:t xml:space="preserve">,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72C30AB" w:rsidR="00C87291" w:rsidRDefault="00C7294A" w:rsidP="004D7772">
      <w:pPr>
        <w:jc w:val="both"/>
        <w:rPr>
          <w:lang w:val="cs-CZ"/>
        </w:rPr>
      </w:pPr>
      <w:r>
        <w:rPr>
          <w:lang w:val="cs-CZ"/>
        </w:rPr>
        <w:t xml:space="preserve">Protože </w:t>
      </w:r>
      <w:r w:rsidR="00AF58BF">
        <w:rPr>
          <w:lang w:val="cs-CZ"/>
        </w:rPr>
        <w:t xml:space="preserve">je </w:t>
      </w:r>
      <w:r>
        <w:rPr>
          <w:lang w:val="cs-CZ"/>
        </w:rPr>
        <w:t xml:space="preserve">hodinový signál </w:t>
      </w:r>
      <w:r w:rsidR="00445F84">
        <w:rPr>
          <w:lang w:val="cs-CZ"/>
        </w:rPr>
        <w:t>vysílaný řídícím, dokáže řídící určovat rychlost, kterou bude sběrnice komunikovat</w:t>
      </w:r>
      <w:r w:rsidR="00FE3DC9">
        <w:rPr>
          <w:lang w:val="cs-CZ"/>
        </w:rPr>
        <w:t>.</w:t>
      </w:r>
      <w:r w:rsidR="00035D33">
        <w:rPr>
          <w:lang w:val="cs-CZ"/>
        </w:rPr>
        <w:t xml:space="preserve"> </w:t>
      </w:r>
      <w:r w:rsidR="00FE3DC9">
        <w:rPr>
          <w:lang w:val="cs-CZ"/>
        </w:rPr>
        <w:t>N</w:t>
      </w:r>
      <w:r w:rsidR="00035D33">
        <w:rPr>
          <w:lang w:val="cs-CZ"/>
        </w:rPr>
        <w:t xml:space="preserve">e každé zařízení </w:t>
      </w:r>
      <w:r w:rsidR="00FE3DC9">
        <w:rPr>
          <w:lang w:val="cs-CZ"/>
        </w:rPr>
        <w:t xml:space="preserve">však </w:t>
      </w:r>
      <w:r w:rsidR="00035D33">
        <w:rPr>
          <w:lang w:val="cs-CZ"/>
        </w:rPr>
        <w:t>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r w:rsidR="00295B69">
        <w:rPr>
          <w:lang w:val="cs-CZ"/>
        </w:rPr>
        <w:t xml:space="preserve"> Obecně platí, že čím pomalejší rychlost komunikace je, tím </w:t>
      </w:r>
      <w:r w:rsidR="002F2476">
        <w:rPr>
          <w:lang w:val="cs-CZ"/>
        </w:rPr>
        <w:t xml:space="preserve">tolerantnější je sběrnice vůči svým </w:t>
      </w:r>
      <w:r w:rsidR="00825820">
        <w:rPr>
          <w:lang w:val="cs-CZ"/>
        </w:rPr>
        <w:t>elektrickým parametrům, a tudíž jeden z nejjednodušších způsobů, jak vyřešit problémy s komunikací po sběrnici, je jednoduše zkusit snížit rychlost.</w:t>
      </w:r>
    </w:p>
    <w:p w14:paraId="180B4210" w14:textId="568F3A40" w:rsidR="00C85DAE" w:rsidRDefault="00AF3BDF" w:rsidP="00B85865">
      <w:pPr>
        <w:pStyle w:val="Nadpis3"/>
        <w:rPr>
          <w:lang w:val="cs-CZ"/>
        </w:rPr>
      </w:pPr>
      <w:bookmarkStart w:id="24" w:name="_Toc220696742"/>
      <w:r>
        <w:rPr>
          <w:lang w:val="cs-CZ"/>
        </w:rPr>
        <w:t>4</w:t>
      </w:r>
      <w:r w:rsidR="00B85865">
        <w:rPr>
          <w:lang w:val="cs-CZ"/>
        </w:rPr>
        <w:t>.3 SWD</w:t>
      </w:r>
      <w:bookmarkEnd w:id="24"/>
    </w:p>
    <w:p w14:paraId="23BD9C29" w14:textId="319A50F7"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43C4DE30" w:rsidR="004C0124" w:rsidRDefault="00AF3BDF" w:rsidP="00616E4C">
      <w:pPr>
        <w:pStyle w:val="Nadpis2"/>
        <w:rPr>
          <w:lang w:val="cs-CZ"/>
        </w:rPr>
      </w:pPr>
      <w:bookmarkStart w:id="25" w:name="_Toc220696743"/>
      <w:r>
        <w:rPr>
          <w:lang w:val="cs-CZ"/>
        </w:rPr>
        <w:lastRenderedPageBreak/>
        <w:t>5</w:t>
      </w:r>
      <w:r w:rsidR="008451E0">
        <w:rPr>
          <w:lang w:val="cs-CZ"/>
        </w:rPr>
        <w:t xml:space="preserve"> OLED displej SSD1306</w:t>
      </w:r>
      <w:bookmarkEnd w:id="25"/>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26"/>
      <w:r w:rsidR="00C74863">
        <w:rPr>
          <w:lang w:val="cs-CZ"/>
        </w:rPr>
        <w:t xml:space="preserve">technologie </w:t>
      </w:r>
      <w:commentRangeEnd w:id="26"/>
      <w:r w:rsidR="008D3CAF">
        <w:rPr>
          <w:rStyle w:val="Odkaznakoment"/>
          <w:sz w:val="22"/>
          <w:szCs w:val="24"/>
          <w:lang w:val="cs-CZ"/>
        </w:rPr>
        <w:commentReference w:id="26"/>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1AAAA045" w:rsidR="00F61B2F" w:rsidRDefault="00AF3BDF" w:rsidP="00F61B2F">
      <w:pPr>
        <w:pStyle w:val="Nadpis2"/>
        <w:rPr>
          <w:lang w:val="cs-CZ"/>
        </w:rPr>
      </w:pPr>
      <w:bookmarkStart w:id="27" w:name="_Toc220696744"/>
      <w:r>
        <w:rPr>
          <w:lang w:val="cs-CZ"/>
        </w:rPr>
        <w:t>6</w:t>
      </w:r>
      <w:r w:rsidR="00F61B2F">
        <w:rPr>
          <w:lang w:val="cs-CZ"/>
        </w:rPr>
        <w:t xml:space="preserve"> Programovací jazyk Rust</w:t>
      </w:r>
      <w:bookmarkEnd w:id="27"/>
    </w:p>
    <w:p w14:paraId="427FBBC6" w14:textId="797B30FA"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1C3BE0">
        <w:rPr>
          <w:lang w:val="cs-CZ"/>
        </w:rPr>
        <w:t>systémové</w:t>
      </w:r>
      <w:r w:rsidR="00E51EFC">
        <w:rPr>
          <w:lang w:val="cs-CZ"/>
        </w:rPr>
        <w:t xml:space="preserve">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2F65A10F" w14:textId="6CE8E880" w:rsidR="00C542D6" w:rsidRDefault="00C542D6" w:rsidP="00631B58">
      <w:pPr>
        <w:jc w:val="both"/>
        <w:rPr>
          <w:lang w:val="cs-CZ"/>
        </w:rPr>
      </w:pPr>
      <w:r>
        <w:rPr>
          <w:lang w:val="cs-CZ"/>
        </w:rPr>
        <w:t>Rust je multiparadigmatický, podporuje různé způsoby programování, avšak protože je soustředěn právě na systémové programování, tíhne více k</w:t>
      </w:r>
      <w:r w:rsidR="00593545">
        <w:rPr>
          <w:lang w:val="cs-CZ"/>
        </w:rPr>
        <w:t xml:space="preserve"> funkcionálnímu a procedurálnímu stylu. Neimplementuje všechny </w:t>
      </w:r>
      <w:r w:rsidR="002B1FA6">
        <w:rPr>
          <w:lang w:val="cs-CZ"/>
        </w:rPr>
        <w:t xml:space="preserve">rysy objektově orientovaného programování, ale </w:t>
      </w:r>
      <w:r w:rsidR="002A46CC">
        <w:rPr>
          <w:lang w:val="cs-CZ"/>
        </w:rPr>
        <w:t xml:space="preserve">podle některých definic </w:t>
      </w:r>
      <w:r w:rsidR="00D01F07">
        <w:rPr>
          <w:lang w:val="cs-CZ"/>
        </w:rPr>
        <w:t>by ho tak šlo stejně kategorizovat, protože umožňuje nahlížet na své proměnné jako objekty, které mají určitá data a metody – funkce, které s danými daty pracují.</w:t>
      </w:r>
    </w:p>
    <w:p w14:paraId="7C7E7377" w14:textId="5A2D95BC" w:rsidR="002B1FA6" w:rsidRDefault="002B1FA6" w:rsidP="00631B58">
      <w:pPr>
        <w:jc w:val="both"/>
        <w:rPr>
          <w:lang w:val="cs-CZ"/>
        </w:rPr>
      </w:pPr>
      <w:r>
        <w:rPr>
          <w:lang w:val="cs-CZ"/>
        </w:rPr>
        <w:t>(Viz:</w:t>
      </w:r>
      <w:r w:rsidRPr="002A46CC">
        <w:rPr>
          <w:lang w:val="cs-CZ"/>
        </w:rPr>
        <w:t xml:space="preserve"> </w:t>
      </w:r>
      <w:hyperlink r:id="rId15" w:history="1">
        <w:r w:rsidRPr="00BE1AC4">
          <w:rPr>
            <w:rStyle w:val="Hypertextovodkaz"/>
            <w:lang w:val="cs-CZ"/>
          </w:rPr>
          <w:t>https://doc.rust-lang.org/book/ch18-01-what-is-oo.html</w:t>
        </w:r>
      </w:hyperlink>
      <w:r>
        <w:rPr>
          <w:lang w:val="cs-CZ"/>
        </w:rPr>
        <w:t>)</w:t>
      </w:r>
    </w:p>
    <w:p w14:paraId="7420F47F" w14:textId="27055D4E" w:rsidR="003F32AB" w:rsidRDefault="00AF3BDF" w:rsidP="003F32AB">
      <w:pPr>
        <w:pStyle w:val="Nadpis3"/>
        <w:rPr>
          <w:lang w:val="cs-CZ"/>
        </w:rPr>
      </w:pPr>
      <w:bookmarkStart w:id="28" w:name="_Toc220696745"/>
      <w:r>
        <w:rPr>
          <w:lang w:val="cs-CZ"/>
        </w:rPr>
        <w:t>6</w:t>
      </w:r>
      <w:r w:rsidR="003F32AB">
        <w:rPr>
          <w:lang w:val="cs-CZ"/>
        </w:rPr>
        <w:t>.1 Správa paměti</w:t>
      </w:r>
      <w:bookmarkEnd w:id="28"/>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 xml:space="preserve">používaný </w:t>
      </w:r>
      <w:r w:rsidR="00631B58">
        <w:rPr>
          <w:lang w:val="cs-CZ"/>
        </w:rPr>
        <w:lastRenderedPageBreak/>
        <w:t>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29"/>
      <w:r>
        <w:rPr>
          <w:lang w:val="cs-CZ"/>
        </w:rPr>
        <w:t xml:space="preserve">…což však v současnosti také </w:t>
      </w:r>
      <w:r w:rsidR="00CE5D42">
        <w:rPr>
          <w:lang w:val="cs-CZ"/>
        </w:rPr>
        <w:t xml:space="preserve">úplně tak </w:t>
      </w:r>
      <w:r>
        <w:rPr>
          <w:lang w:val="cs-CZ"/>
        </w:rPr>
        <w:t xml:space="preserve">neplatí, </w:t>
      </w:r>
      <w:commentRangeEnd w:id="29"/>
      <w:r w:rsidR="00CE5D42">
        <w:rPr>
          <w:rStyle w:val="Odkaznakoment"/>
          <w:sz w:val="22"/>
          <w:szCs w:val="24"/>
          <w:lang w:val="cs-CZ"/>
        </w:rPr>
        <w:commentReference w:id="2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(„=memory </w:t>
      </w:r>
      <w:r w:rsidR="00B3284F">
        <w:rPr>
          <w:lang w:val="cs-CZ"/>
        </w:rPr>
        <w:t>protection</w:t>
      </w:r>
      <w:r w:rsidR="00946B12">
        <w:rPr>
          <w:lang w:val="cs-CZ"/>
        </w:rPr>
        <w:t xml:space="preserve"> unit“ – jednotka pro </w:t>
      </w:r>
      <w:r w:rsidR="00B3284F">
        <w:rPr>
          <w:lang w:val="cs-CZ"/>
        </w:rPr>
        <w:t xml:space="preserve">ochranu </w:t>
      </w:r>
      <w:r w:rsidR="00946B12">
        <w:rPr>
          <w:lang w:val="cs-CZ"/>
        </w:rPr>
        <w:t>paměti)</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(„=memory management unit“ – jednotka pro správu paměti),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14162EE1" w14:textId="449A742B" w:rsidR="00015E0D"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w:t>
      </w:r>
      <w:r w:rsidR="00970710">
        <w:rPr>
          <w:lang w:val="cs-CZ"/>
        </w:rPr>
        <w:t>Proměnné jsou automaticky ukládány na zásobník</w:t>
      </w:r>
      <w:r w:rsidR="00D34321">
        <w:rPr>
          <w:lang w:val="cs-CZ"/>
        </w:rPr>
        <w:t xml:space="preserve"> při jejich vytvoření a automaticky jsou z něj uvolněny při jejich zániku.</w:t>
      </w:r>
      <w:r w:rsidR="00970710">
        <w:rPr>
          <w:lang w:val="cs-CZ"/>
        </w:rPr>
        <w:t xml:space="preserve"> </w:t>
      </w:r>
      <w:r w:rsidR="00111676">
        <w:rPr>
          <w:lang w:val="cs-CZ"/>
        </w:rPr>
        <w:t xml:space="preserve">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přece jen zjednodušuje programátorům život</w:t>
      </w:r>
      <w:r w:rsidR="00A53446">
        <w:rPr>
          <w:lang w:val="cs-CZ"/>
        </w:rPr>
        <w:t>, není totiž třeba manuálně spravovat, kde v zásobníku se nachází která proměnná, a jak mají předat parametry funkcím.</w:t>
      </w:r>
    </w:p>
    <w:p w14:paraId="2EDCD42B" w14:textId="744B9EC0" w:rsidR="00044878" w:rsidRDefault="006F6075" w:rsidP="00631B58">
      <w:pPr>
        <w:jc w:val="both"/>
        <w:rPr>
          <w:lang w:val="cs-CZ"/>
        </w:rPr>
      </w:pPr>
      <w:r>
        <w:rPr>
          <w:lang w:val="cs-CZ"/>
        </w:rPr>
        <w:t xml:space="preserve">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lastRenderedPageBreak/>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3D71DFE6"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29705C">
        <w:rPr>
          <w:lang w:val="cs-CZ"/>
        </w:rPr>
        <w:t xml:space="preserve">, ještě před spuštěním programu,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B3F33">
        <w:rPr>
          <w:lang w:val="cs-CZ"/>
        </w:rPr>
        <w:t>končí,</w:t>
      </w:r>
      <w:r w:rsidR="00754C7E">
        <w:rPr>
          <w:lang w:val="cs-CZ"/>
        </w:rPr>
        <w:t xml:space="preserve">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324F95A" w:rsidR="00D75700" w:rsidRDefault="00AF3BDF" w:rsidP="00D75700">
      <w:pPr>
        <w:pStyle w:val="Nadpis3"/>
        <w:rPr>
          <w:lang w:val="cs-CZ"/>
        </w:rPr>
      </w:pPr>
      <w:bookmarkStart w:id="30" w:name="_Toc220696746"/>
      <w:r>
        <w:rPr>
          <w:lang w:val="cs-CZ"/>
        </w:rPr>
        <w:t>6</w:t>
      </w:r>
      <w:r w:rsidR="00D75700">
        <w:rPr>
          <w:lang w:val="cs-CZ"/>
        </w:rPr>
        <w:t xml:space="preserve">.2 </w:t>
      </w:r>
      <w:r w:rsidR="00A62AD6">
        <w:rPr>
          <w:lang w:val="cs-CZ"/>
        </w:rPr>
        <w:t>P</w:t>
      </w:r>
      <w:r w:rsidR="0040552B">
        <w:rPr>
          <w:lang w:val="cs-CZ"/>
        </w:rPr>
        <w:t>roměnné</w:t>
      </w:r>
      <w:bookmarkEnd w:id="30"/>
    </w:p>
    <w:p w14:paraId="0BE6BC38" w14:textId="71205FD4" w:rsidR="00AE18DC" w:rsidRPr="00AE18DC" w:rsidRDefault="00AF3BDF" w:rsidP="00AE18DC">
      <w:pPr>
        <w:pStyle w:val="Nadpis4"/>
        <w:rPr>
          <w:lang w:val="cs-CZ"/>
        </w:rPr>
      </w:pPr>
      <w:bookmarkStart w:id="31" w:name="_Toc220696747"/>
      <w:r>
        <w:rPr>
          <w:lang w:val="cs-CZ"/>
        </w:rPr>
        <w:t>6</w:t>
      </w:r>
      <w:r w:rsidR="00AE18DC">
        <w:rPr>
          <w:lang w:val="cs-CZ"/>
        </w:rPr>
        <w:t>.2.1 Rozsah</w:t>
      </w:r>
      <w:r w:rsidR="004C49D3">
        <w:rPr>
          <w:lang w:val="cs-CZ"/>
        </w:rPr>
        <w:t>y</w:t>
      </w:r>
      <w:r w:rsidR="00AE18DC">
        <w:rPr>
          <w:lang w:val="cs-CZ"/>
        </w:rPr>
        <w:t xml:space="preserve"> a vlastnictví</w:t>
      </w:r>
      <w:bookmarkEnd w:id="31"/>
    </w:p>
    <w:p w14:paraId="10BA3C3D" w14:textId="2E410904" w:rsidR="0041083D" w:rsidRDefault="00474E09" w:rsidP="00631B58">
      <w:pPr>
        <w:jc w:val="both"/>
        <w:rPr>
          <w:lang w:val="cs-CZ"/>
        </w:rPr>
      </w:pPr>
      <w:r>
        <w:rPr>
          <w:lang w:val="cs-CZ"/>
        </w:rPr>
        <w:t>Borrow checker však, jak je výše zmíněno, existuje hlavně pro kontrolu pravidel přístupu k proměnným.</w:t>
      </w:r>
      <w:r w:rsidR="004A6B53">
        <w:rPr>
          <w:lang w:val="cs-CZ"/>
        </w:rPr>
        <w:t xml:space="preserve"> </w:t>
      </w:r>
      <w:r w:rsidR="00D9501C">
        <w:rPr>
          <w:lang w:val="cs-CZ"/>
        </w:rPr>
        <w:t>V práci s proměnnými používá Rust model vlastnictví a půjčování.</w:t>
      </w:r>
      <w:r w:rsidR="00266659">
        <w:rPr>
          <w:lang w:val="cs-CZ"/>
        </w:rPr>
        <w:t xml:space="preserve"> Každý blok kódu je svým vlastním rozsahem („scope“), kontextem, ve kterým </w:t>
      </w:r>
      <w:r w:rsidR="00241D7A">
        <w:rPr>
          <w:lang w:val="cs-CZ"/>
        </w:rPr>
        <w:t xml:space="preserve">je </w:t>
      </w:r>
      <w:r w:rsidR="00E261B6">
        <w:rPr>
          <w:lang w:val="cs-CZ"/>
        </w:rPr>
        <w:t>spouštěn jiný kód.</w:t>
      </w:r>
      <w:r w:rsidR="003C0080">
        <w:rPr>
          <w:lang w:val="cs-CZ"/>
        </w:rPr>
        <w:t xml:space="preserve"> Rozsahy jsou vždy vnořené, tudíž každý rozsah </w:t>
      </w:r>
      <w:r w:rsidR="00167E3F">
        <w:rPr>
          <w:lang w:val="cs-CZ"/>
        </w:rPr>
        <w:t>může uvnitř obsahovat jiné</w:t>
      </w:r>
      <w:r w:rsidR="00E93D19">
        <w:rPr>
          <w:lang w:val="cs-CZ"/>
        </w:rPr>
        <w:t xml:space="preserve"> </w:t>
      </w:r>
      <w:r w:rsidR="00167E3F">
        <w:rPr>
          <w:lang w:val="cs-CZ"/>
        </w:rPr>
        <w:t xml:space="preserve">rozsahy </w:t>
      </w:r>
      <w:r w:rsidR="003C0080">
        <w:rPr>
          <w:lang w:val="cs-CZ"/>
        </w:rPr>
        <w:t>(nejčastěji se tak děje uvnitř funkce).</w:t>
      </w:r>
      <w:r w:rsidR="00C504B3">
        <w:rPr>
          <w:lang w:val="cs-CZ"/>
        </w:rPr>
        <w:t xml:space="preserve"> </w:t>
      </w:r>
      <w:r w:rsidR="003C0080">
        <w:rPr>
          <w:lang w:val="cs-CZ"/>
        </w:rPr>
        <w:t xml:space="preserve">Každá proměnná je </w:t>
      </w:r>
      <w:r w:rsidR="005726B8">
        <w:rPr>
          <w:lang w:val="cs-CZ"/>
        </w:rPr>
        <w:t xml:space="preserve">deklarována </w:t>
      </w:r>
      <w:r w:rsidR="0056248B">
        <w:rPr>
          <w:lang w:val="cs-CZ"/>
        </w:rPr>
        <w:t>(=poprvé</w:t>
      </w:r>
      <w:r w:rsidR="00500AB1">
        <w:rPr>
          <w:lang w:val="cs-CZ"/>
        </w:rPr>
        <w:t xml:space="preserve"> uvedena v</w:t>
      </w:r>
      <w:r w:rsidR="0057717A">
        <w:rPr>
          <w:lang w:val="cs-CZ"/>
        </w:rPr>
        <w:t> </w:t>
      </w:r>
      <w:r w:rsidR="00500AB1">
        <w:rPr>
          <w:lang w:val="cs-CZ"/>
        </w:rPr>
        <w:t>existenci</w:t>
      </w:r>
      <w:r w:rsidR="0057717A">
        <w:rPr>
          <w:lang w:val="cs-CZ"/>
        </w:rPr>
        <w:t>, zejm.</w:t>
      </w:r>
      <w:r w:rsidR="00500AB1">
        <w:rPr>
          <w:lang w:val="cs-CZ"/>
        </w:rPr>
        <w:t xml:space="preserve"> klíčovým slovem </w:t>
      </w:r>
      <w:r w:rsidR="00500AB1" w:rsidRPr="00932BD0">
        <w:rPr>
          <w:rFonts w:ascii="Consolas" w:hAnsi="Consolas"/>
          <w:highlight w:val="lightGray"/>
          <w:lang w:val="cs-CZ"/>
        </w:rPr>
        <w:t>let</w:t>
      </w:r>
      <w:r w:rsidR="0056248B">
        <w:rPr>
          <w:lang w:val="cs-CZ"/>
        </w:rPr>
        <w:t xml:space="preserve">) </w:t>
      </w:r>
      <w:r w:rsidR="005726B8">
        <w:rPr>
          <w:lang w:val="cs-CZ"/>
        </w:rPr>
        <w:t>uvnitř určitého bloku kódu</w:t>
      </w:r>
      <w:r w:rsidR="00EA4AFF">
        <w:rPr>
          <w:lang w:val="cs-CZ"/>
        </w:rPr>
        <w:t>, uvnitř určitého rozsahu. Říkáme pak, že rozsah</w:t>
      </w:r>
      <w:r w:rsidR="0056248B">
        <w:rPr>
          <w:lang w:val="cs-CZ"/>
        </w:rPr>
        <w:t xml:space="preserve">, ve kterým byla </w:t>
      </w:r>
      <w:r w:rsidR="008E4C6E">
        <w:rPr>
          <w:lang w:val="cs-CZ"/>
        </w:rPr>
        <w:t>deklarována, je „vlastníkem“ proměnné.</w:t>
      </w:r>
      <w:r w:rsidR="00CB1CD5">
        <w:rPr>
          <w:lang w:val="cs-CZ"/>
        </w:rPr>
        <w:t xml:space="preserve"> K proměnné může přistupovat rozsah, jež je vlastníkem proměnné, nebo rozsahy v něm vnořené</w:t>
      </w:r>
      <w:r w:rsidR="00016740">
        <w:rPr>
          <w:lang w:val="cs-CZ"/>
        </w:rPr>
        <w:t>.</w:t>
      </w:r>
      <w:r w:rsidR="00CB1CD5">
        <w:rPr>
          <w:lang w:val="cs-CZ"/>
        </w:rPr>
        <w:t xml:space="preserve"> </w:t>
      </w:r>
      <w:r w:rsidR="00016740">
        <w:rPr>
          <w:lang w:val="cs-CZ"/>
        </w:rPr>
        <w:t>P</w:t>
      </w:r>
      <w:r w:rsidR="008915FB">
        <w:rPr>
          <w:lang w:val="cs-CZ"/>
        </w:rPr>
        <w:t>ro vnější nebo zcela jiné rozsahy</w:t>
      </w:r>
      <w:r w:rsidR="0042087E">
        <w:rPr>
          <w:lang w:val="cs-CZ"/>
        </w:rPr>
        <w:t xml:space="preserve"> jsou</w:t>
      </w:r>
      <w:r w:rsidR="008915FB">
        <w:rPr>
          <w:lang w:val="cs-CZ"/>
        </w:rPr>
        <w:t xml:space="preserve"> proměnn</w:t>
      </w:r>
      <w:r w:rsidR="0042087E">
        <w:rPr>
          <w:lang w:val="cs-CZ"/>
        </w:rPr>
        <w:t>é</w:t>
      </w:r>
      <w:r w:rsidR="008915FB">
        <w:rPr>
          <w:lang w:val="cs-CZ"/>
        </w:rPr>
        <w:t xml:space="preserve"> </w:t>
      </w:r>
      <w:r w:rsidR="00522E54">
        <w:rPr>
          <w:lang w:val="cs-CZ"/>
        </w:rPr>
        <w:t>definovan</w:t>
      </w:r>
      <w:r w:rsidR="0042087E">
        <w:rPr>
          <w:lang w:val="cs-CZ"/>
        </w:rPr>
        <w:t>é</w:t>
      </w:r>
      <w:r w:rsidR="00522E54">
        <w:rPr>
          <w:lang w:val="cs-CZ"/>
        </w:rPr>
        <w:t xml:space="preserve"> ve </w:t>
      </w:r>
      <w:r w:rsidR="0067279C">
        <w:rPr>
          <w:lang w:val="cs-CZ"/>
        </w:rPr>
        <w:t>vnořeném</w:t>
      </w:r>
      <w:r w:rsidR="00522E54">
        <w:rPr>
          <w:lang w:val="cs-CZ"/>
        </w:rPr>
        <w:t xml:space="preserve"> rozsahu </w:t>
      </w:r>
      <w:r w:rsidR="0042087E">
        <w:rPr>
          <w:lang w:val="cs-CZ"/>
        </w:rPr>
        <w:t>nepřístupné</w:t>
      </w:r>
      <w:r w:rsidR="00522E54">
        <w:rPr>
          <w:lang w:val="cs-CZ"/>
        </w:rPr>
        <w:t xml:space="preserve">, takže </w:t>
      </w:r>
      <w:r w:rsidR="001D2F44">
        <w:rPr>
          <w:lang w:val="cs-CZ"/>
        </w:rPr>
        <w:t>kód ve vnějším rozsahu buď selže, nebo bude přistupovat k zcela jiné proměnné stejného názvu.</w:t>
      </w:r>
    </w:p>
    <w:p w14:paraId="2CEF0382" w14:textId="5C8456EE" w:rsidR="00A941F9" w:rsidRDefault="00A941F9" w:rsidP="00631B58">
      <w:pPr>
        <w:jc w:val="both"/>
        <w:rPr>
          <w:lang w:val="cs-CZ"/>
        </w:rPr>
      </w:pPr>
      <w:r>
        <w:rPr>
          <w:lang w:val="cs-CZ"/>
        </w:rPr>
        <w:lastRenderedPageBreak/>
        <w:t>Na obráz</w:t>
      </w:r>
      <w:r w:rsidR="002E55EF">
        <w:rPr>
          <w:lang w:val="cs-CZ"/>
        </w:rPr>
        <w:t>ku</w:t>
      </w:r>
      <w:r>
        <w:rPr>
          <w:lang w:val="cs-CZ"/>
        </w:rPr>
        <w:t xml:space="preserve"> 3 můžeme vidět jednoduchý příklad, kdy </w:t>
      </w:r>
      <w:r w:rsidR="001F3972">
        <w:rPr>
          <w:lang w:val="cs-CZ"/>
        </w:rPr>
        <w:t>se kód v</w:t>
      </w:r>
      <w:r w:rsidR="0067279C">
        <w:rPr>
          <w:lang w:val="cs-CZ"/>
        </w:rPr>
        <w:t>e vnějším</w:t>
      </w:r>
      <w:r w:rsidR="001F3972">
        <w:rPr>
          <w:lang w:val="cs-CZ"/>
        </w:rPr>
        <w:t xml:space="preserve"> rozsahu A pokouší přistupovat k proměnné uvnitř </w:t>
      </w:r>
      <w:r w:rsidR="0067279C">
        <w:rPr>
          <w:lang w:val="cs-CZ"/>
        </w:rPr>
        <w:t xml:space="preserve">vnořeného </w:t>
      </w:r>
      <w:r w:rsidR="001F3972">
        <w:rPr>
          <w:lang w:val="cs-CZ"/>
        </w:rPr>
        <w:t xml:space="preserve">rozsahu </w:t>
      </w:r>
      <w:r w:rsidR="006A496B">
        <w:rPr>
          <w:lang w:val="cs-CZ"/>
        </w:rPr>
        <w:t>B.</w:t>
      </w:r>
    </w:p>
    <w:p w14:paraId="3F228CF3" w14:textId="372784BA" w:rsidR="009604E5" w:rsidRDefault="009604E5" w:rsidP="009604E5">
      <w:pPr>
        <w:keepNext/>
        <w:jc w:val="both"/>
      </w:pPr>
      <w:r w:rsidRPr="009604E5">
        <w:rPr>
          <w:noProof/>
          <w:lang w:val="cs-CZ"/>
        </w:rPr>
        <w:drawing>
          <wp:inline distT="0" distB="0" distL="0" distR="0" wp14:anchorId="1EE45271" wp14:editId="2EFC4647">
            <wp:extent cx="3312911" cy="1908313"/>
            <wp:effectExtent l="0" t="0" r="1905" b="0"/>
            <wp:docPr id="828528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528127"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334186" cy="1920568"/>
                    </a:xfrm>
                    <a:prstGeom prst="rect">
                      <a:avLst/>
                    </a:prstGeom>
                  </pic:spPr>
                </pic:pic>
              </a:graphicData>
            </a:graphic>
          </wp:inline>
        </w:drawing>
      </w:r>
    </w:p>
    <w:p w14:paraId="380E9F51" w14:textId="47D1FE80" w:rsidR="009604E5" w:rsidRDefault="009604E5" w:rsidP="009604E5">
      <w:pPr>
        <w:pStyle w:val="Titulek"/>
        <w:jc w:val="both"/>
        <w:rPr>
          <w:lang w:val="cs-CZ"/>
        </w:rPr>
      </w:pPr>
      <w:bookmarkStart w:id="32" w:name="_Toc220697484"/>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3</w:t>
      </w:r>
      <w:r w:rsidRPr="00E26B46">
        <w:rPr>
          <w:lang w:val="cs-CZ"/>
        </w:rPr>
        <w:fldChar w:fldCharType="end"/>
      </w:r>
      <w:r w:rsidRPr="00E26B46">
        <w:rPr>
          <w:lang w:val="cs-CZ"/>
        </w:rPr>
        <w:t xml:space="preserve">: </w:t>
      </w:r>
      <w:r w:rsidR="00617B97">
        <w:rPr>
          <w:lang w:val="cs-CZ"/>
        </w:rPr>
        <w:t>Vzor</w:t>
      </w:r>
      <w:r w:rsidR="00315CA2">
        <w:rPr>
          <w:lang w:val="cs-CZ"/>
        </w:rPr>
        <w:t>ek</w:t>
      </w:r>
      <w:r w:rsidR="005F672F">
        <w:rPr>
          <w:lang w:val="cs-CZ"/>
        </w:rPr>
        <w:t xml:space="preserve"> chybného</w:t>
      </w:r>
      <w:r w:rsidR="00617B97">
        <w:rPr>
          <w:lang w:val="cs-CZ"/>
        </w:rPr>
        <w:t xml:space="preserve"> kódu pro demonstraci rozsahů</w:t>
      </w:r>
      <w:r w:rsidR="00235AD6">
        <w:rPr>
          <w:lang w:val="cs-CZ"/>
        </w:rPr>
        <w:t>.</w:t>
      </w:r>
      <w:r w:rsidR="003E055A" w:rsidRPr="00E26B46">
        <w:rPr>
          <w:lang w:val="cs-CZ"/>
        </w:rPr>
        <w:t xml:space="preserve"> Zdroj: vlastní</w:t>
      </w:r>
      <w:r w:rsidR="00A148FF">
        <w:rPr>
          <w:lang w:val="cs-CZ"/>
        </w:rPr>
        <w:t>.</w:t>
      </w:r>
      <w:bookmarkEnd w:id="32"/>
    </w:p>
    <w:p w14:paraId="160FE730" w14:textId="2DAD0EE6" w:rsidR="00E97CC8" w:rsidRDefault="00F15ACA" w:rsidP="00E97CC8">
      <w:pPr>
        <w:jc w:val="both"/>
        <w:rPr>
          <w:lang w:val="cs-CZ"/>
        </w:rPr>
      </w:pPr>
      <w:r>
        <w:rPr>
          <w:lang w:val="cs-CZ"/>
        </w:rPr>
        <w:t>T</w:t>
      </w:r>
      <w:r w:rsidR="00E97CC8">
        <w:rPr>
          <w:lang w:val="cs-CZ"/>
        </w:rPr>
        <w:t xml:space="preserve">oto selže, protože nejen že jsou proměnné z B nepřístupné pro A, ale navíc, protože rozsah B skončil ještě dříve, než zavoláme makro </w:t>
      </w:r>
      <w:r w:rsidR="00E97CC8" w:rsidRPr="00D41571">
        <w:rPr>
          <w:rFonts w:ascii="Consolas" w:hAnsi="Consolas"/>
          <w:highlight w:val="lightGray"/>
          <w:lang w:val="cs-CZ"/>
        </w:rPr>
        <w:t>println</w:t>
      </w:r>
      <w:r w:rsidR="001A15B9">
        <w:rPr>
          <w:rFonts w:ascii="Consolas" w:hAnsi="Consolas"/>
          <w:highlight w:val="lightGray"/>
          <w:lang w:val="cs-CZ"/>
        </w:rPr>
        <w:t>!()</w:t>
      </w:r>
      <w:r w:rsidR="00E97CC8">
        <w:rPr>
          <w:lang w:val="cs-CZ"/>
        </w:rPr>
        <w:t>, tak proměnná Y už dávno došla konce své životnosti a automaticky zanikla; již neexistuje. A protože jiná proměnná s názvem Y rovněž neexistuje, selže kompilace s chybovou hláškou na obrázku 4. Naopak v rozsahu B můžeme přistupovat k proměnné X</w:t>
      </w:r>
      <w:r w:rsidR="00E12D39">
        <w:rPr>
          <w:lang w:val="cs-CZ"/>
        </w:rPr>
        <w:t xml:space="preserve"> z rozsahu A</w:t>
      </w:r>
      <w:r w:rsidR="00E97CC8">
        <w:rPr>
          <w:lang w:val="cs-CZ"/>
        </w:rPr>
        <w:t>, s tím kompilátor problém nemá.</w:t>
      </w:r>
    </w:p>
    <w:p w14:paraId="61C33CEA" w14:textId="1C24A59E" w:rsidR="007F0CE5" w:rsidRDefault="007F0CE5" w:rsidP="007F0CE5">
      <w:pPr>
        <w:keepNext/>
      </w:pPr>
      <w:r w:rsidRPr="007F0CE5">
        <w:rPr>
          <w:noProof/>
          <w:lang w:val="cs-CZ"/>
        </w:rPr>
        <w:drawing>
          <wp:inline distT="0" distB="0" distL="0" distR="0" wp14:anchorId="4F97CA74" wp14:editId="21026B34">
            <wp:extent cx="5631093" cy="1622067"/>
            <wp:effectExtent l="0" t="0" r="8255" b="0"/>
            <wp:docPr id="373754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754621" name=""/>
                    <pic:cNvPicPr/>
                  </pic:nvPicPr>
                  <pic:blipFill>
                    <a:blip r:embed="rId17"/>
                    <a:stretch>
                      <a:fillRect/>
                    </a:stretch>
                  </pic:blipFill>
                  <pic:spPr>
                    <a:xfrm>
                      <a:off x="0" y="0"/>
                      <a:ext cx="5715536" cy="1646391"/>
                    </a:xfrm>
                    <a:prstGeom prst="rect">
                      <a:avLst/>
                    </a:prstGeom>
                  </pic:spPr>
                </pic:pic>
              </a:graphicData>
            </a:graphic>
          </wp:inline>
        </w:drawing>
      </w:r>
    </w:p>
    <w:p w14:paraId="7CDCF113" w14:textId="0062D86E" w:rsidR="007F0CE5" w:rsidRPr="00E26B46" w:rsidRDefault="007F0CE5" w:rsidP="007F0CE5">
      <w:pPr>
        <w:pStyle w:val="Titulek"/>
        <w:rPr>
          <w:lang w:val="cs-CZ"/>
        </w:rPr>
      </w:pPr>
      <w:bookmarkStart w:id="33" w:name="_Toc220697485"/>
      <w:r w:rsidRPr="00E26B46">
        <w:rPr>
          <w:lang w:val="cs-CZ"/>
        </w:rPr>
        <w:t xml:space="preserve">Obrázek </w:t>
      </w:r>
      <w:r w:rsidRPr="00E26B46">
        <w:rPr>
          <w:lang w:val="cs-CZ"/>
        </w:rPr>
        <w:fldChar w:fldCharType="begin"/>
      </w:r>
      <w:r w:rsidRPr="00E26B46">
        <w:rPr>
          <w:lang w:val="cs-CZ"/>
        </w:rPr>
        <w:instrText xml:space="preserve"> SEQ Obrázek \* ARABIC </w:instrText>
      </w:r>
      <w:r w:rsidRPr="00E26B46">
        <w:rPr>
          <w:lang w:val="cs-CZ"/>
        </w:rPr>
        <w:fldChar w:fldCharType="separate"/>
      </w:r>
      <w:r w:rsidR="00540379">
        <w:rPr>
          <w:noProof/>
          <w:lang w:val="cs-CZ"/>
        </w:rPr>
        <w:t>4</w:t>
      </w:r>
      <w:r w:rsidRPr="00E26B46">
        <w:rPr>
          <w:lang w:val="cs-CZ"/>
        </w:rPr>
        <w:fldChar w:fldCharType="end"/>
      </w:r>
      <w:r w:rsidRPr="00E26B46">
        <w:rPr>
          <w:lang w:val="cs-CZ"/>
        </w:rPr>
        <w:t xml:space="preserve">: </w:t>
      </w:r>
      <w:r w:rsidR="00617B97">
        <w:rPr>
          <w:lang w:val="cs-CZ"/>
        </w:rPr>
        <w:t>Chybová hláška po pokusu o kompilaci kódu z obrázku 3</w:t>
      </w:r>
      <w:r w:rsidR="006B5D9E">
        <w:rPr>
          <w:lang w:val="cs-CZ"/>
        </w:rPr>
        <w:t>.</w:t>
      </w:r>
      <w:r w:rsidR="003E055A" w:rsidRPr="00E26B46">
        <w:rPr>
          <w:lang w:val="cs-CZ"/>
        </w:rPr>
        <w:t xml:space="preserve"> Zdroj: vlastní</w:t>
      </w:r>
      <w:r w:rsidR="00B34948">
        <w:rPr>
          <w:lang w:val="cs-CZ"/>
        </w:rPr>
        <w:t>.</w:t>
      </w:r>
      <w:bookmarkEnd w:id="33"/>
    </w:p>
    <w:p w14:paraId="44739CC8" w14:textId="6E68110D" w:rsidR="009F1222" w:rsidRDefault="009F1222" w:rsidP="009F1222">
      <w:pPr>
        <w:jc w:val="both"/>
        <w:rPr>
          <w:lang w:val="cs-CZ"/>
        </w:rPr>
      </w:pPr>
      <w:r>
        <w:rPr>
          <w:lang w:val="cs-CZ"/>
        </w:rPr>
        <w:t xml:space="preserve">Kód na obrázku </w:t>
      </w:r>
      <w:r w:rsidR="001F7253">
        <w:rPr>
          <w:lang w:val="cs-CZ"/>
        </w:rPr>
        <w:t>5</w:t>
      </w:r>
      <w:r w:rsidR="0061593C">
        <w:rPr>
          <w:lang w:val="cs-CZ"/>
        </w:rPr>
        <w:t xml:space="preserve"> funguje</w:t>
      </w:r>
      <w:r w:rsidR="00A312CD">
        <w:rPr>
          <w:lang w:val="cs-CZ"/>
        </w:rPr>
        <w:t>, přistupujeme pouze k proměnným v našem vlastním rozsahu.</w:t>
      </w:r>
    </w:p>
    <w:p w14:paraId="0F5FB64B" w14:textId="77777777" w:rsidR="001F7253" w:rsidRDefault="001F7253" w:rsidP="001F7253">
      <w:pPr>
        <w:keepNext/>
        <w:jc w:val="both"/>
      </w:pPr>
      <w:r w:rsidRPr="001F7253">
        <w:rPr>
          <w:noProof/>
          <w:lang w:val="cs-CZ"/>
        </w:rPr>
        <w:drawing>
          <wp:inline distT="0" distB="0" distL="0" distR="0" wp14:anchorId="1064C428" wp14:editId="54534B8C">
            <wp:extent cx="2910097" cy="1685676"/>
            <wp:effectExtent l="0" t="0" r="5080" b="0"/>
            <wp:docPr id="1312429941"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429941" name="Picture 1" descr="A computer screen with colorful text&#10;&#10;AI-generated content may be incorrect."/>
                    <pic:cNvPicPr/>
                  </pic:nvPicPr>
                  <pic:blipFill>
                    <a:blip r:embed="rId18"/>
                    <a:stretch>
                      <a:fillRect/>
                    </a:stretch>
                  </pic:blipFill>
                  <pic:spPr>
                    <a:xfrm>
                      <a:off x="0" y="0"/>
                      <a:ext cx="2939341" cy="1702616"/>
                    </a:xfrm>
                    <a:prstGeom prst="rect">
                      <a:avLst/>
                    </a:prstGeom>
                  </pic:spPr>
                </pic:pic>
              </a:graphicData>
            </a:graphic>
          </wp:inline>
        </w:drawing>
      </w:r>
    </w:p>
    <w:p w14:paraId="0D526D1A" w14:textId="4BA42BF0" w:rsidR="0061593C" w:rsidRPr="00A312CD" w:rsidRDefault="001F7253" w:rsidP="001F7253">
      <w:pPr>
        <w:pStyle w:val="Titulek"/>
        <w:jc w:val="both"/>
        <w:rPr>
          <w:lang w:val="cs-CZ"/>
        </w:rPr>
      </w:pPr>
      <w:bookmarkStart w:id="34" w:name="_Toc220697486"/>
      <w:r w:rsidRPr="00A312CD">
        <w:rPr>
          <w:lang w:val="cs-CZ"/>
        </w:rPr>
        <w:t xml:space="preserve">Obrázek </w:t>
      </w:r>
      <w:r w:rsidRPr="00A312CD">
        <w:rPr>
          <w:lang w:val="cs-CZ"/>
        </w:rPr>
        <w:fldChar w:fldCharType="begin"/>
      </w:r>
      <w:r w:rsidRPr="00A312CD">
        <w:rPr>
          <w:lang w:val="cs-CZ"/>
        </w:rPr>
        <w:instrText xml:space="preserve"> SEQ Obrázek \* ARABIC </w:instrText>
      </w:r>
      <w:r w:rsidRPr="00A312CD">
        <w:rPr>
          <w:lang w:val="cs-CZ"/>
        </w:rPr>
        <w:fldChar w:fldCharType="separate"/>
      </w:r>
      <w:r w:rsidR="00540379">
        <w:rPr>
          <w:noProof/>
          <w:lang w:val="cs-CZ"/>
        </w:rPr>
        <w:t>5</w:t>
      </w:r>
      <w:r w:rsidRPr="00A312CD">
        <w:rPr>
          <w:lang w:val="cs-CZ"/>
        </w:rPr>
        <w:fldChar w:fldCharType="end"/>
      </w:r>
      <w:r w:rsidRPr="00A312CD">
        <w:rPr>
          <w:lang w:val="cs-CZ"/>
        </w:rPr>
        <w:t>: Vzorek správného kódu</w:t>
      </w:r>
      <w:r w:rsidR="005445D7">
        <w:rPr>
          <w:lang w:val="cs-CZ"/>
        </w:rPr>
        <w:t xml:space="preserve"> – upraveného kódu z obrázku 3</w:t>
      </w:r>
      <w:r w:rsidR="00A312CD">
        <w:rPr>
          <w:lang w:val="cs-CZ"/>
        </w:rPr>
        <w:t>. Zdroj: vlastní.</w:t>
      </w:r>
      <w:bookmarkEnd w:id="34"/>
    </w:p>
    <w:p w14:paraId="38477F41" w14:textId="35084D6D" w:rsidR="003D4990" w:rsidRDefault="00AF3BDF" w:rsidP="003D4990">
      <w:pPr>
        <w:pStyle w:val="Nadpis4"/>
        <w:rPr>
          <w:lang w:val="cs-CZ"/>
        </w:rPr>
      </w:pPr>
      <w:bookmarkStart w:id="35" w:name="_Toc220696748"/>
      <w:r>
        <w:rPr>
          <w:lang w:val="cs-CZ"/>
        </w:rPr>
        <w:t>6</w:t>
      </w:r>
      <w:r w:rsidR="003D4990">
        <w:rPr>
          <w:lang w:val="cs-CZ"/>
        </w:rPr>
        <w:t>.2.2 Stínování a měnitelnost</w:t>
      </w:r>
      <w:bookmarkEnd w:id="35"/>
    </w:p>
    <w:p w14:paraId="4595D305" w14:textId="63789C84" w:rsidR="00101AEF" w:rsidRDefault="00BB4033" w:rsidP="007201EF">
      <w:pPr>
        <w:jc w:val="both"/>
        <w:rPr>
          <w:lang w:val="cs-CZ"/>
        </w:rPr>
      </w:pPr>
      <w:r>
        <w:rPr>
          <w:lang w:val="cs-CZ"/>
        </w:rPr>
        <w:t>Pokud již existuje proměnná Y v rozsahu A</w:t>
      </w:r>
      <w:r w:rsidR="000F3F33">
        <w:rPr>
          <w:lang w:val="cs-CZ"/>
        </w:rPr>
        <w:t xml:space="preserve"> a pokusíme se deklarovat novou proměnnou v rozsahu B se stejným názvem</w:t>
      </w:r>
      <w:r>
        <w:rPr>
          <w:lang w:val="cs-CZ"/>
        </w:rPr>
        <w:t xml:space="preserve">, </w:t>
      </w:r>
      <w:r w:rsidR="00CA4546">
        <w:rPr>
          <w:lang w:val="cs-CZ"/>
        </w:rPr>
        <w:t>není to chyba</w:t>
      </w:r>
      <w:r>
        <w:rPr>
          <w:lang w:val="cs-CZ"/>
        </w:rPr>
        <w:t xml:space="preserve">, ale </w:t>
      </w:r>
      <w:r w:rsidR="00CA4546">
        <w:rPr>
          <w:lang w:val="cs-CZ"/>
        </w:rPr>
        <w:t xml:space="preserve">kód se </w:t>
      </w:r>
      <w:r w:rsidR="007201EF">
        <w:rPr>
          <w:lang w:val="cs-CZ"/>
        </w:rPr>
        <w:t>nebude chovat dle očekávání, protože bude přistupovat k té Y, která existuje v daném rozsahu.</w:t>
      </w:r>
      <w:r w:rsidR="00367167">
        <w:rPr>
          <w:lang w:val="cs-CZ"/>
        </w:rPr>
        <w:t xml:space="preserve"> To </w:t>
      </w:r>
      <w:r w:rsidR="00367167">
        <w:rPr>
          <w:lang w:val="cs-CZ"/>
        </w:rPr>
        <w:lastRenderedPageBreak/>
        <w:t>však může být zamýšlené, a nazývá se to „stínování“ („shadowing“).</w:t>
      </w:r>
      <w:r w:rsidR="00101AEF">
        <w:rPr>
          <w:lang w:val="cs-CZ"/>
        </w:rPr>
        <w:t xml:space="preserve"> Vzorek kódu je na obrázku </w:t>
      </w:r>
      <w:r w:rsidR="00A62094">
        <w:rPr>
          <w:lang w:val="cs-CZ"/>
        </w:rPr>
        <w:t>6</w:t>
      </w:r>
      <w:r w:rsidR="00101AEF">
        <w:rPr>
          <w:lang w:val="cs-CZ"/>
        </w:rPr>
        <w:t xml:space="preserve">. V tomto případě se kód zkompiluje, ale nebude se chovat podle očekávání, vypíše </w:t>
      </w:r>
      <w:r w:rsidR="00101AEF" w:rsidRPr="00101AEF">
        <w:rPr>
          <w:rFonts w:ascii="Consolas" w:hAnsi="Consolas"/>
          <w:highlight w:val="lightGray"/>
          <w:lang w:val="cs-CZ"/>
        </w:rPr>
        <w:t>y: 2048</w:t>
      </w:r>
      <w:r w:rsidR="00101AEF">
        <w:rPr>
          <w:lang w:val="cs-CZ"/>
        </w:rPr>
        <w:t>.</w:t>
      </w:r>
    </w:p>
    <w:p w14:paraId="561CE64D" w14:textId="77777777" w:rsidR="00FB24F9" w:rsidRDefault="00FB24F9" w:rsidP="00FB24F9">
      <w:pPr>
        <w:keepNext/>
        <w:jc w:val="both"/>
      </w:pPr>
      <w:r w:rsidRPr="00FB24F9">
        <w:rPr>
          <w:noProof/>
          <w:lang w:val="cs-CZ"/>
        </w:rPr>
        <w:drawing>
          <wp:inline distT="0" distB="0" distL="0" distR="0" wp14:anchorId="2E506B5B" wp14:editId="2B5A8093">
            <wp:extent cx="2919759" cy="1811970"/>
            <wp:effectExtent l="0" t="0" r="0" b="0"/>
            <wp:docPr id="2057468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468173"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2998406" cy="1860777"/>
                    </a:xfrm>
                    <a:prstGeom prst="rect">
                      <a:avLst/>
                    </a:prstGeom>
                  </pic:spPr>
                </pic:pic>
              </a:graphicData>
            </a:graphic>
          </wp:inline>
        </w:drawing>
      </w:r>
    </w:p>
    <w:p w14:paraId="6890641C" w14:textId="640CDF88" w:rsidR="00E02611" w:rsidRPr="002D2797" w:rsidRDefault="00FB24F9" w:rsidP="00FB24F9">
      <w:pPr>
        <w:pStyle w:val="Titulek"/>
        <w:jc w:val="both"/>
        <w:rPr>
          <w:lang w:val="cs-CZ"/>
        </w:rPr>
      </w:pPr>
      <w:bookmarkStart w:id="36" w:name="_Toc220697487"/>
      <w:r w:rsidRPr="002D2797">
        <w:rPr>
          <w:lang w:val="cs-CZ"/>
        </w:rPr>
        <w:t xml:space="preserve">Obrázek </w:t>
      </w:r>
      <w:r w:rsidRPr="002D2797">
        <w:rPr>
          <w:lang w:val="cs-CZ"/>
        </w:rPr>
        <w:fldChar w:fldCharType="begin"/>
      </w:r>
      <w:r w:rsidRPr="002D2797">
        <w:rPr>
          <w:lang w:val="cs-CZ"/>
        </w:rPr>
        <w:instrText xml:space="preserve"> SEQ Obrázek \* ARABIC </w:instrText>
      </w:r>
      <w:r w:rsidRPr="002D2797">
        <w:rPr>
          <w:lang w:val="cs-CZ"/>
        </w:rPr>
        <w:fldChar w:fldCharType="separate"/>
      </w:r>
      <w:r w:rsidR="00540379">
        <w:rPr>
          <w:noProof/>
          <w:lang w:val="cs-CZ"/>
        </w:rPr>
        <w:t>6</w:t>
      </w:r>
      <w:r w:rsidRPr="002D2797">
        <w:rPr>
          <w:lang w:val="cs-CZ"/>
        </w:rPr>
        <w:fldChar w:fldCharType="end"/>
      </w:r>
      <w:r w:rsidRPr="002D2797">
        <w:rPr>
          <w:lang w:val="cs-CZ"/>
        </w:rPr>
        <w:t xml:space="preserve">: Vzorek kódu, který se nechová dle očekávání kvůli </w:t>
      </w:r>
      <w:r w:rsidR="00C44CF2">
        <w:rPr>
          <w:lang w:val="cs-CZ"/>
        </w:rPr>
        <w:t>stínování proměnných</w:t>
      </w:r>
      <w:r w:rsidRPr="002D2797">
        <w:rPr>
          <w:lang w:val="cs-CZ"/>
        </w:rPr>
        <w:t>. Zdroj: vlastní.</w:t>
      </w:r>
      <w:bookmarkEnd w:id="36"/>
    </w:p>
    <w:p w14:paraId="52C77DE6" w14:textId="55E32D48" w:rsidR="00A529CB" w:rsidRPr="00A529CB" w:rsidRDefault="00A529CB" w:rsidP="00685C80">
      <w:pPr>
        <w:keepNext/>
        <w:jc w:val="both"/>
        <w:rPr>
          <w:lang w:val="cs-CZ"/>
        </w:rPr>
      </w:pPr>
      <w:r>
        <w:rPr>
          <w:lang w:val="cs-CZ"/>
        </w:rPr>
        <w:t xml:space="preserve">Pokud však odstraníme klíčové slovo </w:t>
      </w:r>
      <w:r w:rsidRPr="00932BD0">
        <w:rPr>
          <w:rFonts w:ascii="Consolas" w:hAnsi="Consolas"/>
          <w:highlight w:val="lightGray"/>
          <w:lang w:val="cs-CZ"/>
        </w:rPr>
        <w:t>let</w:t>
      </w:r>
      <w:r>
        <w:rPr>
          <w:lang w:val="cs-CZ"/>
        </w:rPr>
        <w:t xml:space="preserve">, jako na obrázku </w:t>
      </w:r>
      <w:r w:rsidR="00A62094">
        <w:rPr>
          <w:lang w:val="cs-CZ"/>
        </w:rPr>
        <w:t>7</w:t>
      </w:r>
      <w:r>
        <w:rPr>
          <w:lang w:val="cs-CZ"/>
        </w:rPr>
        <w:t>, nebudeme stínovat, ale jen měníme hodnotu Y.</w:t>
      </w:r>
    </w:p>
    <w:p w14:paraId="7156C344" w14:textId="14566E05" w:rsidR="00685C80" w:rsidRDefault="00685C80" w:rsidP="00685C80">
      <w:pPr>
        <w:keepNext/>
        <w:jc w:val="both"/>
      </w:pPr>
      <w:r w:rsidRPr="00685C80">
        <w:rPr>
          <w:noProof/>
          <w:lang w:val="cs-CZ"/>
        </w:rPr>
        <w:drawing>
          <wp:inline distT="0" distB="0" distL="0" distR="0" wp14:anchorId="4A4219F8" wp14:editId="534E3213">
            <wp:extent cx="2861006" cy="1885477"/>
            <wp:effectExtent l="0" t="0" r="0" b="635"/>
            <wp:docPr id="1478318589" name="Picture 1" descr="A black screen with colorful math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318589" name="Picture 1" descr="A black screen with colorful math equations&#10;&#10;AI-generated content may be incorrect."/>
                    <pic:cNvPicPr/>
                  </pic:nvPicPr>
                  <pic:blipFill>
                    <a:blip r:embed="rId20"/>
                    <a:stretch>
                      <a:fillRect/>
                    </a:stretch>
                  </pic:blipFill>
                  <pic:spPr>
                    <a:xfrm>
                      <a:off x="0" y="0"/>
                      <a:ext cx="2878909" cy="1897276"/>
                    </a:xfrm>
                    <a:prstGeom prst="rect">
                      <a:avLst/>
                    </a:prstGeom>
                  </pic:spPr>
                </pic:pic>
              </a:graphicData>
            </a:graphic>
          </wp:inline>
        </w:drawing>
      </w:r>
    </w:p>
    <w:p w14:paraId="3E97A00A" w14:textId="22E8C672" w:rsidR="0046044D" w:rsidRPr="00685C80" w:rsidRDefault="00685C80" w:rsidP="00685C80">
      <w:pPr>
        <w:pStyle w:val="Titulek"/>
        <w:jc w:val="both"/>
        <w:rPr>
          <w:lang w:val="cs-CZ"/>
        </w:rPr>
      </w:pPr>
      <w:bookmarkStart w:id="37" w:name="_Toc220697488"/>
      <w:r w:rsidRPr="00685C80">
        <w:rPr>
          <w:lang w:val="cs-CZ"/>
        </w:rPr>
        <w:t xml:space="preserve">Obrázek </w:t>
      </w:r>
      <w:r w:rsidRPr="00685C80">
        <w:rPr>
          <w:lang w:val="cs-CZ"/>
        </w:rPr>
        <w:fldChar w:fldCharType="begin"/>
      </w:r>
      <w:r w:rsidRPr="00685C80">
        <w:rPr>
          <w:lang w:val="cs-CZ"/>
        </w:rPr>
        <w:instrText xml:space="preserve"> SEQ Obrázek \* ARABIC </w:instrText>
      </w:r>
      <w:r w:rsidRPr="00685C80">
        <w:rPr>
          <w:lang w:val="cs-CZ"/>
        </w:rPr>
        <w:fldChar w:fldCharType="separate"/>
      </w:r>
      <w:r w:rsidR="00540379">
        <w:rPr>
          <w:noProof/>
          <w:lang w:val="cs-CZ"/>
        </w:rPr>
        <w:t>7</w:t>
      </w:r>
      <w:r w:rsidRPr="00685C80">
        <w:rPr>
          <w:lang w:val="cs-CZ"/>
        </w:rPr>
        <w:fldChar w:fldCharType="end"/>
      </w:r>
      <w:r w:rsidRPr="00685C80">
        <w:rPr>
          <w:lang w:val="cs-CZ"/>
        </w:rPr>
        <w:t>: Vzorek kódu, kde měníme hodnotu proměnné a který selže. Zdroj: vlastní.</w:t>
      </w:r>
      <w:bookmarkEnd w:id="37"/>
    </w:p>
    <w:p w14:paraId="48BD334D" w14:textId="66D9949C" w:rsidR="00E02611" w:rsidRDefault="00E02611" w:rsidP="007201EF">
      <w:pPr>
        <w:jc w:val="both"/>
        <w:rPr>
          <w:lang w:val="cs-CZ"/>
        </w:rPr>
      </w:pPr>
      <w:commentRangeStart w:id="38"/>
      <w:r>
        <w:rPr>
          <w:lang w:val="cs-CZ"/>
        </w:rPr>
        <w:t>A</w:t>
      </w:r>
      <w:r w:rsidR="00A0211D">
        <w:rPr>
          <w:lang w:val="cs-CZ"/>
        </w:rPr>
        <w:t>le</w:t>
      </w:r>
      <w:r w:rsidR="00EE4135">
        <w:rPr>
          <w:lang w:val="cs-CZ"/>
        </w:rPr>
        <w:t>!</w:t>
      </w:r>
      <w:r w:rsidR="00A0211D">
        <w:rPr>
          <w:lang w:val="cs-CZ"/>
        </w:rPr>
        <w:t xml:space="preserve"> </w:t>
      </w:r>
      <w:r w:rsidR="00EE4135">
        <w:rPr>
          <w:lang w:val="cs-CZ"/>
        </w:rPr>
        <w:t>K</w:t>
      </w:r>
      <w:r w:rsidR="00A0211D">
        <w:rPr>
          <w:lang w:val="cs-CZ"/>
        </w:rPr>
        <w:t xml:space="preserve">ompilátor </w:t>
      </w:r>
      <w:commentRangeEnd w:id="38"/>
      <w:r w:rsidR="00402E2F">
        <w:rPr>
          <w:rStyle w:val="Odkaznakoment"/>
          <w:sz w:val="22"/>
          <w:szCs w:val="24"/>
          <w:lang w:val="cs-CZ"/>
        </w:rPr>
        <w:commentReference w:id="38"/>
      </w:r>
      <w:r w:rsidR="00A0211D">
        <w:rPr>
          <w:lang w:val="cs-CZ"/>
        </w:rPr>
        <w:t>nám tento kód opět odmítne</w:t>
      </w:r>
      <w:r w:rsidR="00AD2E0C">
        <w:rPr>
          <w:lang w:val="cs-CZ"/>
        </w:rPr>
        <w:t xml:space="preserve"> s chybovou hláškou na obrázku </w:t>
      </w:r>
      <w:r w:rsidR="00A62094">
        <w:rPr>
          <w:lang w:val="cs-CZ"/>
        </w:rPr>
        <w:t>8</w:t>
      </w:r>
      <w:r w:rsidR="00AD2E0C">
        <w:rPr>
          <w:lang w:val="cs-CZ"/>
        </w:rPr>
        <w:t>.</w:t>
      </w:r>
    </w:p>
    <w:p w14:paraId="423FF1B5" w14:textId="77777777" w:rsidR="00A567FC" w:rsidRDefault="00A567FC" w:rsidP="00A567FC">
      <w:pPr>
        <w:keepNext/>
        <w:jc w:val="both"/>
      </w:pPr>
      <w:r w:rsidRPr="00A567FC">
        <w:rPr>
          <w:noProof/>
          <w:lang w:val="cs-CZ"/>
        </w:rPr>
        <w:drawing>
          <wp:inline distT="0" distB="0" distL="0" distR="0" wp14:anchorId="4B530F85" wp14:editId="21587103">
            <wp:extent cx="3212158" cy="1971923"/>
            <wp:effectExtent l="0" t="0" r="7620" b="9525"/>
            <wp:docPr id="1234713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713459"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3215451" cy="1973944"/>
                    </a:xfrm>
                    <a:prstGeom prst="rect">
                      <a:avLst/>
                    </a:prstGeom>
                  </pic:spPr>
                </pic:pic>
              </a:graphicData>
            </a:graphic>
          </wp:inline>
        </w:drawing>
      </w:r>
    </w:p>
    <w:p w14:paraId="1243A6F9" w14:textId="0EB350F8" w:rsidR="004F6F74" w:rsidRDefault="00A567FC" w:rsidP="00A567FC">
      <w:pPr>
        <w:pStyle w:val="Titulek"/>
        <w:jc w:val="both"/>
        <w:rPr>
          <w:lang w:val="cs-CZ"/>
        </w:rPr>
      </w:pPr>
      <w:bookmarkStart w:id="39" w:name="_Toc220697489"/>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8</w:t>
      </w:r>
      <w:r w:rsidRPr="0074224C">
        <w:rPr>
          <w:lang w:val="cs-CZ"/>
        </w:rPr>
        <w:fldChar w:fldCharType="end"/>
      </w:r>
      <w:r w:rsidRPr="0074224C">
        <w:rPr>
          <w:lang w:val="cs-CZ"/>
        </w:rPr>
        <w:t xml:space="preserve">: Chybová hláška pro kód z obrázku </w:t>
      </w:r>
      <w:r w:rsidR="00A62094">
        <w:rPr>
          <w:lang w:val="cs-CZ"/>
        </w:rPr>
        <w:t>7</w:t>
      </w:r>
      <w:r w:rsidRPr="0074224C">
        <w:rPr>
          <w:lang w:val="cs-CZ"/>
        </w:rPr>
        <w:t>. Zdroj: vlastní.</w:t>
      </w:r>
      <w:bookmarkEnd w:id="39"/>
    </w:p>
    <w:p w14:paraId="326EE50D" w14:textId="543C7C88" w:rsidR="007132BC" w:rsidRPr="007132BC" w:rsidRDefault="007132BC" w:rsidP="00C94B10">
      <w:pPr>
        <w:jc w:val="both"/>
        <w:rPr>
          <w:lang w:val="cs-CZ"/>
        </w:rPr>
      </w:pPr>
      <w:r>
        <w:rPr>
          <w:lang w:val="cs-CZ"/>
        </w:rPr>
        <w:t xml:space="preserve">Jazyk Rust totiž všechny proměnné ve výchozím stavu deklaruje jako neměnné („immutable“), a po prvním přiřazení hodnoty (tzv. inicializaci) jejich hodnota již nelze měnit. Ale opět dostáváme nápovědu od kompilátoru, který říká, že přidáním klíčového slova </w:t>
      </w:r>
      <w:r w:rsidRPr="00D66573">
        <w:rPr>
          <w:rFonts w:ascii="Consolas" w:hAnsi="Consolas"/>
          <w:highlight w:val="lightGray"/>
          <w:lang w:val="cs-CZ"/>
        </w:rPr>
        <w:t>mut</w:t>
      </w:r>
      <w:r>
        <w:rPr>
          <w:lang w:val="cs-CZ"/>
        </w:rPr>
        <w:t xml:space="preserve"> za </w:t>
      </w:r>
      <w:r w:rsidRPr="00D66573">
        <w:rPr>
          <w:rFonts w:ascii="Consolas" w:hAnsi="Consolas"/>
          <w:highlight w:val="lightGray"/>
          <w:lang w:val="cs-CZ"/>
        </w:rPr>
        <w:t>let</w:t>
      </w:r>
      <w:r>
        <w:rPr>
          <w:lang w:val="cs-CZ"/>
        </w:rPr>
        <w:t xml:space="preserve"> lze deklarovat proměnnou jako měnitelnou. Proto se kód na obrázku 9 zkompiluje úspěšně a chová se podle naších očekávání – píše </w:t>
      </w:r>
      <w:r w:rsidRPr="00150A22">
        <w:rPr>
          <w:rFonts w:ascii="Consolas" w:hAnsi="Consolas"/>
          <w:highlight w:val="lightGray"/>
          <w:lang w:val="cs-CZ"/>
        </w:rPr>
        <w:t>y: 5</w:t>
      </w:r>
      <w:r>
        <w:rPr>
          <w:lang w:val="cs-CZ"/>
        </w:rPr>
        <w:t xml:space="preserve">. Změny proměnných </w:t>
      </w:r>
      <w:r w:rsidR="00267DDC">
        <w:rPr>
          <w:lang w:val="cs-CZ"/>
        </w:rPr>
        <w:t xml:space="preserve">provedené </w:t>
      </w:r>
      <w:r>
        <w:rPr>
          <w:lang w:val="cs-CZ"/>
        </w:rPr>
        <w:t xml:space="preserve">ve vnitřním rozsahu se projeví ve </w:t>
      </w:r>
      <w:r>
        <w:rPr>
          <w:lang w:val="cs-CZ"/>
        </w:rPr>
        <w:lastRenderedPageBreak/>
        <w:t xml:space="preserve">vnějším rozsahu, protože nevzniká nová proměnná s novým vlastníkem, ale jen se mění ta stará. Vlastník proměnné se </w:t>
      </w:r>
      <w:r w:rsidR="00C148C0">
        <w:rPr>
          <w:lang w:val="cs-CZ"/>
        </w:rPr>
        <w:t xml:space="preserve">také </w:t>
      </w:r>
      <w:r>
        <w:rPr>
          <w:lang w:val="cs-CZ"/>
        </w:rPr>
        <w:t>nemění.</w:t>
      </w:r>
    </w:p>
    <w:p w14:paraId="795B13E1" w14:textId="77777777" w:rsidR="00562FB3" w:rsidRDefault="00562FB3" w:rsidP="00562FB3">
      <w:pPr>
        <w:keepNext/>
        <w:jc w:val="both"/>
      </w:pPr>
      <w:r w:rsidRPr="00562FB3">
        <w:rPr>
          <w:noProof/>
          <w:lang w:val="cs-CZ"/>
        </w:rPr>
        <w:drawing>
          <wp:inline distT="0" distB="0" distL="0" distR="0" wp14:anchorId="7C672177" wp14:editId="364759A9">
            <wp:extent cx="2606663" cy="1725433"/>
            <wp:effectExtent l="0" t="0" r="3810" b="8255"/>
            <wp:docPr id="1229275467" name="Picture 1" descr="A black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275467" name="Picture 1" descr="A black screen with colorful text&#10;&#10;AI-generated content may be incorrect."/>
                    <pic:cNvPicPr/>
                  </pic:nvPicPr>
                  <pic:blipFill>
                    <a:blip r:embed="rId22"/>
                    <a:stretch>
                      <a:fillRect/>
                    </a:stretch>
                  </pic:blipFill>
                  <pic:spPr>
                    <a:xfrm>
                      <a:off x="0" y="0"/>
                      <a:ext cx="2628719" cy="1740033"/>
                    </a:xfrm>
                    <a:prstGeom prst="rect">
                      <a:avLst/>
                    </a:prstGeom>
                  </pic:spPr>
                </pic:pic>
              </a:graphicData>
            </a:graphic>
          </wp:inline>
        </w:drawing>
      </w:r>
    </w:p>
    <w:p w14:paraId="355F4274" w14:textId="2E0972BD" w:rsidR="0009315E" w:rsidRDefault="00562FB3" w:rsidP="00562FB3">
      <w:pPr>
        <w:pStyle w:val="Titulek"/>
        <w:jc w:val="both"/>
        <w:rPr>
          <w:lang w:val="cs-CZ"/>
        </w:rPr>
      </w:pPr>
      <w:bookmarkStart w:id="40" w:name="_Toc220697490"/>
      <w:r w:rsidRPr="0074224C">
        <w:rPr>
          <w:lang w:val="cs-CZ"/>
        </w:rPr>
        <w:t xml:space="preserve">Obrázek </w:t>
      </w:r>
      <w:r w:rsidRPr="0074224C">
        <w:rPr>
          <w:lang w:val="cs-CZ"/>
        </w:rPr>
        <w:fldChar w:fldCharType="begin"/>
      </w:r>
      <w:r w:rsidRPr="0074224C">
        <w:rPr>
          <w:lang w:val="cs-CZ"/>
        </w:rPr>
        <w:instrText xml:space="preserve"> SEQ Obrázek \* ARABIC </w:instrText>
      </w:r>
      <w:r w:rsidRPr="0074224C">
        <w:rPr>
          <w:lang w:val="cs-CZ"/>
        </w:rPr>
        <w:fldChar w:fldCharType="separate"/>
      </w:r>
      <w:r w:rsidR="00540379">
        <w:rPr>
          <w:noProof/>
          <w:lang w:val="cs-CZ"/>
        </w:rPr>
        <w:t>9</w:t>
      </w:r>
      <w:r w:rsidRPr="0074224C">
        <w:rPr>
          <w:lang w:val="cs-CZ"/>
        </w:rPr>
        <w:fldChar w:fldCharType="end"/>
      </w:r>
      <w:r w:rsidRPr="0074224C">
        <w:rPr>
          <w:lang w:val="cs-CZ"/>
        </w:rPr>
        <w:t>: Upravený vzorek kódu s klíčovým slovem mut. Zdroj: vlastní.</w:t>
      </w:r>
      <w:bookmarkEnd w:id="40"/>
    </w:p>
    <w:p w14:paraId="785ACCB1" w14:textId="7E1B3B5F" w:rsidR="00021DAB" w:rsidRPr="00021DAB" w:rsidRDefault="00AF3BDF" w:rsidP="00021DAB">
      <w:pPr>
        <w:pStyle w:val="Nadpis4"/>
        <w:rPr>
          <w:lang w:val="cs-CZ"/>
        </w:rPr>
      </w:pPr>
      <w:bookmarkStart w:id="41" w:name="_Toc220696749"/>
      <w:r>
        <w:rPr>
          <w:lang w:val="cs-CZ"/>
        </w:rPr>
        <w:t>6</w:t>
      </w:r>
      <w:r w:rsidR="00021DAB">
        <w:rPr>
          <w:lang w:val="cs-CZ"/>
        </w:rPr>
        <w:t>.2.3 Typy proměnných</w:t>
      </w:r>
      <w:r w:rsidR="00201871">
        <w:rPr>
          <w:lang w:val="cs-CZ"/>
        </w:rPr>
        <w:t xml:space="preserve"> a jejich</w:t>
      </w:r>
      <w:r w:rsidR="00021DAB">
        <w:rPr>
          <w:lang w:val="cs-CZ"/>
        </w:rPr>
        <w:t xml:space="preserve"> inference</w:t>
      </w:r>
      <w:bookmarkEnd w:id="41"/>
    </w:p>
    <w:p w14:paraId="5CBF2FF8" w14:textId="694F3BDF" w:rsidR="004F6F74" w:rsidRDefault="00612BD8" w:rsidP="007201EF">
      <w:pPr>
        <w:jc w:val="both"/>
        <w:rPr>
          <w:lang w:val="cs-CZ"/>
        </w:rPr>
      </w:pPr>
      <w:r>
        <w:rPr>
          <w:lang w:val="cs-CZ"/>
        </w:rPr>
        <w:t xml:space="preserve">V předchozích </w:t>
      </w:r>
      <w:r w:rsidR="0094268E">
        <w:rPr>
          <w:lang w:val="cs-CZ"/>
        </w:rPr>
        <w:t xml:space="preserve">vzorcích si můžeme povšimnout, že </w:t>
      </w:r>
      <w:r w:rsidR="00E939EA">
        <w:rPr>
          <w:lang w:val="cs-CZ"/>
        </w:rPr>
        <w:t>nikde nedeklarujeme typ proměnné.</w:t>
      </w:r>
      <w:r w:rsidR="006D3BCA">
        <w:rPr>
          <w:lang w:val="cs-CZ"/>
        </w:rPr>
        <w:t xml:space="preserve"> V jazyce Rust můžeme explicitně </w:t>
      </w:r>
      <w:r w:rsidR="0067176E">
        <w:rPr>
          <w:lang w:val="cs-CZ"/>
        </w:rPr>
        <w:t xml:space="preserve">říct, jaký typ má proměnná mít, jako na obrázku </w:t>
      </w:r>
      <w:r w:rsidR="00A62094">
        <w:rPr>
          <w:lang w:val="cs-CZ"/>
        </w:rPr>
        <w:t>10</w:t>
      </w:r>
      <w:r w:rsidR="0067176E">
        <w:rPr>
          <w:lang w:val="cs-CZ"/>
        </w:rPr>
        <w:t xml:space="preserve">, ale v jednodušších případech to není potřeba. </w:t>
      </w:r>
      <w:r w:rsidR="00B74AE5">
        <w:rPr>
          <w:lang w:val="cs-CZ"/>
        </w:rPr>
        <w:t xml:space="preserve">Jazyk Rust totiž disponuje </w:t>
      </w:r>
      <w:r w:rsidR="001B13B8">
        <w:rPr>
          <w:lang w:val="cs-CZ"/>
        </w:rPr>
        <w:t>schopností</w:t>
      </w:r>
      <w:r w:rsidR="00B74AE5">
        <w:rPr>
          <w:lang w:val="cs-CZ"/>
        </w:rPr>
        <w:t xml:space="preserve"> automatick</w:t>
      </w:r>
      <w:r w:rsidR="001B13B8">
        <w:rPr>
          <w:lang w:val="cs-CZ"/>
        </w:rPr>
        <w:t>é</w:t>
      </w:r>
      <w:r w:rsidR="00B74AE5">
        <w:rPr>
          <w:lang w:val="cs-CZ"/>
        </w:rPr>
        <w:t xml:space="preserve"> inferenc</w:t>
      </w:r>
      <w:r w:rsidR="001B13B8">
        <w:rPr>
          <w:lang w:val="cs-CZ"/>
        </w:rPr>
        <w:t>e</w:t>
      </w:r>
      <w:r w:rsidR="00B74AE5">
        <w:rPr>
          <w:lang w:val="cs-CZ"/>
        </w:rPr>
        <w:t xml:space="preserve"> </w:t>
      </w:r>
      <w:r w:rsidR="00810DFC">
        <w:rPr>
          <w:lang w:val="cs-CZ"/>
        </w:rPr>
        <w:t xml:space="preserve">(odvození) </w:t>
      </w:r>
      <w:r w:rsidR="00B74AE5">
        <w:rPr>
          <w:lang w:val="cs-CZ"/>
        </w:rPr>
        <w:t>typu proměnné.</w:t>
      </w:r>
      <w:r w:rsidR="005A1C26">
        <w:rPr>
          <w:lang w:val="cs-CZ"/>
        </w:rPr>
        <w:t xml:space="preserve"> U proměnných D</w:t>
      </w:r>
      <w:r w:rsidR="004B4A63">
        <w:rPr>
          <w:lang w:val="cs-CZ"/>
        </w:rPr>
        <w:t>,</w:t>
      </w:r>
      <w:r w:rsidR="005A1C26">
        <w:rPr>
          <w:lang w:val="cs-CZ"/>
        </w:rPr>
        <w:t xml:space="preserve"> E</w:t>
      </w:r>
      <w:r w:rsidR="004B4A63">
        <w:rPr>
          <w:lang w:val="cs-CZ"/>
        </w:rPr>
        <w:t xml:space="preserve"> a F</w:t>
      </w:r>
      <w:r w:rsidR="005A1C26">
        <w:rPr>
          <w:lang w:val="cs-CZ"/>
        </w:rPr>
        <w:t xml:space="preserve"> si Rust typ proměnné sám doplní.</w:t>
      </w:r>
    </w:p>
    <w:p w14:paraId="75E8477B" w14:textId="77777777" w:rsidR="00717BE0" w:rsidRDefault="00717BE0" w:rsidP="00717BE0">
      <w:pPr>
        <w:keepNext/>
        <w:jc w:val="both"/>
      </w:pPr>
      <w:r>
        <w:rPr>
          <w:noProof/>
        </w:rPr>
        <w:drawing>
          <wp:inline distT="0" distB="0" distL="0" distR="0" wp14:anchorId="2F8866F3" wp14:editId="00E29336">
            <wp:extent cx="2228445" cy="1272209"/>
            <wp:effectExtent l="0" t="0" r="635" b="4445"/>
            <wp:docPr id="1975278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278242" name="Picture 1"/>
                    <pic:cNvPicPr/>
                  </pic:nvPicPr>
                  <pic:blipFill>
                    <a:blip r:embed="rId23">
                      <a:extLst>
                        <a:ext uri="{28A0092B-C50C-407E-A947-70E740481C1C}">
                          <a14:useLocalDpi xmlns:a14="http://schemas.microsoft.com/office/drawing/2010/main" val="0"/>
                        </a:ext>
                      </a:extLst>
                    </a:blip>
                    <a:stretch>
                      <a:fillRect/>
                    </a:stretch>
                  </pic:blipFill>
                  <pic:spPr>
                    <a:xfrm>
                      <a:off x="0" y="0"/>
                      <a:ext cx="2243381" cy="1280736"/>
                    </a:xfrm>
                    <a:prstGeom prst="rect">
                      <a:avLst/>
                    </a:prstGeom>
                  </pic:spPr>
                </pic:pic>
              </a:graphicData>
            </a:graphic>
          </wp:inline>
        </w:drawing>
      </w:r>
    </w:p>
    <w:p w14:paraId="5A0AC8A1" w14:textId="7A24BF74" w:rsidR="00717BE0" w:rsidRPr="00717BE0" w:rsidRDefault="00717BE0" w:rsidP="00717BE0">
      <w:pPr>
        <w:pStyle w:val="Titulek"/>
        <w:jc w:val="both"/>
        <w:rPr>
          <w:lang w:val="cs-CZ"/>
        </w:rPr>
      </w:pPr>
      <w:bookmarkStart w:id="42" w:name="_Toc220697491"/>
      <w:r w:rsidRPr="00717BE0">
        <w:rPr>
          <w:lang w:val="cs-CZ"/>
        </w:rPr>
        <w:t xml:space="preserve">Obrázek </w:t>
      </w:r>
      <w:r w:rsidRPr="00717BE0">
        <w:rPr>
          <w:lang w:val="cs-CZ"/>
        </w:rPr>
        <w:fldChar w:fldCharType="begin"/>
      </w:r>
      <w:r w:rsidRPr="00717BE0">
        <w:rPr>
          <w:lang w:val="cs-CZ"/>
        </w:rPr>
        <w:instrText xml:space="preserve"> SEQ Obrázek \* ARABIC </w:instrText>
      </w:r>
      <w:r w:rsidRPr="00717BE0">
        <w:rPr>
          <w:lang w:val="cs-CZ"/>
        </w:rPr>
        <w:fldChar w:fldCharType="separate"/>
      </w:r>
      <w:r w:rsidR="00540379">
        <w:rPr>
          <w:noProof/>
          <w:lang w:val="cs-CZ"/>
        </w:rPr>
        <w:t>10</w:t>
      </w:r>
      <w:r w:rsidRPr="00717BE0">
        <w:rPr>
          <w:lang w:val="cs-CZ"/>
        </w:rPr>
        <w:fldChar w:fldCharType="end"/>
      </w:r>
      <w:r w:rsidRPr="00717BE0">
        <w:rPr>
          <w:lang w:val="cs-CZ"/>
        </w:rPr>
        <w:t>: Příklady explicitního i inferovaného určení typu proměnné. Zdroj: vlastní.</w:t>
      </w:r>
      <w:bookmarkEnd w:id="42"/>
    </w:p>
    <w:p w14:paraId="54234E65" w14:textId="305D1557" w:rsidR="00E71EE0" w:rsidRPr="00285E94" w:rsidRDefault="00165C64" w:rsidP="00FD51A7">
      <w:pPr>
        <w:jc w:val="both"/>
        <w:rPr>
          <w:lang w:val="cs-CZ"/>
        </w:rPr>
      </w:pPr>
      <w:r>
        <w:rPr>
          <w:lang w:val="cs-CZ"/>
        </w:rPr>
        <w:t xml:space="preserve">Malá odbočka: Rust nám </w:t>
      </w:r>
      <w:r w:rsidR="00A408F8">
        <w:rPr>
          <w:lang w:val="cs-CZ"/>
        </w:rPr>
        <w:t>o</w:t>
      </w:r>
      <w:r w:rsidR="00FC1C48">
        <w:rPr>
          <w:lang w:val="cs-CZ"/>
        </w:rPr>
        <w:t xml:space="preserve">bzvláště pro číselné datové typy poskytuje na </w:t>
      </w:r>
      <w:r w:rsidR="00FC1C48" w:rsidRPr="00285E94">
        <w:rPr>
          <w:lang w:val="cs-CZ"/>
        </w:rPr>
        <w:t xml:space="preserve">výběr mnoho možností. </w:t>
      </w:r>
      <w:r w:rsidR="00E52749" w:rsidRPr="00285E94">
        <w:rPr>
          <w:lang w:val="cs-CZ"/>
        </w:rPr>
        <w:t xml:space="preserve">Pro celá čísla </w:t>
      </w:r>
      <w:r w:rsidR="00F20E5B" w:rsidRPr="00285E94">
        <w:rPr>
          <w:lang w:val="cs-CZ"/>
        </w:rPr>
        <w:t xml:space="preserve">jich je </w:t>
      </w:r>
      <w:r w:rsidR="00E16F54" w:rsidRPr="00285E94">
        <w:rPr>
          <w:lang w:val="cs-CZ"/>
        </w:rPr>
        <w:t>1</w:t>
      </w:r>
      <w:r w:rsidR="007B761C">
        <w:rPr>
          <w:lang w:val="cs-CZ"/>
        </w:rPr>
        <w:t>2</w:t>
      </w:r>
      <w:r w:rsidR="00E16F54" w:rsidRPr="00285E94">
        <w:rPr>
          <w:lang w:val="cs-CZ"/>
        </w:rPr>
        <w:t xml:space="preserve">: </w:t>
      </w:r>
      <w:r w:rsidR="00E16F54" w:rsidRPr="00285E94">
        <w:rPr>
          <w:rFonts w:ascii="Consolas" w:hAnsi="Consolas"/>
          <w:highlight w:val="lightGray"/>
          <w:lang w:val="cs-CZ"/>
        </w:rPr>
        <w:t>i8</w:t>
      </w:r>
      <w:r w:rsidR="00E16F54" w:rsidRPr="00285E94">
        <w:rPr>
          <w:lang w:val="cs-CZ"/>
        </w:rPr>
        <w:t xml:space="preserve">, </w:t>
      </w:r>
      <w:r w:rsidR="00E16F54" w:rsidRPr="00285E94">
        <w:rPr>
          <w:rFonts w:ascii="Consolas" w:hAnsi="Consolas"/>
          <w:highlight w:val="lightGray"/>
          <w:lang w:val="cs-CZ"/>
        </w:rPr>
        <w:t>i16</w:t>
      </w:r>
      <w:r w:rsidR="00E16F54" w:rsidRPr="00285E94">
        <w:rPr>
          <w:lang w:val="cs-CZ"/>
        </w:rPr>
        <w:t xml:space="preserve">, </w:t>
      </w:r>
      <w:r w:rsidR="00E16F54" w:rsidRPr="00285E94">
        <w:rPr>
          <w:rFonts w:ascii="Consolas" w:hAnsi="Consolas"/>
          <w:highlight w:val="lightGray"/>
          <w:lang w:val="cs-CZ"/>
        </w:rPr>
        <w:t>i32</w:t>
      </w:r>
      <w:r w:rsidR="00E16F54" w:rsidRPr="00285E94">
        <w:rPr>
          <w:lang w:val="cs-CZ"/>
        </w:rPr>
        <w:t xml:space="preserve">, </w:t>
      </w:r>
      <w:r w:rsidR="00E16F54" w:rsidRPr="00285E94">
        <w:rPr>
          <w:rFonts w:ascii="Consolas" w:hAnsi="Consolas"/>
          <w:highlight w:val="lightGray"/>
          <w:lang w:val="cs-CZ"/>
        </w:rPr>
        <w:t>i64</w:t>
      </w:r>
      <w:r w:rsidR="00E16F54" w:rsidRPr="00285E94">
        <w:rPr>
          <w:lang w:val="cs-CZ"/>
        </w:rPr>
        <w:t xml:space="preserve">, </w:t>
      </w:r>
      <w:r w:rsidR="00E16F54" w:rsidRPr="00285E94">
        <w:rPr>
          <w:rFonts w:ascii="Consolas" w:hAnsi="Consolas"/>
          <w:highlight w:val="lightGray"/>
          <w:lang w:val="cs-CZ"/>
        </w:rPr>
        <w:t>i128</w:t>
      </w:r>
      <w:r w:rsidR="00285E94" w:rsidRPr="00285E94">
        <w:rPr>
          <w:lang w:val="cs-CZ"/>
        </w:rPr>
        <w:t xml:space="preserve">, </w:t>
      </w:r>
      <w:r w:rsidR="00285E94" w:rsidRPr="00285E94">
        <w:rPr>
          <w:rFonts w:ascii="Consolas" w:hAnsi="Consolas"/>
          <w:highlight w:val="lightGray"/>
          <w:lang w:val="cs-CZ"/>
        </w:rPr>
        <w:t>isize</w:t>
      </w:r>
      <w:r w:rsidR="00E16F54" w:rsidRPr="00285E94">
        <w:rPr>
          <w:lang w:val="cs-CZ"/>
        </w:rPr>
        <w:t xml:space="preserve">, </w:t>
      </w:r>
      <w:r w:rsidR="00E16F54" w:rsidRPr="00285E94">
        <w:rPr>
          <w:rFonts w:ascii="Consolas" w:hAnsi="Consolas"/>
          <w:highlight w:val="lightGray"/>
          <w:lang w:val="cs-CZ"/>
        </w:rPr>
        <w:t>u8</w:t>
      </w:r>
      <w:r w:rsidR="00E16F54" w:rsidRPr="00285E94">
        <w:rPr>
          <w:lang w:val="cs-CZ"/>
        </w:rPr>
        <w:t xml:space="preserve">, </w:t>
      </w:r>
      <w:r w:rsidR="00E16F54" w:rsidRPr="00285E94">
        <w:rPr>
          <w:rFonts w:ascii="Consolas" w:hAnsi="Consolas"/>
          <w:highlight w:val="lightGray"/>
          <w:lang w:val="cs-CZ"/>
        </w:rPr>
        <w:t>u16</w:t>
      </w:r>
      <w:r w:rsidR="00E16F54" w:rsidRPr="00285E94">
        <w:rPr>
          <w:lang w:val="cs-CZ"/>
        </w:rPr>
        <w:t xml:space="preserve">, </w:t>
      </w:r>
      <w:r w:rsidR="00E16F54" w:rsidRPr="00285E94">
        <w:rPr>
          <w:rFonts w:ascii="Consolas" w:hAnsi="Consolas"/>
          <w:highlight w:val="lightGray"/>
          <w:lang w:val="cs-CZ"/>
        </w:rPr>
        <w:t>u32</w:t>
      </w:r>
      <w:r w:rsidR="00E16F54" w:rsidRPr="00285E94">
        <w:rPr>
          <w:lang w:val="cs-CZ"/>
        </w:rPr>
        <w:t xml:space="preserve">, </w:t>
      </w:r>
      <w:r w:rsidR="00E16F54" w:rsidRPr="00285E94">
        <w:rPr>
          <w:rFonts w:ascii="Consolas" w:hAnsi="Consolas"/>
          <w:highlight w:val="lightGray"/>
          <w:lang w:val="cs-CZ"/>
        </w:rPr>
        <w:t>u64</w:t>
      </w:r>
      <w:r w:rsidR="00E16F54" w:rsidRPr="00285E94">
        <w:rPr>
          <w:lang w:val="cs-CZ"/>
        </w:rPr>
        <w:t xml:space="preserve">, </w:t>
      </w:r>
      <w:r w:rsidR="00E16F54" w:rsidRPr="00285E94">
        <w:rPr>
          <w:rFonts w:ascii="Consolas" w:hAnsi="Consolas"/>
          <w:highlight w:val="lightGray"/>
          <w:lang w:val="cs-CZ"/>
        </w:rPr>
        <w:t>u128</w:t>
      </w:r>
      <w:r w:rsidR="00E16F54" w:rsidRPr="00285E94">
        <w:rPr>
          <w:lang w:val="cs-CZ"/>
        </w:rPr>
        <w:t xml:space="preserve"> a </w:t>
      </w:r>
      <w:r w:rsidR="00E16F54" w:rsidRPr="00285E94">
        <w:rPr>
          <w:rFonts w:ascii="Consolas" w:hAnsi="Consolas"/>
          <w:highlight w:val="lightGray"/>
          <w:lang w:val="cs-CZ"/>
        </w:rPr>
        <w:t>usize</w:t>
      </w:r>
      <w:r w:rsidR="00E16F54" w:rsidRPr="00285E94">
        <w:rPr>
          <w:lang w:val="cs-CZ"/>
        </w:rPr>
        <w:t>.</w:t>
      </w:r>
      <w:r w:rsidR="00285E94" w:rsidRPr="00285E94">
        <w:rPr>
          <w:lang w:val="cs-CZ"/>
        </w:rPr>
        <w:t xml:space="preserve"> První </w:t>
      </w:r>
      <w:r w:rsidR="00C20393">
        <w:rPr>
          <w:lang w:val="cs-CZ"/>
        </w:rPr>
        <w:t xml:space="preserve">písmeno je I nebo U podle toho, zda </w:t>
      </w:r>
      <w:r w:rsidR="00EA48DA">
        <w:rPr>
          <w:lang w:val="cs-CZ"/>
        </w:rPr>
        <w:t>dokáže obsáhnout</w:t>
      </w:r>
      <w:r w:rsidR="00C20393">
        <w:rPr>
          <w:lang w:val="cs-CZ"/>
        </w:rPr>
        <w:t xml:space="preserve"> celá čísla (I) nebo jen přirozená </w:t>
      </w:r>
      <w:r w:rsidR="007D5906">
        <w:rPr>
          <w:lang w:val="cs-CZ"/>
        </w:rPr>
        <w:t xml:space="preserve">čísla </w:t>
      </w:r>
      <w:r w:rsidR="00C20393">
        <w:rPr>
          <w:lang w:val="cs-CZ"/>
        </w:rPr>
        <w:t>a nulu (U).</w:t>
      </w:r>
      <w:r w:rsidR="001E56AE">
        <w:rPr>
          <w:lang w:val="cs-CZ"/>
        </w:rPr>
        <w:t xml:space="preserve"> </w:t>
      </w:r>
      <w:r w:rsidR="007B761C">
        <w:rPr>
          <w:lang w:val="cs-CZ"/>
        </w:rPr>
        <w:t xml:space="preserve">Čísla za tímto písmenem označují délku </w:t>
      </w:r>
      <w:r w:rsidR="00A753DE">
        <w:rPr>
          <w:lang w:val="cs-CZ"/>
        </w:rPr>
        <w:t>čísla v paměti v bitech, a tím nepřímo i jeho minimální a maximální hodnotu.</w:t>
      </w:r>
      <w:r w:rsidR="00B90160">
        <w:rPr>
          <w:lang w:val="cs-CZ"/>
        </w:rPr>
        <w:t xml:space="preserve"> Typy </w:t>
      </w:r>
      <w:r w:rsidR="00B90160" w:rsidRPr="00285E94">
        <w:rPr>
          <w:rFonts w:ascii="Consolas" w:hAnsi="Consolas"/>
          <w:highlight w:val="lightGray"/>
          <w:lang w:val="cs-CZ"/>
        </w:rPr>
        <w:t>isize</w:t>
      </w:r>
      <w:r w:rsidR="00B90160">
        <w:rPr>
          <w:lang w:val="cs-CZ"/>
        </w:rPr>
        <w:t xml:space="preserve"> a </w:t>
      </w:r>
      <w:r w:rsidR="00B90160" w:rsidRPr="00285E94">
        <w:rPr>
          <w:rFonts w:ascii="Consolas" w:hAnsi="Consolas"/>
          <w:highlight w:val="lightGray"/>
          <w:lang w:val="cs-CZ"/>
        </w:rPr>
        <w:t>usize</w:t>
      </w:r>
      <w:r w:rsidR="00B90160">
        <w:rPr>
          <w:lang w:val="cs-CZ"/>
        </w:rPr>
        <w:t xml:space="preserve"> označují</w:t>
      </w:r>
      <w:r w:rsidR="00274489">
        <w:rPr>
          <w:lang w:val="cs-CZ"/>
        </w:rPr>
        <w:t xml:space="preserve"> celá čísla, jejichž </w:t>
      </w:r>
      <w:r w:rsidR="002910AE">
        <w:rPr>
          <w:lang w:val="cs-CZ"/>
        </w:rPr>
        <w:t xml:space="preserve">délka v paměti odpovídá délce </w:t>
      </w:r>
      <w:r w:rsidR="00215829">
        <w:rPr>
          <w:lang w:val="cs-CZ"/>
        </w:rPr>
        <w:t>ukazatele na dané platformě – na 32bitových procesorech bude 32 bitů velký, na 64bitových 64 bitů, apod.</w:t>
      </w:r>
      <w:r w:rsidR="00B550AF">
        <w:rPr>
          <w:lang w:val="cs-CZ"/>
        </w:rPr>
        <w:t xml:space="preserve"> Pro čísla s plovoucí desetinnou čárkou poskytuje pouze dva typy: </w:t>
      </w:r>
      <w:r w:rsidR="00B550AF" w:rsidRPr="00B550AF">
        <w:rPr>
          <w:rFonts w:ascii="Consolas" w:hAnsi="Consolas"/>
          <w:highlight w:val="lightGray"/>
          <w:lang w:val="cs-CZ"/>
        </w:rPr>
        <w:t>f32</w:t>
      </w:r>
      <w:r w:rsidR="00B550AF">
        <w:rPr>
          <w:lang w:val="cs-CZ"/>
        </w:rPr>
        <w:t xml:space="preserve"> a </w:t>
      </w:r>
      <w:r w:rsidR="00B550AF" w:rsidRPr="00B550AF">
        <w:rPr>
          <w:rFonts w:ascii="Consolas" w:hAnsi="Consolas"/>
          <w:highlight w:val="lightGray"/>
          <w:lang w:val="cs-CZ"/>
        </w:rPr>
        <w:t>f64</w:t>
      </w:r>
      <w:r w:rsidR="00B550AF">
        <w:rPr>
          <w:lang w:val="cs-CZ"/>
        </w:rPr>
        <w:t xml:space="preserve">, kdy číslo opět označuje délku v bitech a tím </w:t>
      </w:r>
      <w:r w:rsidR="00DA4A05">
        <w:rPr>
          <w:lang w:val="cs-CZ"/>
        </w:rPr>
        <w:t>nepřímo rozlišení a maximální hodnotu.</w:t>
      </w:r>
      <w:r w:rsidR="003D2961" w:rsidRPr="003D2961">
        <w:rPr>
          <w:lang w:val="cs-CZ"/>
        </w:rPr>
        <w:t xml:space="preserve"> </w:t>
      </w:r>
      <w:r w:rsidR="003D2961">
        <w:rPr>
          <w:lang w:val="cs-CZ"/>
        </w:rPr>
        <w:t xml:space="preserve">Pokud </w:t>
      </w:r>
      <w:r w:rsidR="00AD6043">
        <w:rPr>
          <w:lang w:val="cs-CZ"/>
        </w:rPr>
        <w:t>inicializujeme proměnnou na konstantní číslo dané ve zdrojovém kódu („literal“)</w:t>
      </w:r>
      <w:r w:rsidR="00C423ED">
        <w:rPr>
          <w:lang w:val="cs-CZ"/>
        </w:rPr>
        <w:t>, ale nedodáme</w:t>
      </w:r>
      <w:r w:rsidR="003D789A">
        <w:rPr>
          <w:lang w:val="cs-CZ"/>
        </w:rPr>
        <w:t xml:space="preserve"> typ, tak Rust automaticky použije </w:t>
      </w:r>
      <w:r w:rsidR="003D789A" w:rsidRPr="003D789A">
        <w:rPr>
          <w:rFonts w:ascii="Consolas" w:hAnsi="Consolas"/>
          <w:highlight w:val="lightGray"/>
          <w:lang w:val="cs-CZ"/>
        </w:rPr>
        <w:t>i32</w:t>
      </w:r>
      <w:r w:rsidR="003D789A">
        <w:rPr>
          <w:lang w:val="cs-CZ"/>
        </w:rPr>
        <w:t xml:space="preserve"> u celých čísel a </w:t>
      </w:r>
      <w:r w:rsidR="003D789A" w:rsidRPr="003D789A">
        <w:rPr>
          <w:rFonts w:ascii="Consolas" w:hAnsi="Consolas"/>
          <w:highlight w:val="lightGray"/>
          <w:lang w:val="cs-CZ"/>
        </w:rPr>
        <w:t>f64</w:t>
      </w:r>
      <w:r w:rsidR="003D789A">
        <w:rPr>
          <w:lang w:val="cs-CZ"/>
        </w:rPr>
        <w:t xml:space="preserve"> u desetinných čísel.</w:t>
      </w:r>
    </w:p>
    <w:p w14:paraId="7E0867E5" w14:textId="4EA89817" w:rsidR="00FD51A7" w:rsidRPr="002B76AD" w:rsidRDefault="00212558" w:rsidP="000C1951">
      <w:pPr>
        <w:jc w:val="both"/>
        <w:rPr>
          <w:lang w:val="cs-CZ"/>
        </w:rPr>
      </w:pPr>
      <w:r>
        <w:rPr>
          <w:lang w:val="cs-CZ"/>
        </w:rPr>
        <w:t>Pokud se námi dodaný literal nevejde do explicitn</w:t>
      </w:r>
      <w:r w:rsidR="00907506">
        <w:rPr>
          <w:lang w:val="cs-CZ"/>
        </w:rPr>
        <w:t>ě</w:t>
      </w:r>
      <w:r>
        <w:rPr>
          <w:lang w:val="cs-CZ"/>
        </w:rPr>
        <w:t xml:space="preserve"> </w:t>
      </w:r>
      <w:r w:rsidR="00907506">
        <w:rPr>
          <w:lang w:val="cs-CZ"/>
        </w:rPr>
        <w:t xml:space="preserve">nebo i automaticky určeného </w:t>
      </w:r>
      <w:r>
        <w:rPr>
          <w:lang w:val="cs-CZ"/>
        </w:rPr>
        <w:t>typu</w:t>
      </w:r>
      <w:r w:rsidR="00907506">
        <w:rPr>
          <w:lang w:val="cs-CZ"/>
        </w:rPr>
        <w:t xml:space="preserve"> proměnné</w:t>
      </w:r>
      <w:r>
        <w:rPr>
          <w:lang w:val="cs-CZ"/>
        </w:rPr>
        <w:t xml:space="preserve">, Rust nás o tom varuje chybou, jako v obrázku </w:t>
      </w:r>
      <w:r w:rsidR="00FD51A7">
        <w:rPr>
          <w:lang w:val="cs-CZ"/>
        </w:rPr>
        <w:t>11</w:t>
      </w:r>
      <w:r w:rsidR="002B76AD">
        <w:rPr>
          <w:lang w:val="cs-CZ"/>
        </w:rPr>
        <w:t xml:space="preserve">, v případě </w:t>
      </w:r>
      <w:r w:rsidR="006D2545">
        <w:rPr>
          <w:lang w:val="cs-CZ"/>
        </w:rPr>
        <w:t>inferenc</w:t>
      </w:r>
      <w:r w:rsidR="00A045CF">
        <w:rPr>
          <w:lang w:val="cs-CZ"/>
        </w:rPr>
        <w:t>e</w:t>
      </w:r>
      <w:r w:rsidR="006D2545">
        <w:rPr>
          <w:lang w:val="cs-CZ"/>
        </w:rPr>
        <w:t xml:space="preserve"> </w:t>
      </w:r>
      <w:r w:rsidR="002B76AD">
        <w:rPr>
          <w:lang w:val="cs-CZ"/>
        </w:rPr>
        <w:t xml:space="preserve">typu </w:t>
      </w:r>
      <w:r w:rsidR="006D2545">
        <w:rPr>
          <w:lang w:val="cs-CZ"/>
        </w:rPr>
        <w:t xml:space="preserve">však </w:t>
      </w:r>
      <w:r w:rsidR="002B76AD">
        <w:rPr>
          <w:u w:val="single"/>
          <w:lang w:val="cs-CZ"/>
        </w:rPr>
        <w:t>ne</w:t>
      </w:r>
      <w:r w:rsidR="002B76AD">
        <w:rPr>
          <w:lang w:val="cs-CZ"/>
        </w:rPr>
        <w:t xml:space="preserve">zvýší </w:t>
      </w:r>
      <w:r w:rsidR="00DC2DC9">
        <w:rPr>
          <w:lang w:val="cs-CZ"/>
        </w:rPr>
        <w:t xml:space="preserve">automaticky </w:t>
      </w:r>
      <w:r w:rsidR="002B76AD">
        <w:rPr>
          <w:lang w:val="cs-CZ"/>
        </w:rPr>
        <w:t>velikost</w:t>
      </w:r>
      <w:r w:rsidR="00DC2DC9">
        <w:rPr>
          <w:lang w:val="cs-CZ"/>
        </w:rPr>
        <w:t xml:space="preserve"> typu</w:t>
      </w:r>
      <w:r w:rsidR="002B76AD">
        <w:rPr>
          <w:lang w:val="cs-CZ"/>
        </w:rPr>
        <w:t>.</w:t>
      </w:r>
    </w:p>
    <w:p w14:paraId="3BAC5642" w14:textId="77777777" w:rsidR="000C1951" w:rsidRDefault="000C1951" w:rsidP="000C1951">
      <w:pPr>
        <w:keepNext/>
        <w:jc w:val="both"/>
      </w:pPr>
      <w:r>
        <w:rPr>
          <w:noProof/>
        </w:rPr>
        <w:lastRenderedPageBreak/>
        <w:drawing>
          <wp:inline distT="0" distB="0" distL="0" distR="0" wp14:anchorId="5F88F175" wp14:editId="3FA66B54">
            <wp:extent cx="6573318" cy="1916264"/>
            <wp:effectExtent l="0" t="0" r="0" b="8255"/>
            <wp:docPr id="32159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598385" name="Picture 1"/>
                    <pic:cNvPicPr/>
                  </pic:nvPicPr>
                  <pic:blipFill>
                    <a:blip r:embed="rId24">
                      <a:extLst>
                        <a:ext uri="{28A0092B-C50C-407E-A947-70E740481C1C}">
                          <a14:useLocalDpi xmlns:a14="http://schemas.microsoft.com/office/drawing/2010/main" val="0"/>
                        </a:ext>
                      </a:extLst>
                    </a:blip>
                    <a:stretch>
                      <a:fillRect/>
                    </a:stretch>
                  </pic:blipFill>
                  <pic:spPr>
                    <a:xfrm>
                      <a:off x="0" y="0"/>
                      <a:ext cx="6576368" cy="1917153"/>
                    </a:xfrm>
                    <a:prstGeom prst="rect">
                      <a:avLst/>
                    </a:prstGeom>
                  </pic:spPr>
                </pic:pic>
              </a:graphicData>
            </a:graphic>
          </wp:inline>
        </w:drawing>
      </w:r>
    </w:p>
    <w:p w14:paraId="78AA4DE8" w14:textId="3050FACF" w:rsidR="000C1951" w:rsidRPr="00F90F1E" w:rsidRDefault="000C1951" w:rsidP="000C1951">
      <w:pPr>
        <w:pStyle w:val="Titulek"/>
        <w:jc w:val="both"/>
        <w:rPr>
          <w:lang w:val="cs-CZ"/>
        </w:rPr>
      </w:pPr>
      <w:bookmarkStart w:id="43" w:name="_Toc220697492"/>
      <w:r w:rsidRPr="00F90F1E">
        <w:rPr>
          <w:lang w:val="cs-CZ"/>
        </w:rPr>
        <w:t xml:space="preserve">Obrázek </w:t>
      </w:r>
      <w:r w:rsidRPr="00F90F1E">
        <w:rPr>
          <w:lang w:val="cs-CZ"/>
        </w:rPr>
        <w:fldChar w:fldCharType="begin"/>
      </w:r>
      <w:r w:rsidRPr="00F90F1E">
        <w:rPr>
          <w:lang w:val="cs-CZ"/>
        </w:rPr>
        <w:instrText xml:space="preserve"> SEQ Obrázek \* ARABIC </w:instrText>
      </w:r>
      <w:r w:rsidRPr="00F90F1E">
        <w:rPr>
          <w:lang w:val="cs-CZ"/>
        </w:rPr>
        <w:fldChar w:fldCharType="separate"/>
      </w:r>
      <w:r w:rsidR="00540379">
        <w:rPr>
          <w:noProof/>
          <w:lang w:val="cs-CZ"/>
        </w:rPr>
        <w:t>11</w:t>
      </w:r>
      <w:r w:rsidRPr="00F90F1E">
        <w:rPr>
          <w:lang w:val="cs-CZ"/>
        </w:rPr>
        <w:fldChar w:fldCharType="end"/>
      </w:r>
      <w:r w:rsidRPr="00F90F1E">
        <w:rPr>
          <w:lang w:val="cs-CZ"/>
        </w:rPr>
        <w:t>: Rust nám zakazuje použít literal větší než maximální hodnota typu proměnné.</w:t>
      </w:r>
      <w:r w:rsidR="005D4FC1">
        <w:rPr>
          <w:lang w:val="cs-CZ"/>
        </w:rPr>
        <w:t xml:space="preserve"> Zdroj: vlastní.</w:t>
      </w:r>
      <w:bookmarkEnd w:id="43"/>
    </w:p>
    <w:p w14:paraId="56AF2AE6" w14:textId="70298D93" w:rsidR="00CF04F1" w:rsidRDefault="00CF04F1" w:rsidP="00FD51A7">
      <w:pPr>
        <w:jc w:val="both"/>
        <w:rPr>
          <w:lang w:val="cs-CZ"/>
        </w:rPr>
      </w:pPr>
      <w:r>
        <w:rPr>
          <w:lang w:val="cs-CZ"/>
        </w:rPr>
        <w:t>Typ literalu můžeme určit nejen explicitním typem proměnné, ale i tak, že název typu napíšeme na konec literalu</w:t>
      </w:r>
      <w:r w:rsidR="00447B46">
        <w:rPr>
          <w:lang w:val="cs-CZ"/>
        </w:rPr>
        <w:t xml:space="preserve">, jako na obrázku 12. To je vhodné například když dáváme literal jako parametr funkci a z nějakého důvodu si Rust nedokáže </w:t>
      </w:r>
      <w:r w:rsidR="00EE368B">
        <w:rPr>
          <w:lang w:val="cs-CZ"/>
        </w:rPr>
        <w:t>inferovat</w:t>
      </w:r>
      <w:r w:rsidR="00447B46">
        <w:rPr>
          <w:lang w:val="cs-CZ"/>
        </w:rPr>
        <w:t xml:space="preserve"> typ literalu sám</w:t>
      </w:r>
      <w:r w:rsidR="00F25E23">
        <w:rPr>
          <w:lang w:val="cs-CZ"/>
        </w:rPr>
        <w:t>.</w:t>
      </w:r>
      <w:r w:rsidR="00C13F3C">
        <w:rPr>
          <w:lang w:val="cs-CZ"/>
        </w:rPr>
        <w:t xml:space="preserve"> Z důvodu čitelnosti je slušností oddělit hodnotu a typ literalu podtržítkem, které </w:t>
      </w:r>
      <w:r w:rsidR="00C51926">
        <w:rPr>
          <w:lang w:val="cs-CZ"/>
        </w:rPr>
        <w:t>je Rustem ignorováno, stejně jako při užití podtržítka jako oddělovač řádů na obrázku 10.</w:t>
      </w:r>
    </w:p>
    <w:p w14:paraId="30BD165C" w14:textId="77777777" w:rsidR="00145EEA" w:rsidRDefault="00145EEA" w:rsidP="00145EEA">
      <w:pPr>
        <w:keepNext/>
        <w:jc w:val="both"/>
      </w:pPr>
      <w:r w:rsidRPr="00145EEA">
        <w:rPr>
          <w:noProof/>
          <w:lang w:val="cs-CZ"/>
        </w:rPr>
        <w:drawing>
          <wp:inline distT="0" distB="0" distL="0" distR="0" wp14:anchorId="2599852F" wp14:editId="10531E3C">
            <wp:extent cx="2194560" cy="621469"/>
            <wp:effectExtent l="0" t="0" r="0" b="7620"/>
            <wp:docPr id="580723151" name="Picture 1" descr="A black background with white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723151" name="Picture 1" descr="A black background with white numbers and symbols&#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2194560" cy="621469"/>
                    </a:xfrm>
                    <a:prstGeom prst="rect">
                      <a:avLst/>
                    </a:prstGeom>
                  </pic:spPr>
                </pic:pic>
              </a:graphicData>
            </a:graphic>
          </wp:inline>
        </w:drawing>
      </w:r>
    </w:p>
    <w:p w14:paraId="197DFB50" w14:textId="74365C5A" w:rsidR="00F25E23" w:rsidRPr="00426CCE" w:rsidRDefault="00145EEA" w:rsidP="00145EEA">
      <w:pPr>
        <w:pStyle w:val="Titulek"/>
        <w:jc w:val="both"/>
        <w:rPr>
          <w:lang w:val="cs-CZ"/>
        </w:rPr>
      </w:pPr>
      <w:bookmarkStart w:id="44" w:name="_Toc220697493"/>
      <w:r w:rsidRPr="00426CCE">
        <w:rPr>
          <w:lang w:val="cs-CZ"/>
        </w:rPr>
        <w:t xml:space="preserve">Obrázek </w:t>
      </w:r>
      <w:r w:rsidR="003A3DFD" w:rsidRPr="00426CCE">
        <w:rPr>
          <w:lang w:val="cs-CZ"/>
        </w:rPr>
        <w:fldChar w:fldCharType="begin"/>
      </w:r>
      <w:r w:rsidR="003A3DFD" w:rsidRPr="00426CCE">
        <w:rPr>
          <w:lang w:val="cs-CZ"/>
        </w:rPr>
        <w:instrText xml:space="preserve"> SEQ Obrázek \* ARABIC </w:instrText>
      </w:r>
      <w:r w:rsidR="003A3DFD" w:rsidRPr="00426CCE">
        <w:rPr>
          <w:lang w:val="cs-CZ"/>
        </w:rPr>
        <w:fldChar w:fldCharType="separate"/>
      </w:r>
      <w:r w:rsidR="00540379">
        <w:rPr>
          <w:noProof/>
          <w:lang w:val="cs-CZ"/>
        </w:rPr>
        <w:t>12</w:t>
      </w:r>
      <w:r w:rsidR="003A3DFD" w:rsidRPr="00426CCE">
        <w:rPr>
          <w:noProof/>
          <w:lang w:val="cs-CZ"/>
        </w:rPr>
        <w:fldChar w:fldCharType="end"/>
      </w:r>
      <w:r w:rsidRPr="00426CCE">
        <w:rPr>
          <w:lang w:val="cs-CZ"/>
        </w:rPr>
        <w:t>: Vzorek kódu, který automaticky určí vhodný typ proměnné.</w:t>
      </w:r>
      <w:r w:rsidR="005D4FC1">
        <w:rPr>
          <w:lang w:val="cs-CZ"/>
        </w:rPr>
        <w:t xml:space="preserve"> Zdroj: vlastní.</w:t>
      </w:r>
      <w:bookmarkEnd w:id="44"/>
    </w:p>
    <w:p w14:paraId="598A3675" w14:textId="77777777" w:rsidR="00F42DAE" w:rsidRDefault="00F42DAE" w:rsidP="00F42DAE">
      <w:pPr>
        <w:jc w:val="both"/>
        <w:rPr>
          <w:lang w:val="cs-CZ"/>
        </w:rPr>
      </w:pPr>
      <w:r>
        <w:rPr>
          <w:lang w:val="cs-CZ"/>
        </w:rPr>
        <w:t>V budoucnosti (níže) uvidíme, že inference typů nám velmi zjednoduší život a zvýší čitelnost našich programů, protože funguje nejen při inicializaci proměnné na nějaký literal, ale i když inicializujeme proměnnou na hodnotu, kterou nám navrací nějaká funkce. Ale uvidíme i, že v některých případech může inference selhat a my tudíž musíme nastavit typ proměnné manuálně.</w:t>
      </w:r>
    </w:p>
    <w:p w14:paraId="2DFCB313" w14:textId="6470B85F" w:rsidR="003F155B" w:rsidRDefault="006E37B6" w:rsidP="00FD51A7">
      <w:pPr>
        <w:jc w:val="both"/>
        <w:rPr>
          <w:lang w:val="cs-CZ"/>
        </w:rPr>
      </w:pPr>
      <w:r>
        <w:rPr>
          <w:lang w:val="cs-CZ"/>
        </w:rPr>
        <w:t xml:space="preserve">Dalšími primitivními typy proměnných </w:t>
      </w:r>
      <w:r w:rsidR="00EF1304">
        <w:rPr>
          <w:lang w:val="cs-CZ"/>
        </w:rPr>
        <w:t xml:space="preserve">jsou například </w:t>
      </w:r>
      <w:r w:rsidR="00EF1304" w:rsidRPr="00EF1304">
        <w:rPr>
          <w:rFonts w:ascii="Consolas" w:hAnsi="Consolas"/>
          <w:highlight w:val="lightGray"/>
          <w:lang w:val="cs-CZ"/>
        </w:rPr>
        <w:t>char</w:t>
      </w:r>
      <w:r w:rsidR="00EF1304">
        <w:rPr>
          <w:lang w:val="cs-CZ"/>
        </w:rPr>
        <w:t xml:space="preserve">, </w:t>
      </w:r>
      <w:r w:rsidR="00EF1304" w:rsidRPr="00EF1304">
        <w:rPr>
          <w:rFonts w:ascii="Consolas" w:hAnsi="Consolas"/>
          <w:highlight w:val="lightGray"/>
          <w:lang w:val="cs-CZ"/>
        </w:rPr>
        <w:t>bool</w:t>
      </w:r>
      <w:r w:rsidR="00EF1304">
        <w:rPr>
          <w:lang w:val="cs-CZ"/>
        </w:rPr>
        <w:t xml:space="preserve">, </w:t>
      </w:r>
      <w:r w:rsidR="00EF1304" w:rsidRPr="00EF1304">
        <w:rPr>
          <w:rFonts w:ascii="Consolas" w:hAnsi="Consolas"/>
          <w:highlight w:val="lightGray"/>
          <w:lang w:val="cs-CZ"/>
        </w:rPr>
        <w:t>str</w:t>
      </w:r>
      <w:r w:rsidR="00EF1304">
        <w:rPr>
          <w:lang w:val="cs-CZ"/>
        </w:rPr>
        <w:t>, nebo pole.</w:t>
      </w:r>
    </w:p>
    <w:p w14:paraId="0D1F3391" w14:textId="13C9313F" w:rsidR="003F155B" w:rsidRDefault="00EF1304" w:rsidP="00FD51A7">
      <w:pPr>
        <w:jc w:val="both"/>
        <w:rPr>
          <w:lang w:val="cs-CZ"/>
        </w:rPr>
      </w:pPr>
      <w:r>
        <w:rPr>
          <w:lang w:val="cs-CZ"/>
        </w:rPr>
        <w:t>T</w:t>
      </w:r>
      <w:r w:rsidR="006B7593">
        <w:rPr>
          <w:lang w:val="cs-CZ"/>
        </w:rPr>
        <w:t xml:space="preserve">yp </w:t>
      </w:r>
      <w:r w:rsidR="00176991" w:rsidRPr="00176991">
        <w:rPr>
          <w:rFonts w:ascii="Consolas" w:hAnsi="Consolas"/>
          <w:highlight w:val="lightGray"/>
          <w:lang w:val="cs-CZ"/>
        </w:rPr>
        <w:t>char</w:t>
      </w:r>
      <w:r w:rsidR="00176991">
        <w:rPr>
          <w:lang w:val="cs-CZ"/>
        </w:rPr>
        <w:t xml:space="preserve"> reprezentující jakýkoli jeden Unicode znak (i znak jako „ř“</w:t>
      </w:r>
      <w:r w:rsidR="00AC3B04">
        <w:rPr>
          <w:lang w:val="cs-CZ"/>
        </w:rPr>
        <w:t>, „</w:t>
      </w:r>
      <w:r w:rsidR="00AC3B04" w:rsidRPr="00AC3B04">
        <w:rPr>
          <w:rFonts w:ascii="MS Gothic" w:eastAsia="MS Gothic" w:hAnsi="MS Gothic" w:cs="MS Gothic" w:hint="eastAsia"/>
          <w:lang w:val="cs-CZ"/>
        </w:rPr>
        <w:t>你</w:t>
      </w:r>
      <w:r w:rsidR="00AC3B04">
        <w:rPr>
          <w:lang w:val="cs-CZ"/>
        </w:rPr>
        <w:t>“</w:t>
      </w:r>
      <w:r w:rsidR="00176991">
        <w:rPr>
          <w:lang w:val="cs-CZ"/>
        </w:rPr>
        <w:t xml:space="preserve"> nebo „</w:t>
      </w:r>
      <w:r w:rsidR="00966968">
        <w:rPr>
          <mc:AlternateContent>
            <mc:Choice Requires="w16se"/>
            <mc:Fallback>
              <w:rFonts w:ascii="Segoe UI Emoji" w:eastAsia="Segoe UI Emoji" w:hAnsi="Segoe UI Emoji" w:cs="Segoe UI Emoji"/>
            </mc:Fallback>
          </mc:AlternateContent>
          <w:lang w:val="cs-CZ"/>
        </w:rPr>
        <mc:AlternateContent>
          <mc:Choice Requires="w16se">
            <w16se:symEx w16se:font="Segoe UI Emoji" w16se:char="1F49C"/>
          </mc:Choice>
          <mc:Fallback>
            <w:t>💜</w:t>
          </mc:Fallback>
        </mc:AlternateContent>
      </w:r>
      <w:r w:rsidR="00176991">
        <w:rPr>
          <w:lang w:val="cs-CZ"/>
        </w:rPr>
        <w:t>“</w:t>
      </w:r>
      <w:r w:rsidR="004B76F1">
        <w:rPr>
          <w:rStyle w:val="Znakapoznpodarou"/>
          <w:lang w:val="cs-CZ"/>
        </w:rPr>
        <w:footnoteReference w:id="1"/>
      </w:r>
      <w:r w:rsidR="00CC2EE6">
        <w:rPr>
          <w:lang w:val="cs-CZ"/>
        </w:rPr>
        <w:t>)</w:t>
      </w:r>
      <w:r w:rsidR="00176991">
        <w:rPr>
          <w:lang w:val="cs-CZ"/>
        </w:rPr>
        <w:t xml:space="preserve"> a který je tím pádem 32 bitů velký</w:t>
      </w:r>
      <w:r>
        <w:rPr>
          <w:lang w:val="cs-CZ"/>
        </w:rPr>
        <w:t>. Jeho literal se značí apostrofy „</w:t>
      </w:r>
      <w:r w:rsidRPr="005E0F57">
        <w:rPr>
          <w:rFonts w:ascii="Consolas" w:hAnsi="Consolas"/>
          <w:highlight w:val="lightGray"/>
          <w:lang w:val="cs-CZ"/>
        </w:rPr>
        <w:t>'</w:t>
      </w:r>
      <w:r>
        <w:rPr>
          <w:lang w:val="cs-CZ"/>
        </w:rPr>
        <w:t>“.</w:t>
      </w:r>
    </w:p>
    <w:p w14:paraId="23A4CED1" w14:textId="77777777" w:rsidR="003F155B" w:rsidRDefault="00EF1304" w:rsidP="00FD51A7">
      <w:pPr>
        <w:jc w:val="both"/>
        <w:rPr>
          <w:lang w:val="cs-CZ"/>
        </w:rPr>
      </w:pPr>
      <w:r>
        <w:rPr>
          <w:lang w:val="cs-CZ"/>
        </w:rPr>
        <w:t>T</w:t>
      </w:r>
      <w:r w:rsidR="00176991">
        <w:rPr>
          <w:lang w:val="cs-CZ"/>
        </w:rPr>
        <w:t xml:space="preserve">yp </w:t>
      </w:r>
      <w:r w:rsidR="00176991" w:rsidRPr="001D407F">
        <w:rPr>
          <w:rFonts w:ascii="Consolas" w:hAnsi="Consolas"/>
          <w:highlight w:val="lightGray"/>
          <w:lang w:val="cs-CZ"/>
        </w:rPr>
        <w:t>bool</w:t>
      </w:r>
      <w:r w:rsidR="00176991">
        <w:rPr>
          <w:lang w:val="cs-CZ"/>
        </w:rPr>
        <w:t xml:space="preserve">, dokáže nabývat hodnoty pouze </w:t>
      </w:r>
      <w:r w:rsidR="00176991" w:rsidRPr="001D407F">
        <w:rPr>
          <w:rFonts w:ascii="Consolas" w:hAnsi="Consolas"/>
          <w:highlight w:val="lightGray"/>
          <w:lang w:val="cs-CZ"/>
        </w:rPr>
        <w:t>true</w:t>
      </w:r>
      <w:r w:rsidR="00176991">
        <w:rPr>
          <w:lang w:val="cs-CZ"/>
        </w:rPr>
        <w:t xml:space="preserve"> nebo </w:t>
      </w:r>
      <w:r w:rsidR="00176991" w:rsidRPr="001D407F">
        <w:rPr>
          <w:rFonts w:ascii="Consolas" w:hAnsi="Consolas"/>
          <w:highlight w:val="lightGray"/>
          <w:lang w:val="cs-CZ"/>
        </w:rPr>
        <w:t>false</w:t>
      </w:r>
      <w:r w:rsidR="00540D58">
        <w:rPr>
          <w:lang w:val="cs-CZ"/>
        </w:rPr>
        <w:t xml:space="preserve"> a používá se pro hodnoty, které potřebují nabývat jen ano / ne.</w:t>
      </w:r>
    </w:p>
    <w:p w14:paraId="3E16FC4F" w14:textId="0C9E480D" w:rsidR="003F155B" w:rsidRDefault="00540D58" w:rsidP="00FD51A7">
      <w:pPr>
        <w:jc w:val="both"/>
        <w:rPr>
          <w:lang w:val="cs-CZ"/>
        </w:rPr>
      </w:pPr>
      <w:r>
        <w:rPr>
          <w:lang w:val="cs-CZ"/>
        </w:rPr>
        <w:t>Typ</w:t>
      </w:r>
      <w:r w:rsidR="00441BB2">
        <w:rPr>
          <w:lang w:val="cs-CZ"/>
        </w:rPr>
        <w:t xml:space="preserve"> </w:t>
      </w:r>
      <w:r w:rsidR="00441BB2" w:rsidRPr="009952C0">
        <w:rPr>
          <w:rFonts w:ascii="Consolas" w:hAnsi="Consolas"/>
          <w:highlight w:val="lightGray"/>
          <w:lang w:val="cs-CZ"/>
        </w:rPr>
        <w:t>str</w:t>
      </w:r>
      <w:r w:rsidR="00441BB2">
        <w:rPr>
          <w:lang w:val="cs-CZ"/>
        </w:rPr>
        <w:t xml:space="preserve"> reprezentuj</w:t>
      </w:r>
      <w:r>
        <w:rPr>
          <w:lang w:val="cs-CZ"/>
        </w:rPr>
        <w:t>e</w:t>
      </w:r>
      <w:r w:rsidR="00441BB2">
        <w:rPr>
          <w:lang w:val="cs-CZ"/>
        </w:rPr>
        <w:t xml:space="preserve"> </w:t>
      </w:r>
      <w:r w:rsidR="009952C0">
        <w:rPr>
          <w:lang w:val="cs-CZ"/>
        </w:rPr>
        <w:t>textový řetěze</w:t>
      </w:r>
      <w:r w:rsidR="001C3634">
        <w:rPr>
          <w:lang w:val="cs-CZ"/>
        </w:rPr>
        <w:t xml:space="preserve">c, ale protože </w:t>
      </w:r>
      <w:r w:rsidR="00B44386">
        <w:rPr>
          <w:lang w:val="cs-CZ"/>
        </w:rPr>
        <w:t>se jedná</w:t>
      </w:r>
      <w:r w:rsidR="001C3634">
        <w:rPr>
          <w:lang w:val="cs-CZ"/>
        </w:rPr>
        <w:t xml:space="preserve"> jen speciální typ pole, nemá pevně danou velikost, tudíž je používán většinou v neměnné referenci (o tom více níže)</w:t>
      </w:r>
      <w:r>
        <w:rPr>
          <w:lang w:val="cs-CZ"/>
        </w:rPr>
        <w:t>.</w:t>
      </w:r>
      <w:r w:rsidR="005E0F57">
        <w:rPr>
          <w:lang w:val="cs-CZ"/>
        </w:rPr>
        <w:t xml:space="preserve"> Jeho literaly se značí uvozovkami „</w:t>
      </w:r>
      <w:r w:rsidR="005E0F57" w:rsidRPr="005E0F57">
        <w:rPr>
          <w:rFonts w:ascii="Consolas" w:hAnsi="Consolas"/>
          <w:highlight w:val="lightGray"/>
          <w:lang w:val="cs-CZ"/>
        </w:rPr>
        <w:t>"</w:t>
      </w:r>
      <w:r w:rsidR="005E0F57">
        <w:rPr>
          <w:lang w:val="cs-CZ"/>
        </w:rPr>
        <w:t>“ a mají statickou životnost</w:t>
      </w:r>
      <w:r w:rsidR="00CF2F12">
        <w:rPr>
          <w:lang w:val="cs-CZ"/>
        </w:rPr>
        <w:t xml:space="preserve"> – jejich reference jsou platné po celou dobu běhu programu.</w:t>
      </w:r>
    </w:p>
    <w:p w14:paraId="54F902BE" w14:textId="1EDB788F" w:rsidR="00B41952" w:rsidRDefault="00540D58" w:rsidP="00FD51A7">
      <w:pPr>
        <w:jc w:val="both"/>
        <w:rPr>
          <w:lang w:val="cs-CZ"/>
        </w:rPr>
      </w:pPr>
      <w:r>
        <w:rPr>
          <w:lang w:val="cs-CZ"/>
        </w:rPr>
        <w:t>P</w:t>
      </w:r>
      <w:r w:rsidR="008744CE">
        <w:rPr>
          <w:lang w:val="cs-CZ"/>
        </w:rPr>
        <w:t>ole</w:t>
      </w:r>
      <w:r w:rsidR="00BD54DA">
        <w:rPr>
          <w:lang w:val="cs-CZ"/>
        </w:rPr>
        <w:t xml:space="preserve"> („array“)</w:t>
      </w:r>
      <w:r w:rsidR="008744CE">
        <w:rPr>
          <w:lang w:val="cs-CZ"/>
        </w:rPr>
        <w:t xml:space="preserve"> dokáží obsahovat jakékoli jiné typy (včetně dalších polí)</w:t>
      </w:r>
      <w:r>
        <w:rPr>
          <w:lang w:val="cs-CZ"/>
        </w:rPr>
        <w:t xml:space="preserve"> a reprezentují uspořádanou „sadu“ hodnot v určitém pořadí</w:t>
      </w:r>
      <w:r w:rsidR="008744CE">
        <w:rPr>
          <w:lang w:val="cs-CZ"/>
        </w:rPr>
        <w:t>.</w:t>
      </w:r>
      <w:r w:rsidR="003F155B">
        <w:rPr>
          <w:lang w:val="cs-CZ"/>
        </w:rPr>
        <w:t xml:space="preserve"> Při jejich vytváření používáme hranaté závorky „</w:t>
      </w:r>
      <w:r w:rsidR="003F155B" w:rsidRPr="004521C2">
        <w:rPr>
          <w:rFonts w:ascii="Consolas" w:hAnsi="Consolas"/>
          <w:highlight w:val="lightGray"/>
          <w:lang w:val="cs-CZ"/>
        </w:rPr>
        <w:t>[]</w:t>
      </w:r>
      <w:r w:rsidR="003F155B">
        <w:rPr>
          <w:lang w:val="cs-CZ"/>
        </w:rPr>
        <w:t>“</w:t>
      </w:r>
      <w:r w:rsidR="004521C2">
        <w:rPr>
          <w:lang w:val="cs-CZ"/>
        </w:rPr>
        <w:t>, skrze které také přistupujeme k jejich položkám</w:t>
      </w:r>
      <w:r w:rsidR="004B5223">
        <w:rPr>
          <w:lang w:val="cs-CZ"/>
        </w:rPr>
        <w:t>, a musíme vždy udat délku vytvářeného pole, pokud nenecháme typ být inferován automaticky</w:t>
      </w:r>
      <w:r w:rsidR="001C1A8D">
        <w:rPr>
          <w:lang w:val="cs-CZ"/>
        </w:rPr>
        <w:t>, protože samotné pole nemá definovanou velikost v paměti</w:t>
      </w:r>
      <w:r w:rsidR="003F155B">
        <w:rPr>
          <w:lang w:val="cs-CZ"/>
        </w:rPr>
        <w:t>.</w:t>
      </w:r>
      <w:r w:rsidR="001C1A8D">
        <w:rPr>
          <w:lang w:val="cs-CZ"/>
        </w:rPr>
        <w:t xml:space="preserve"> Reference na pole však toto omezení nemá, nemusíme udávat (ani znát) </w:t>
      </w:r>
      <w:r w:rsidR="00454F4D">
        <w:rPr>
          <w:lang w:val="cs-CZ"/>
        </w:rPr>
        <w:t xml:space="preserve">její </w:t>
      </w:r>
      <w:r w:rsidR="001C1A8D">
        <w:rPr>
          <w:lang w:val="cs-CZ"/>
        </w:rPr>
        <w:t>velikost</w:t>
      </w:r>
      <w:r w:rsidR="00F266E3">
        <w:rPr>
          <w:lang w:val="cs-CZ"/>
        </w:rPr>
        <w:t>, a často ji</w:t>
      </w:r>
      <w:r w:rsidR="00DD0D9B">
        <w:rPr>
          <w:lang w:val="cs-CZ"/>
        </w:rPr>
        <w:t> </w:t>
      </w:r>
      <w:r w:rsidR="00F266E3">
        <w:rPr>
          <w:lang w:val="cs-CZ"/>
        </w:rPr>
        <w:t>nazýváme „slice“</w:t>
      </w:r>
      <w:r w:rsidR="00DD0D9B">
        <w:rPr>
          <w:lang w:val="cs-CZ"/>
        </w:rPr>
        <w:t> </w:t>
      </w:r>
      <w:r w:rsidR="00F266E3">
        <w:rPr>
          <w:lang w:val="cs-CZ"/>
        </w:rPr>
        <w:t>–</w:t>
      </w:r>
      <w:r w:rsidR="00DD0D9B">
        <w:rPr>
          <w:lang w:val="cs-CZ"/>
        </w:rPr>
        <w:t> </w:t>
      </w:r>
      <w:r w:rsidR="00F266E3">
        <w:rPr>
          <w:lang w:val="cs-CZ"/>
        </w:rPr>
        <w:t>„plátek“</w:t>
      </w:r>
      <w:r w:rsidR="00F3106C">
        <w:rPr>
          <w:lang w:val="cs-CZ"/>
        </w:rPr>
        <w:t xml:space="preserve">, protože může </w:t>
      </w:r>
      <w:r w:rsidR="001A6293">
        <w:rPr>
          <w:lang w:val="cs-CZ"/>
        </w:rPr>
        <w:t>nahlížet</w:t>
      </w:r>
      <w:r w:rsidR="00F3106C">
        <w:rPr>
          <w:lang w:val="cs-CZ"/>
        </w:rPr>
        <w:t xml:space="preserve"> i jen </w:t>
      </w:r>
      <w:r w:rsidR="001A6293">
        <w:rPr>
          <w:lang w:val="cs-CZ"/>
        </w:rPr>
        <w:t xml:space="preserve">do </w:t>
      </w:r>
      <w:r w:rsidR="00F3106C">
        <w:rPr>
          <w:lang w:val="cs-CZ"/>
        </w:rPr>
        <w:t>část</w:t>
      </w:r>
      <w:r w:rsidR="001A6293">
        <w:rPr>
          <w:lang w:val="cs-CZ"/>
        </w:rPr>
        <w:t>i</w:t>
      </w:r>
      <w:r w:rsidR="00F3106C">
        <w:rPr>
          <w:lang w:val="cs-CZ"/>
        </w:rPr>
        <w:t xml:space="preserve"> nějakého většího pole</w:t>
      </w:r>
      <w:r w:rsidR="001C1A8D">
        <w:rPr>
          <w:lang w:val="cs-CZ"/>
        </w:rPr>
        <w:t>.</w:t>
      </w:r>
      <w:r w:rsidR="003F155B">
        <w:rPr>
          <w:lang w:val="cs-CZ"/>
        </w:rPr>
        <w:t xml:space="preserve"> Příbuzným typem jsou </w:t>
      </w:r>
      <w:r w:rsidR="003F155B">
        <w:rPr>
          <w:lang w:val="cs-CZ"/>
        </w:rPr>
        <w:lastRenderedPageBreak/>
        <w:t>uspořádané n-tice</w:t>
      </w:r>
      <w:r w:rsidR="00BD54DA">
        <w:rPr>
          <w:lang w:val="cs-CZ"/>
        </w:rPr>
        <w:t xml:space="preserve"> („tuple“)</w:t>
      </w:r>
      <w:r w:rsidR="003F155B">
        <w:rPr>
          <w:lang w:val="cs-CZ"/>
        </w:rPr>
        <w:t>, které mohou obsahovat hodnoty různých typů</w:t>
      </w:r>
      <w:r w:rsidR="004521C2">
        <w:rPr>
          <w:lang w:val="cs-CZ"/>
        </w:rPr>
        <w:t>,</w:t>
      </w:r>
      <w:r w:rsidR="003F155B">
        <w:rPr>
          <w:lang w:val="cs-CZ"/>
        </w:rPr>
        <w:t xml:space="preserve"> </w:t>
      </w:r>
      <w:r w:rsidR="004521C2">
        <w:rPr>
          <w:lang w:val="cs-CZ"/>
        </w:rPr>
        <w:t>které se značí kulatými závorkami „</w:t>
      </w:r>
      <w:r w:rsidR="004521C2" w:rsidRPr="004521C2">
        <w:rPr>
          <w:rFonts w:ascii="Consolas" w:hAnsi="Consolas"/>
          <w:highlight w:val="lightGray"/>
          <w:lang w:val="cs-CZ"/>
        </w:rPr>
        <w:t>()</w:t>
      </w:r>
      <w:r w:rsidR="004521C2">
        <w:rPr>
          <w:lang w:val="cs-CZ"/>
        </w:rPr>
        <w:t xml:space="preserve">“ a </w:t>
      </w:r>
      <w:r w:rsidR="00C82BD4">
        <w:rPr>
          <w:lang w:val="cs-CZ"/>
        </w:rPr>
        <w:t>k jejichž položkám přistupujeme pomocí operátoru tečky „</w:t>
      </w:r>
      <w:r w:rsidR="00C82BD4" w:rsidRPr="00C82BD4">
        <w:rPr>
          <w:rFonts w:ascii="Consolas" w:hAnsi="Consolas"/>
          <w:highlight w:val="lightGray"/>
          <w:lang w:val="cs-CZ"/>
        </w:rPr>
        <w:t>.</w:t>
      </w:r>
      <w:r w:rsidR="00C82BD4">
        <w:rPr>
          <w:lang w:val="cs-CZ"/>
        </w:rPr>
        <w:t>“.</w:t>
      </w:r>
      <w:r w:rsidR="00B41952">
        <w:rPr>
          <w:lang w:val="cs-CZ"/>
        </w:rPr>
        <w:t xml:space="preserve"> Pořadí položek počítáme (tzv. indexujeme) od nuly.</w:t>
      </w:r>
    </w:p>
    <w:p w14:paraId="54D5C788" w14:textId="3EB507D6" w:rsidR="006E37B6" w:rsidRDefault="00BD54DA" w:rsidP="00FD51A7">
      <w:pPr>
        <w:jc w:val="both"/>
        <w:rPr>
          <w:lang w:val="cs-CZ"/>
        </w:rPr>
      </w:pPr>
      <w:r>
        <w:rPr>
          <w:lang w:val="cs-CZ"/>
        </w:rPr>
        <w:t>Pole lze využít pro tvorbu dvou-</w:t>
      </w:r>
      <w:r w:rsidR="00CD5F9A">
        <w:rPr>
          <w:lang w:val="cs-CZ"/>
        </w:rPr>
        <w:t> </w:t>
      </w:r>
      <w:r>
        <w:rPr>
          <w:lang w:val="cs-CZ"/>
        </w:rPr>
        <w:t>i vícerozměrných mřížek</w:t>
      </w:r>
      <w:r w:rsidR="00B41952">
        <w:rPr>
          <w:lang w:val="cs-CZ"/>
        </w:rPr>
        <w:t xml:space="preserve"> jednoduše tak, že vytvoříme pole, které obsahuje další pole.</w:t>
      </w:r>
    </w:p>
    <w:p w14:paraId="5E94673D" w14:textId="77777777" w:rsidR="0048216A" w:rsidRDefault="0048216A" w:rsidP="0048216A">
      <w:pPr>
        <w:keepNext/>
        <w:jc w:val="both"/>
      </w:pPr>
      <w:r w:rsidRPr="0048216A">
        <w:rPr>
          <w:noProof/>
          <w:lang w:val="cs-CZ"/>
        </w:rPr>
        <w:drawing>
          <wp:inline distT="0" distB="0" distL="0" distR="0" wp14:anchorId="603AA79D" wp14:editId="62C6F9F0">
            <wp:extent cx="3609616" cy="4724224"/>
            <wp:effectExtent l="0" t="0" r="0" b="635"/>
            <wp:docPr id="3"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 3"/>
                    <pic:cNvPicPr/>
                  </pic:nvPicPr>
                  <pic:blipFill>
                    <a:blip r:embed="rId26">
                      <a:extLst>
                        <a:ext uri="{28A0092B-C50C-407E-A947-70E740481C1C}">
                          <a14:useLocalDpi xmlns:a14="http://schemas.microsoft.com/office/drawing/2010/main" val="0"/>
                        </a:ext>
                      </a:extLst>
                    </a:blip>
                    <a:stretch>
                      <a:fillRect/>
                    </a:stretch>
                  </pic:blipFill>
                  <pic:spPr>
                    <a:xfrm>
                      <a:off x="0" y="0"/>
                      <a:ext cx="3609616" cy="4724224"/>
                    </a:xfrm>
                    <a:prstGeom prst="rect">
                      <a:avLst/>
                    </a:prstGeom>
                  </pic:spPr>
                </pic:pic>
              </a:graphicData>
            </a:graphic>
          </wp:inline>
        </w:drawing>
      </w:r>
    </w:p>
    <w:p w14:paraId="1927EE6F" w14:textId="054B03F1" w:rsidR="0048216A" w:rsidRPr="0048216A" w:rsidRDefault="0048216A" w:rsidP="0048216A">
      <w:pPr>
        <w:pStyle w:val="Titulek"/>
        <w:jc w:val="both"/>
        <w:rPr>
          <w:lang w:val="cs-CZ"/>
        </w:rPr>
      </w:pPr>
      <w:bookmarkStart w:id="45" w:name="_Toc220697494"/>
      <w:r w:rsidRPr="0048216A">
        <w:rPr>
          <w:lang w:val="cs-CZ"/>
        </w:rPr>
        <w:t xml:space="preserve">Obrázek </w:t>
      </w:r>
      <w:r w:rsidRPr="0048216A">
        <w:rPr>
          <w:lang w:val="cs-CZ"/>
        </w:rPr>
        <w:fldChar w:fldCharType="begin"/>
      </w:r>
      <w:r w:rsidRPr="0048216A">
        <w:rPr>
          <w:lang w:val="cs-CZ"/>
        </w:rPr>
        <w:instrText xml:space="preserve"> SEQ Obrázek \* ARABIC </w:instrText>
      </w:r>
      <w:r w:rsidRPr="0048216A">
        <w:rPr>
          <w:lang w:val="cs-CZ"/>
        </w:rPr>
        <w:fldChar w:fldCharType="separate"/>
      </w:r>
      <w:r w:rsidR="00540379">
        <w:rPr>
          <w:noProof/>
          <w:lang w:val="cs-CZ"/>
        </w:rPr>
        <w:t>13</w:t>
      </w:r>
      <w:r w:rsidRPr="0048216A">
        <w:rPr>
          <w:lang w:val="cs-CZ"/>
        </w:rPr>
        <w:fldChar w:fldCharType="end"/>
      </w:r>
      <w:r w:rsidRPr="0048216A">
        <w:rPr>
          <w:lang w:val="cs-CZ"/>
        </w:rPr>
        <w:t>: Příklad použití dalších primitivních typů. Zdroj: vlastní.</w:t>
      </w:r>
      <w:bookmarkEnd w:id="45"/>
    </w:p>
    <w:p w14:paraId="44C3EC58" w14:textId="21EB1CF9" w:rsidR="00293438" w:rsidRDefault="00AF3BDF" w:rsidP="00293438">
      <w:pPr>
        <w:pStyle w:val="Nadpis4"/>
        <w:rPr>
          <w:lang w:val="cs-CZ"/>
        </w:rPr>
      </w:pPr>
      <w:bookmarkStart w:id="46" w:name="_Toc220696750"/>
      <w:r>
        <w:rPr>
          <w:lang w:val="cs-CZ"/>
        </w:rPr>
        <w:t>6</w:t>
      </w:r>
      <w:r w:rsidR="00293438">
        <w:rPr>
          <w:lang w:val="cs-CZ"/>
        </w:rPr>
        <w:t>.2.4 Neinicializované proměnné</w:t>
      </w:r>
      <w:bookmarkEnd w:id="46"/>
    </w:p>
    <w:p w14:paraId="4968BEBD" w14:textId="32188986" w:rsidR="00293438" w:rsidRDefault="00293438" w:rsidP="007C39B2">
      <w:pPr>
        <w:jc w:val="both"/>
        <w:rPr>
          <w:lang w:val="cs-CZ"/>
        </w:rPr>
      </w:pPr>
      <w:r>
        <w:rPr>
          <w:lang w:val="cs-CZ"/>
        </w:rPr>
        <w:t>Obvykle, když deklarujeme proměnnou, tak ji rovnou zároveň inicializujeme – přiřadíme jí její první hodnotu.</w:t>
      </w:r>
      <w:r w:rsidR="0016014B">
        <w:rPr>
          <w:lang w:val="cs-CZ"/>
        </w:rPr>
        <w:t xml:space="preserve"> Příklad je na obrázku 1</w:t>
      </w:r>
      <w:r w:rsidR="000448EE">
        <w:rPr>
          <w:lang w:val="cs-CZ"/>
        </w:rPr>
        <w:t>4</w:t>
      </w:r>
      <w:r w:rsidR="0016014B">
        <w:rPr>
          <w:lang w:val="cs-CZ"/>
        </w:rPr>
        <w:t>.</w:t>
      </w:r>
      <w:r w:rsidR="005B32E1" w:rsidRPr="005B32E1">
        <w:rPr>
          <w:lang w:val="cs-CZ"/>
        </w:rPr>
        <w:t xml:space="preserve"> </w:t>
      </w:r>
      <w:r w:rsidR="005B32E1">
        <w:rPr>
          <w:lang w:val="cs-CZ"/>
        </w:rPr>
        <w:t xml:space="preserve">Pokud proměnnou neinicializujeme, můžeme jí později jednou přiřadit hodnotu bez použití klíčového slova </w:t>
      </w:r>
      <w:r w:rsidR="005B32E1" w:rsidRPr="00C162F4">
        <w:rPr>
          <w:rFonts w:ascii="Consolas" w:hAnsi="Consolas"/>
          <w:highlight w:val="lightGray"/>
          <w:lang w:val="cs-CZ"/>
        </w:rPr>
        <w:t>mut</w:t>
      </w:r>
      <w:r w:rsidR="005B32E1">
        <w:rPr>
          <w:lang w:val="cs-CZ"/>
        </w:rPr>
        <w:t xml:space="preserve">, protože daná proměnná ještě žádnou hodnotu nemá, a tudíž ji neměníme. Pro přiřazení několikrát však stále </w:t>
      </w:r>
      <w:r w:rsidR="005B32E1" w:rsidRPr="00C162F4">
        <w:rPr>
          <w:rFonts w:ascii="Consolas" w:hAnsi="Consolas"/>
          <w:highlight w:val="lightGray"/>
          <w:lang w:val="cs-CZ"/>
        </w:rPr>
        <w:t>mut</w:t>
      </w:r>
      <w:r w:rsidR="005B32E1">
        <w:rPr>
          <w:lang w:val="cs-CZ"/>
        </w:rPr>
        <w:t xml:space="preserve"> potřebujeme.</w:t>
      </w:r>
      <w:r w:rsidR="00A8553C">
        <w:rPr>
          <w:lang w:val="cs-CZ"/>
        </w:rPr>
        <w:t xml:space="preserve"> Neinicializovaná proměnná stále může svůj typ inferovat, protože se Rust dokáže podívat napřed do kódu a určit, jak</w:t>
      </w:r>
      <w:r w:rsidR="008F13E0">
        <w:rPr>
          <w:lang w:val="cs-CZ"/>
        </w:rPr>
        <w:t xml:space="preserve">ého typu proměnná </w:t>
      </w:r>
      <w:r w:rsidR="00B6148F">
        <w:rPr>
          <w:lang w:val="cs-CZ"/>
        </w:rPr>
        <w:t>nabude</w:t>
      </w:r>
      <w:r w:rsidR="00073FBD">
        <w:rPr>
          <w:lang w:val="cs-CZ"/>
        </w:rPr>
        <w:t>, avšak odmítne kód, kde nelze typ jednoznačně určit</w:t>
      </w:r>
      <w:r w:rsidR="00D61834">
        <w:rPr>
          <w:lang w:val="cs-CZ"/>
        </w:rPr>
        <w:t xml:space="preserve"> (například kvůli nepředvídatelným podmínkám</w:t>
      </w:r>
      <w:r w:rsidR="00C83486">
        <w:rPr>
          <w:lang w:val="cs-CZ"/>
        </w:rPr>
        <w:t xml:space="preserve"> – pokud by se podmínka naplnila, byla by proměnná inicializována na jeden typ, pokud ne, byla by inicializována na úplně jiný typ</w:t>
      </w:r>
      <w:r w:rsidR="00D61834">
        <w:rPr>
          <w:lang w:val="cs-CZ"/>
        </w:rPr>
        <w:t>)</w:t>
      </w:r>
      <w:r w:rsidR="00363861">
        <w:rPr>
          <w:lang w:val="cs-CZ"/>
        </w:rPr>
        <w:t>.</w:t>
      </w:r>
      <w:r w:rsidR="00D062B1">
        <w:rPr>
          <w:lang w:val="cs-CZ"/>
        </w:rPr>
        <w:t xml:space="preserve"> Neinicializované hodnoty jsou užitečné například v situacích, kdy chceme pracovat s proměnnou uvnitř nějakého bloku, ale chceme, aby měla životnost vně něj, takže ji deklarujeme bez inicializace vně.</w:t>
      </w:r>
    </w:p>
    <w:p w14:paraId="24145E87" w14:textId="77777777" w:rsidR="007D64C2" w:rsidRDefault="007D64C2" w:rsidP="007D64C2">
      <w:pPr>
        <w:keepNext/>
      </w:pPr>
      <w:r w:rsidRPr="007D64C2">
        <w:rPr>
          <w:noProof/>
          <w:lang w:val="cs-CZ"/>
        </w:rPr>
        <w:lastRenderedPageBreak/>
        <w:drawing>
          <wp:inline distT="0" distB="0" distL="0" distR="0" wp14:anchorId="2747D221" wp14:editId="73C6DCCE">
            <wp:extent cx="1626847" cy="2619005"/>
            <wp:effectExtent l="0" t="0" r="0" b="0"/>
            <wp:docPr id="1427326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26240" name="Picture 1"/>
                    <pic:cNvPicPr/>
                  </pic:nvPicPr>
                  <pic:blipFill>
                    <a:blip r:embed="rId27">
                      <a:extLst>
                        <a:ext uri="{28A0092B-C50C-407E-A947-70E740481C1C}">
                          <a14:useLocalDpi xmlns:a14="http://schemas.microsoft.com/office/drawing/2010/main" val="0"/>
                        </a:ext>
                      </a:extLst>
                    </a:blip>
                    <a:stretch>
                      <a:fillRect/>
                    </a:stretch>
                  </pic:blipFill>
                  <pic:spPr>
                    <a:xfrm>
                      <a:off x="0" y="0"/>
                      <a:ext cx="1628866" cy="2622255"/>
                    </a:xfrm>
                    <a:prstGeom prst="rect">
                      <a:avLst/>
                    </a:prstGeom>
                  </pic:spPr>
                </pic:pic>
              </a:graphicData>
            </a:graphic>
          </wp:inline>
        </w:drawing>
      </w:r>
    </w:p>
    <w:p w14:paraId="72C8811C" w14:textId="3ACF4FF5" w:rsidR="0016014B" w:rsidRDefault="007D64C2" w:rsidP="007D64C2">
      <w:pPr>
        <w:pStyle w:val="Titulek"/>
        <w:rPr>
          <w:lang w:val="cs-CZ"/>
        </w:rPr>
      </w:pPr>
      <w:bookmarkStart w:id="47" w:name="_Toc220697495"/>
      <w:r w:rsidRPr="007D64C2">
        <w:rPr>
          <w:lang w:val="cs-CZ"/>
        </w:rPr>
        <w:t xml:space="preserve">Obrázek </w:t>
      </w:r>
      <w:r w:rsidRPr="007D64C2">
        <w:rPr>
          <w:lang w:val="cs-CZ"/>
        </w:rPr>
        <w:fldChar w:fldCharType="begin"/>
      </w:r>
      <w:r w:rsidRPr="007D64C2">
        <w:rPr>
          <w:lang w:val="cs-CZ"/>
        </w:rPr>
        <w:instrText xml:space="preserve"> SEQ Obrázek \* ARABIC </w:instrText>
      </w:r>
      <w:r w:rsidRPr="007D64C2">
        <w:rPr>
          <w:lang w:val="cs-CZ"/>
        </w:rPr>
        <w:fldChar w:fldCharType="separate"/>
      </w:r>
      <w:r w:rsidR="00540379">
        <w:rPr>
          <w:noProof/>
          <w:lang w:val="cs-CZ"/>
        </w:rPr>
        <w:t>14</w:t>
      </w:r>
      <w:r w:rsidRPr="007D64C2">
        <w:rPr>
          <w:lang w:val="cs-CZ"/>
        </w:rPr>
        <w:fldChar w:fldCharType="end"/>
      </w:r>
      <w:r w:rsidRPr="007D64C2">
        <w:rPr>
          <w:lang w:val="cs-CZ"/>
        </w:rPr>
        <w:t>: Vzorek kódu s neinicializovanými proměnnými. Zdroj: vlastní.</w:t>
      </w:r>
      <w:bookmarkEnd w:id="47"/>
    </w:p>
    <w:p w14:paraId="3102A0D0" w14:textId="6B126D44" w:rsidR="005B32E1" w:rsidRDefault="005B32E1" w:rsidP="007C39B2">
      <w:pPr>
        <w:jc w:val="both"/>
        <w:rPr>
          <w:lang w:val="cs-CZ"/>
        </w:rPr>
      </w:pPr>
      <w:r>
        <w:rPr>
          <w:lang w:val="cs-CZ"/>
        </w:rPr>
        <w:t>A</w:t>
      </w:r>
      <w:r w:rsidR="00A8553C">
        <w:rPr>
          <w:lang w:val="cs-CZ"/>
        </w:rPr>
        <w:t xml:space="preserve">však před inicializací proměnné </w:t>
      </w:r>
      <w:r w:rsidR="007C433C">
        <w:rPr>
          <w:lang w:val="cs-CZ"/>
        </w:rPr>
        <w:t xml:space="preserve">nelze s proměnnou skoro nijak pracovat, obzvláště nelze číst její hodnotu, protože ještě obsahuje neinicializovaná, </w:t>
      </w:r>
      <w:r w:rsidR="004D0414">
        <w:rPr>
          <w:lang w:val="cs-CZ"/>
        </w:rPr>
        <w:t>„</w:t>
      </w:r>
      <w:r w:rsidR="007C433C">
        <w:rPr>
          <w:lang w:val="cs-CZ"/>
        </w:rPr>
        <w:t>odpadková</w:t>
      </w:r>
      <w:r w:rsidR="004D0414">
        <w:rPr>
          <w:lang w:val="cs-CZ"/>
        </w:rPr>
        <w:t>“</w:t>
      </w:r>
      <w:r w:rsidR="007C433C">
        <w:rPr>
          <w:lang w:val="cs-CZ"/>
        </w:rPr>
        <w:t xml:space="preserve"> data</w:t>
      </w:r>
      <w:r w:rsidR="00BF5AF5">
        <w:rPr>
          <w:lang w:val="cs-CZ"/>
        </w:rPr>
        <w:t>, která byla v paměti RAM ještě předtím, než jsme proměnnou deklarovali.</w:t>
      </w:r>
    </w:p>
    <w:p w14:paraId="022FC6D0" w14:textId="77777777" w:rsidR="00EB791E" w:rsidRDefault="00EB791E" w:rsidP="00EB791E">
      <w:pPr>
        <w:keepNext/>
        <w:jc w:val="both"/>
      </w:pPr>
      <w:r w:rsidRPr="00EB791E">
        <w:rPr>
          <w:noProof/>
          <w:lang w:val="cs-CZ"/>
        </w:rPr>
        <w:drawing>
          <wp:inline distT="0" distB="0" distL="0" distR="0" wp14:anchorId="7773E1C7" wp14:editId="0AD63336">
            <wp:extent cx="1806361" cy="1265368"/>
            <wp:effectExtent l="0" t="0" r="3810" b="0"/>
            <wp:docPr id="69119602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196023" name="Picture 1" descr="A screen shot of a computer program&#10;&#10;AI-generated content may be incorrect."/>
                    <pic:cNvPicPr/>
                  </pic:nvPicPr>
                  <pic:blipFill>
                    <a:blip r:embed="rId28"/>
                    <a:stretch>
                      <a:fillRect/>
                    </a:stretch>
                  </pic:blipFill>
                  <pic:spPr>
                    <a:xfrm>
                      <a:off x="0" y="0"/>
                      <a:ext cx="1814032" cy="1270742"/>
                    </a:xfrm>
                    <a:prstGeom prst="rect">
                      <a:avLst/>
                    </a:prstGeom>
                  </pic:spPr>
                </pic:pic>
              </a:graphicData>
            </a:graphic>
          </wp:inline>
        </w:drawing>
      </w:r>
    </w:p>
    <w:p w14:paraId="1175C44B" w14:textId="499024B8" w:rsidR="00E10AFC" w:rsidRPr="00E10AFC" w:rsidRDefault="00EB791E" w:rsidP="00E10AFC">
      <w:pPr>
        <w:pStyle w:val="Titulek"/>
        <w:jc w:val="both"/>
        <w:rPr>
          <w:lang w:val="cs-CZ"/>
        </w:rPr>
      </w:pPr>
      <w:bookmarkStart w:id="48" w:name="_Toc220697496"/>
      <w:r w:rsidRPr="00EB791E">
        <w:rPr>
          <w:lang w:val="cs-CZ"/>
        </w:rPr>
        <w:t xml:space="preserve">Obrázek </w:t>
      </w:r>
      <w:r w:rsidRPr="00EB791E">
        <w:rPr>
          <w:lang w:val="cs-CZ"/>
        </w:rPr>
        <w:fldChar w:fldCharType="begin"/>
      </w:r>
      <w:r w:rsidRPr="00EB791E">
        <w:rPr>
          <w:lang w:val="cs-CZ"/>
        </w:rPr>
        <w:instrText xml:space="preserve"> SEQ Obrázek \* ARABIC </w:instrText>
      </w:r>
      <w:r w:rsidRPr="00EB791E">
        <w:rPr>
          <w:lang w:val="cs-CZ"/>
        </w:rPr>
        <w:fldChar w:fldCharType="separate"/>
      </w:r>
      <w:r w:rsidR="00540379">
        <w:rPr>
          <w:noProof/>
          <w:lang w:val="cs-CZ"/>
        </w:rPr>
        <w:t>15</w:t>
      </w:r>
      <w:r w:rsidRPr="00EB791E">
        <w:rPr>
          <w:lang w:val="cs-CZ"/>
        </w:rPr>
        <w:fldChar w:fldCharType="end"/>
      </w:r>
      <w:r w:rsidRPr="00EB791E">
        <w:rPr>
          <w:lang w:val="cs-CZ"/>
        </w:rPr>
        <w:t>: Vzorek kódu je špatný, protože se pokouší číst hodnotu proměnné před inicializací. Zdroj: vlastní.</w:t>
      </w:r>
      <w:bookmarkEnd w:id="48"/>
    </w:p>
    <w:p w14:paraId="1DDA6D6D" w14:textId="6E0D5B55" w:rsidR="003A3DFD" w:rsidRDefault="003A3DFD" w:rsidP="003A3DFD">
      <w:pPr>
        <w:keepNext/>
      </w:pPr>
      <w:r>
        <w:rPr>
          <w:noProof/>
        </w:rPr>
        <w:drawing>
          <wp:inline distT="0" distB="0" distL="0" distR="0" wp14:anchorId="6C154A29" wp14:editId="4243E0DD">
            <wp:extent cx="6684637" cy="1755872"/>
            <wp:effectExtent l="0" t="0" r="2540" b="0"/>
            <wp:docPr id="1408236744"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236744" name="Picture 1" descr="A black background with white text&#10;&#10;AI-generated content may be incorrect."/>
                    <pic:cNvPicPr/>
                  </pic:nvPicPr>
                  <pic:blipFill rotWithShape="1">
                    <a:blip r:embed="rId29"/>
                    <a:srcRect r="33906"/>
                    <a:stretch>
                      <a:fillRect/>
                    </a:stretch>
                  </pic:blipFill>
                  <pic:spPr bwMode="auto">
                    <a:xfrm>
                      <a:off x="0" y="0"/>
                      <a:ext cx="6789309" cy="1783366"/>
                    </a:xfrm>
                    <a:prstGeom prst="rect">
                      <a:avLst/>
                    </a:prstGeom>
                    <a:ln>
                      <a:noFill/>
                    </a:ln>
                    <a:extLst>
                      <a:ext uri="{53640926-AAD7-44D8-BBD7-CCE9431645EC}">
                        <a14:shadowObscured xmlns:a14="http://schemas.microsoft.com/office/drawing/2010/main"/>
                      </a:ext>
                    </a:extLst>
                  </pic:spPr>
                </pic:pic>
              </a:graphicData>
            </a:graphic>
          </wp:inline>
        </w:drawing>
      </w:r>
    </w:p>
    <w:p w14:paraId="214545A7" w14:textId="6D5959D2" w:rsidR="00EB791E" w:rsidRDefault="003A3DFD" w:rsidP="003A3DFD">
      <w:pPr>
        <w:pStyle w:val="Titulek"/>
        <w:rPr>
          <w:lang w:val="cs-CZ"/>
        </w:rPr>
      </w:pPr>
      <w:bookmarkStart w:id="49" w:name="_Toc220697497"/>
      <w:r w:rsidRPr="003A3DFD">
        <w:rPr>
          <w:lang w:val="cs-CZ"/>
        </w:rPr>
        <w:t xml:space="preserve">Obrázek </w:t>
      </w:r>
      <w:r w:rsidRPr="003A3DFD">
        <w:rPr>
          <w:lang w:val="cs-CZ"/>
        </w:rPr>
        <w:fldChar w:fldCharType="begin"/>
      </w:r>
      <w:r w:rsidRPr="003A3DFD">
        <w:rPr>
          <w:lang w:val="cs-CZ"/>
        </w:rPr>
        <w:instrText xml:space="preserve"> SEQ Obrázek \* ARABIC </w:instrText>
      </w:r>
      <w:r w:rsidRPr="003A3DFD">
        <w:rPr>
          <w:lang w:val="cs-CZ"/>
        </w:rPr>
        <w:fldChar w:fldCharType="separate"/>
      </w:r>
      <w:r w:rsidR="00540379">
        <w:rPr>
          <w:noProof/>
          <w:lang w:val="cs-CZ"/>
        </w:rPr>
        <w:t>16</w:t>
      </w:r>
      <w:r w:rsidRPr="003A3DFD">
        <w:rPr>
          <w:lang w:val="cs-CZ"/>
        </w:rPr>
        <w:fldChar w:fldCharType="end"/>
      </w:r>
      <w:r w:rsidRPr="003A3DFD">
        <w:rPr>
          <w:lang w:val="cs-CZ"/>
        </w:rPr>
        <w:t>: Chybová hláška po pokusu o kompilaci kódu z obrázku 1</w:t>
      </w:r>
      <w:r w:rsidR="0023464B">
        <w:rPr>
          <w:lang w:val="cs-CZ"/>
        </w:rPr>
        <w:t>5</w:t>
      </w:r>
      <w:r w:rsidRPr="003A3DFD">
        <w:rPr>
          <w:lang w:val="cs-CZ"/>
        </w:rPr>
        <w:t>. Zdroj: vlastní.</w:t>
      </w:r>
      <w:bookmarkEnd w:id="49"/>
    </w:p>
    <w:p w14:paraId="6637A64E" w14:textId="765C3EE5" w:rsidR="00983B80" w:rsidRPr="00983B80" w:rsidRDefault="00983B80" w:rsidP="00983B80">
      <w:pPr>
        <w:jc w:val="both"/>
        <w:rPr>
          <w:lang w:val="cs-CZ"/>
        </w:rPr>
      </w:pPr>
      <w:r>
        <w:rPr>
          <w:lang w:val="cs-CZ"/>
        </w:rPr>
        <w:t xml:space="preserve">Poznámka pod chybovou hláškou nám napovídá, že </w:t>
      </w:r>
      <w:r w:rsidR="00FD7C8A">
        <w:rPr>
          <w:lang w:val="cs-CZ"/>
        </w:rPr>
        <w:t xml:space="preserve">použité makro </w:t>
      </w:r>
      <w:r w:rsidR="00FD7C8A" w:rsidRPr="00D41571">
        <w:rPr>
          <w:rFonts w:ascii="Consolas" w:hAnsi="Consolas"/>
          <w:highlight w:val="lightGray"/>
          <w:lang w:val="cs-CZ"/>
        </w:rPr>
        <w:t>println</w:t>
      </w:r>
      <w:r w:rsidR="00FD7C8A">
        <w:rPr>
          <w:rFonts w:ascii="Consolas" w:hAnsi="Consolas"/>
          <w:highlight w:val="lightGray"/>
          <w:lang w:val="cs-CZ"/>
        </w:rPr>
        <w:t>!()</w:t>
      </w:r>
      <w:r w:rsidR="00FD7C8A">
        <w:rPr>
          <w:lang w:val="cs-CZ"/>
        </w:rPr>
        <w:t xml:space="preserve"> je</w:t>
      </w:r>
      <w:r w:rsidR="006B40B6">
        <w:rPr>
          <w:lang w:val="cs-CZ"/>
        </w:rPr>
        <w:t xml:space="preserve"> jen makro, které je během kompilace rozbaleno do kódu, a ne běžná funkce, ale to nás v tomto případě příliš netrápí. Je to proto, aby mohlo </w:t>
      </w:r>
      <w:r w:rsidR="006B40B6" w:rsidRPr="00D41571">
        <w:rPr>
          <w:rFonts w:ascii="Consolas" w:hAnsi="Consolas"/>
          <w:highlight w:val="lightGray"/>
          <w:lang w:val="cs-CZ"/>
        </w:rPr>
        <w:t>println</w:t>
      </w:r>
      <w:r w:rsidR="006B40B6">
        <w:rPr>
          <w:rFonts w:ascii="Consolas" w:hAnsi="Consolas"/>
          <w:highlight w:val="lightGray"/>
          <w:lang w:val="cs-CZ"/>
        </w:rPr>
        <w:t>!()</w:t>
      </w:r>
      <w:r w:rsidR="006B40B6">
        <w:rPr>
          <w:lang w:val="cs-CZ"/>
        </w:rPr>
        <w:t xml:space="preserve"> přijímat </w:t>
      </w:r>
      <w:r w:rsidR="00F369BF">
        <w:rPr>
          <w:lang w:val="cs-CZ"/>
        </w:rPr>
        <w:t>jakýkoli počet parametrů jakýchkoli typů.</w:t>
      </w:r>
      <w:r w:rsidR="00AB14E7">
        <w:rPr>
          <w:lang w:val="cs-CZ"/>
        </w:rPr>
        <w:t xml:space="preserve"> Důvod, proč běžné funkce nemohou, ale makra ano, je složitý a mimo rozsah tohoto dokumentu.</w:t>
      </w:r>
      <w:r w:rsidR="009B17EC">
        <w:rPr>
          <w:lang w:val="cs-CZ"/>
        </w:rPr>
        <w:t xml:space="preserve"> Často je používáme pro formátování textu </w:t>
      </w:r>
      <w:r w:rsidR="00D71BED">
        <w:rPr>
          <w:lang w:val="cs-CZ"/>
        </w:rPr>
        <w:t xml:space="preserve">s i bez </w:t>
      </w:r>
      <w:r w:rsidR="009B17EC">
        <w:rPr>
          <w:lang w:val="cs-CZ"/>
        </w:rPr>
        <w:t>proměnný</w:t>
      </w:r>
      <w:r w:rsidR="00D71BED">
        <w:rPr>
          <w:lang w:val="cs-CZ"/>
        </w:rPr>
        <w:t>ch</w:t>
      </w:r>
      <w:r w:rsidR="009B17EC">
        <w:rPr>
          <w:lang w:val="cs-CZ"/>
        </w:rPr>
        <w:t>.</w:t>
      </w:r>
    </w:p>
    <w:p w14:paraId="4D848874" w14:textId="01D37858" w:rsidR="00EC7C56" w:rsidRPr="00EC7C56" w:rsidRDefault="00AF3BDF" w:rsidP="00EC7C56">
      <w:pPr>
        <w:pStyle w:val="Nadpis4"/>
        <w:rPr>
          <w:lang w:val="cs-CZ"/>
        </w:rPr>
      </w:pPr>
      <w:bookmarkStart w:id="50" w:name="_Hlk216522912"/>
      <w:bookmarkStart w:id="51" w:name="_Toc220696751"/>
      <w:r>
        <w:rPr>
          <w:lang w:val="cs-CZ"/>
        </w:rPr>
        <w:lastRenderedPageBreak/>
        <w:t>6</w:t>
      </w:r>
      <w:commentRangeStart w:id="52"/>
      <w:r w:rsidR="00EC7C56">
        <w:rPr>
          <w:lang w:val="cs-CZ"/>
        </w:rPr>
        <w:t>.2.</w:t>
      </w:r>
      <w:r w:rsidR="00293438">
        <w:rPr>
          <w:lang w:val="cs-CZ"/>
        </w:rPr>
        <w:t>5</w:t>
      </w:r>
      <w:bookmarkEnd w:id="50"/>
      <w:r w:rsidR="00EC7C56">
        <w:rPr>
          <w:lang w:val="cs-CZ"/>
        </w:rPr>
        <w:t xml:space="preserve"> Reference</w:t>
      </w:r>
      <w:bookmarkEnd w:id="51"/>
      <w:commentRangeEnd w:id="52"/>
      <w:r w:rsidR="005637F0" w:rsidRPr="00EC7C56">
        <w:rPr>
          <w:rStyle w:val="Odkaznakoment"/>
          <w:sz w:val="22"/>
          <w:szCs w:val="24"/>
          <w:lang w:val="cs-CZ"/>
        </w:rPr>
        <w:commentReference w:id="52"/>
      </w:r>
    </w:p>
    <w:p w14:paraId="362CFC59" w14:textId="1D60574B" w:rsidR="005E5AA0" w:rsidRDefault="00416F77" w:rsidP="007C39B2">
      <w:pPr>
        <w:jc w:val="both"/>
        <w:rPr>
          <w:lang w:val="cs-CZ"/>
        </w:rPr>
      </w:pPr>
      <w:r>
        <w:rPr>
          <w:lang w:val="cs-CZ"/>
        </w:rPr>
        <w:t xml:space="preserve">Pokud předáme funkci nějakou proměnnou jako parametr, jsou dva způsoby, jak to provést. První způsob je jednoduchý: prostě předáme volané funkci celou proměnnou i vlastnictví nad ní. Novým vlastníkem proměnné se stává rozsah volané funkce, a v rozsahu </w:t>
      </w:r>
      <w:r w:rsidR="00AC2325">
        <w:rPr>
          <w:lang w:val="cs-CZ"/>
        </w:rPr>
        <w:t>volajícím funkci přestane proměnná existovat.</w:t>
      </w:r>
      <w:r w:rsidR="00207372">
        <w:rPr>
          <w:lang w:val="cs-CZ"/>
        </w:rPr>
        <w:t xml:space="preserve"> </w:t>
      </w:r>
      <w:r w:rsidR="00B91F43">
        <w:rPr>
          <w:lang w:val="cs-CZ"/>
        </w:rPr>
        <w:t>To nazýváme „předávání přes hodnotu“ („passing by value“)</w:t>
      </w:r>
      <w:r w:rsidR="00C37E5C">
        <w:rPr>
          <w:lang w:val="cs-CZ"/>
        </w:rPr>
        <w:t xml:space="preserve">, a o funkcích, kterým parametry předáváme tímto způsobem, říkáme, že „konzumují“ danou proměnnou. </w:t>
      </w:r>
      <w:r w:rsidR="00207372">
        <w:rPr>
          <w:lang w:val="cs-CZ"/>
        </w:rPr>
        <w:t>Problém nastává ve chvíli, kdy toto není zamýšlený účinek, kdy chceme, aby funkce pouze nějak pracovala s proměnnou a abychom s ní poté mohli dále pracovat ve volajícím rozsahu</w:t>
      </w:r>
      <w:r w:rsidR="00907801">
        <w:rPr>
          <w:lang w:val="cs-CZ"/>
        </w:rPr>
        <w:t>, například na obrázku 1</w:t>
      </w:r>
      <w:r w:rsidR="00D943A0">
        <w:rPr>
          <w:lang w:val="cs-CZ"/>
        </w:rPr>
        <w:t>7</w:t>
      </w:r>
      <w:r w:rsidR="00907801">
        <w:rPr>
          <w:lang w:val="cs-CZ"/>
        </w:rPr>
        <w:t>.</w:t>
      </w:r>
      <w:r w:rsidR="009D6488">
        <w:rPr>
          <w:lang w:val="cs-CZ"/>
        </w:rPr>
        <w:t xml:space="preserve"> Proměnná X je deklarována v rozsahu </w:t>
      </w:r>
      <w:r w:rsidR="00940E2A">
        <w:rPr>
          <w:lang w:val="cs-CZ"/>
        </w:rPr>
        <w:t xml:space="preserve">A, ale </w:t>
      </w:r>
      <w:r w:rsidR="00E439D0">
        <w:rPr>
          <w:lang w:val="cs-CZ"/>
        </w:rPr>
        <w:t>jejím předáním</w:t>
      </w:r>
      <w:r w:rsidR="00940E2A">
        <w:rPr>
          <w:lang w:val="cs-CZ"/>
        </w:rPr>
        <w:t xml:space="preserve"> funkc</w:t>
      </w:r>
      <w:r w:rsidR="00E439D0">
        <w:rPr>
          <w:lang w:val="cs-CZ"/>
        </w:rPr>
        <w:t>i</w:t>
      </w:r>
      <w:r w:rsidR="00940E2A">
        <w:rPr>
          <w:lang w:val="cs-CZ"/>
        </w:rPr>
        <w:t xml:space="preserve"> </w:t>
      </w:r>
      <w:r w:rsidR="0087726F">
        <w:rPr>
          <w:rFonts w:ascii="Consolas" w:hAnsi="Consolas"/>
          <w:highlight w:val="lightGray"/>
          <w:lang w:val="cs-CZ"/>
        </w:rPr>
        <w:t>len</w:t>
      </w:r>
      <w:r w:rsidR="00940E2A" w:rsidRPr="00A81EEF">
        <w:rPr>
          <w:rFonts w:ascii="Consolas" w:hAnsi="Consolas"/>
          <w:highlight w:val="lightGray"/>
          <w:lang w:val="cs-CZ"/>
        </w:rPr>
        <w:t>_by_val</w:t>
      </w:r>
      <w:r w:rsidR="00BE7731">
        <w:rPr>
          <w:rFonts w:ascii="Consolas" w:hAnsi="Consolas"/>
          <w:highlight w:val="lightGray"/>
          <w:lang w:val="cs-CZ"/>
        </w:rPr>
        <w:t>ue</w:t>
      </w:r>
      <w:r w:rsidR="00940E2A" w:rsidRPr="00A81EEF">
        <w:rPr>
          <w:rFonts w:ascii="Consolas" w:hAnsi="Consolas"/>
          <w:highlight w:val="lightGray"/>
          <w:lang w:val="cs-CZ"/>
        </w:rPr>
        <w:t>()</w:t>
      </w:r>
      <w:r w:rsidR="00940E2A">
        <w:rPr>
          <w:lang w:val="cs-CZ"/>
        </w:rPr>
        <w:t xml:space="preserve"> se jejím novým vlastníkem stane rozsah B, a po skončení funkce proměnná (s novým názvem </w:t>
      </w:r>
      <w:r w:rsidR="00940E2A" w:rsidRPr="00A81EEF">
        <w:rPr>
          <w:rFonts w:ascii="Consolas" w:hAnsi="Consolas"/>
          <w:highlight w:val="lightGray"/>
          <w:lang w:val="cs-CZ"/>
        </w:rPr>
        <w:t>param</w:t>
      </w:r>
      <w:r w:rsidR="00940E2A">
        <w:rPr>
          <w:lang w:val="cs-CZ"/>
        </w:rPr>
        <w:t>) zaniká, takže rozsah A už s ní nemůže dále pracovat.</w:t>
      </w:r>
    </w:p>
    <w:p w14:paraId="0FDA8CD1" w14:textId="77777777" w:rsidR="005E5AA0" w:rsidRDefault="005E5AA0" w:rsidP="005E5AA0">
      <w:pPr>
        <w:keepNext/>
        <w:jc w:val="both"/>
      </w:pPr>
      <w:r w:rsidRPr="005E5AA0">
        <w:rPr>
          <w:noProof/>
          <w:lang w:val="cs-CZ"/>
        </w:rPr>
        <w:drawing>
          <wp:inline distT="0" distB="0" distL="0" distR="0" wp14:anchorId="11B75F9E" wp14:editId="1AD37E44">
            <wp:extent cx="2416659" cy="1234160"/>
            <wp:effectExtent l="0" t="0" r="3175" b="4445"/>
            <wp:docPr id="172052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529571" name="Picture 1"/>
                    <pic:cNvPicPr/>
                  </pic:nvPicPr>
                  <pic:blipFill>
                    <a:blip r:embed="rId30">
                      <a:extLst>
                        <a:ext uri="{28A0092B-C50C-407E-A947-70E740481C1C}">
                          <a14:useLocalDpi xmlns:a14="http://schemas.microsoft.com/office/drawing/2010/main" val="0"/>
                        </a:ext>
                      </a:extLst>
                    </a:blip>
                    <a:stretch>
                      <a:fillRect/>
                    </a:stretch>
                  </pic:blipFill>
                  <pic:spPr>
                    <a:xfrm>
                      <a:off x="0" y="0"/>
                      <a:ext cx="2418438" cy="1235068"/>
                    </a:xfrm>
                    <a:prstGeom prst="rect">
                      <a:avLst/>
                    </a:prstGeom>
                  </pic:spPr>
                </pic:pic>
              </a:graphicData>
            </a:graphic>
          </wp:inline>
        </w:drawing>
      </w:r>
    </w:p>
    <w:p w14:paraId="4E58D809" w14:textId="66A08708" w:rsidR="005E5AA0" w:rsidRPr="00851984" w:rsidRDefault="005E5AA0" w:rsidP="005E5AA0">
      <w:pPr>
        <w:pStyle w:val="Titulek"/>
        <w:jc w:val="both"/>
        <w:rPr>
          <w:lang w:val="cs-CZ"/>
        </w:rPr>
      </w:pPr>
      <w:bookmarkStart w:id="53" w:name="_Toc220697498"/>
      <w:r w:rsidRPr="00851984">
        <w:rPr>
          <w:lang w:val="cs-CZ"/>
        </w:rPr>
        <w:t xml:space="preserve">Obrázek </w:t>
      </w:r>
      <w:r w:rsidRPr="00851984">
        <w:rPr>
          <w:lang w:val="cs-CZ"/>
        </w:rPr>
        <w:fldChar w:fldCharType="begin"/>
      </w:r>
      <w:r w:rsidRPr="00851984">
        <w:rPr>
          <w:lang w:val="cs-CZ"/>
        </w:rPr>
        <w:instrText xml:space="preserve"> SEQ Obrázek \* ARABIC </w:instrText>
      </w:r>
      <w:r w:rsidRPr="00851984">
        <w:rPr>
          <w:lang w:val="cs-CZ"/>
        </w:rPr>
        <w:fldChar w:fldCharType="separate"/>
      </w:r>
      <w:r w:rsidR="00540379">
        <w:rPr>
          <w:noProof/>
          <w:lang w:val="cs-CZ"/>
        </w:rPr>
        <w:t>17</w:t>
      </w:r>
      <w:r w:rsidRPr="00851984">
        <w:rPr>
          <w:lang w:val="cs-CZ"/>
        </w:rPr>
        <w:fldChar w:fldCharType="end"/>
      </w:r>
      <w:r w:rsidRPr="00851984">
        <w:rPr>
          <w:lang w:val="cs-CZ"/>
        </w:rPr>
        <w:t>: Vzorek kódu ukazující předávání přes hodnotu. Zdroj: vlastní.</w:t>
      </w:r>
      <w:bookmarkEnd w:id="53"/>
    </w:p>
    <w:p w14:paraId="5EAD0E34" w14:textId="77777777" w:rsidR="008231FC" w:rsidRDefault="00207372" w:rsidP="008231FC">
      <w:pPr>
        <w:keepNext/>
        <w:jc w:val="both"/>
      </w:pPr>
      <w:r>
        <w:rPr>
          <w:lang w:val="cs-CZ"/>
        </w:rPr>
        <w:t xml:space="preserve"> </w:t>
      </w:r>
      <w:r w:rsidR="008231FC">
        <w:rPr>
          <w:noProof/>
          <w:lang w:val="cs-CZ"/>
        </w:rPr>
        <w:drawing>
          <wp:inline distT="0" distB="0" distL="0" distR="0" wp14:anchorId="206B7391" wp14:editId="53817555">
            <wp:extent cx="5353581" cy="3001251"/>
            <wp:effectExtent l="0" t="0" r="0" b="8890"/>
            <wp:docPr id="21172828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282885"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5380901" cy="3016567"/>
                    </a:xfrm>
                    <a:prstGeom prst="rect">
                      <a:avLst/>
                    </a:prstGeom>
                    <a:noFill/>
                    <a:ln>
                      <a:noFill/>
                    </a:ln>
                  </pic:spPr>
                </pic:pic>
              </a:graphicData>
            </a:graphic>
          </wp:inline>
        </w:drawing>
      </w:r>
    </w:p>
    <w:p w14:paraId="0F3D7FD1" w14:textId="5A65C5F6" w:rsidR="00990861" w:rsidRPr="008231FC" w:rsidRDefault="008231FC" w:rsidP="008231FC">
      <w:pPr>
        <w:pStyle w:val="Titulek"/>
        <w:jc w:val="both"/>
        <w:rPr>
          <w:lang w:val="cs-CZ"/>
        </w:rPr>
      </w:pPr>
      <w:bookmarkStart w:id="54" w:name="_Toc220697499"/>
      <w:r w:rsidRPr="008231FC">
        <w:rPr>
          <w:lang w:val="cs-CZ"/>
        </w:rPr>
        <w:t xml:space="preserve">Obrázek </w:t>
      </w:r>
      <w:r w:rsidRPr="008231FC">
        <w:rPr>
          <w:lang w:val="cs-CZ"/>
        </w:rPr>
        <w:fldChar w:fldCharType="begin"/>
      </w:r>
      <w:r w:rsidRPr="008231FC">
        <w:rPr>
          <w:lang w:val="cs-CZ"/>
        </w:rPr>
        <w:instrText xml:space="preserve"> SEQ Obrázek \* ARABIC </w:instrText>
      </w:r>
      <w:r w:rsidRPr="008231FC">
        <w:rPr>
          <w:lang w:val="cs-CZ"/>
        </w:rPr>
        <w:fldChar w:fldCharType="separate"/>
      </w:r>
      <w:r w:rsidR="00540379">
        <w:rPr>
          <w:noProof/>
          <w:lang w:val="cs-CZ"/>
        </w:rPr>
        <w:t>18</w:t>
      </w:r>
      <w:r w:rsidRPr="008231FC">
        <w:rPr>
          <w:lang w:val="cs-CZ"/>
        </w:rPr>
        <w:fldChar w:fldCharType="end"/>
      </w:r>
      <w:r w:rsidRPr="008231FC">
        <w:rPr>
          <w:lang w:val="cs-CZ"/>
        </w:rPr>
        <w:t>: Chybová hláška nás varuje, že předá</w:t>
      </w:r>
      <w:r w:rsidR="00CB20DE">
        <w:rPr>
          <w:lang w:val="cs-CZ"/>
        </w:rPr>
        <w:t>ním</w:t>
      </w:r>
      <w:r w:rsidRPr="008231FC">
        <w:rPr>
          <w:lang w:val="cs-CZ"/>
        </w:rPr>
        <w:t xml:space="preserve"> přes hodnotu ztrácíme vlastnictví nad proměnnou. Zdroj: vlastní.</w:t>
      </w:r>
      <w:bookmarkEnd w:id="54"/>
    </w:p>
    <w:p w14:paraId="6026166A" w14:textId="507C28B7" w:rsidR="001F2644" w:rsidRDefault="006C3D13" w:rsidP="00035ECB">
      <w:pPr>
        <w:jc w:val="both"/>
        <w:rPr>
          <w:lang w:val="cs-CZ"/>
        </w:rPr>
      </w:pPr>
      <w:r>
        <w:rPr>
          <w:lang w:val="cs-CZ"/>
        </w:rPr>
        <w:t>A</w:t>
      </w:r>
      <w:r w:rsidR="006B0B8F">
        <w:rPr>
          <w:lang w:val="cs-CZ"/>
        </w:rPr>
        <w:t>le na obrázku 1</w:t>
      </w:r>
      <w:r w:rsidR="00C61C46">
        <w:rPr>
          <w:lang w:val="cs-CZ"/>
        </w:rPr>
        <w:t>8</w:t>
      </w:r>
      <w:r w:rsidR="006B0B8F">
        <w:rPr>
          <w:lang w:val="cs-CZ"/>
        </w:rPr>
        <w:t xml:space="preserve"> nám již kompilátor napovídá, jak to vyřešit.</w:t>
      </w:r>
      <w:r w:rsidR="00035ECB">
        <w:rPr>
          <w:lang w:val="cs-CZ"/>
        </w:rPr>
        <w:t xml:space="preserve"> První, ten jednodušší, ale omezenější způsob, je zavolat </w:t>
      </w:r>
      <w:r w:rsidR="001D4B6D">
        <w:rPr>
          <w:lang w:val="cs-CZ"/>
        </w:rPr>
        <w:t xml:space="preserve">napovídanou </w:t>
      </w:r>
      <w:r w:rsidR="00035ECB">
        <w:rPr>
          <w:lang w:val="cs-CZ"/>
        </w:rPr>
        <w:t xml:space="preserve">metodu </w:t>
      </w:r>
      <w:r w:rsidR="00035ECB" w:rsidRPr="009F7CE0">
        <w:rPr>
          <w:rFonts w:ascii="Consolas" w:hAnsi="Consolas"/>
          <w:highlight w:val="lightGray"/>
          <w:lang w:val="cs-CZ"/>
        </w:rPr>
        <w:t>.clone()</w:t>
      </w:r>
      <w:r w:rsidR="001D4B6D">
        <w:rPr>
          <w:lang w:val="cs-CZ"/>
        </w:rPr>
        <w:t>.</w:t>
      </w:r>
      <w:r w:rsidR="00B512A9">
        <w:rPr>
          <w:lang w:val="cs-CZ"/>
        </w:rPr>
        <w:t xml:space="preserve"> Tuto metodu implementuje každý typ, který implementuje trait </w:t>
      </w:r>
      <w:r w:rsidR="00B512A9" w:rsidRPr="005B52BB">
        <w:rPr>
          <w:rFonts w:ascii="Consolas" w:hAnsi="Consolas"/>
          <w:highlight w:val="lightGray"/>
          <w:lang w:val="cs-CZ"/>
        </w:rPr>
        <w:t>Clone</w:t>
      </w:r>
      <w:r w:rsidR="00B512A9">
        <w:rPr>
          <w:lang w:val="cs-CZ"/>
        </w:rPr>
        <w:t xml:space="preserve">. Traity budou dopodrobna rozvedeny níže, ale zde stačí vědět, že trait </w:t>
      </w:r>
      <w:r w:rsidR="00B512A9" w:rsidRPr="005B52BB">
        <w:rPr>
          <w:rFonts w:ascii="Consolas" w:hAnsi="Consolas"/>
          <w:highlight w:val="lightGray"/>
          <w:lang w:val="cs-CZ"/>
        </w:rPr>
        <w:t>Clone</w:t>
      </w:r>
      <w:r w:rsidR="00B512A9">
        <w:rPr>
          <w:lang w:val="cs-CZ"/>
        </w:rPr>
        <w:t xml:space="preserve"> poskytuje </w:t>
      </w:r>
      <w:r w:rsidR="00680142">
        <w:rPr>
          <w:lang w:val="cs-CZ"/>
        </w:rPr>
        <w:t xml:space="preserve">možnost udělat </w:t>
      </w:r>
      <w:r w:rsidR="00801E48">
        <w:rPr>
          <w:lang w:val="cs-CZ"/>
        </w:rPr>
        <w:t xml:space="preserve">klon </w:t>
      </w:r>
      <w:r w:rsidR="00680142">
        <w:rPr>
          <w:lang w:val="cs-CZ"/>
        </w:rPr>
        <w:t>proměnné o stejné efektivní hodnotě</w:t>
      </w:r>
      <w:r w:rsidR="00ED666B">
        <w:rPr>
          <w:lang w:val="cs-CZ"/>
        </w:rPr>
        <w:t xml:space="preserve"> (zde stejný textový obsah)</w:t>
      </w:r>
      <w:r w:rsidR="00680142">
        <w:rPr>
          <w:lang w:val="cs-CZ"/>
        </w:rPr>
        <w:t>.</w:t>
      </w:r>
      <w:r w:rsidR="00A245D7">
        <w:rPr>
          <w:lang w:val="cs-CZ"/>
        </w:rPr>
        <w:t xml:space="preserve"> To je však časově i paměťově náročná operace, protože </w:t>
      </w:r>
      <w:r w:rsidR="00D43FA1">
        <w:rPr>
          <w:lang w:val="cs-CZ"/>
        </w:rPr>
        <w:t xml:space="preserve">typ </w:t>
      </w:r>
      <w:r w:rsidR="00D43FA1" w:rsidRPr="008A12AD">
        <w:rPr>
          <w:rFonts w:ascii="Consolas" w:hAnsi="Consolas"/>
          <w:highlight w:val="lightGray"/>
          <w:lang w:val="cs-CZ"/>
        </w:rPr>
        <w:t>String</w:t>
      </w:r>
      <w:r w:rsidR="00D43FA1">
        <w:rPr>
          <w:lang w:val="cs-CZ"/>
        </w:rPr>
        <w:t xml:space="preserve"> je </w:t>
      </w:r>
      <w:r w:rsidR="00771651">
        <w:rPr>
          <w:lang w:val="cs-CZ"/>
        </w:rPr>
        <w:t xml:space="preserve">textový řetězec </w:t>
      </w:r>
      <w:r w:rsidR="00AF354A">
        <w:rPr>
          <w:lang w:val="cs-CZ"/>
        </w:rPr>
        <w:t>ukládaný</w:t>
      </w:r>
      <w:r w:rsidR="00D43FA1">
        <w:rPr>
          <w:lang w:val="cs-CZ"/>
        </w:rPr>
        <w:t xml:space="preserve"> </w:t>
      </w:r>
      <w:r w:rsidR="00D43FA1" w:rsidRPr="00771651">
        <w:rPr>
          <w:u w:val="single"/>
          <w:lang w:val="cs-CZ"/>
        </w:rPr>
        <w:t>na heap</w:t>
      </w:r>
      <w:r w:rsidR="00771651">
        <w:rPr>
          <w:lang w:val="cs-CZ"/>
        </w:rPr>
        <w:t>,</w:t>
      </w:r>
      <w:r w:rsidR="00D43FA1">
        <w:rPr>
          <w:lang w:val="cs-CZ"/>
        </w:rPr>
        <w:t xml:space="preserve"> a tudíž jeho klonování vyžaduje </w:t>
      </w:r>
      <w:r w:rsidR="005043E4">
        <w:rPr>
          <w:lang w:val="cs-CZ"/>
        </w:rPr>
        <w:t xml:space="preserve">další </w:t>
      </w:r>
      <w:r w:rsidR="00D43FA1">
        <w:rPr>
          <w:lang w:val="cs-CZ"/>
        </w:rPr>
        <w:t>alokaci paměti</w:t>
      </w:r>
      <w:r w:rsidR="00D37D60">
        <w:rPr>
          <w:lang w:val="cs-CZ"/>
        </w:rPr>
        <w:t>, proto kompilátor ostatně píše „…if the performance cost is acceptable“</w:t>
      </w:r>
      <w:r w:rsidR="00ED3FF4">
        <w:rPr>
          <w:lang w:val="cs-CZ"/>
        </w:rPr>
        <w:t xml:space="preserve"> – „…pokud jsou ná</w:t>
      </w:r>
      <w:r w:rsidR="006431A5">
        <w:rPr>
          <w:lang w:val="cs-CZ"/>
        </w:rPr>
        <w:t>roky</w:t>
      </w:r>
      <w:r w:rsidR="00ED3FF4">
        <w:rPr>
          <w:lang w:val="cs-CZ"/>
        </w:rPr>
        <w:t xml:space="preserve"> na </w:t>
      </w:r>
      <w:r w:rsidR="006431A5">
        <w:rPr>
          <w:lang w:val="cs-CZ"/>
        </w:rPr>
        <w:t>výkon přijatelné</w:t>
      </w:r>
      <w:r w:rsidR="00ED3FF4">
        <w:rPr>
          <w:lang w:val="cs-CZ"/>
        </w:rPr>
        <w:t>“</w:t>
      </w:r>
      <w:r w:rsidR="00D37D60">
        <w:rPr>
          <w:lang w:val="cs-CZ"/>
        </w:rPr>
        <w:t>.</w:t>
      </w:r>
    </w:p>
    <w:p w14:paraId="1AAE43F6" w14:textId="4311D851" w:rsidR="006C3D13" w:rsidRDefault="003A29EF" w:rsidP="00035ECB">
      <w:pPr>
        <w:jc w:val="both"/>
        <w:rPr>
          <w:lang w:val="cs-CZ"/>
        </w:rPr>
      </w:pPr>
      <w:r>
        <w:rPr>
          <w:lang w:val="cs-CZ"/>
        </w:rPr>
        <w:t xml:space="preserve">Pokud </w:t>
      </w:r>
      <w:r w:rsidR="005B52BB">
        <w:rPr>
          <w:lang w:val="cs-CZ"/>
        </w:rPr>
        <w:t>typ</w:t>
      </w:r>
      <w:r>
        <w:rPr>
          <w:lang w:val="cs-CZ"/>
        </w:rPr>
        <w:t xml:space="preserve"> implementuje trait </w:t>
      </w:r>
      <w:r w:rsidRPr="00751681">
        <w:rPr>
          <w:rFonts w:ascii="Consolas" w:hAnsi="Consolas"/>
          <w:highlight w:val="lightGray"/>
          <w:lang w:val="cs-CZ"/>
        </w:rPr>
        <w:t>Copy</w:t>
      </w:r>
      <w:r>
        <w:rPr>
          <w:lang w:val="cs-CZ"/>
        </w:rPr>
        <w:t xml:space="preserve">, znamená to, že ani </w:t>
      </w:r>
      <w:r w:rsidR="00801E48">
        <w:rPr>
          <w:lang w:val="cs-CZ"/>
        </w:rPr>
        <w:t xml:space="preserve">klonování </w:t>
      </w:r>
      <w:r>
        <w:rPr>
          <w:lang w:val="cs-CZ"/>
        </w:rPr>
        <w:t>není třeba, protože kopii lze udělat jednoduchým zkopírováním bit</w:t>
      </w:r>
      <w:r w:rsidR="00A5470D">
        <w:rPr>
          <w:lang w:val="cs-CZ"/>
        </w:rPr>
        <w:t xml:space="preserve"> od bitu</w:t>
      </w:r>
      <w:r w:rsidR="007A1059">
        <w:rPr>
          <w:lang w:val="cs-CZ"/>
        </w:rPr>
        <w:t xml:space="preserve">, a tím pádem je kopie </w:t>
      </w:r>
      <w:r w:rsidR="00461AC1">
        <w:rPr>
          <w:lang w:val="cs-CZ"/>
        </w:rPr>
        <w:t>vytvořena</w:t>
      </w:r>
      <w:r w:rsidR="007A1059">
        <w:rPr>
          <w:lang w:val="cs-CZ"/>
        </w:rPr>
        <w:t xml:space="preserve"> </w:t>
      </w:r>
      <w:r w:rsidR="007A1059" w:rsidRPr="00771651">
        <w:rPr>
          <w:lang w:val="cs-CZ"/>
        </w:rPr>
        <w:t>automaticky</w:t>
      </w:r>
      <w:r w:rsidR="007A1059">
        <w:rPr>
          <w:lang w:val="cs-CZ"/>
        </w:rPr>
        <w:t xml:space="preserve"> při každém předávání přes hodnotu</w:t>
      </w:r>
      <w:r w:rsidR="00E3429C">
        <w:rPr>
          <w:lang w:val="cs-CZ"/>
        </w:rPr>
        <w:t>.</w:t>
      </w:r>
      <w:r w:rsidR="00FC28F4">
        <w:rPr>
          <w:lang w:val="cs-CZ"/>
        </w:rPr>
        <w:t xml:space="preserve"> Trait </w:t>
      </w:r>
      <w:r w:rsidR="00FC28F4" w:rsidRPr="00751681">
        <w:rPr>
          <w:rFonts w:ascii="Consolas" w:hAnsi="Consolas"/>
          <w:highlight w:val="lightGray"/>
          <w:lang w:val="cs-CZ"/>
        </w:rPr>
        <w:t>Copy</w:t>
      </w:r>
      <w:r w:rsidR="00FC28F4">
        <w:rPr>
          <w:lang w:val="cs-CZ"/>
        </w:rPr>
        <w:t xml:space="preserve"> implementují například všechny číselné typy nebo booleany</w:t>
      </w:r>
      <w:r w:rsidR="008A12AD">
        <w:rPr>
          <w:lang w:val="cs-CZ"/>
        </w:rPr>
        <w:t xml:space="preserve">, ale ne </w:t>
      </w:r>
      <w:r w:rsidR="00721475">
        <w:rPr>
          <w:lang w:val="cs-CZ"/>
        </w:rPr>
        <w:t>např.</w:t>
      </w:r>
      <w:r w:rsidR="008A12AD">
        <w:rPr>
          <w:lang w:val="cs-CZ"/>
        </w:rPr>
        <w:t xml:space="preserve"> </w:t>
      </w:r>
      <w:r w:rsidR="00122E27">
        <w:rPr>
          <w:lang w:val="cs-CZ"/>
        </w:rPr>
        <w:t>typy ukládané na heap</w:t>
      </w:r>
      <w:r w:rsidR="008A12AD">
        <w:rPr>
          <w:lang w:val="cs-CZ"/>
        </w:rPr>
        <w:t xml:space="preserve"> </w:t>
      </w:r>
      <w:r w:rsidR="00122E27">
        <w:rPr>
          <w:lang w:val="cs-CZ"/>
        </w:rPr>
        <w:t xml:space="preserve">(jako třeba </w:t>
      </w:r>
      <w:r w:rsidR="008A12AD" w:rsidRPr="008A12AD">
        <w:rPr>
          <w:rFonts w:ascii="Consolas" w:hAnsi="Consolas"/>
          <w:highlight w:val="lightGray"/>
          <w:lang w:val="cs-CZ"/>
        </w:rPr>
        <w:t>String</w:t>
      </w:r>
      <w:r w:rsidR="004015F5">
        <w:rPr>
          <w:lang w:val="cs-CZ"/>
        </w:rPr>
        <w:t>)</w:t>
      </w:r>
      <w:r w:rsidR="00FC28F4">
        <w:rPr>
          <w:lang w:val="cs-CZ"/>
        </w:rPr>
        <w:t>.</w:t>
      </w:r>
    </w:p>
    <w:p w14:paraId="5EBCCD23" w14:textId="6031C818" w:rsidR="004C7426" w:rsidRDefault="004C7426" w:rsidP="00035ECB">
      <w:pPr>
        <w:jc w:val="both"/>
        <w:rPr>
          <w:lang w:val="cs-CZ"/>
        </w:rPr>
      </w:pPr>
      <w:r>
        <w:rPr>
          <w:lang w:val="cs-CZ"/>
        </w:rPr>
        <w:lastRenderedPageBreak/>
        <w:t>Druhý způsob, jak předat funkci nějaký parametr</w:t>
      </w:r>
      <w:r w:rsidR="00A60537">
        <w:rPr>
          <w:lang w:val="cs-CZ"/>
        </w:rPr>
        <w:t>,</w:t>
      </w:r>
      <w:r>
        <w:rPr>
          <w:lang w:val="cs-CZ"/>
        </w:rPr>
        <w:t xml:space="preserve"> </w:t>
      </w:r>
      <w:r w:rsidR="00B26546">
        <w:rPr>
          <w:lang w:val="cs-CZ"/>
        </w:rPr>
        <w:t>(</w:t>
      </w:r>
      <w:r>
        <w:rPr>
          <w:lang w:val="cs-CZ"/>
        </w:rPr>
        <w:t>který nám kompilátor také napovídá</w:t>
      </w:r>
      <w:r w:rsidR="000E7A9B">
        <w:rPr>
          <w:lang w:val="cs-CZ"/>
        </w:rPr>
        <w:t xml:space="preserve">, </w:t>
      </w:r>
      <w:r w:rsidR="00B26546">
        <w:rPr>
          <w:lang w:val="cs-CZ"/>
        </w:rPr>
        <w:t>)</w:t>
      </w:r>
      <w:r>
        <w:rPr>
          <w:lang w:val="cs-CZ"/>
        </w:rPr>
        <w:t xml:space="preserve"> je </w:t>
      </w:r>
      <w:r w:rsidR="00A06038">
        <w:rPr>
          <w:lang w:val="cs-CZ"/>
        </w:rPr>
        <w:t>před</w:t>
      </w:r>
      <w:r w:rsidR="00864C17">
        <w:rPr>
          <w:lang w:val="cs-CZ"/>
        </w:rPr>
        <w:t>at funkci pouze odkaz na proměnnou, ne přímo proměnnou samotnou</w:t>
      </w:r>
      <w:r w:rsidR="00C03E0F">
        <w:rPr>
          <w:lang w:val="cs-CZ"/>
        </w:rPr>
        <w:t>.</w:t>
      </w:r>
      <w:r w:rsidR="00864C17">
        <w:rPr>
          <w:lang w:val="cs-CZ"/>
        </w:rPr>
        <w:t xml:space="preserve"> Tomu se říká „předávání přes referenci“ („passing by reference“).</w:t>
      </w:r>
      <w:r w:rsidR="0032624E">
        <w:rPr>
          <w:lang w:val="cs-CZ"/>
        </w:rPr>
        <w:t xml:space="preserve"> </w:t>
      </w:r>
      <w:r w:rsidR="00F90170">
        <w:rPr>
          <w:lang w:val="cs-CZ"/>
        </w:rPr>
        <w:t xml:space="preserve">Reference je tedy </w:t>
      </w:r>
      <w:r w:rsidR="00FC28CF">
        <w:rPr>
          <w:lang w:val="cs-CZ"/>
        </w:rPr>
        <w:t xml:space="preserve">proměnná reprezentující odkaz na </w:t>
      </w:r>
      <w:r w:rsidR="00D57BE8">
        <w:rPr>
          <w:lang w:val="cs-CZ"/>
        </w:rPr>
        <w:t>jinou proměnnou</w:t>
      </w:r>
      <w:r w:rsidR="00C275CB">
        <w:rPr>
          <w:lang w:val="cs-CZ"/>
        </w:rPr>
        <w:t xml:space="preserve">, </w:t>
      </w:r>
      <w:commentRangeStart w:id="55"/>
      <w:r w:rsidR="00C275CB">
        <w:rPr>
          <w:lang w:val="cs-CZ"/>
        </w:rPr>
        <w:t>a obsahuje ukazatel na místo, kde se daná proměnná nachází</w:t>
      </w:r>
      <w:r w:rsidR="00D57BE8">
        <w:rPr>
          <w:lang w:val="cs-CZ"/>
        </w:rPr>
        <w:t>.</w:t>
      </w:r>
      <w:r w:rsidR="00C275CB">
        <w:rPr>
          <w:lang w:val="cs-CZ"/>
        </w:rPr>
        <w:t xml:space="preserve"> </w:t>
      </w:r>
      <w:commentRangeEnd w:id="55"/>
      <w:r w:rsidR="000A5F58">
        <w:rPr>
          <w:rStyle w:val="Odkaznakoment"/>
          <w:sz w:val="22"/>
          <w:szCs w:val="24"/>
          <w:lang w:val="cs-CZ"/>
        </w:rPr>
        <w:commentReference w:id="55"/>
      </w:r>
      <w:r w:rsidR="0032624E">
        <w:rPr>
          <w:lang w:val="cs-CZ"/>
        </w:rPr>
        <w:t>V analogii ke konceptu vlastnictví, Rust toto nazývá „půjčování“ („borrowing“)</w:t>
      </w:r>
      <w:r w:rsidR="00864C17">
        <w:rPr>
          <w:lang w:val="cs-CZ"/>
        </w:rPr>
        <w:t>, p</w:t>
      </w:r>
      <w:r w:rsidR="00C23E24">
        <w:rPr>
          <w:lang w:val="cs-CZ"/>
        </w:rPr>
        <w:t xml:space="preserve">rotože volaná funkce se nestává novým vlastníkem proměnné, jen si proměnnou „půjčuje“, aby </w:t>
      </w:r>
      <w:r w:rsidR="00536BF4">
        <w:rPr>
          <w:lang w:val="cs-CZ"/>
        </w:rPr>
        <w:t>s ní mohla pracovat</w:t>
      </w:r>
      <w:r w:rsidR="00202B6B">
        <w:rPr>
          <w:lang w:val="cs-CZ"/>
        </w:rPr>
        <w:t>, ale vlastník zůstává stejný.</w:t>
      </w:r>
      <w:r w:rsidR="00C0148D">
        <w:rPr>
          <w:lang w:val="cs-CZ"/>
        </w:rPr>
        <w:t xml:space="preserve"> Ve většině jednodušších případů můžeme referenci používat stejně, jako bychom používali samotnou proměnnou.</w:t>
      </w:r>
      <w:r w:rsidR="003A29FF">
        <w:rPr>
          <w:lang w:val="cs-CZ"/>
        </w:rPr>
        <w:t xml:space="preserve"> Reference se značí znakem „&amp;“.</w:t>
      </w:r>
      <w:r w:rsidR="00996357">
        <w:rPr>
          <w:lang w:val="cs-CZ"/>
        </w:rPr>
        <w:t xml:space="preserve"> Na obrázku 1</w:t>
      </w:r>
      <w:r w:rsidR="000E071E">
        <w:rPr>
          <w:lang w:val="cs-CZ"/>
        </w:rPr>
        <w:t>9</w:t>
      </w:r>
      <w:r w:rsidR="00996357">
        <w:rPr>
          <w:lang w:val="cs-CZ"/>
        </w:rPr>
        <w:t xml:space="preserve"> můžeme vidět způsob, jak správně předávat přes referenci.</w:t>
      </w:r>
    </w:p>
    <w:p w14:paraId="7DA6B01D" w14:textId="77777777" w:rsidR="00C10EB5" w:rsidRDefault="00C10EB5" w:rsidP="00C10EB5">
      <w:pPr>
        <w:keepNext/>
        <w:jc w:val="both"/>
      </w:pPr>
      <w:r w:rsidRPr="00C10EB5">
        <w:rPr>
          <w:noProof/>
          <w:lang w:val="cs-CZ"/>
        </w:rPr>
        <w:drawing>
          <wp:inline distT="0" distB="0" distL="0" distR="0" wp14:anchorId="4BBF0E24" wp14:editId="3C143591">
            <wp:extent cx="2478518" cy="2019534"/>
            <wp:effectExtent l="0" t="0" r="0" b="0"/>
            <wp:docPr id="10457458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745855" name="Picture 1" descr="A screen shot of a computer program&#10;&#10;AI-generated content may be incorrect."/>
                    <pic:cNvPicPr/>
                  </pic:nvPicPr>
                  <pic:blipFill>
                    <a:blip r:embed="rId32"/>
                    <a:stretch>
                      <a:fillRect/>
                    </a:stretch>
                  </pic:blipFill>
                  <pic:spPr>
                    <a:xfrm>
                      <a:off x="0" y="0"/>
                      <a:ext cx="2502973" cy="2039460"/>
                    </a:xfrm>
                    <a:prstGeom prst="rect">
                      <a:avLst/>
                    </a:prstGeom>
                  </pic:spPr>
                </pic:pic>
              </a:graphicData>
            </a:graphic>
          </wp:inline>
        </w:drawing>
      </w:r>
    </w:p>
    <w:p w14:paraId="7E521608" w14:textId="283A058B" w:rsidR="00F325B8" w:rsidRPr="00C10EB5" w:rsidRDefault="00C10EB5" w:rsidP="00C10EB5">
      <w:pPr>
        <w:pStyle w:val="Titulek"/>
        <w:jc w:val="both"/>
        <w:rPr>
          <w:lang w:val="cs-CZ"/>
        </w:rPr>
      </w:pPr>
      <w:bookmarkStart w:id="56" w:name="_Toc220697500"/>
      <w:r w:rsidRPr="00C10EB5">
        <w:rPr>
          <w:lang w:val="cs-CZ"/>
        </w:rPr>
        <w:t xml:space="preserve">Obrázek </w:t>
      </w:r>
      <w:r w:rsidRPr="00C10EB5">
        <w:rPr>
          <w:lang w:val="cs-CZ"/>
        </w:rPr>
        <w:fldChar w:fldCharType="begin"/>
      </w:r>
      <w:r w:rsidRPr="00C10EB5">
        <w:rPr>
          <w:lang w:val="cs-CZ"/>
        </w:rPr>
        <w:instrText xml:space="preserve"> SEQ Obrázek \* ARABIC </w:instrText>
      </w:r>
      <w:r w:rsidRPr="00C10EB5">
        <w:rPr>
          <w:lang w:val="cs-CZ"/>
        </w:rPr>
        <w:fldChar w:fldCharType="separate"/>
      </w:r>
      <w:r w:rsidR="00540379">
        <w:rPr>
          <w:noProof/>
          <w:lang w:val="cs-CZ"/>
        </w:rPr>
        <w:t>19</w:t>
      </w:r>
      <w:r w:rsidRPr="00C10EB5">
        <w:rPr>
          <w:lang w:val="cs-CZ"/>
        </w:rPr>
        <w:fldChar w:fldCharType="end"/>
      </w:r>
      <w:r w:rsidRPr="00C10EB5">
        <w:rPr>
          <w:lang w:val="cs-CZ"/>
        </w:rPr>
        <w:t>: Vzor kódu s předáváním přes referenci. Zdroj: vlastní.</w:t>
      </w:r>
      <w:bookmarkEnd w:id="56"/>
    </w:p>
    <w:p w14:paraId="69161DB6" w14:textId="4DE5A42E" w:rsidR="00C10EB5" w:rsidRDefault="005621DB" w:rsidP="00C10EB5">
      <w:pPr>
        <w:jc w:val="both"/>
        <w:rPr>
          <w:lang w:val="cs-CZ"/>
        </w:rPr>
      </w:pPr>
      <w:r>
        <w:rPr>
          <w:lang w:val="cs-CZ"/>
        </w:rPr>
        <w:t xml:space="preserve">Protože Rust </w:t>
      </w:r>
      <w:r w:rsidR="001F32C1">
        <w:rPr>
          <w:lang w:val="cs-CZ"/>
        </w:rPr>
        <w:t xml:space="preserve">ve výchozím stavu deklaruje proměnné jako neměnné, stejně tak deklaruje i </w:t>
      </w:r>
      <w:r w:rsidR="009E3AB5">
        <w:rPr>
          <w:lang w:val="cs-CZ"/>
        </w:rPr>
        <w:t xml:space="preserve">reference: abychom mohli používat </w:t>
      </w:r>
      <w:commentRangeStart w:id="57"/>
      <w:r w:rsidR="009E3AB5">
        <w:rPr>
          <w:lang w:val="cs-CZ"/>
        </w:rPr>
        <w:t xml:space="preserve">měnitelnou </w:t>
      </w:r>
      <w:commentRangeEnd w:id="57"/>
      <w:r w:rsidR="00982A2D">
        <w:rPr>
          <w:rStyle w:val="Odkaznakoment"/>
          <w:sz w:val="22"/>
          <w:szCs w:val="24"/>
          <w:lang w:val="cs-CZ"/>
        </w:rPr>
        <w:commentReference w:id="57"/>
      </w:r>
      <w:r w:rsidR="009E3AB5">
        <w:rPr>
          <w:lang w:val="cs-CZ"/>
        </w:rPr>
        <w:t xml:space="preserve">referenci, musíme </w:t>
      </w:r>
      <w:r w:rsidR="00696582">
        <w:rPr>
          <w:lang w:val="cs-CZ"/>
        </w:rPr>
        <w:t xml:space="preserve">opět použít </w:t>
      </w:r>
      <w:r w:rsidR="00980DA8">
        <w:rPr>
          <w:lang w:val="cs-CZ"/>
        </w:rPr>
        <w:t xml:space="preserve">klíčové slovo </w:t>
      </w:r>
      <w:r w:rsidR="00980DA8" w:rsidRPr="00D66573">
        <w:rPr>
          <w:rFonts w:ascii="Consolas" w:hAnsi="Consolas"/>
          <w:highlight w:val="lightGray"/>
          <w:lang w:val="cs-CZ"/>
        </w:rPr>
        <w:t>mut</w:t>
      </w:r>
      <w:r w:rsidR="00696582">
        <w:rPr>
          <w:lang w:val="cs-CZ"/>
        </w:rPr>
        <w:t>.</w:t>
      </w:r>
    </w:p>
    <w:p w14:paraId="3AE61818" w14:textId="22DE5304" w:rsidR="00E1480A" w:rsidRDefault="00E1480A" w:rsidP="00C10EB5">
      <w:pPr>
        <w:jc w:val="both"/>
        <w:rPr>
          <w:lang w:val="cs-CZ"/>
        </w:rPr>
      </w:pPr>
      <w:commentRangeStart w:id="58"/>
      <w:r>
        <w:rPr>
          <w:lang w:val="cs-CZ"/>
        </w:rPr>
        <w:t xml:space="preserve">Zde přichází opět do hry </w:t>
      </w:r>
      <w:commentRangeEnd w:id="58"/>
      <w:r>
        <w:rPr>
          <w:rStyle w:val="Odkaznakoment"/>
          <w:sz w:val="22"/>
          <w:szCs w:val="24"/>
          <w:lang w:val="cs-CZ"/>
        </w:rPr>
        <w:commentReference w:id="58"/>
      </w:r>
      <w:r>
        <w:rPr>
          <w:lang w:val="cs-CZ"/>
        </w:rPr>
        <w:t>borrow checker, který</w:t>
      </w:r>
      <w:r w:rsidR="008A4162">
        <w:rPr>
          <w:lang w:val="cs-CZ"/>
        </w:rPr>
        <w:t xml:space="preserve">, jak již ostatně napovídá i samotný název, kontroluje hlavně půjčování. Kontroluje je právě skrze výše popsané životnosti. </w:t>
      </w:r>
      <w:r w:rsidR="003E71FB">
        <w:rPr>
          <w:lang w:val="cs-CZ"/>
        </w:rPr>
        <w:t xml:space="preserve">Na rozdíl od jiných programovacích jazyků jako C, v jazyce Rust totiž musí reference </w:t>
      </w:r>
      <w:r w:rsidR="003E71FB">
        <w:rPr>
          <w:u w:val="single"/>
          <w:lang w:val="cs-CZ"/>
        </w:rPr>
        <w:t>vždy</w:t>
      </w:r>
      <w:r w:rsidR="003E71FB">
        <w:rPr>
          <w:lang w:val="cs-CZ"/>
        </w:rPr>
        <w:t xml:space="preserve"> ukazovat na platná data, ne </w:t>
      </w:r>
      <w:r w:rsidR="000C147A">
        <w:rPr>
          <w:lang w:val="cs-CZ"/>
        </w:rPr>
        <w:t>pouze</w:t>
      </w:r>
      <w:r w:rsidR="003E71FB">
        <w:rPr>
          <w:lang w:val="cs-CZ"/>
        </w:rPr>
        <w:t xml:space="preserve"> na </w:t>
      </w:r>
      <w:r w:rsidR="00934543">
        <w:rPr>
          <w:lang w:val="cs-CZ"/>
        </w:rPr>
        <w:t>nějaké místo v paměti</w:t>
      </w:r>
      <w:r w:rsidR="00EF1718">
        <w:rPr>
          <w:rStyle w:val="Znakapoznpodarou"/>
          <w:lang w:val="cs-CZ"/>
        </w:rPr>
        <w:footnoteReference w:id="2"/>
      </w:r>
      <w:r w:rsidR="00934543">
        <w:rPr>
          <w:lang w:val="cs-CZ"/>
        </w:rPr>
        <w:t>.</w:t>
      </w:r>
      <w:r w:rsidR="00973B45">
        <w:rPr>
          <w:lang w:val="cs-CZ"/>
        </w:rPr>
        <w:t xml:space="preserve"> Tím, že borrow checker sleduje životnost každé proměnné, dokáže jednoznačně a ještě během kompilace určit, zda má reference na proměnnou delší životnost než proměnná samotná.</w:t>
      </w:r>
      <w:r w:rsidR="00AC015D">
        <w:rPr>
          <w:lang w:val="cs-CZ"/>
        </w:rPr>
        <w:t xml:space="preserve"> Pokud ano, kompilátor kód odmítne. Na obrázku </w:t>
      </w:r>
      <w:r w:rsidR="00E16ED4">
        <w:rPr>
          <w:lang w:val="cs-CZ"/>
        </w:rPr>
        <w:t>20</w:t>
      </w:r>
      <w:r w:rsidR="00AC015D">
        <w:rPr>
          <w:lang w:val="cs-CZ"/>
        </w:rPr>
        <w:t xml:space="preserve"> můžeme vidět příklad chybného kódu.</w:t>
      </w:r>
    </w:p>
    <w:p w14:paraId="24DF7B68" w14:textId="77777777" w:rsidR="001A6D6D" w:rsidRDefault="001A6D6D" w:rsidP="001A6D6D">
      <w:pPr>
        <w:keepNext/>
        <w:jc w:val="both"/>
      </w:pPr>
      <w:r w:rsidRPr="001A6D6D">
        <w:rPr>
          <w:noProof/>
          <w:lang w:val="cs-CZ"/>
        </w:rPr>
        <w:drawing>
          <wp:inline distT="0" distB="0" distL="0" distR="0" wp14:anchorId="72DD1656" wp14:editId="2FB68C57">
            <wp:extent cx="2343676" cy="1357576"/>
            <wp:effectExtent l="0" t="0" r="0" b="0"/>
            <wp:docPr id="1693946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946925" name=""/>
                    <pic:cNvPicPr/>
                  </pic:nvPicPr>
                  <pic:blipFill>
                    <a:blip r:embed="rId33"/>
                    <a:stretch>
                      <a:fillRect/>
                    </a:stretch>
                  </pic:blipFill>
                  <pic:spPr>
                    <a:xfrm>
                      <a:off x="0" y="0"/>
                      <a:ext cx="2443016" cy="1415119"/>
                    </a:xfrm>
                    <a:prstGeom prst="rect">
                      <a:avLst/>
                    </a:prstGeom>
                  </pic:spPr>
                </pic:pic>
              </a:graphicData>
            </a:graphic>
          </wp:inline>
        </w:drawing>
      </w:r>
    </w:p>
    <w:p w14:paraId="3BE28ABC" w14:textId="35D6E909" w:rsidR="001A6D6D" w:rsidRPr="001A6D6D" w:rsidRDefault="001A6D6D" w:rsidP="001A6D6D">
      <w:pPr>
        <w:pStyle w:val="Titulek"/>
        <w:jc w:val="both"/>
        <w:rPr>
          <w:lang w:val="cs-CZ"/>
        </w:rPr>
      </w:pPr>
      <w:bookmarkStart w:id="60" w:name="_Toc220697501"/>
      <w:r w:rsidRPr="001A6D6D">
        <w:rPr>
          <w:lang w:val="cs-CZ"/>
        </w:rPr>
        <w:t xml:space="preserve">Obrázek </w:t>
      </w:r>
      <w:r w:rsidRPr="001A6D6D">
        <w:rPr>
          <w:lang w:val="cs-CZ"/>
        </w:rPr>
        <w:fldChar w:fldCharType="begin"/>
      </w:r>
      <w:r w:rsidRPr="001A6D6D">
        <w:rPr>
          <w:lang w:val="cs-CZ"/>
        </w:rPr>
        <w:instrText xml:space="preserve"> SEQ Obrázek \* ARABIC </w:instrText>
      </w:r>
      <w:r w:rsidRPr="001A6D6D">
        <w:rPr>
          <w:lang w:val="cs-CZ"/>
        </w:rPr>
        <w:fldChar w:fldCharType="separate"/>
      </w:r>
      <w:r w:rsidR="00540379">
        <w:rPr>
          <w:noProof/>
          <w:lang w:val="cs-CZ"/>
        </w:rPr>
        <w:t>20</w:t>
      </w:r>
      <w:r w:rsidRPr="001A6D6D">
        <w:rPr>
          <w:lang w:val="cs-CZ"/>
        </w:rPr>
        <w:fldChar w:fldCharType="end"/>
      </w:r>
      <w:r w:rsidRPr="001A6D6D">
        <w:rPr>
          <w:lang w:val="cs-CZ"/>
        </w:rPr>
        <w:t xml:space="preserve">: </w:t>
      </w:r>
      <w:r w:rsidR="00901391">
        <w:rPr>
          <w:lang w:val="cs-CZ"/>
        </w:rPr>
        <w:t>V</w:t>
      </w:r>
      <w:r w:rsidRPr="001A6D6D">
        <w:rPr>
          <w:lang w:val="cs-CZ"/>
        </w:rPr>
        <w:t xml:space="preserve">zorek kódu </w:t>
      </w:r>
      <w:r w:rsidR="00901391">
        <w:rPr>
          <w:lang w:val="cs-CZ"/>
        </w:rPr>
        <w:t>je chybný</w:t>
      </w:r>
      <w:r w:rsidRPr="001A6D6D">
        <w:rPr>
          <w:lang w:val="cs-CZ"/>
        </w:rPr>
        <w:t>, protože reference má delší životnost než proměnná samotná. Zdroj: vlastní.</w:t>
      </w:r>
      <w:bookmarkEnd w:id="60"/>
    </w:p>
    <w:p w14:paraId="0AE2866F" w14:textId="77777777" w:rsidR="001E2CFE" w:rsidRDefault="001E2CFE" w:rsidP="001E2CFE">
      <w:pPr>
        <w:keepNext/>
        <w:jc w:val="both"/>
      </w:pPr>
      <w:r w:rsidRPr="001E2CFE">
        <w:rPr>
          <w:noProof/>
          <w:lang w:val="cs-CZ"/>
        </w:rPr>
        <w:lastRenderedPageBreak/>
        <w:drawing>
          <wp:inline distT="0" distB="0" distL="0" distR="0" wp14:anchorId="01F2C73C" wp14:editId="570ED4B9">
            <wp:extent cx="3142051" cy="1851239"/>
            <wp:effectExtent l="0" t="0" r="1270" b="0"/>
            <wp:docPr id="183349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498331" name=""/>
                    <pic:cNvPicPr/>
                  </pic:nvPicPr>
                  <pic:blipFill>
                    <a:blip r:embed="rId34"/>
                    <a:stretch>
                      <a:fillRect/>
                    </a:stretch>
                  </pic:blipFill>
                  <pic:spPr>
                    <a:xfrm>
                      <a:off x="0" y="0"/>
                      <a:ext cx="3191065" cy="1880117"/>
                    </a:xfrm>
                    <a:prstGeom prst="rect">
                      <a:avLst/>
                    </a:prstGeom>
                  </pic:spPr>
                </pic:pic>
              </a:graphicData>
            </a:graphic>
          </wp:inline>
        </w:drawing>
      </w:r>
    </w:p>
    <w:p w14:paraId="1CD3A152" w14:textId="15F0C661" w:rsidR="001E2CFE" w:rsidRPr="001E2CFE" w:rsidRDefault="001E2CFE" w:rsidP="001E2CFE">
      <w:pPr>
        <w:pStyle w:val="Titulek"/>
        <w:jc w:val="both"/>
        <w:rPr>
          <w:lang w:val="cs-CZ"/>
        </w:rPr>
      </w:pPr>
      <w:bookmarkStart w:id="61" w:name="_Toc220697502"/>
      <w:r w:rsidRPr="001E2CFE">
        <w:rPr>
          <w:lang w:val="cs-CZ"/>
        </w:rPr>
        <w:t xml:space="preserve">Obrázek </w:t>
      </w:r>
      <w:r w:rsidRPr="001E2CFE">
        <w:rPr>
          <w:lang w:val="cs-CZ"/>
        </w:rPr>
        <w:fldChar w:fldCharType="begin"/>
      </w:r>
      <w:r w:rsidRPr="001E2CFE">
        <w:rPr>
          <w:lang w:val="cs-CZ"/>
        </w:rPr>
        <w:instrText xml:space="preserve"> SEQ Obrázek \* ARABIC </w:instrText>
      </w:r>
      <w:r w:rsidRPr="001E2CFE">
        <w:rPr>
          <w:lang w:val="cs-CZ"/>
        </w:rPr>
        <w:fldChar w:fldCharType="separate"/>
      </w:r>
      <w:r w:rsidR="00540379">
        <w:rPr>
          <w:noProof/>
          <w:lang w:val="cs-CZ"/>
        </w:rPr>
        <w:t>21</w:t>
      </w:r>
      <w:r w:rsidRPr="001E2CFE">
        <w:rPr>
          <w:lang w:val="cs-CZ"/>
        </w:rPr>
        <w:fldChar w:fldCharType="end"/>
      </w:r>
      <w:r w:rsidRPr="001E2CFE">
        <w:rPr>
          <w:lang w:val="cs-CZ"/>
        </w:rPr>
        <w:t xml:space="preserve">: Chybová hláška pro kód z obrázku </w:t>
      </w:r>
      <w:r w:rsidR="0023464B">
        <w:rPr>
          <w:lang w:val="cs-CZ"/>
        </w:rPr>
        <w:t>20</w:t>
      </w:r>
      <w:r w:rsidRPr="001E2CFE">
        <w:rPr>
          <w:lang w:val="cs-CZ"/>
        </w:rPr>
        <w:t>. Zdroj: vlastní.</w:t>
      </w:r>
      <w:bookmarkEnd w:id="61"/>
    </w:p>
    <w:p w14:paraId="4BD73EB8" w14:textId="70D0D8C1" w:rsidR="00C01B80" w:rsidRDefault="0084456A" w:rsidP="00642510">
      <w:pPr>
        <w:jc w:val="both"/>
        <w:rPr>
          <w:lang w:val="cs-CZ"/>
        </w:rPr>
      </w:pPr>
      <w:r>
        <w:rPr>
          <w:lang w:val="cs-CZ"/>
        </w:rPr>
        <w:t>Jak nám napovídá chybová hláška na obrázku 2</w:t>
      </w:r>
      <w:r w:rsidR="00B75829">
        <w:rPr>
          <w:lang w:val="cs-CZ"/>
        </w:rPr>
        <w:t>1</w:t>
      </w:r>
      <w:r>
        <w:rPr>
          <w:lang w:val="cs-CZ"/>
        </w:rPr>
        <w:t xml:space="preserve">, </w:t>
      </w:r>
      <w:r w:rsidR="00B65F9E">
        <w:rPr>
          <w:lang w:val="cs-CZ"/>
        </w:rPr>
        <w:t>proměnná X je deklarována v rozsahu B, a</w:t>
      </w:r>
      <w:r w:rsidR="003264BB">
        <w:rPr>
          <w:lang w:val="cs-CZ"/>
        </w:rPr>
        <w:t xml:space="preserve">le </w:t>
      </w:r>
      <w:r w:rsidR="00F202AE">
        <w:rPr>
          <w:lang w:val="cs-CZ"/>
        </w:rPr>
        <w:t xml:space="preserve">reference na ji je deklarována už v rozsahu A, takže </w:t>
      </w:r>
      <w:r w:rsidR="002D2CDA">
        <w:rPr>
          <w:lang w:val="cs-CZ"/>
        </w:rPr>
        <w:t xml:space="preserve">při pokusu o </w:t>
      </w:r>
      <w:r w:rsidR="00AA33E9">
        <w:rPr>
          <w:lang w:val="cs-CZ"/>
        </w:rPr>
        <w:t xml:space="preserve">výpis hodnoty pomocí reference již </w:t>
      </w:r>
      <w:r w:rsidR="00391F33">
        <w:rPr>
          <w:lang w:val="cs-CZ"/>
        </w:rPr>
        <w:t xml:space="preserve">samotná proměnná X zanikla, protože skončil rozsah B. Reference z rozsahu A sice stále existuje, ale nyní ukazuje na neexistující data, a pokus o jejich </w:t>
      </w:r>
      <w:r w:rsidR="0074775E">
        <w:rPr>
          <w:lang w:val="cs-CZ"/>
        </w:rPr>
        <w:t>přečtení</w:t>
      </w:r>
      <w:r w:rsidR="00391F33">
        <w:rPr>
          <w:lang w:val="cs-CZ"/>
        </w:rPr>
        <w:t xml:space="preserve"> </w:t>
      </w:r>
      <w:r w:rsidR="00A95993">
        <w:rPr>
          <w:lang w:val="cs-CZ"/>
        </w:rPr>
        <w:t>by byl vážnou chybou</w:t>
      </w:r>
      <w:r w:rsidR="0078622E">
        <w:rPr>
          <w:lang w:val="cs-CZ"/>
        </w:rPr>
        <w:t xml:space="preserve"> (v případě, že by byla X uložená na heap</w:t>
      </w:r>
      <w:r w:rsidR="00EC5224">
        <w:rPr>
          <w:lang w:val="cs-CZ"/>
        </w:rPr>
        <w:t>-</w:t>
      </w:r>
      <w:r w:rsidR="0078622E">
        <w:rPr>
          <w:lang w:val="cs-CZ"/>
        </w:rPr>
        <w:t>u, nazývalo by se to „použití po uvolnění“ („use after free“)</w:t>
      </w:r>
      <w:r w:rsidR="007D356C">
        <w:rPr>
          <w:lang w:val="cs-CZ"/>
        </w:rPr>
        <w:t>, protože na konci životnosti X by byla paměť rezervovaná na heap-u automaticky uvolněna</w:t>
      </w:r>
      <w:r w:rsidR="008B2C80">
        <w:rPr>
          <w:rStyle w:val="Znakapoznpodarou"/>
          <w:lang w:val="cs-CZ"/>
        </w:rPr>
        <w:footnoteReference w:id="3"/>
      </w:r>
      <w:r w:rsidR="0078622E">
        <w:rPr>
          <w:lang w:val="cs-CZ"/>
        </w:rPr>
        <w:t>)</w:t>
      </w:r>
      <w:r w:rsidR="00A95993">
        <w:rPr>
          <w:lang w:val="cs-CZ"/>
        </w:rPr>
        <w:t>.</w:t>
      </w:r>
      <w:r w:rsidR="00D71353">
        <w:rPr>
          <w:lang w:val="cs-CZ"/>
        </w:rPr>
        <w:t xml:space="preserve"> Toto je přesně jeden z </w:t>
      </w:r>
      <w:r w:rsidR="0078622E">
        <w:rPr>
          <w:lang w:val="cs-CZ"/>
        </w:rPr>
        <w:t>mechanismů</w:t>
      </w:r>
      <w:r w:rsidR="00D71353">
        <w:rPr>
          <w:lang w:val="cs-CZ"/>
        </w:rPr>
        <w:t xml:space="preserve">, skrze které Rust zajišťuje paměťovou bezpečnost: na rozdíl od </w:t>
      </w:r>
      <w:r w:rsidR="001D0191">
        <w:rPr>
          <w:lang w:val="cs-CZ"/>
        </w:rPr>
        <w:t>ukazatelů v jazycích</w:t>
      </w:r>
      <w:r w:rsidR="00D71353">
        <w:rPr>
          <w:lang w:val="cs-CZ"/>
        </w:rPr>
        <w:t xml:space="preserve"> jako C, </w:t>
      </w:r>
      <w:r w:rsidR="001D0191">
        <w:rPr>
          <w:lang w:val="cs-CZ"/>
        </w:rPr>
        <w:t>zd</w:t>
      </w:r>
      <w:r w:rsidR="00D71353">
        <w:rPr>
          <w:lang w:val="cs-CZ"/>
        </w:rPr>
        <w:t>e reference vždy ukazuje na platná data.</w:t>
      </w:r>
    </w:p>
    <w:p w14:paraId="61AAE07C" w14:textId="358AF841" w:rsidR="00675260" w:rsidRDefault="00642510" w:rsidP="00675260">
      <w:pPr>
        <w:jc w:val="both"/>
        <w:rPr>
          <w:lang w:val="cs-CZ"/>
        </w:rPr>
      </w:pPr>
      <w:r>
        <w:rPr>
          <w:lang w:val="cs-CZ"/>
        </w:rPr>
        <w:t>Pokud ukládáme nějakou referenci do</w:t>
      </w:r>
      <w:r w:rsidR="00A03E60">
        <w:rPr>
          <w:lang w:val="cs-CZ"/>
        </w:rPr>
        <w:t>vnitř</w:t>
      </w:r>
      <w:r>
        <w:rPr>
          <w:lang w:val="cs-CZ"/>
        </w:rPr>
        <w:t xml:space="preserve"> struktury,</w:t>
      </w:r>
      <w:r w:rsidR="00D0256A">
        <w:rPr>
          <w:lang w:val="cs-CZ"/>
        </w:rPr>
        <w:t xml:space="preserve"> je potřeba </w:t>
      </w:r>
      <w:r w:rsidR="00137238">
        <w:rPr>
          <w:lang w:val="cs-CZ"/>
        </w:rPr>
        <w:t xml:space="preserve">deklarovat životnost reference, </w:t>
      </w:r>
      <w:r w:rsidR="00D46A81">
        <w:rPr>
          <w:lang w:val="cs-CZ"/>
        </w:rPr>
        <w:t xml:space="preserve">aby kompilátor věděl, do kdy platí. </w:t>
      </w:r>
      <w:r w:rsidR="00BF6947">
        <w:rPr>
          <w:lang w:val="cs-CZ"/>
        </w:rPr>
        <w:t>Nejobvyklejší způsob, jak na to, je jednoduše zdědit životnost dané struktury, tedy dokud má daná struktura životnost, má životnost i reference v ní obsažená.</w:t>
      </w:r>
      <w:r w:rsidR="002745B6">
        <w:rPr>
          <w:lang w:val="cs-CZ"/>
        </w:rPr>
        <w:t xml:space="preserve"> Tyto životnosti jsou obvykle specifikovány skrze generické parametry.</w:t>
      </w:r>
      <w:r w:rsidR="00035272">
        <w:rPr>
          <w:lang w:val="cs-CZ"/>
        </w:rPr>
        <w:t xml:space="preserve"> Na obrázku 2</w:t>
      </w:r>
      <w:r w:rsidR="00E23CEC">
        <w:rPr>
          <w:lang w:val="cs-CZ"/>
        </w:rPr>
        <w:t>2</w:t>
      </w:r>
      <w:r w:rsidR="00035272">
        <w:rPr>
          <w:lang w:val="cs-CZ"/>
        </w:rPr>
        <w:t xml:space="preserve"> se pokoušíme deklarovat strukturu obsahující </w:t>
      </w:r>
      <w:r w:rsidR="00DC16E8">
        <w:rPr>
          <w:lang w:val="cs-CZ"/>
        </w:rPr>
        <w:t>referenci, ale nedeklarovali jsme její životnost, proto nám na obrázku 2</w:t>
      </w:r>
      <w:r w:rsidR="00E23CEC">
        <w:rPr>
          <w:lang w:val="cs-CZ"/>
        </w:rPr>
        <w:t>3</w:t>
      </w:r>
      <w:r w:rsidR="00DC16E8">
        <w:rPr>
          <w:lang w:val="cs-CZ"/>
        </w:rPr>
        <w:t xml:space="preserve"> vyhodí kompilátor chybovou hlášku.</w:t>
      </w:r>
      <w:r w:rsidR="00165FDE">
        <w:rPr>
          <w:lang w:val="cs-CZ"/>
        </w:rPr>
        <w:t xml:space="preserve"> U funkcí, které přijímají nebo navracejí reference, je taky potřeba pracovat s životnostmi, ale </w:t>
      </w:r>
      <w:r w:rsidR="00921BC0">
        <w:rPr>
          <w:lang w:val="cs-CZ"/>
        </w:rPr>
        <w:t>u nich si dokáže kompilátor za určitých podmínek tyto deklarace inferovat.</w:t>
      </w:r>
      <w:r w:rsidR="00A41C5C">
        <w:rPr>
          <w:lang w:val="cs-CZ"/>
        </w:rPr>
        <w:t xml:space="preserve"> To nazývá dokumentace elizí životnost</w:t>
      </w:r>
      <w:r w:rsidR="00875122">
        <w:rPr>
          <w:lang w:val="cs-CZ"/>
        </w:rPr>
        <w:t>i</w:t>
      </w:r>
      <w:r w:rsidR="00A41C5C">
        <w:rPr>
          <w:lang w:val="cs-CZ"/>
        </w:rPr>
        <w:t xml:space="preserve"> („l</w:t>
      </w:r>
      <w:r w:rsidR="00A41C5C" w:rsidRPr="00A41C5C">
        <w:rPr>
          <w:lang w:val="cs-CZ"/>
        </w:rPr>
        <w:t xml:space="preserve">ifetime </w:t>
      </w:r>
      <w:r w:rsidR="00A41C5C">
        <w:rPr>
          <w:lang w:val="cs-CZ"/>
        </w:rPr>
        <w:t>e</w:t>
      </w:r>
      <w:r w:rsidR="00A41C5C" w:rsidRPr="00A41C5C">
        <w:rPr>
          <w:lang w:val="cs-CZ"/>
        </w:rPr>
        <w:t>lision</w:t>
      </w:r>
      <w:r w:rsidR="00A41C5C">
        <w:rPr>
          <w:lang w:val="cs-CZ"/>
        </w:rPr>
        <w:t>“).</w:t>
      </w:r>
    </w:p>
    <w:p w14:paraId="3A9CC880" w14:textId="3204151E" w:rsidR="00876302" w:rsidRDefault="00876302" w:rsidP="00876302">
      <w:pPr>
        <w:keepNext/>
        <w:jc w:val="both"/>
      </w:pPr>
      <w:r w:rsidRPr="00876302">
        <w:rPr>
          <w:noProof/>
          <w:lang w:val="cs-CZ"/>
        </w:rPr>
        <w:drawing>
          <wp:inline distT="0" distB="0" distL="0" distR="0" wp14:anchorId="470369C6" wp14:editId="67901454">
            <wp:extent cx="1166842" cy="480290"/>
            <wp:effectExtent l="0" t="0" r="0" b="0"/>
            <wp:docPr id="1611710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710086" name="Picture 1"/>
                    <pic:cNvPicPr/>
                  </pic:nvPicPr>
                  <pic:blipFill rotWithShape="1">
                    <a:blip r:embed="rId35">
                      <a:extLst>
                        <a:ext uri="{28A0092B-C50C-407E-A947-70E740481C1C}">
                          <a14:useLocalDpi xmlns:a14="http://schemas.microsoft.com/office/drawing/2010/main" val="0"/>
                        </a:ext>
                      </a:extLst>
                    </a:blip>
                    <a:srcRect t="2804" b="5869"/>
                    <a:stretch>
                      <a:fillRect/>
                    </a:stretch>
                  </pic:blipFill>
                  <pic:spPr bwMode="auto">
                    <a:xfrm>
                      <a:off x="0" y="0"/>
                      <a:ext cx="1193632" cy="491317"/>
                    </a:xfrm>
                    <a:prstGeom prst="rect">
                      <a:avLst/>
                    </a:prstGeom>
                    <a:ln>
                      <a:noFill/>
                    </a:ln>
                    <a:extLst>
                      <a:ext uri="{53640926-AAD7-44D8-BBD7-CCE9431645EC}">
                        <a14:shadowObscured xmlns:a14="http://schemas.microsoft.com/office/drawing/2010/main"/>
                      </a:ext>
                    </a:extLst>
                  </pic:spPr>
                </pic:pic>
              </a:graphicData>
            </a:graphic>
          </wp:inline>
        </w:drawing>
      </w:r>
    </w:p>
    <w:p w14:paraId="1A2E2B86" w14:textId="6C994A0F" w:rsidR="008D1E95" w:rsidRPr="00876302" w:rsidRDefault="00876302" w:rsidP="00876302">
      <w:pPr>
        <w:pStyle w:val="Titulek"/>
        <w:jc w:val="both"/>
        <w:rPr>
          <w:lang w:val="cs-CZ"/>
        </w:rPr>
      </w:pPr>
      <w:bookmarkStart w:id="62" w:name="_Toc220697503"/>
      <w:r w:rsidRPr="00876302">
        <w:rPr>
          <w:lang w:val="cs-CZ"/>
        </w:rPr>
        <w:t xml:space="preserve">Obrázek </w:t>
      </w:r>
      <w:r w:rsidRPr="00876302">
        <w:rPr>
          <w:lang w:val="cs-CZ"/>
        </w:rPr>
        <w:fldChar w:fldCharType="begin"/>
      </w:r>
      <w:r w:rsidRPr="00876302">
        <w:rPr>
          <w:lang w:val="cs-CZ"/>
        </w:rPr>
        <w:instrText xml:space="preserve"> SEQ Obrázek \* ARABIC </w:instrText>
      </w:r>
      <w:r w:rsidRPr="00876302">
        <w:rPr>
          <w:lang w:val="cs-CZ"/>
        </w:rPr>
        <w:fldChar w:fldCharType="separate"/>
      </w:r>
      <w:r w:rsidR="00540379">
        <w:rPr>
          <w:noProof/>
          <w:lang w:val="cs-CZ"/>
        </w:rPr>
        <w:t>22</w:t>
      </w:r>
      <w:r w:rsidRPr="00876302">
        <w:rPr>
          <w:lang w:val="cs-CZ"/>
        </w:rPr>
        <w:fldChar w:fldCharType="end"/>
      </w:r>
      <w:r w:rsidRPr="00876302">
        <w:rPr>
          <w:lang w:val="cs-CZ"/>
        </w:rPr>
        <w:t>: Tento vzorek kódu je neplatný, protože nedeklaruje životnost reference uvnitř struktury. Zdroj: vlastní.</w:t>
      </w:r>
      <w:bookmarkEnd w:id="62"/>
    </w:p>
    <w:p w14:paraId="2741205E" w14:textId="77777777" w:rsidR="00EC6375" w:rsidRDefault="00EC6375" w:rsidP="00EC6375">
      <w:pPr>
        <w:keepNext/>
        <w:jc w:val="both"/>
      </w:pPr>
      <w:r w:rsidRPr="00EC6375">
        <w:rPr>
          <w:noProof/>
          <w:lang w:val="cs-CZ"/>
        </w:rPr>
        <w:drawing>
          <wp:inline distT="0" distB="0" distL="0" distR="0" wp14:anchorId="7B308D82" wp14:editId="08F97186">
            <wp:extent cx="3324265" cy="1834410"/>
            <wp:effectExtent l="0" t="0" r="0" b="0"/>
            <wp:docPr id="16025655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565599" name=""/>
                    <pic:cNvPicPr/>
                  </pic:nvPicPr>
                  <pic:blipFill>
                    <a:blip r:embed="rId36"/>
                    <a:stretch>
                      <a:fillRect/>
                    </a:stretch>
                  </pic:blipFill>
                  <pic:spPr>
                    <a:xfrm>
                      <a:off x="0" y="0"/>
                      <a:ext cx="3404977" cy="1878949"/>
                    </a:xfrm>
                    <a:prstGeom prst="rect">
                      <a:avLst/>
                    </a:prstGeom>
                  </pic:spPr>
                </pic:pic>
              </a:graphicData>
            </a:graphic>
          </wp:inline>
        </w:drawing>
      </w:r>
    </w:p>
    <w:p w14:paraId="07177CD9" w14:textId="30C3B8B4" w:rsidR="00876302" w:rsidRPr="00EC6375" w:rsidRDefault="00EC6375" w:rsidP="00EC6375">
      <w:pPr>
        <w:pStyle w:val="Titulek"/>
        <w:jc w:val="both"/>
        <w:rPr>
          <w:lang w:val="cs-CZ"/>
        </w:rPr>
      </w:pPr>
      <w:bookmarkStart w:id="63" w:name="_Toc220697504"/>
      <w:r w:rsidRPr="00EC6375">
        <w:rPr>
          <w:lang w:val="cs-CZ"/>
        </w:rPr>
        <w:t xml:space="preserve">Obrázek </w:t>
      </w:r>
      <w:r w:rsidRPr="00EC6375">
        <w:rPr>
          <w:lang w:val="cs-CZ"/>
        </w:rPr>
        <w:fldChar w:fldCharType="begin"/>
      </w:r>
      <w:r w:rsidRPr="00EC6375">
        <w:rPr>
          <w:lang w:val="cs-CZ"/>
        </w:rPr>
        <w:instrText xml:space="preserve"> SEQ Obrázek \* ARABIC </w:instrText>
      </w:r>
      <w:r w:rsidRPr="00EC6375">
        <w:rPr>
          <w:lang w:val="cs-CZ"/>
        </w:rPr>
        <w:fldChar w:fldCharType="separate"/>
      </w:r>
      <w:r w:rsidR="00540379">
        <w:rPr>
          <w:noProof/>
          <w:lang w:val="cs-CZ"/>
        </w:rPr>
        <w:t>23</w:t>
      </w:r>
      <w:r w:rsidRPr="00EC6375">
        <w:rPr>
          <w:lang w:val="cs-CZ"/>
        </w:rPr>
        <w:fldChar w:fldCharType="end"/>
      </w:r>
      <w:r w:rsidRPr="00EC6375">
        <w:rPr>
          <w:lang w:val="cs-CZ"/>
        </w:rPr>
        <w:t>: Kompilátor nám v chybové hlášce radí, jak deklarovat životnost. Zdroj: vlastní.</w:t>
      </w:r>
      <w:bookmarkEnd w:id="63"/>
    </w:p>
    <w:p w14:paraId="78F6E2C0" w14:textId="28EAFB1B" w:rsidR="009C3CA2" w:rsidRDefault="004C2EB3" w:rsidP="00C10EB5">
      <w:pPr>
        <w:jc w:val="both"/>
        <w:rPr>
          <w:lang w:val="cs-CZ"/>
        </w:rPr>
      </w:pPr>
      <w:r>
        <w:rPr>
          <w:lang w:val="cs-CZ"/>
        </w:rPr>
        <w:lastRenderedPageBreak/>
        <w:t xml:space="preserve">Další způsob, jakým borrow checker zajišťuje </w:t>
      </w:r>
      <w:r w:rsidR="00215DF2">
        <w:rPr>
          <w:lang w:val="cs-CZ"/>
        </w:rPr>
        <w:t>bezpečnost správy paměti, je</w:t>
      </w:r>
      <w:r w:rsidR="00033A8C">
        <w:rPr>
          <w:lang w:val="cs-CZ"/>
        </w:rPr>
        <w:t xml:space="preserve"> pravidlo, že v určitém okamžiku (z pohledu životností) může existovat buď pouze jedna měnitelná reference, nebo nekonečno neměnných referencí</w:t>
      </w:r>
      <w:r w:rsidR="00723CB6">
        <w:rPr>
          <w:rStyle w:val="Znakapoznpodarou"/>
          <w:lang w:val="cs-CZ"/>
        </w:rPr>
        <w:footnoteReference w:id="4"/>
      </w:r>
      <w:r w:rsidR="00033A8C">
        <w:rPr>
          <w:lang w:val="cs-CZ"/>
        </w:rPr>
        <w:t>.</w:t>
      </w:r>
      <w:r w:rsidR="00D07A8F">
        <w:rPr>
          <w:lang w:val="cs-CZ"/>
        </w:rPr>
        <w:t xml:space="preserve"> </w:t>
      </w:r>
      <w:r w:rsidR="00634890">
        <w:rPr>
          <w:lang w:val="cs-CZ"/>
        </w:rPr>
        <w:t>Naráz n</w:t>
      </w:r>
      <w:r w:rsidR="00D07A8F">
        <w:rPr>
          <w:lang w:val="cs-CZ"/>
        </w:rPr>
        <w:t>emůže zároveň existovat měnitelná i neměnná reference</w:t>
      </w:r>
      <w:r w:rsidR="00634890">
        <w:rPr>
          <w:lang w:val="cs-CZ"/>
        </w:rPr>
        <w:t>, ani více měnitelných referencí.</w:t>
      </w:r>
      <w:r w:rsidR="00845AA8">
        <w:rPr>
          <w:lang w:val="cs-CZ"/>
        </w:rPr>
        <w:t xml:space="preserve"> Toto pravidlo zabraňuje</w:t>
      </w:r>
      <w:r w:rsidR="00467684">
        <w:rPr>
          <w:lang w:val="cs-CZ"/>
        </w:rPr>
        <w:t xml:space="preserve"> určitým typům</w:t>
      </w:r>
      <w:r w:rsidR="00845AA8">
        <w:rPr>
          <w:lang w:val="cs-CZ"/>
        </w:rPr>
        <w:t xml:space="preserve"> souběh</w:t>
      </w:r>
      <w:r w:rsidR="00887FAD">
        <w:rPr>
          <w:lang w:val="cs-CZ"/>
        </w:rPr>
        <w:t>ů</w:t>
      </w:r>
      <w:r w:rsidR="00845AA8">
        <w:rPr>
          <w:lang w:val="cs-CZ"/>
        </w:rPr>
        <w:t xml:space="preserve"> (</w:t>
      </w:r>
      <w:r w:rsidR="00887FAD">
        <w:rPr>
          <w:lang w:val="cs-CZ"/>
        </w:rPr>
        <w:t xml:space="preserve">konkrétně tzv. </w:t>
      </w:r>
      <w:r w:rsidR="00845AA8">
        <w:rPr>
          <w:lang w:val="cs-CZ"/>
        </w:rPr>
        <w:t>„</w:t>
      </w:r>
      <w:r w:rsidR="006D44E2">
        <w:rPr>
          <w:lang w:val="cs-CZ"/>
        </w:rPr>
        <w:t xml:space="preserve">data </w:t>
      </w:r>
      <w:r w:rsidR="00845AA8">
        <w:rPr>
          <w:lang w:val="cs-CZ"/>
        </w:rPr>
        <w:t xml:space="preserve">race“), což je chyba </w:t>
      </w:r>
      <w:r w:rsidR="00125D0D">
        <w:rPr>
          <w:lang w:val="cs-CZ"/>
        </w:rPr>
        <w:t xml:space="preserve">vyskytující se </w:t>
      </w:r>
      <w:r w:rsidR="00EC1EE0">
        <w:rPr>
          <w:lang w:val="cs-CZ"/>
        </w:rPr>
        <w:t xml:space="preserve">v paralelních systémech, kdy se kód v jednom místě snaží </w:t>
      </w:r>
      <w:r w:rsidR="000A5DA8">
        <w:rPr>
          <w:lang w:val="cs-CZ"/>
        </w:rPr>
        <w:t>změnit hodnotu proměnné, zatímco na jiném místě je zrovna v průběhu čtení její hodnoty.</w:t>
      </w:r>
      <w:r w:rsidR="00033A8C">
        <w:rPr>
          <w:lang w:val="cs-CZ"/>
        </w:rPr>
        <w:t xml:space="preserve"> </w:t>
      </w:r>
      <w:r w:rsidR="00BF2AF0">
        <w:rPr>
          <w:lang w:val="cs-CZ"/>
        </w:rPr>
        <w:t>Protože Rust je</w:t>
      </w:r>
      <w:r w:rsidR="003469AC">
        <w:rPr>
          <w:lang w:val="cs-CZ"/>
        </w:rPr>
        <w:t xml:space="preserve"> od svých </w:t>
      </w:r>
      <w:r w:rsidR="00332D50">
        <w:rPr>
          <w:lang w:val="cs-CZ"/>
        </w:rPr>
        <w:t xml:space="preserve">počátků </w:t>
      </w:r>
      <w:r w:rsidR="0018563D">
        <w:rPr>
          <w:lang w:val="cs-CZ"/>
        </w:rPr>
        <w:t xml:space="preserve">navrhnut </w:t>
      </w:r>
      <w:r w:rsidR="00D422B2">
        <w:rPr>
          <w:lang w:val="cs-CZ"/>
        </w:rPr>
        <w:t>s ohledem na paralelizaci (proces, při kterém dokáže počítač dělat více věcí naráz), toto pravidlo bezvýjimečně vynucuje</w:t>
      </w:r>
      <w:r w:rsidR="006A1D07">
        <w:rPr>
          <w:lang w:val="cs-CZ"/>
        </w:rPr>
        <w:t>, i když reference nevyužíváme skutečně naráz, protože nepíšeme paralelní kód. Stačí, když pouze existují naráz</w:t>
      </w:r>
      <w:r w:rsidR="009F3B6E">
        <w:rPr>
          <w:lang w:val="cs-CZ"/>
        </w:rPr>
        <w:t>. Nástroje pro bezpečné sdílení dat, obzvláště pak měnitelný přístup ze dvou míst naráz, poskytuje standardní knihovna.</w:t>
      </w:r>
    </w:p>
    <w:p w14:paraId="31EF0B30" w14:textId="16B7916D" w:rsidR="00EC6375" w:rsidRDefault="0045698E" w:rsidP="00C10EB5">
      <w:pPr>
        <w:jc w:val="both"/>
        <w:rPr>
          <w:lang w:val="cs-CZ"/>
        </w:rPr>
      </w:pPr>
      <w:r>
        <w:rPr>
          <w:lang w:val="cs-CZ"/>
        </w:rPr>
        <w:t xml:space="preserve">Na obrázku </w:t>
      </w:r>
      <w:r w:rsidR="004C48FC">
        <w:rPr>
          <w:lang w:val="cs-CZ"/>
        </w:rPr>
        <w:t>2</w:t>
      </w:r>
      <w:r w:rsidR="00C25724">
        <w:rPr>
          <w:lang w:val="cs-CZ"/>
        </w:rPr>
        <w:t>4</w:t>
      </w:r>
      <w:r>
        <w:rPr>
          <w:lang w:val="cs-CZ"/>
        </w:rPr>
        <w:t xml:space="preserve"> je příklad kódu, který </w:t>
      </w:r>
      <w:r w:rsidR="00E37C0E">
        <w:rPr>
          <w:lang w:val="cs-CZ"/>
        </w:rPr>
        <w:t>selže v kompilaci, protože zároveň existuje měnitelná i neměnná reference.</w:t>
      </w:r>
      <w:r w:rsidR="009C3CA2">
        <w:rPr>
          <w:lang w:val="cs-CZ"/>
        </w:rPr>
        <w:t xml:space="preserve"> Zatímco se pokoušíme předat měnitelnou referenci funkci </w:t>
      </w:r>
      <w:r w:rsidR="009C3CA2" w:rsidRPr="009C3CA2">
        <w:rPr>
          <w:rFonts w:ascii="Consolas" w:hAnsi="Consolas"/>
          <w:highlight w:val="lightGray"/>
          <w:lang w:val="cs-CZ"/>
        </w:rPr>
        <w:t>in</w:t>
      </w:r>
      <w:r w:rsidR="00780378">
        <w:rPr>
          <w:rFonts w:ascii="Consolas" w:hAnsi="Consolas"/>
          <w:highlight w:val="lightGray"/>
          <w:lang w:val="cs-CZ"/>
        </w:rPr>
        <w:t>c()</w:t>
      </w:r>
      <w:r w:rsidR="009C3CA2">
        <w:rPr>
          <w:lang w:val="cs-CZ"/>
        </w:rPr>
        <w:t>, struktur</w:t>
      </w:r>
      <w:r w:rsidR="008B7628">
        <w:rPr>
          <w:lang w:val="cs-CZ"/>
        </w:rPr>
        <w:t xml:space="preserve">a </w:t>
      </w:r>
      <w:r w:rsidR="00B33A3A" w:rsidRPr="009C3CA2">
        <w:rPr>
          <w:rFonts w:ascii="Consolas" w:hAnsi="Consolas"/>
          <w:highlight w:val="lightGray"/>
          <w:lang w:val="cs-CZ"/>
        </w:rPr>
        <w:t>PtrCapsule</w:t>
      </w:r>
      <w:r w:rsidR="009C3CA2">
        <w:rPr>
          <w:lang w:val="cs-CZ"/>
        </w:rPr>
        <w:t>, jejíž životnost ještě neskončila a kterou budeme ještě používat, obsahuje neměnnou referenci.</w:t>
      </w:r>
      <w:r w:rsidR="00B33A3A">
        <w:rPr>
          <w:lang w:val="cs-CZ"/>
        </w:rPr>
        <w:t xml:space="preserve"> Struktura </w:t>
      </w:r>
      <w:r w:rsidR="006F7A82">
        <w:rPr>
          <w:lang w:val="cs-CZ"/>
        </w:rPr>
        <w:t>tak způsobuje, že by musela zároveň existovat neměnná reference (</w:t>
      </w:r>
      <w:r w:rsidR="002D1B52">
        <w:rPr>
          <w:lang w:val="cs-CZ"/>
        </w:rPr>
        <w:t xml:space="preserve">která stále žije, uložená </w:t>
      </w:r>
      <w:r w:rsidR="006F7A82">
        <w:rPr>
          <w:lang w:val="cs-CZ"/>
        </w:rPr>
        <w:t>uvnitř struktury) a měnitelná reference (kterou vytváříme, abychom ji předali funkci</w:t>
      </w:r>
      <w:r w:rsidR="00D5669B">
        <w:rPr>
          <w:lang w:val="cs-CZ"/>
        </w:rPr>
        <w:t>, a která po skončení funkce automaticky zanikne</w:t>
      </w:r>
      <w:r w:rsidR="006F7A82">
        <w:rPr>
          <w:lang w:val="cs-CZ"/>
        </w:rPr>
        <w:t>).</w:t>
      </w:r>
      <w:r w:rsidR="002F52B2">
        <w:rPr>
          <w:lang w:val="cs-CZ"/>
        </w:rPr>
        <w:t xml:space="preserve"> Kdybychom již strukturu znovu nepoužívali, </w:t>
      </w:r>
      <w:r w:rsidR="00EC1176">
        <w:rPr>
          <w:lang w:val="cs-CZ"/>
        </w:rPr>
        <w:t>byl by konec její</w:t>
      </w:r>
      <w:r w:rsidR="002F52B2">
        <w:rPr>
          <w:lang w:val="cs-CZ"/>
        </w:rPr>
        <w:t xml:space="preserve"> životnost</w:t>
      </w:r>
      <w:r w:rsidR="00EC1176">
        <w:rPr>
          <w:lang w:val="cs-CZ"/>
        </w:rPr>
        <w:t>i</w:t>
      </w:r>
      <w:r w:rsidR="002F52B2">
        <w:rPr>
          <w:lang w:val="cs-CZ"/>
        </w:rPr>
        <w:t xml:space="preserve"> </w:t>
      </w:r>
      <w:r w:rsidR="00EC1176">
        <w:rPr>
          <w:lang w:val="cs-CZ"/>
        </w:rPr>
        <w:t xml:space="preserve">již </w:t>
      </w:r>
      <w:r w:rsidR="00E32163">
        <w:rPr>
          <w:lang w:val="cs-CZ"/>
        </w:rPr>
        <w:t>v</w:t>
      </w:r>
      <w:r w:rsidR="00EC1176">
        <w:rPr>
          <w:lang w:val="cs-CZ"/>
        </w:rPr>
        <w:t xml:space="preserve"> </w:t>
      </w:r>
      <w:r w:rsidR="002F52B2">
        <w:rPr>
          <w:lang w:val="cs-CZ"/>
        </w:rPr>
        <w:t>okamžiku posledního použití</w:t>
      </w:r>
      <w:r w:rsidR="00431260">
        <w:rPr>
          <w:lang w:val="cs-CZ"/>
        </w:rPr>
        <w:t xml:space="preserve"> struktury</w:t>
      </w:r>
      <w:r w:rsidR="001D5BDA">
        <w:rPr>
          <w:lang w:val="cs-CZ"/>
        </w:rPr>
        <w:t>,</w:t>
      </w:r>
      <w:r w:rsidR="002F52B2">
        <w:rPr>
          <w:lang w:val="cs-CZ"/>
        </w:rPr>
        <w:t xml:space="preserve"> a problém by nenastal.</w:t>
      </w:r>
      <w:r w:rsidR="00FB1E8E">
        <w:rPr>
          <w:lang w:val="cs-CZ"/>
        </w:rPr>
        <w:t xml:space="preserve"> Na obrázku 2</w:t>
      </w:r>
      <w:r w:rsidR="00C25724">
        <w:rPr>
          <w:lang w:val="cs-CZ"/>
        </w:rPr>
        <w:t>5</w:t>
      </w:r>
      <w:r w:rsidR="00FB1E8E">
        <w:rPr>
          <w:lang w:val="cs-CZ"/>
        </w:rPr>
        <w:t xml:space="preserve"> nám kompilátor naši chybu vysvětluje.</w:t>
      </w:r>
    </w:p>
    <w:p w14:paraId="69F50410" w14:textId="77777777" w:rsidR="00DF1A3B" w:rsidRDefault="00DF1A3B" w:rsidP="00DF1A3B">
      <w:pPr>
        <w:keepNext/>
        <w:jc w:val="both"/>
      </w:pPr>
      <w:r w:rsidRPr="00DF1A3B">
        <w:rPr>
          <w:noProof/>
          <w:lang w:val="cs-CZ"/>
        </w:rPr>
        <w:drawing>
          <wp:inline distT="0" distB="0" distL="0" distR="0" wp14:anchorId="04F611F9" wp14:editId="1B76073C">
            <wp:extent cx="2137340" cy="2895963"/>
            <wp:effectExtent l="0" t="0" r="0" b="0"/>
            <wp:docPr id="1106370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370532" name="Picture 1"/>
                    <pic:cNvPicPr/>
                  </pic:nvPicPr>
                  <pic:blipFill>
                    <a:blip r:embed="rId37">
                      <a:extLst>
                        <a:ext uri="{28A0092B-C50C-407E-A947-70E740481C1C}">
                          <a14:useLocalDpi xmlns:a14="http://schemas.microsoft.com/office/drawing/2010/main" val="0"/>
                        </a:ext>
                      </a:extLst>
                    </a:blip>
                    <a:stretch>
                      <a:fillRect/>
                    </a:stretch>
                  </pic:blipFill>
                  <pic:spPr>
                    <a:xfrm>
                      <a:off x="0" y="0"/>
                      <a:ext cx="2159873" cy="2926494"/>
                    </a:xfrm>
                    <a:prstGeom prst="rect">
                      <a:avLst/>
                    </a:prstGeom>
                  </pic:spPr>
                </pic:pic>
              </a:graphicData>
            </a:graphic>
          </wp:inline>
        </w:drawing>
      </w:r>
    </w:p>
    <w:p w14:paraId="6350BE35" w14:textId="45FC8AA1" w:rsidR="00DF1A3B" w:rsidRPr="00DF1A3B" w:rsidRDefault="00DF1A3B" w:rsidP="00DF1A3B">
      <w:pPr>
        <w:pStyle w:val="Titulek"/>
        <w:jc w:val="both"/>
        <w:rPr>
          <w:lang w:val="cs-CZ"/>
        </w:rPr>
      </w:pPr>
      <w:bookmarkStart w:id="64" w:name="_Toc220697505"/>
      <w:r w:rsidRPr="00DF1A3B">
        <w:rPr>
          <w:lang w:val="cs-CZ"/>
        </w:rPr>
        <w:t xml:space="preserve">Obrázek </w:t>
      </w:r>
      <w:r w:rsidRPr="00DF1A3B">
        <w:rPr>
          <w:lang w:val="cs-CZ"/>
        </w:rPr>
        <w:fldChar w:fldCharType="begin"/>
      </w:r>
      <w:r w:rsidRPr="00DF1A3B">
        <w:rPr>
          <w:lang w:val="cs-CZ"/>
        </w:rPr>
        <w:instrText xml:space="preserve"> SEQ Obrázek \* ARABIC </w:instrText>
      </w:r>
      <w:r w:rsidRPr="00DF1A3B">
        <w:rPr>
          <w:lang w:val="cs-CZ"/>
        </w:rPr>
        <w:fldChar w:fldCharType="separate"/>
      </w:r>
      <w:r w:rsidR="00540379">
        <w:rPr>
          <w:noProof/>
          <w:lang w:val="cs-CZ"/>
        </w:rPr>
        <w:t>24</w:t>
      </w:r>
      <w:r w:rsidRPr="00DF1A3B">
        <w:rPr>
          <w:lang w:val="cs-CZ"/>
        </w:rPr>
        <w:fldChar w:fldCharType="end"/>
      </w:r>
      <w:r w:rsidRPr="00DF1A3B">
        <w:rPr>
          <w:lang w:val="cs-CZ"/>
        </w:rPr>
        <w:t>: Vzorek kódu, kde se snažíme zároveň mít měnitelnou i neměnnou referenci. Zdroj: vlastní.</w:t>
      </w:r>
      <w:bookmarkEnd w:id="64"/>
    </w:p>
    <w:p w14:paraId="24A920DA" w14:textId="77777777" w:rsidR="00532399" w:rsidRDefault="004C48FC" w:rsidP="00532399">
      <w:pPr>
        <w:keepNext/>
        <w:jc w:val="both"/>
      </w:pPr>
      <w:r w:rsidRPr="004C48FC">
        <w:rPr>
          <w:noProof/>
          <w:lang w:val="cs-CZ"/>
        </w:rPr>
        <w:drawing>
          <wp:inline distT="0" distB="0" distL="0" distR="0" wp14:anchorId="459BC322" wp14:editId="5C045343">
            <wp:extent cx="4341997" cy="1818529"/>
            <wp:effectExtent l="0" t="0" r="1905" b="0"/>
            <wp:docPr id="141147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79038" name="Picture 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4389159" cy="1838282"/>
                    </a:xfrm>
                    <a:prstGeom prst="rect">
                      <a:avLst/>
                    </a:prstGeom>
                  </pic:spPr>
                </pic:pic>
              </a:graphicData>
            </a:graphic>
          </wp:inline>
        </w:drawing>
      </w:r>
    </w:p>
    <w:p w14:paraId="2944326E" w14:textId="029AF8AC" w:rsidR="00AB557B" w:rsidRPr="00532399" w:rsidRDefault="00532399" w:rsidP="00532399">
      <w:pPr>
        <w:pStyle w:val="Titulek"/>
        <w:jc w:val="both"/>
        <w:rPr>
          <w:lang w:val="cs-CZ"/>
        </w:rPr>
      </w:pPr>
      <w:bookmarkStart w:id="65" w:name="_Toc220697506"/>
      <w:r w:rsidRPr="00532399">
        <w:rPr>
          <w:lang w:val="cs-CZ"/>
        </w:rPr>
        <w:t xml:space="preserve">Obrázek </w:t>
      </w:r>
      <w:r w:rsidRPr="00532399">
        <w:rPr>
          <w:lang w:val="cs-CZ"/>
        </w:rPr>
        <w:fldChar w:fldCharType="begin"/>
      </w:r>
      <w:r w:rsidRPr="00532399">
        <w:rPr>
          <w:lang w:val="cs-CZ"/>
        </w:rPr>
        <w:instrText xml:space="preserve"> SEQ Obrázek \* ARABIC </w:instrText>
      </w:r>
      <w:r w:rsidRPr="00532399">
        <w:rPr>
          <w:lang w:val="cs-CZ"/>
        </w:rPr>
        <w:fldChar w:fldCharType="separate"/>
      </w:r>
      <w:r w:rsidR="00540379">
        <w:rPr>
          <w:noProof/>
          <w:lang w:val="cs-CZ"/>
        </w:rPr>
        <w:t>25</w:t>
      </w:r>
      <w:r w:rsidRPr="00532399">
        <w:rPr>
          <w:lang w:val="cs-CZ"/>
        </w:rPr>
        <w:fldChar w:fldCharType="end"/>
      </w:r>
      <w:r w:rsidRPr="00532399">
        <w:rPr>
          <w:lang w:val="cs-CZ"/>
        </w:rPr>
        <w:t>: Chybová hláška po pokusu o kompilaci kódu z obrázku 23. Zdroj: vlastní.</w:t>
      </w:r>
      <w:bookmarkEnd w:id="65"/>
    </w:p>
    <w:p w14:paraId="510C0D76" w14:textId="77777777" w:rsidR="003402EA" w:rsidRDefault="003402EA" w:rsidP="003402EA">
      <w:pPr>
        <w:keepNext/>
        <w:jc w:val="both"/>
      </w:pPr>
      <w:r w:rsidRPr="003402EA">
        <w:rPr>
          <w:noProof/>
          <w:lang w:val="cs-CZ"/>
        </w:rPr>
        <w:lastRenderedPageBreak/>
        <w:drawing>
          <wp:inline distT="0" distB="0" distL="0" distR="0" wp14:anchorId="5C5A4F25" wp14:editId="777E950B">
            <wp:extent cx="2300024" cy="2789144"/>
            <wp:effectExtent l="0" t="0" r="5080" b="0"/>
            <wp:docPr id="137532269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322694" name="Picture 1" descr="A screen shot of a computer program&#10;&#10;AI-generated content may be incorrect."/>
                    <pic:cNvPicPr/>
                  </pic:nvPicPr>
                  <pic:blipFill>
                    <a:blip r:embed="rId39"/>
                    <a:stretch>
                      <a:fillRect/>
                    </a:stretch>
                  </pic:blipFill>
                  <pic:spPr>
                    <a:xfrm>
                      <a:off x="0" y="0"/>
                      <a:ext cx="2326385" cy="2821111"/>
                    </a:xfrm>
                    <a:prstGeom prst="rect">
                      <a:avLst/>
                    </a:prstGeom>
                  </pic:spPr>
                </pic:pic>
              </a:graphicData>
            </a:graphic>
          </wp:inline>
        </w:drawing>
      </w:r>
    </w:p>
    <w:p w14:paraId="57741676" w14:textId="236B97AD" w:rsidR="00532399" w:rsidRPr="00C61964" w:rsidRDefault="003402EA" w:rsidP="003402EA">
      <w:pPr>
        <w:pStyle w:val="Titulek"/>
        <w:jc w:val="both"/>
        <w:rPr>
          <w:lang w:val="cs-CZ"/>
        </w:rPr>
      </w:pPr>
      <w:bookmarkStart w:id="66" w:name="_Toc220697507"/>
      <w:r w:rsidRPr="00C61964">
        <w:rPr>
          <w:lang w:val="cs-CZ"/>
        </w:rPr>
        <w:t xml:space="preserve">Obrázek </w:t>
      </w:r>
      <w:r w:rsidRPr="00C61964">
        <w:rPr>
          <w:lang w:val="cs-CZ"/>
        </w:rPr>
        <w:fldChar w:fldCharType="begin"/>
      </w:r>
      <w:r w:rsidRPr="00C61964">
        <w:rPr>
          <w:lang w:val="cs-CZ"/>
        </w:rPr>
        <w:instrText xml:space="preserve"> SEQ Obrázek \* ARABIC </w:instrText>
      </w:r>
      <w:r w:rsidRPr="00C61964">
        <w:rPr>
          <w:lang w:val="cs-CZ"/>
        </w:rPr>
        <w:fldChar w:fldCharType="separate"/>
      </w:r>
      <w:r w:rsidR="00540379">
        <w:rPr>
          <w:noProof/>
          <w:lang w:val="cs-CZ"/>
        </w:rPr>
        <w:t>26</w:t>
      </w:r>
      <w:r w:rsidRPr="00C61964">
        <w:rPr>
          <w:lang w:val="cs-CZ"/>
        </w:rPr>
        <w:fldChar w:fldCharType="end"/>
      </w:r>
      <w:r w:rsidRPr="00C61964">
        <w:rPr>
          <w:lang w:val="cs-CZ"/>
        </w:rPr>
        <w:t xml:space="preserve">: Příklad kódu, který využívá </w:t>
      </w:r>
      <w:r w:rsidRPr="00DE2688">
        <w:rPr>
          <w:rFonts w:ascii="Consolas" w:hAnsi="Consolas"/>
          <w:highlight w:val="lightGray"/>
          <w:lang w:val="cs-CZ"/>
        </w:rPr>
        <w:t>RefCell</w:t>
      </w:r>
      <w:r w:rsidRPr="00C61964">
        <w:rPr>
          <w:lang w:val="cs-CZ"/>
        </w:rPr>
        <w:t xml:space="preserve"> ze standardní knihovny pro vyřešení problému z obrázků 2</w:t>
      </w:r>
      <w:r w:rsidR="0023464B">
        <w:rPr>
          <w:lang w:val="cs-CZ"/>
        </w:rPr>
        <w:t>4</w:t>
      </w:r>
      <w:r w:rsidRPr="00C61964">
        <w:rPr>
          <w:lang w:val="cs-CZ"/>
        </w:rPr>
        <w:t xml:space="preserve"> a 2</w:t>
      </w:r>
      <w:r w:rsidR="0023464B">
        <w:rPr>
          <w:lang w:val="cs-CZ"/>
        </w:rPr>
        <w:t>5</w:t>
      </w:r>
      <w:r w:rsidRPr="00C61964">
        <w:rPr>
          <w:lang w:val="cs-CZ"/>
        </w:rPr>
        <w:t>. Zdroj: vlastní.</w:t>
      </w:r>
      <w:bookmarkEnd w:id="66"/>
    </w:p>
    <w:p w14:paraId="097197F1" w14:textId="65A69038" w:rsidR="003402EA" w:rsidRDefault="00773B53" w:rsidP="003402EA">
      <w:pPr>
        <w:rPr>
          <w:lang w:val="cs-CZ"/>
        </w:rPr>
      </w:pPr>
      <w:r>
        <w:rPr>
          <w:lang w:val="cs-CZ"/>
        </w:rPr>
        <w:t>Pro zajímavost, n</w:t>
      </w:r>
      <w:r w:rsidR="00A371DA">
        <w:rPr>
          <w:lang w:val="cs-CZ"/>
        </w:rPr>
        <w:t>a obrázku 2</w:t>
      </w:r>
      <w:r w:rsidR="00051FC7">
        <w:rPr>
          <w:lang w:val="cs-CZ"/>
        </w:rPr>
        <w:t>6</w:t>
      </w:r>
      <w:r w:rsidR="00A371DA">
        <w:rPr>
          <w:lang w:val="cs-CZ"/>
        </w:rPr>
        <w:t xml:space="preserve"> je příklad použití </w:t>
      </w:r>
      <w:r>
        <w:rPr>
          <w:lang w:val="cs-CZ"/>
        </w:rPr>
        <w:t xml:space="preserve">objektu </w:t>
      </w:r>
      <w:r w:rsidRPr="00E87ADA">
        <w:rPr>
          <w:rFonts w:ascii="Consolas" w:hAnsi="Consolas"/>
          <w:highlight w:val="lightGray"/>
          <w:lang w:val="cs-CZ"/>
        </w:rPr>
        <w:t>RefCell</w:t>
      </w:r>
      <w:r>
        <w:rPr>
          <w:lang w:val="cs-CZ"/>
        </w:rPr>
        <w:t xml:space="preserve"> ze </w:t>
      </w:r>
      <w:r w:rsidR="00A371DA">
        <w:rPr>
          <w:lang w:val="cs-CZ"/>
        </w:rPr>
        <w:t xml:space="preserve">standardní knihovny k vyřešení </w:t>
      </w:r>
      <w:r>
        <w:rPr>
          <w:lang w:val="cs-CZ"/>
        </w:rPr>
        <w:t xml:space="preserve">tohoto </w:t>
      </w:r>
      <w:r w:rsidR="00A371DA">
        <w:rPr>
          <w:lang w:val="cs-CZ"/>
        </w:rPr>
        <w:t>problému</w:t>
      </w:r>
      <w:r w:rsidR="00E87ADA">
        <w:rPr>
          <w:lang w:val="cs-CZ"/>
        </w:rPr>
        <w:t>.</w:t>
      </w:r>
    </w:p>
    <w:p w14:paraId="405D25DD" w14:textId="63DDFECF" w:rsidR="00E35F03" w:rsidRDefault="00AF3BDF" w:rsidP="00E35F03">
      <w:pPr>
        <w:pStyle w:val="Nadpis3"/>
        <w:rPr>
          <w:lang w:val="cs-CZ"/>
        </w:rPr>
      </w:pPr>
      <w:bookmarkStart w:id="67" w:name="_Toc220696752"/>
      <w:r>
        <w:rPr>
          <w:lang w:val="cs-CZ"/>
        </w:rPr>
        <w:t>6</w:t>
      </w:r>
      <w:r w:rsidR="00E35F03">
        <w:rPr>
          <w:lang w:val="cs-CZ"/>
        </w:rPr>
        <w:t>.3 Struktury</w:t>
      </w:r>
      <w:r w:rsidR="000C1934">
        <w:rPr>
          <w:lang w:val="cs-CZ"/>
        </w:rPr>
        <w:t xml:space="preserve"> a</w:t>
      </w:r>
      <w:r w:rsidR="00E35F03">
        <w:rPr>
          <w:lang w:val="cs-CZ"/>
        </w:rPr>
        <w:t xml:space="preserve"> enumy</w:t>
      </w:r>
      <w:bookmarkEnd w:id="67"/>
    </w:p>
    <w:p w14:paraId="1382A2E5" w14:textId="5C2B9248" w:rsidR="00425541" w:rsidRDefault="00224221" w:rsidP="00C10EB5">
      <w:pPr>
        <w:jc w:val="both"/>
        <w:rPr>
          <w:lang w:val="cs-CZ"/>
        </w:rPr>
      </w:pPr>
      <w:r>
        <w:rPr>
          <w:lang w:val="cs-CZ"/>
        </w:rPr>
        <w:t xml:space="preserve">Ve většině programovacích stylů si však nevystačíme pouze s primitivními </w:t>
      </w:r>
      <w:r w:rsidR="002C3CC4">
        <w:rPr>
          <w:lang w:val="cs-CZ"/>
        </w:rPr>
        <w:t>typy</w:t>
      </w:r>
      <w:r w:rsidR="00D96160">
        <w:rPr>
          <w:lang w:val="cs-CZ"/>
        </w:rPr>
        <w:t>, a proto používáme</w:t>
      </w:r>
      <w:r w:rsidR="00652704">
        <w:rPr>
          <w:lang w:val="cs-CZ"/>
        </w:rPr>
        <w:t xml:space="preserve"> kompozitní</w:t>
      </w:r>
      <w:r w:rsidR="00363096">
        <w:rPr>
          <w:lang w:val="cs-CZ"/>
        </w:rPr>
        <w:t>/složené</w:t>
      </w:r>
      <w:r w:rsidR="00652704">
        <w:rPr>
          <w:lang w:val="cs-CZ"/>
        </w:rPr>
        <w:t xml:space="preserve"> typy, které se skládají z více jiných typ</w:t>
      </w:r>
      <w:r w:rsidR="001C2819">
        <w:rPr>
          <w:lang w:val="cs-CZ"/>
        </w:rPr>
        <w:t>ů.</w:t>
      </w:r>
      <w:r w:rsidR="000321AB">
        <w:rPr>
          <w:lang w:val="cs-CZ"/>
        </w:rPr>
        <w:t xml:space="preserve"> Nejjednoduššími kompozitními typy jsou výše popsaná pole a uspořádané n-tice, ale v reálném programování se častěji používají struktury</w:t>
      </w:r>
      <w:r w:rsidR="009D1EC7">
        <w:rPr>
          <w:lang w:val="cs-CZ"/>
        </w:rPr>
        <w:t>, a unikátně pro Rust, i enumy</w:t>
      </w:r>
      <w:r w:rsidR="000321AB">
        <w:rPr>
          <w:lang w:val="cs-CZ"/>
        </w:rPr>
        <w:t>.</w:t>
      </w:r>
    </w:p>
    <w:p w14:paraId="71105C55" w14:textId="4E5D919F" w:rsidR="00087D5C" w:rsidRDefault="00AF3BDF" w:rsidP="00425541">
      <w:pPr>
        <w:pStyle w:val="Nadpis4"/>
        <w:rPr>
          <w:lang w:val="cs-CZ"/>
        </w:rPr>
      </w:pPr>
      <w:bookmarkStart w:id="68" w:name="_Toc220696753"/>
      <w:r>
        <w:rPr>
          <w:lang w:val="cs-CZ"/>
        </w:rPr>
        <w:t>6</w:t>
      </w:r>
      <w:r w:rsidR="00425541">
        <w:rPr>
          <w:lang w:val="cs-CZ"/>
        </w:rPr>
        <w:t>.3.1 Struktury</w:t>
      </w:r>
      <w:bookmarkEnd w:id="68"/>
    </w:p>
    <w:p w14:paraId="00718704" w14:textId="35872AF6" w:rsidR="00E35F03" w:rsidRDefault="00396721" w:rsidP="005B3BBF">
      <w:pPr>
        <w:jc w:val="both"/>
        <w:rPr>
          <w:lang w:val="cs-CZ"/>
        </w:rPr>
      </w:pPr>
      <w:r>
        <w:rPr>
          <w:lang w:val="cs-CZ"/>
        </w:rPr>
        <w:t>Struktur</w:t>
      </w:r>
      <w:r w:rsidR="00361F93">
        <w:rPr>
          <w:lang w:val="cs-CZ"/>
        </w:rPr>
        <w:t xml:space="preserve">y, rovněž nazývané záznamy nebo </w:t>
      </w:r>
      <w:r w:rsidR="005B3BBF">
        <w:rPr>
          <w:lang w:val="cs-CZ"/>
        </w:rPr>
        <w:t>uživatelsky definované typy, obsahují</w:t>
      </w:r>
      <w:r w:rsidR="00810FA6">
        <w:rPr>
          <w:lang w:val="cs-CZ"/>
        </w:rPr>
        <w:t xml:space="preserve"> obvykle alespoň</w:t>
      </w:r>
      <w:r w:rsidR="005B3BBF">
        <w:rPr>
          <w:lang w:val="cs-CZ"/>
        </w:rPr>
        <w:t xml:space="preserve"> jednu nebo více položek (také nazývaných </w:t>
      </w:r>
      <w:r w:rsidR="00810FA6">
        <w:rPr>
          <w:lang w:val="cs-CZ"/>
        </w:rPr>
        <w:t>prvky nebo členy)</w:t>
      </w:r>
      <w:r w:rsidR="00411582">
        <w:rPr>
          <w:lang w:val="cs-CZ"/>
        </w:rPr>
        <w:t xml:space="preserve">, které jsou rozlišovány jmény, a ne pořadím, a </w:t>
      </w:r>
      <w:r w:rsidR="00273AE8">
        <w:rPr>
          <w:lang w:val="cs-CZ"/>
        </w:rPr>
        <w:t>tuto „skupinu hodnot“ dokáží reprezentovat a přenášet jako jednu hodnotu.</w:t>
      </w:r>
      <w:r w:rsidR="008D76D0">
        <w:rPr>
          <w:lang w:val="cs-CZ"/>
        </w:rPr>
        <w:t xml:space="preserve"> Protože struktury dokáží </w:t>
      </w:r>
      <w:r w:rsidR="00EE67CA">
        <w:rPr>
          <w:lang w:val="cs-CZ"/>
        </w:rPr>
        <w:t xml:space="preserve">obsahovat data a </w:t>
      </w:r>
      <w:r w:rsidR="00ED4FD5">
        <w:rPr>
          <w:lang w:val="cs-CZ"/>
        </w:rPr>
        <w:t>mohou být pro ně definovány metody (o tom více níže), je možné je nazývat objekty.</w:t>
      </w:r>
      <w:r w:rsidR="006B7963">
        <w:rPr>
          <w:lang w:val="cs-CZ"/>
        </w:rPr>
        <w:t xml:space="preserve"> Vlastníkem dat uvnitř struktur</w:t>
      </w:r>
      <w:r w:rsidR="00E776AC">
        <w:rPr>
          <w:lang w:val="cs-CZ"/>
        </w:rPr>
        <w:t>y je přímo struktura sama</w:t>
      </w:r>
      <w:r w:rsidR="006B7963">
        <w:rPr>
          <w:lang w:val="cs-CZ"/>
        </w:rPr>
        <w:t>, a skrze to tedy vlastník struktury.</w:t>
      </w:r>
    </w:p>
    <w:p w14:paraId="3D5FE820" w14:textId="732F5E71" w:rsidR="00ED4FD5" w:rsidRDefault="00ED4FD5" w:rsidP="005B3BBF">
      <w:pPr>
        <w:jc w:val="both"/>
        <w:rPr>
          <w:lang w:val="cs-CZ"/>
        </w:rPr>
      </w:pPr>
      <w:r>
        <w:rPr>
          <w:lang w:val="cs-CZ"/>
        </w:rPr>
        <w:t xml:space="preserve">Struktury však nemusí být jen efektivním způsobem přenášení skupiny dat, ale často reprezentují pro náš kód něco abstraktnějšího, jako třeba </w:t>
      </w:r>
      <w:r w:rsidR="001B6861">
        <w:rPr>
          <w:lang w:val="cs-CZ"/>
        </w:rPr>
        <w:t>síťový socket nebo periferii na mikrořadiči.</w:t>
      </w:r>
      <w:r w:rsidR="00E1679A">
        <w:rPr>
          <w:lang w:val="cs-CZ"/>
        </w:rPr>
        <w:t xml:space="preserve"> </w:t>
      </w:r>
      <w:r w:rsidR="00E1679A" w:rsidRPr="00E1679A">
        <w:rPr>
          <w:lang w:val="cs-CZ"/>
        </w:rPr>
        <w:t>Strukturu můžeme definovat a vytvořit do proměnné například následovně:</w:t>
      </w:r>
    </w:p>
    <w:p w14:paraId="5BCA92CC" w14:textId="77777777" w:rsidR="0023464B" w:rsidRDefault="00E1679A" w:rsidP="0023464B">
      <w:pPr>
        <w:keepNext/>
        <w:jc w:val="both"/>
      </w:pPr>
      <w:r>
        <w:rPr>
          <w:noProof/>
        </w:rPr>
        <w:drawing>
          <wp:inline distT="0" distB="0" distL="0" distR="0" wp14:anchorId="6C611FE5" wp14:editId="215C4A3E">
            <wp:extent cx="2790907" cy="1552599"/>
            <wp:effectExtent l="0" t="0" r="9525" b="0"/>
            <wp:docPr id="4"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02488" cy="1559042"/>
                    </a:xfrm>
                    <a:prstGeom prst="rect">
                      <a:avLst/>
                    </a:prstGeom>
                  </pic:spPr>
                </pic:pic>
              </a:graphicData>
            </a:graphic>
          </wp:inline>
        </w:drawing>
      </w:r>
    </w:p>
    <w:p w14:paraId="056E708F" w14:textId="51A243F0" w:rsidR="0023464B" w:rsidRPr="0023464B" w:rsidRDefault="0023464B" w:rsidP="0023464B">
      <w:pPr>
        <w:pStyle w:val="Titulek"/>
        <w:jc w:val="both"/>
        <w:rPr>
          <w:lang w:val="cs-CZ"/>
        </w:rPr>
      </w:pPr>
      <w:bookmarkStart w:id="69" w:name="_Toc220697508"/>
      <w:r w:rsidRPr="0023464B">
        <w:rPr>
          <w:lang w:val="cs-CZ"/>
        </w:rPr>
        <w:t xml:space="preserve">Obrázek </w:t>
      </w:r>
      <w:r w:rsidRPr="0023464B">
        <w:rPr>
          <w:lang w:val="cs-CZ"/>
        </w:rPr>
        <w:fldChar w:fldCharType="begin"/>
      </w:r>
      <w:r w:rsidRPr="0023464B">
        <w:rPr>
          <w:lang w:val="cs-CZ"/>
        </w:rPr>
        <w:instrText xml:space="preserve"> SEQ Obrázek \* ARABIC </w:instrText>
      </w:r>
      <w:r w:rsidRPr="0023464B">
        <w:rPr>
          <w:lang w:val="cs-CZ"/>
        </w:rPr>
        <w:fldChar w:fldCharType="separate"/>
      </w:r>
      <w:r w:rsidR="00540379">
        <w:rPr>
          <w:noProof/>
          <w:lang w:val="cs-CZ"/>
        </w:rPr>
        <w:t>27</w:t>
      </w:r>
      <w:r w:rsidRPr="0023464B">
        <w:rPr>
          <w:lang w:val="cs-CZ"/>
        </w:rPr>
        <w:fldChar w:fldCharType="end"/>
      </w:r>
      <w:r w:rsidRPr="0023464B">
        <w:rPr>
          <w:lang w:val="cs-CZ"/>
        </w:rPr>
        <w:t xml:space="preserve">: Příklad definice </w:t>
      </w:r>
      <w:r w:rsidR="00C80373">
        <w:rPr>
          <w:lang w:val="cs-CZ"/>
        </w:rPr>
        <w:t>struktury</w:t>
      </w:r>
      <w:r w:rsidRPr="0023464B">
        <w:rPr>
          <w:lang w:val="cs-CZ"/>
        </w:rPr>
        <w:t xml:space="preserve"> a jejich položek. Zdroj: </w:t>
      </w:r>
      <w:sdt>
        <w:sdtPr>
          <w:rPr>
            <w:lang w:val="cs-CZ"/>
          </w:rPr>
          <w:id w:val="-24564074"/>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B3207" w:rsidRPr="00CB3207">
            <w:rPr>
              <w:noProof/>
              <w:lang w:val="cs-CZ"/>
            </w:rPr>
            <w:t>(Klabnik, a další, 2025)</w:t>
          </w:r>
          <w:r w:rsidR="00A17D74">
            <w:rPr>
              <w:lang w:val="cs-CZ"/>
            </w:rPr>
            <w:fldChar w:fldCharType="end"/>
          </w:r>
        </w:sdtContent>
      </w:sdt>
      <w:r w:rsidR="00A17D74">
        <w:rPr>
          <w:lang w:val="cs-CZ"/>
        </w:rPr>
        <w:t>, kapitola 5.1</w:t>
      </w:r>
      <w:bookmarkEnd w:id="69"/>
    </w:p>
    <w:p w14:paraId="35BF184F" w14:textId="77777777" w:rsidR="00C80373" w:rsidRDefault="00E1679A" w:rsidP="00C80373">
      <w:pPr>
        <w:keepNext/>
        <w:jc w:val="both"/>
      </w:pPr>
      <w:r w:rsidRPr="00E1679A">
        <w:rPr>
          <w:noProof/>
          <w:lang w:val="cs-CZ"/>
        </w:rPr>
        <w:lastRenderedPageBreak/>
        <w:drawing>
          <wp:inline distT="0" distB="0" distL="0" distR="0" wp14:anchorId="63EAB743" wp14:editId="514423F2">
            <wp:extent cx="5290457" cy="1450343"/>
            <wp:effectExtent l="0" t="0" r="5715" b="0"/>
            <wp:docPr id="5"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 5"/>
                    <pic:cNvPicPr/>
                  </pic:nvPicPr>
                  <pic:blipFill>
                    <a:blip r:embed="rId41">
                      <a:extLst>
                        <a:ext uri="{28A0092B-C50C-407E-A947-70E740481C1C}">
                          <a14:useLocalDpi xmlns:a14="http://schemas.microsoft.com/office/drawing/2010/main" val="0"/>
                        </a:ext>
                      </a:extLst>
                    </a:blip>
                    <a:stretch>
                      <a:fillRect/>
                    </a:stretch>
                  </pic:blipFill>
                  <pic:spPr>
                    <a:xfrm>
                      <a:off x="0" y="0"/>
                      <a:ext cx="5295720" cy="1451786"/>
                    </a:xfrm>
                    <a:prstGeom prst="rect">
                      <a:avLst/>
                    </a:prstGeom>
                  </pic:spPr>
                </pic:pic>
              </a:graphicData>
            </a:graphic>
          </wp:inline>
        </w:drawing>
      </w:r>
    </w:p>
    <w:p w14:paraId="65830AEC" w14:textId="0D75FE0C" w:rsidR="00E1679A" w:rsidRPr="00C80373" w:rsidRDefault="00C80373" w:rsidP="00C80373">
      <w:pPr>
        <w:pStyle w:val="Titulek"/>
        <w:jc w:val="both"/>
        <w:rPr>
          <w:lang w:val="cs-CZ"/>
        </w:rPr>
      </w:pPr>
      <w:bookmarkStart w:id="70" w:name="_Toc220697509"/>
      <w:r w:rsidRPr="00C80373">
        <w:rPr>
          <w:lang w:val="cs-CZ"/>
        </w:rPr>
        <w:t xml:space="preserve">Obrázek </w:t>
      </w:r>
      <w:r w:rsidRPr="00C80373">
        <w:rPr>
          <w:lang w:val="cs-CZ"/>
        </w:rPr>
        <w:fldChar w:fldCharType="begin"/>
      </w:r>
      <w:r w:rsidRPr="00C80373">
        <w:rPr>
          <w:lang w:val="cs-CZ"/>
        </w:rPr>
        <w:instrText xml:space="preserve"> SEQ Obrázek \* ARABIC </w:instrText>
      </w:r>
      <w:r w:rsidRPr="00C80373">
        <w:rPr>
          <w:lang w:val="cs-CZ"/>
        </w:rPr>
        <w:fldChar w:fldCharType="separate"/>
      </w:r>
      <w:r w:rsidR="00540379">
        <w:rPr>
          <w:noProof/>
          <w:lang w:val="cs-CZ"/>
        </w:rPr>
        <w:t>28</w:t>
      </w:r>
      <w:r w:rsidRPr="00C80373">
        <w:rPr>
          <w:lang w:val="cs-CZ"/>
        </w:rPr>
        <w:fldChar w:fldCharType="end"/>
      </w:r>
      <w:r w:rsidRPr="00C80373">
        <w:rPr>
          <w:lang w:val="cs-CZ"/>
        </w:rPr>
        <w:t>: Příklad</w:t>
      </w:r>
      <w:r>
        <w:rPr>
          <w:lang w:val="cs-CZ"/>
        </w:rPr>
        <w:t xml:space="preserve"> vytvoření struktury z obrázku 27, vyplnění jejích položek hodnotami, a uložení nově vzniklé struktury do proměnné. Zdroj: </w:t>
      </w:r>
      <w:sdt>
        <w:sdtPr>
          <w:rPr>
            <w:lang w:val="cs-CZ"/>
          </w:rPr>
          <w:id w:val="-1584592103"/>
          <w:citation/>
        </w:sdtPr>
        <w:sdtContent>
          <w:r w:rsidR="00A17D74">
            <w:rPr>
              <w:lang w:val="cs-CZ"/>
            </w:rPr>
            <w:fldChar w:fldCharType="begin"/>
          </w:r>
          <w:r w:rsidR="00DF4FE2">
            <w:rPr>
              <w:lang w:val="cs-CZ"/>
            </w:rPr>
            <w:instrText xml:space="preserve">CITATION Ste25 \l 1029 </w:instrText>
          </w:r>
          <w:r w:rsidR="00A17D74">
            <w:rPr>
              <w:lang w:val="cs-CZ"/>
            </w:rPr>
            <w:fldChar w:fldCharType="separate"/>
          </w:r>
          <w:r w:rsidR="00CB3207" w:rsidRPr="00CB3207">
            <w:rPr>
              <w:noProof/>
              <w:lang w:val="cs-CZ"/>
            </w:rPr>
            <w:t>(Klabnik, a další, 2025)</w:t>
          </w:r>
          <w:r w:rsidR="00A17D74">
            <w:rPr>
              <w:lang w:val="cs-CZ"/>
            </w:rPr>
            <w:fldChar w:fldCharType="end"/>
          </w:r>
        </w:sdtContent>
      </w:sdt>
      <w:r w:rsidR="00A17D74">
        <w:rPr>
          <w:lang w:val="cs-CZ"/>
        </w:rPr>
        <w:t>, kapitola 5.1</w:t>
      </w:r>
      <w:bookmarkEnd w:id="70"/>
    </w:p>
    <w:p w14:paraId="71A2403D" w14:textId="67BFD19F" w:rsidR="00C75E5B" w:rsidRDefault="003E64EF" w:rsidP="00771651">
      <w:pPr>
        <w:jc w:val="both"/>
        <w:rPr>
          <w:lang w:val="cs-CZ"/>
        </w:rPr>
      </w:pPr>
      <w:r>
        <w:rPr>
          <w:lang w:val="cs-CZ"/>
        </w:rPr>
        <w:t xml:space="preserve">Na příkladu z obrázku 27 </w:t>
      </w:r>
      <w:r w:rsidRPr="003E64EF">
        <w:rPr>
          <w:lang w:val="cs-CZ"/>
        </w:rPr>
        <w:t xml:space="preserve">definujeme strukturu nazvanou User, která obsahuje položky </w:t>
      </w:r>
      <w:r w:rsidRPr="003E64EF">
        <w:rPr>
          <w:rFonts w:ascii="Consolas" w:hAnsi="Consolas"/>
          <w:highlight w:val="lightGray"/>
          <w:lang w:val="cs-CZ"/>
        </w:rPr>
        <w:t>active</w:t>
      </w:r>
      <w:r w:rsidRPr="003E64EF">
        <w:rPr>
          <w:lang w:val="cs-CZ"/>
        </w:rPr>
        <w:t xml:space="preserve"> (typ </w:t>
      </w:r>
      <w:r w:rsidRPr="003E64EF">
        <w:rPr>
          <w:rFonts w:ascii="Consolas" w:hAnsi="Consolas"/>
          <w:highlight w:val="lightGray"/>
          <w:lang w:val="cs-CZ"/>
        </w:rPr>
        <w:t>bool</w:t>
      </w:r>
      <w:r w:rsidRPr="003E64EF">
        <w:rPr>
          <w:lang w:val="cs-CZ"/>
        </w:rPr>
        <w:t xml:space="preserve">), </w:t>
      </w:r>
      <w:r w:rsidRPr="003E64EF">
        <w:rPr>
          <w:rFonts w:ascii="Consolas" w:hAnsi="Consolas"/>
          <w:highlight w:val="lightGray"/>
          <w:lang w:val="cs-CZ"/>
        </w:rPr>
        <w:t>username</w:t>
      </w:r>
      <w:r w:rsidRPr="003E64EF">
        <w:rPr>
          <w:lang w:val="cs-CZ"/>
        </w:rPr>
        <w:t xml:space="preserve">, </w:t>
      </w:r>
      <w:r w:rsidRPr="003E64EF">
        <w:rPr>
          <w:rFonts w:ascii="Consolas" w:hAnsi="Consolas"/>
          <w:highlight w:val="lightGray"/>
          <w:lang w:val="cs-CZ"/>
        </w:rPr>
        <w:t>email</w:t>
      </w:r>
      <w:r w:rsidRPr="003E64EF">
        <w:rPr>
          <w:lang w:val="cs-CZ"/>
        </w:rPr>
        <w:t xml:space="preserve"> (typ </w:t>
      </w:r>
      <w:r w:rsidRPr="003E64EF">
        <w:rPr>
          <w:rFonts w:ascii="Consolas" w:hAnsi="Consolas"/>
          <w:highlight w:val="lightGray"/>
          <w:lang w:val="cs-CZ"/>
        </w:rPr>
        <w:t>String</w:t>
      </w:r>
      <w:r w:rsidRPr="003E64EF">
        <w:rPr>
          <w:lang w:val="cs-CZ"/>
        </w:rPr>
        <w:t xml:space="preserve"> – textový řetěze</w:t>
      </w:r>
      <w:r w:rsidR="00C75E5B">
        <w:rPr>
          <w:lang w:val="cs-CZ"/>
        </w:rPr>
        <w:t>c</w:t>
      </w:r>
      <w:r w:rsidRPr="003E64EF">
        <w:rPr>
          <w:lang w:val="cs-CZ"/>
        </w:rPr>
        <w:t xml:space="preserve">) a </w:t>
      </w:r>
      <w:r w:rsidRPr="003E64EF">
        <w:rPr>
          <w:rFonts w:ascii="Consolas" w:hAnsi="Consolas"/>
          <w:highlight w:val="lightGray"/>
          <w:lang w:val="cs-CZ"/>
        </w:rPr>
        <w:t>sign_in_count</w:t>
      </w:r>
      <w:r w:rsidRPr="003E64EF">
        <w:rPr>
          <w:lang w:val="cs-CZ"/>
        </w:rPr>
        <w:t xml:space="preserve"> (typ </w:t>
      </w:r>
      <w:r w:rsidRPr="003E64EF">
        <w:rPr>
          <w:rFonts w:ascii="Consolas" w:hAnsi="Consolas"/>
          <w:highlight w:val="lightGray"/>
          <w:lang w:val="cs-CZ"/>
        </w:rPr>
        <w:t>u64</w:t>
      </w:r>
      <w:r w:rsidRPr="003E64EF">
        <w:rPr>
          <w:lang w:val="cs-CZ"/>
        </w:rPr>
        <w:t>). Během jejího tvoření a ukládání do proměnné musíme pro každou položku zadat nějakou hodnotu</w:t>
      </w:r>
      <w:r w:rsidR="00AE5CBF">
        <w:rPr>
          <w:lang w:val="cs-CZ"/>
        </w:rPr>
        <w:t>;</w:t>
      </w:r>
      <w:r w:rsidRPr="003E64EF">
        <w:rPr>
          <w:lang w:val="cs-CZ"/>
        </w:rPr>
        <w:t xml:space="preserve"> </w:t>
      </w:r>
      <w:r w:rsidR="00AE5CBF">
        <w:rPr>
          <w:lang w:val="cs-CZ"/>
        </w:rPr>
        <w:t>p</w:t>
      </w:r>
      <w:r w:rsidRPr="003E64EF">
        <w:rPr>
          <w:lang w:val="cs-CZ"/>
        </w:rPr>
        <w:t xml:space="preserve">ro volitelné hodnoty, které mohou nebo nemusí být přítomny, je vhodné použít enum </w:t>
      </w:r>
      <w:r w:rsidRPr="003E64EF">
        <w:rPr>
          <w:rFonts w:ascii="Consolas" w:hAnsi="Consolas"/>
          <w:highlight w:val="lightGray"/>
          <w:lang w:val="cs-CZ"/>
        </w:rPr>
        <w:t>Option</w:t>
      </w:r>
      <w:r w:rsidRPr="003E64EF">
        <w:rPr>
          <w:lang w:val="cs-CZ"/>
        </w:rPr>
        <w:t xml:space="preserve"> popsaný </w:t>
      </w:r>
      <w:r>
        <w:rPr>
          <w:lang w:val="cs-CZ"/>
        </w:rPr>
        <w:t>níže</w:t>
      </w:r>
      <w:r w:rsidRPr="003E64EF">
        <w:rPr>
          <w:lang w:val="cs-CZ"/>
        </w:rPr>
        <w:t>.</w:t>
      </w:r>
    </w:p>
    <w:p w14:paraId="2B235AA0" w14:textId="795E4B66" w:rsidR="00996938" w:rsidRDefault="00876E2C" w:rsidP="00C10EB5">
      <w:pPr>
        <w:jc w:val="both"/>
        <w:rPr>
          <w:lang w:val="cs-CZ"/>
        </w:rPr>
      </w:pPr>
      <w:r>
        <w:rPr>
          <w:lang w:val="cs-CZ"/>
        </w:rPr>
        <w:t xml:space="preserve">Pro </w:t>
      </w:r>
      <w:r w:rsidR="006A7602">
        <w:rPr>
          <w:lang w:val="cs-CZ"/>
        </w:rPr>
        <w:t xml:space="preserve">deklaraci metod – funkcí, které </w:t>
      </w:r>
      <w:r w:rsidR="00D17A5F">
        <w:rPr>
          <w:lang w:val="cs-CZ"/>
        </w:rPr>
        <w:t xml:space="preserve">pracují s daty uvnitř struktury – </w:t>
      </w:r>
      <w:r w:rsidR="00996938">
        <w:rPr>
          <w:lang w:val="cs-CZ"/>
        </w:rPr>
        <w:t xml:space="preserve">používáme klíčové slovo </w:t>
      </w:r>
      <w:r w:rsidR="00996938" w:rsidRPr="00996938">
        <w:rPr>
          <w:rFonts w:ascii="Consolas" w:hAnsi="Consolas"/>
          <w:highlight w:val="lightGray"/>
          <w:lang w:val="cs-CZ"/>
        </w:rPr>
        <w:t>impl</w:t>
      </w:r>
      <w:r w:rsidR="001F612B">
        <w:rPr>
          <w:lang w:val="cs-CZ"/>
        </w:rPr>
        <w:t xml:space="preserve"> a název typu proměnné (zde název struktury).</w:t>
      </w:r>
      <w:r w:rsidR="002E282B">
        <w:rPr>
          <w:lang w:val="cs-CZ"/>
        </w:rPr>
        <w:t xml:space="preserve"> Uvnitř tohoto bloku pak deklarujeme funkce, které </w:t>
      </w:r>
      <w:r w:rsidR="00672CC7">
        <w:rPr>
          <w:lang w:val="cs-CZ"/>
        </w:rPr>
        <w:t xml:space="preserve">jako první parametr </w:t>
      </w:r>
      <w:r w:rsidR="00391E26">
        <w:rPr>
          <w:lang w:val="cs-CZ"/>
        </w:rPr>
        <w:t xml:space="preserve">většinou pojímají </w:t>
      </w:r>
      <w:r w:rsidR="00672CC7">
        <w:rPr>
          <w:lang w:val="cs-CZ"/>
        </w:rPr>
        <w:t>buď vlastnictví</w:t>
      </w:r>
      <w:r w:rsidR="00391E26">
        <w:rPr>
          <w:lang w:val="cs-CZ"/>
        </w:rPr>
        <w:t>,</w:t>
      </w:r>
      <w:r w:rsidR="00672CC7">
        <w:rPr>
          <w:lang w:val="cs-CZ"/>
        </w:rPr>
        <w:t xml:space="preserve"> nebo nějakou referenci na objekt, pro který jsou deklarované – značené klíčovým </w:t>
      </w:r>
      <w:r w:rsidR="00672CC7" w:rsidRPr="00672CC7">
        <w:rPr>
          <w:lang w:val="cs-CZ"/>
        </w:rPr>
        <w:t>slove</w:t>
      </w:r>
      <w:r w:rsidR="00672CC7">
        <w:rPr>
          <w:lang w:val="cs-CZ"/>
        </w:rPr>
        <w:t xml:space="preserve">m </w:t>
      </w:r>
      <w:r w:rsidR="00672CC7" w:rsidRPr="00672CC7">
        <w:rPr>
          <w:rFonts w:ascii="Consolas" w:hAnsi="Consolas"/>
          <w:highlight w:val="lightGray"/>
          <w:lang w:val="cs-CZ"/>
        </w:rPr>
        <w:t>self</w:t>
      </w:r>
      <w:r w:rsidR="009D27D6">
        <w:rPr>
          <w:lang w:val="cs-CZ"/>
        </w:rPr>
        <w:t xml:space="preserve">, </w:t>
      </w:r>
      <w:r w:rsidR="009D27D6" w:rsidRPr="009D27D6">
        <w:rPr>
          <w:rFonts w:ascii="Consolas" w:hAnsi="Consolas"/>
          <w:highlight w:val="lightGray"/>
          <w:lang w:val="cs-CZ"/>
        </w:rPr>
        <w:t>&amp;self</w:t>
      </w:r>
      <w:r w:rsidR="009D27D6">
        <w:rPr>
          <w:lang w:val="cs-CZ"/>
        </w:rPr>
        <w:t xml:space="preserve"> nebo </w:t>
      </w:r>
      <w:r w:rsidR="009D27D6" w:rsidRPr="009D27D6">
        <w:rPr>
          <w:rFonts w:ascii="Consolas" w:hAnsi="Consolas"/>
          <w:highlight w:val="lightGray"/>
          <w:lang w:val="cs-CZ"/>
        </w:rPr>
        <w:t>&amp;mut self</w:t>
      </w:r>
      <w:r w:rsidR="009D27D6">
        <w:rPr>
          <w:lang w:val="cs-CZ"/>
        </w:rPr>
        <w:t>.</w:t>
      </w:r>
      <w:r w:rsidR="001F612B">
        <w:rPr>
          <w:lang w:val="cs-CZ"/>
        </w:rPr>
        <w:t xml:space="preserve"> </w:t>
      </w:r>
      <w:r w:rsidR="009D27D6">
        <w:rPr>
          <w:lang w:val="cs-CZ"/>
        </w:rPr>
        <w:t xml:space="preserve">Je </w:t>
      </w:r>
      <w:r w:rsidR="007C30D4">
        <w:rPr>
          <w:lang w:val="cs-CZ"/>
        </w:rPr>
        <w:t xml:space="preserve">zcela </w:t>
      </w:r>
      <w:r w:rsidR="009D27D6">
        <w:rPr>
          <w:lang w:val="cs-CZ"/>
        </w:rPr>
        <w:t xml:space="preserve">platná syntaxe, aby měla struktura pro sebe deklarovaných více bloků </w:t>
      </w:r>
      <w:r w:rsidR="009D27D6" w:rsidRPr="00996938">
        <w:rPr>
          <w:rFonts w:ascii="Consolas" w:hAnsi="Consolas"/>
          <w:highlight w:val="lightGray"/>
          <w:lang w:val="cs-CZ"/>
        </w:rPr>
        <w:t>impl</w:t>
      </w:r>
      <w:r w:rsidR="009D27D6">
        <w:rPr>
          <w:lang w:val="cs-CZ"/>
        </w:rPr>
        <w:t xml:space="preserve">. </w:t>
      </w:r>
      <w:r w:rsidR="001F612B">
        <w:rPr>
          <w:lang w:val="cs-CZ"/>
        </w:rPr>
        <w:t xml:space="preserve">Na obrázku 29 vidíme příklad použití tohoto bloku, stejně jako </w:t>
      </w:r>
      <w:r w:rsidR="00391E26">
        <w:rPr>
          <w:lang w:val="cs-CZ"/>
        </w:rPr>
        <w:t>zavolání metody.</w:t>
      </w:r>
    </w:p>
    <w:p w14:paraId="37653D8B" w14:textId="77777777" w:rsidR="001F612B" w:rsidRDefault="001F612B" w:rsidP="001F612B">
      <w:pPr>
        <w:keepNext/>
        <w:jc w:val="both"/>
      </w:pPr>
      <w:r w:rsidRPr="001F612B">
        <w:rPr>
          <w:noProof/>
          <w:lang w:val="cs-CZ"/>
        </w:rPr>
        <w:drawing>
          <wp:inline distT="0" distB="0" distL="0" distR="0" wp14:anchorId="37C84762" wp14:editId="7132E826">
            <wp:extent cx="4611756" cy="3731331"/>
            <wp:effectExtent l="0" t="0" r="0" b="2540"/>
            <wp:docPr id="2" name="Obráze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 2"/>
                    <pic:cNvPicPr/>
                  </pic:nvPicPr>
                  <pic:blipFill>
                    <a:blip r:embed="rId42">
                      <a:extLst>
                        <a:ext uri="{28A0092B-C50C-407E-A947-70E740481C1C}">
                          <a14:useLocalDpi xmlns:a14="http://schemas.microsoft.com/office/drawing/2010/main" val="0"/>
                        </a:ext>
                      </a:extLst>
                    </a:blip>
                    <a:stretch>
                      <a:fillRect/>
                    </a:stretch>
                  </pic:blipFill>
                  <pic:spPr>
                    <a:xfrm>
                      <a:off x="0" y="0"/>
                      <a:ext cx="4625722" cy="3742631"/>
                    </a:xfrm>
                    <a:prstGeom prst="rect">
                      <a:avLst/>
                    </a:prstGeom>
                  </pic:spPr>
                </pic:pic>
              </a:graphicData>
            </a:graphic>
          </wp:inline>
        </w:drawing>
      </w:r>
    </w:p>
    <w:p w14:paraId="388674B2" w14:textId="6BBF12EE" w:rsidR="001F612B" w:rsidRPr="001F612B" w:rsidRDefault="001F612B" w:rsidP="001F612B">
      <w:pPr>
        <w:pStyle w:val="Titulek"/>
        <w:jc w:val="both"/>
        <w:rPr>
          <w:lang w:val="cs-CZ"/>
        </w:rPr>
      </w:pPr>
      <w:bookmarkStart w:id="71" w:name="_Toc220697510"/>
      <w:r w:rsidRPr="001F612B">
        <w:rPr>
          <w:lang w:val="cs-CZ"/>
        </w:rPr>
        <w:t xml:space="preserve">Obrázek </w:t>
      </w:r>
      <w:r w:rsidRPr="001F612B">
        <w:rPr>
          <w:lang w:val="cs-CZ"/>
        </w:rPr>
        <w:fldChar w:fldCharType="begin"/>
      </w:r>
      <w:r w:rsidRPr="001F612B">
        <w:rPr>
          <w:lang w:val="cs-CZ"/>
        </w:rPr>
        <w:instrText xml:space="preserve"> SEQ Obrázek \* ARABIC </w:instrText>
      </w:r>
      <w:r w:rsidRPr="001F612B">
        <w:rPr>
          <w:lang w:val="cs-CZ"/>
        </w:rPr>
        <w:fldChar w:fldCharType="separate"/>
      </w:r>
      <w:r w:rsidR="00540379">
        <w:rPr>
          <w:noProof/>
          <w:lang w:val="cs-CZ"/>
        </w:rPr>
        <w:t>29</w:t>
      </w:r>
      <w:r w:rsidRPr="001F612B">
        <w:rPr>
          <w:lang w:val="cs-CZ"/>
        </w:rPr>
        <w:fldChar w:fldCharType="end"/>
      </w:r>
      <w:r w:rsidRPr="001F612B">
        <w:rPr>
          <w:lang w:val="cs-CZ"/>
        </w:rPr>
        <w:t xml:space="preserve">: Příklad deklarace metody. Zdroj: </w:t>
      </w:r>
      <w:sdt>
        <w:sdtPr>
          <w:rPr>
            <w:lang w:val="cs-CZ"/>
          </w:rPr>
          <w:id w:val="2108771445"/>
          <w:citation/>
        </w:sdtPr>
        <w:sdtContent>
          <w:r w:rsidRPr="001F612B">
            <w:rPr>
              <w:lang w:val="cs-CZ"/>
            </w:rPr>
            <w:fldChar w:fldCharType="begin"/>
          </w:r>
          <w:r w:rsidR="00DF4FE2">
            <w:rPr>
              <w:lang w:val="cs-CZ"/>
            </w:rPr>
            <w:instrText xml:space="preserve">CITATION Ste25 \l 1029 </w:instrText>
          </w:r>
          <w:r w:rsidRPr="001F612B">
            <w:rPr>
              <w:lang w:val="cs-CZ"/>
            </w:rPr>
            <w:fldChar w:fldCharType="separate"/>
          </w:r>
          <w:r w:rsidR="00CB3207" w:rsidRPr="00CB3207">
            <w:rPr>
              <w:noProof/>
              <w:lang w:val="cs-CZ"/>
            </w:rPr>
            <w:t>(Klabnik, a další, 2025)</w:t>
          </w:r>
          <w:r w:rsidRPr="001F612B">
            <w:rPr>
              <w:lang w:val="cs-CZ"/>
            </w:rPr>
            <w:fldChar w:fldCharType="end"/>
          </w:r>
        </w:sdtContent>
      </w:sdt>
      <w:r w:rsidRPr="001F612B">
        <w:rPr>
          <w:lang w:val="cs-CZ"/>
        </w:rPr>
        <w:t>, kapitola 5.3</w:t>
      </w:r>
      <w:r>
        <w:rPr>
          <w:lang w:val="cs-CZ"/>
        </w:rPr>
        <w:t>, upraveno</w:t>
      </w:r>
      <w:bookmarkEnd w:id="71"/>
    </w:p>
    <w:p w14:paraId="1ACCA69F" w14:textId="5239DDCA" w:rsidR="001F612B" w:rsidRDefault="00391E26" w:rsidP="00C10EB5">
      <w:pPr>
        <w:jc w:val="both"/>
        <w:rPr>
          <w:lang w:val="cs-CZ"/>
        </w:rPr>
      </w:pPr>
      <w:r>
        <w:rPr>
          <w:lang w:val="cs-CZ"/>
        </w:rPr>
        <w:t xml:space="preserve">Pro zavolání metody </w:t>
      </w:r>
      <w:r w:rsidR="00581FF7">
        <w:rPr>
          <w:lang w:val="cs-CZ"/>
        </w:rPr>
        <w:t>na již existujících objektech používáme operátoru tečky „</w:t>
      </w:r>
      <w:r w:rsidR="00581FF7" w:rsidRPr="00C82BD4">
        <w:rPr>
          <w:rFonts w:ascii="Consolas" w:hAnsi="Consolas"/>
          <w:highlight w:val="lightGray"/>
          <w:lang w:val="cs-CZ"/>
        </w:rPr>
        <w:t>.</w:t>
      </w:r>
      <w:r w:rsidR="00581FF7">
        <w:rPr>
          <w:lang w:val="cs-CZ"/>
        </w:rPr>
        <w:t xml:space="preserve">“, který </w:t>
      </w:r>
      <w:r w:rsidR="005C7B95">
        <w:rPr>
          <w:lang w:val="cs-CZ"/>
        </w:rPr>
        <w:t xml:space="preserve">automaticky vyplní první parametr </w:t>
      </w:r>
      <w:r w:rsidR="005C7B95" w:rsidRPr="00672CC7">
        <w:rPr>
          <w:rFonts w:ascii="Consolas" w:hAnsi="Consolas"/>
          <w:highlight w:val="lightGray"/>
          <w:lang w:val="cs-CZ"/>
        </w:rPr>
        <w:t>self</w:t>
      </w:r>
      <w:r w:rsidR="005C7B95">
        <w:rPr>
          <w:lang w:val="cs-CZ"/>
        </w:rPr>
        <w:t xml:space="preserve"> nebo vhodnou referenci.</w:t>
      </w:r>
      <w:r w:rsidR="00A30522">
        <w:rPr>
          <w:lang w:val="cs-CZ"/>
        </w:rPr>
        <w:t xml:space="preserve"> Pokud voláme metodu, která </w:t>
      </w:r>
      <w:r w:rsidR="00A30522" w:rsidRPr="00672CC7">
        <w:rPr>
          <w:rFonts w:ascii="Consolas" w:hAnsi="Consolas"/>
          <w:highlight w:val="lightGray"/>
          <w:lang w:val="cs-CZ"/>
        </w:rPr>
        <w:t>self</w:t>
      </w:r>
      <w:r w:rsidR="00A30522">
        <w:rPr>
          <w:lang w:val="cs-CZ"/>
        </w:rPr>
        <w:t xml:space="preserve"> nepojímá, a tudíž ji nevoláme na již existující objekt, použijeme operátor dvou dvojteček „</w:t>
      </w:r>
      <w:r w:rsidR="00A30522" w:rsidRPr="00A30522">
        <w:rPr>
          <w:rFonts w:ascii="Consolas" w:hAnsi="Consolas"/>
          <w:highlight w:val="lightGray"/>
          <w:lang w:val="cs-CZ"/>
        </w:rPr>
        <w:t>::</w:t>
      </w:r>
      <w:r w:rsidR="00A30522">
        <w:rPr>
          <w:lang w:val="cs-CZ"/>
        </w:rPr>
        <w:t xml:space="preserve">“, před který napíšeme jméno struktury, jako na obrázku 28. Takovéto metody jsou </w:t>
      </w:r>
      <w:r w:rsidR="00A30522">
        <w:rPr>
          <w:lang w:val="cs-CZ"/>
        </w:rPr>
        <w:lastRenderedPageBreak/>
        <w:t xml:space="preserve">obvykle použité jako konstruktory, </w:t>
      </w:r>
      <w:r w:rsidR="00446979">
        <w:rPr>
          <w:lang w:val="cs-CZ"/>
        </w:rPr>
        <w:t>které vytváří instanci dané struktury</w:t>
      </w:r>
      <w:r w:rsidR="00AD75E9">
        <w:rPr>
          <w:lang w:val="cs-CZ"/>
        </w:rPr>
        <w:t xml:space="preserve"> a navrací ji jako svou hodnotu.</w:t>
      </w:r>
      <w:r w:rsidR="00B76114">
        <w:rPr>
          <w:lang w:val="cs-CZ"/>
        </w:rPr>
        <w:t xml:space="preserve"> Pro typ objektu, pro který je metoda definována, lze použít alias </w:t>
      </w:r>
      <w:r w:rsidR="00B76114" w:rsidRPr="00B76114">
        <w:rPr>
          <w:rFonts w:ascii="Consolas" w:hAnsi="Consolas"/>
          <w:highlight w:val="lightGray"/>
          <w:lang w:val="cs-CZ"/>
        </w:rPr>
        <w:t>Self</w:t>
      </w:r>
      <w:r w:rsidR="00B76114">
        <w:rPr>
          <w:lang w:val="cs-CZ"/>
        </w:rPr>
        <w:t xml:space="preserve">. Parametr </w:t>
      </w:r>
      <w:r w:rsidR="00933934">
        <w:rPr>
          <w:rFonts w:ascii="Consolas" w:hAnsi="Consolas"/>
          <w:highlight w:val="lightGray"/>
          <w:lang w:val="cs-CZ"/>
        </w:rPr>
        <w:t>&amp;s</w:t>
      </w:r>
      <w:r w:rsidR="00B76114" w:rsidRPr="00B76114">
        <w:rPr>
          <w:rFonts w:ascii="Consolas" w:hAnsi="Consolas"/>
          <w:highlight w:val="lightGray"/>
          <w:lang w:val="cs-CZ"/>
        </w:rPr>
        <w:t>elf</w:t>
      </w:r>
      <w:r w:rsidR="00B76114">
        <w:rPr>
          <w:lang w:val="cs-CZ"/>
        </w:rPr>
        <w:t xml:space="preserve"> je pak jen zkratkovitý zápis </w:t>
      </w:r>
      <w:r w:rsidR="00B76114" w:rsidRPr="00B76114">
        <w:rPr>
          <w:rFonts w:ascii="Consolas" w:hAnsi="Consolas"/>
          <w:highlight w:val="lightGray"/>
          <w:lang w:val="cs-CZ"/>
        </w:rPr>
        <w:t xml:space="preserve">self: </w:t>
      </w:r>
      <w:r w:rsidR="00933934">
        <w:rPr>
          <w:rFonts w:ascii="Consolas" w:hAnsi="Consolas"/>
          <w:highlight w:val="lightGray"/>
          <w:lang w:val="cs-CZ"/>
        </w:rPr>
        <w:t>&amp;</w:t>
      </w:r>
      <w:r w:rsidR="00B76114" w:rsidRPr="00B76114">
        <w:rPr>
          <w:rFonts w:ascii="Consolas" w:hAnsi="Consolas"/>
          <w:highlight w:val="lightGray"/>
          <w:lang w:val="cs-CZ"/>
        </w:rPr>
        <w:t>Self</w:t>
      </w:r>
      <w:r w:rsidR="00B76114">
        <w:rPr>
          <w:lang w:val="cs-CZ"/>
        </w:rPr>
        <w:t>.</w:t>
      </w:r>
      <w:r w:rsidR="00AD75E9">
        <w:rPr>
          <w:lang w:val="cs-CZ"/>
        </w:rPr>
        <w:t xml:space="preserve"> Příklad je na obrázku 30.</w:t>
      </w:r>
    </w:p>
    <w:p w14:paraId="238BB9BA" w14:textId="77777777" w:rsidR="00B76114" w:rsidRDefault="00B76114" w:rsidP="00B76114">
      <w:pPr>
        <w:keepNext/>
        <w:jc w:val="both"/>
      </w:pPr>
      <w:r w:rsidRPr="00B76114">
        <w:rPr>
          <w:noProof/>
          <w:lang w:val="cs-CZ"/>
        </w:rPr>
        <w:drawing>
          <wp:inline distT="0" distB="0" distL="0" distR="0" wp14:anchorId="7D4DA75B" wp14:editId="3EF43F04">
            <wp:extent cx="4166483" cy="2099830"/>
            <wp:effectExtent l="0" t="0" r="5715" b="0"/>
            <wp:docPr id="6"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75376" cy="2104312"/>
                    </a:xfrm>
                    <a:prstGeom prst="rect">
                      <a:avLst/>
                    </a:prstGeom>
                  </pic:spPr>
                </pic:pic>
              </a:graphicData>
            </a:graphic>
          </wp:inline>
        </w:drawing>
      </w:r>
    </w:p>
    <w:p w14:paraId="41C4037A" w14:textId="0AF07838" w:rsidR="00AD75E9" w:rsidRPr="00B76114" w:rsidRDefault="00B76114" w:rsidP="00B76114">
      <w:pPr>
        <w:pStyle w:val="Titulek"/>
        <w:jc w:val="both"/>
        <w:rPr>
          <w:lang w:val="cs-CZ"/>
        </w:rPr>
      </w:pPr>
      <w:bookmarkStart w:id="72" w:name="_Toc220697511"/>
      <w:r w:rsidRPr="00B76114">
        <w:rPr>
          <w:lang w:val="cs-CZ"/>
        </w:rPr>
        <w:t xml:space="preserve">Obrázek </w:t>
      </w:r>
      <w:r w:rsidRPr="00B76114">
        <w:rPr>
          <w:lang w:val="cs-CZ"/>
        </w:rPr>
        <w:fldChar w:fldCharType="begin"/>
      </w:r>
      <w:r w:rsidRPr="00B76114">
        <w:rPr>
          <w:lang w:val="cs-CZ"/>
        </w:rPr>
        <w:instrText xml:space="preserve"> SEQ Obrázek \* ARABIC </w:instrText>
      </w:r>
      <w:r w:rsidRPr="00B76114">
        <w:rPr>
          <w:lang w:val="cs-CZ"/>
        </w:rPr>
        <w:fldChar w:fldCharType="separate"/>
      </w:r>
      <w:r w:rsidR="00540379">
        <w:rPr>
          <w:noProof/>
          <w:lang w:val="cs-CZ"/>
        </w:rPr>
        <w:t>30</w:t>
      </w:r>
      <w:r w:rsidRPr="00B76114">
        <w:rPr>
          <w:lang w:val="cs-CZ"/>
        </w:rPr>
        <w:fldChar w:fldCharType="end"/>
      </w:r>
      <w:r w:rsidRPr="00B76114">
        <w:rPr>
          <w:lang w:val="cs-CZ"/>
        </w:rPr>
        <w:t>: Příklad metody</w:t>
      </w:r>
      <w:r w:rsidR="005F7817">
        <w:rPr>
          <w:lang w:val="cs-CZ"/>
        </w:rPr>
        <w:t xml:space="preserve"> </w:t>
      </w:r>
      <w:r w:rsidRPr="00B76114">
        <w:rPr>
          <w:lang w:val="cs-CZ"/>
        </w:rPr>
        <w:t xml:space="preserve">konstruktoru, která nepojímá parametr </w:t>
      </w:r>
      <w:r w:rsidRPr="00B76114">
        <w:rPr>
          <w:rFonts w:ascii="Consolas" w:hAnsi="Consolas"/>
          <w:highlight w:val="lightGray"/>
          <w:lang w:val="cs-CZ"/>
        </w:rPr>
        <w:t>self</w:t>
      </w:r>
      <w:r w:rsidRPr="00B76114">
        <w:rPr>
          <w:lang w:val="cs-CZ"/>
        </w:rPr>
        <w:t xml:space="preserve">, ale navrací instanci </w:t>
      </w:r>
      <w:r w:rsidRPr="00B76114">
        <w:rPr>
          <w:rFonts w:ascii="Consolas" w:hAnsi="Consolas"/>
          <w:highlight w:val="lightGray"/>
          <w:lang w:val="cs-CZ"/>
        </w:rPr>
        <w:t>Self</w:t>
      </w:r>
      <w:r w:rsidRPr="00B76114">
        <w:rPr>
          <w:lang w:val="cs-CZ"/>
        </w:rPr>
        <w:t xml:space="preserve">. Zdroj: </w:t>
      </w:r>
      <w:sdt>
        <w:sdtPr>
          <w:rPr>
            <w:lang w:val="cs-CZ"/>
          </w:rPr>
          <w:id w:val="1410961332"/>
          <w:citation/>
        </w:sdtPr>
        <w:sdtContent>
          <w:r w:rsidRPr="00B76114">
            <w:rPr>
              <w:lang w:val="cs-CZ"/>
            </w:rPr>
            <w:fldChar w:fldCharType="begin"/>
          </w:r>
          <w:r w:rsidR="00DF4FE2">
            <w:rPr>
              <w:lang w:val="cs-CZ"/>
            </w:rPr>
            <w:instrText xml:space="preserve">CITATION Ste25 \l 1029 </w:instrText>
          </w:r>
          <w:r w:rsidRPr="00B76114">
            <w:rPr>
              <w:lang w:val="cs-CZ"/>
            </w:rPr>
            <w:fldChar w:fldCharType="separate"/>
          </w:r>
          <w:r w:rsidR="00CB3207" w:rsidRPr="00CB3207">
            <w:rPr>
              <w:noProof/>
              <w:lang w:val="cs-CZ"/>
            </w:rPr>
            <w:t>(Klabnik, a další, 2025)</w:t>
          </w:r>
          <w:r w:rsidRPr="00B76114">
            <w:rPr>
              <w:lang w:val="cs-CZ"/>
            </w:rPr>
            <w:fldChar w:fldCharType="end"/>
          </w:r>
        </w:sdtContent>
      </w:sdt>
      <w:r w:rsidRPr="00B76114">
        <w:rPr>
          <w:lang w:val="cs-CZ"/>
        </w:rPr>
        <w:t>, kapitola 5.3</w:t>
      </w:r>
      <w:bookmarkEnd w:id="72"/>
    </w:p>
    <w:p w14:paraId="2B5202A5" w14:textId="34692EF4" w:rsidR="00AD75E9" w:rsidRDefault="00AF3BDF" w:rsidP="00257A72">
      <w:pPr>
        <w:pStyle w:val="Nadpis4"/>
        <w:rPr>
          <w:lang w:val="cs-CZ"/>
        </w:rPr>
      </w:pPr>
      <w:bookmarkStart w:id="73" w:name="_Toc220696754"/>
      <w:r>
        <w:rPr>
          <w:lang w:val="cs-CZ"/>
        </w:rPr>
        <w:t>6</w:t>
      </w:r>
      <w:r w:rsidR="00257A72">
        <w:rPr>
          <w:lang w:val="cs-CZ"/>
        </w:rPr>
        <w:t>.3.2 Výčtové typy</w:t>
      </w:r>
      <w:r w:rsidR="00CA089A">
        <w:rPr>
          <w:lang w:val="cs-CZ"/>
        </w:rPr>
        <w:t xml:space="preserve"> </w:t>
      </w:r>
      <w:r w:rsidR="009D6B9C">
        <w:rPr>
          <w:lang w:val="cs-CZ"/>
        </w:rPr>
        <w:t>–</w:t>
      </w:r>
      <w:r w:rsidR="00CA089A">
        <w:rPr>
          <w:lang w:val="cs-CZ"/>
        </w:rPr>
        <w:t xml:space="preserve"> enumy</w:t>
      </w:r>
      <w:bookmarkEnd w:id="73"/>
    </w:p>
    <w:p w14:paraId="7E35DCE2" w14:textId="77C6AAE7" w:rsidR="00876E2C" w:rsidRDefault="00894E8C" w:rsidP="00FB5A45">
      <w:pPr>
        <w:jc w:val="both"/>
        <w:rPr>
          <w:lang w:val="cs-CZ"/>
        </w:rPr>
      </w:pPr>
      <w:r>
        <w:rPr>
          <w:lang w:val="cs-CZ"/>
        </w:rPr>
        <w:t>Výčtové typy, označované rovněž jako „enum“ (od anglického „enumerated type – očíslovaný typ)</w:t>
      </w:r>
      <w:r w:rsidR="002007E9">
        <w:rPr>
          <w:lang w:val="cs-CZ"/>
        </w:rPr>
        <w:t xml:space="preserve">, </w:t>
      </w:r>
      <w:r w:rsidR="00C90A01">
        <w:rPr>
          <w:lang w:val="cs-CZ"/>
        </w:rPr>
        <w:t>jsou typy proměnných, které mohou nabývat právě jedné hodnoty z přesně definované, omezené množiny hodnot. Obvykle je každá hodnota nějak pojmenována, aby byla pro čtení transparentnější než jen číslice, kterými lze enumy v mnoha jazycích nahradit.</w:t>
      </w:r>
      <w:r w:rsidR="001236CD">
        <w:rPr>
          <w:lang w:val="cs-CZ"/>
        </w:rPr>
        <w:t xml:space="preserve"> </w:t>
      </w:r>
      <w:r w:rsidR="001236CD" w:rsidRPr="001236CD">
        <w:rPr>
          <w:lang w:val="cs-CZ"/>
        </w:rPr>
        <w:t xml:space="preserve">Například můžeme definovat enum </w:t>
      </w:r>
      <w:r w:rsidR="001236CD" w:rsidRPr="001236CD">
        <w:rPr>
          <w:rFonts w:ascii="Consolas" w:hAnsi="Consolas"/>
          <w:highlight w:val="lightGray"/>
          <w:lang w:val="cs-CZ"/>
        </w:rPr>
        <w:t>Smer</w:t>
      </w:r>
      <w:r w:rsidR="001236CD" w:rsidRPr="001236CD">
        <w:rPr>
          <w:lang w:val="cs-CZ"/>
        </w:rPr>
        <w:t xml:space="preserve">, která bude mít varianty </w:t>
      </w:r>
      <w:r w:rsidR="001236CD" w:rsidRPr="001236CD">
        <w:rPr>
          <w:rFonts w:ascii="Consolas" w:hAnsi="Consolas"/>
          <w:highlight w:val="lightGray"/>
          <w:lang w:val="cs-CZ"/>
        </w:rPr>
        <w:t>{Vpred, Vzad, Vlevo, Vpravo}</w:t>
      </w:r>
      <w:r w:rsidR="001236CD" w:rsidRPr="001236CD">
        <w:rPr>
          <w:lang w:val="cs-CZ"/>
        </w:rPr>
        <w:t xml:space="preserve">, pak proměnná typu </w:t>
      </w:r>
      <w:r w:rsidR="001236CD" w:rsidRPr="00E11F42">
        <w:rPr>
          <w:rFonts w:ascii="Consolas" w:hAnsi="Consolas"/>
          <w:highlight w:val="lightGray"/>
          <w:lang w:val="cs-CZ"/>
        </w:rPr>
        <w:t>Smer</w:t>
      </w:r>
      <w:r w:rsidR="001236CD" w:rsidRPr="001236CD">
        <w:rPr>
          <w:lang w:val="cs-CZ"/>
        </w:rPr>
        <w:t xml:space="preserve"> může mít jako hodnotu právě jednu z těchto možností, třeba </w:t>
      </w:r>
      <w:r w:rsidR="001236CD" w:rsidRPr="001236CD">
        <w:rPr>
          <w:rFonts w:ascii="Consolas" w:hAnsi="Consolas"/>
          <w:highlight w:val="lightGray"/>
          <w:lang w:val="cs-CZ"/>
        </w:rPr>
        <w:t>Vpred</w:t>
      </w:r>
      <w:r w:rsidR="001236CD">
        <w:rPr>
          <w:lang w:val="cs-CZ"/>
        </w:rPr>
        <w:t xml:space="preserve"> nebo </w:t>
      </w:r>
      <w:r w:rsidR="001236CD" w:rsidRPr="001236CD">
        <w:rPr>
          <w:rFonts w:ascii="Consolas" w:hAnsi="Consolas"/>
          <w:highlight w:val="lightGray"/>
          <w:lang w:val="cs-CZ"/>
        </w:rPr>
        <w:t>Vlevo</w:t>
      </w:r>
      <w:r w:rsidR="001236CD">
        <w:rPr>
          <w:lang w:val="cs-CZ"/>
        </w:rPr>
        <w:t>,</w:t>
      </w:r>
      <w:r w:rsidR="001236CD" w:rsidRPr="001236CD">
        <w:rPr>
          <w:lang w:val="cs-CZ"/>
        </w:rPr>
        <w:t xml:space="preserve"> ale nemůže nabývat např. hodnoty </w:t>
      </w:r>
      <w:r w:rsidR="001236CD" w:rsidRPr="001236CD">
        <w:rPr>
          <w:rFonts w:ascii="Consolas" w:hAnsi="Consolas"/>
          <w:highlight w:val="lightGray"/>
          <w:lang w:val="cs-CZ"/>
        </w:rPr>
        <w:t>Nahoru</w:t>
      </w:r>
      <w:r w:rsidR="001236CD" w:rsidRPr="001236CD">
        <w:rPr>
          <w:lang w:val="cs-CZ"/>
        </w:rPr>
        <w:t xml:space="preserve">, </w:t>
      </w:r>
      <w:r w:rsidR="001236CD" w:rsidRPr="001236CD">
        <w:rPr>
          <w:rFonts w:ascii="Consolas" w:hAnsi="Consolas"/>
          <w:highlight w:val="lightGray"/>
          <w:lang w:val="cs-CZ"/>
        </w:rPr>
        <w:t>3.1415926535</w:t>
      </w:r>
      <w:r w:rsidR="001236CD" w:rsidRPr="001236CD">
        <w:rPr>
          <w:lang w:val="cs-CZ"/>
        </w:rPr>
        <w:t xml:space="preserve"> nebo</w:t>
      </w:r>
      <w:r w:rsidR="001236CD" w:rsidRPr="00E11F42">
        <w:rPr>
          <w:lang w:val="cs-CZ"/>
        </w:rPr>
        <w:t xml:space="preserve"> </w:t>
      </w:r>
      <w:r w:rsidR="001236CD" w:rsidRPr="001236CD">
        <w:rPr>
          <w:rFonts w:ascii="Consolas" w:hAnsi="Consolas"/>
          <w:highlight w:val="lightGray"/>
          <w:lang w:val="cs-CZ"/>
        </w:rPr>
        <w:t>"</w:t>
      </w:r>
      <w:r w:rsidR="00B74EC3" w:rsidRPr="001236CD">
        <w:rPr>
          <w:rFonts w:ascii="Consolas" w:hAnsi="Consolas"/>
          <w:highlight w:val="lightGray"/>
          <w:lang w:val="cs-CZ"/>
        </w:rPr>
        <w:t>Žlutozelená</w:t>
      </w:r>
      <w:r w:rsidR="001236CD" w:rsidRPr="001236CD">
        <w:rPr>
          <w:rFonts w:ascii="Consolas" w:hAnsi="Consolas"/>
          <w:highlight w:val="lightGray"/>
          <w:lang w:val="cs-CZ"/>
        </w:rPr>
        <w:t>"</w:t>
      </w:r>
      <w:r w:rsidR="001236CD" w:rsidRPr="001236CD">
        <w:rPr>
          <w:lang w:val="cs-CZ"/>
        </w:rPr>
        <w:t>.</w:t>
      </w:r>
      <w:r w:rsidR="00C90A01">
        <w:rPr>
          <w:lang w:val="cs-CZ"/>
        </w:rPr>
        <w:t xml:space="preserve"> </w:t>
      </w:r>
      <w:r w:rsidR="00FB5A45">
        <w:rPr>
          <w:lang w:val="cs-CZ"/>
        </w:rPr>
        <w:t>V syn</w:t>
      </w:r>
      <w:r w:rsidR="00FB5A45" w:rsidRPr="00FB5A45">
        <w:rPr>
          <w:lang w:val="cs-CZ"/>
        </w:rPr>
        <w:t>taxi jazyka Rust se to značí jako na obrázku 31:</w:t>
      </w:r>
    </w:p>
    <w:p w14:paraId="456C995E" w14:textId="77777777" w:rsidR="00FB5A45" w:rsidRDefault="00FB5A45" w:rsidP="00FB5A45">
      <w:pPr>
        <w:keepNext/>
        <w:jc w:val="both"/>
      </w:pPr>
      <w:r w:rsidRPr="00FB5A45">
        <w:rPr>
          <w:noProof/>
          <w:lang w:val="cs-CZ"/>
        </w:rPr>
        <w:drawing>
          <wp:inline distT="0" distB="0" distL="0" distR="0" wp14:anchorId="5C082C99" wp14:editId="395CD9F7">
            <wp:extent cx="2971737" cy="2501978"/>
            <wp:effectExtent l="0" t="0" r="635" b="0"/>
            <wp:docPr id="7"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 7"/>
                    <pic:cNvPicPr/>
                  </pic:nvPicPr>
                  <pic:blipFill>
                    <a:blip r:embed="rId44">
                      <a:extLst>
                        <a:ext uri="{28A0092B-C50C-407E-A947-70E740481C1C}">
                          <a14:useLocalDpi xmlns:a14="http://schemas.microsoft.com/office/drawing/2010/main" val="0"/>
                        </a:ext>
                      </a:extLst>
                    </a:blip>
                    <a:stretch>
                      <a:fillRect/>
                    </a:stretch>
                  </pic:blipFill>
                  <pic:spPr>
                    <a:xfrm>
                      <a:off x="0" y="0"/>
                      <a:ext cx="2984148" cy="2512427"/>
                    </a:xfrm>
                    <a:prstGeom prst="rect">
                      <a:avLst/>
                    </a:prstGeom>
                  </pic:spPr>
                </pic:pic>
              </a:graphicData>
            </a:graphic>
          </wp:inline>
        </w:drawing>
      </w:r>
    </w:p>
    <w:p w14:paraId="246A70E7" w14:textId="557527A3" w:rsidR="00FB5A45" w:rsidRPr="00FB5A45" w:rsidRDefault="00FB5A45" w:rsidP="00FB5A45">
      <w:pPr>
        <w:pStyle w:val="Titulek"/>
        <w:jc w:val="both"/>
        <w:rPr>
          <w:lang w:val="cs-CZ"/>
        </w:rPr>
      </w:pPr>
      <w:bookmarkStart w:id="74" w:name="_Toc220697512"/>
      <w:r w:rsidRPr="00FB5A45">
        <w:rPr>
          <w:lang w:val="cs-CZ"/>
        </w:rPr>
        <w:t xml:space="preserve">Obrázek </w:t>
      </w:r>
      <w:r w:rsidRPr="00FB5A45">
        <w:rPr>
          <w:lang w:val="cs-CZ"/>
        </w:rPr>
        <w:fldChar w:fldCharType="begin"/>
      </w:r>
      <w:r w:rsidRPr="00FB5A45">
        <w:rPr>
          <w:lang w:val="cs-CZ"/>
        </w:rPr>
        <w:instrText xml:space="preserve"> SEQ Obrázek \* ARABIC </w:instrText>
      </w:r>
      <w:r w:rsidRPr="00FB5A45">
        <w:rPr>
          <w:lang w:val="cs-CZ"/>
        </w:rPr>
        <w:fldChar w:fldCharType="separate"/>
      </w:r>
      <w:r w:rsidR="00540379">
        <w:rPr>
          <w:noProof/>
          <w:lang w:val="cs-CZ"/>
        </w:rPr>
        <w:t>31</w:t>
      </w:r>
      <w:r w:rsidRPr="00FB5A45">
        <w:rPr>
          <w:lang w:val="cs-CZ"/>
        </w:rPr>
        <w:fldChar w:fldCharType="end"/>
      </w:r>
      <w:r w:rsidRPr="00FB5A45">
        <w:rPr>
          <w:lang w:val="cs-CZ"/>
        </w:rPr>
        <w:t>: Příklad deklarace jednoduchého enumu.</w:t>
      </w:r>
      <w:r>
        <w:rPr>
          <w:lang w:val="cs-CZ"/>
        </w:rPr>
        <w:t xml:space="preserve"> Zdroj: vlastní.</w:t>
      </w:r>
      <w:bookmarkEnd w:id="74"/>
    </w:p>
    <w:p w14:paraId="42CFD519" w14:textId="1D6F1F69" w:rsidR="00FB5A45" w:rsidRDefault="00FB5A45" w:rsidP="00FB5A45">
      <w:pPr>
        <w:jc w:val="both"/>
        <w:rPr>
          <w:lang w:val="cs-CZ"/>
        </w:rPr>
      </w:pPr>
      <w:r>
        <w:rPr>
          <w:lang w:val="cs-CZ"/>
        </w:rPr>
        <w:t>A</w:t>
      </w:r>
      <w:r w:rsidR="008A185E">
        <w:rPr>
          <w:lang w:val="cs-CZ"/>
        </w:rPr>
        <w:t xml:space="preserve">le </w:t>
      </w:r>
      <w:r w:rsidR="00332033">
        <w:rPr>
          <w:lang w:val="cs-CZ"/>
        </w:rPr>
        <w:t>enumy v jazyce Rust toho dokáží ještě více.</w:t>
      </w:r>
      <w:r w:rsidR="00532B5F">
        <w:rPr>
          <w:lang w:val="cs-CZ"/>
        </w:rPr>
        <w:t xml:space="preserve"> Pokud chceme kromě možnosti přenést i nějaká další data, například použít tuto možnost jako značku pro </w:t>
      </w:r>
      <w:r w:rsidR="00784A27">
        <w:rPr>
          <w:lang w:val="cs-CZ"/>
        </w:rPr>
        <w:t>druh určitých</w:t>
      </w:r>
      <w:r w:rsidR="00532B5F">
        <w:rPr>
          <w:lang w:val="cs-CZ"/>
        </w:rPr>
        <w:t xml:space="preserve"> dat, mohlo by nás napadnout vyřešit problém například jako na obrázku 32:</w:t>
      </w:r>
    </w:p>
    <w:p w14:paraId="482DEE5F" w14:textId="77777777" w:rsidR="00532B5F" w:rsidRDefault="00532B5F" w:rsidP="00532B5F">
      <w:pPr>
        <w:keepNext/>
        <w:jc w:val="both"/>
      </w:pPr>
      <w:r w:rsidRPr="00532B5F">
        <w:rPr>
          <w:noProof/>
          <w:lang w:val="cs-CZ"/>
        </w:rPr>
        <w:lastRenderedPageBreak/>
        <w:drawing>
          <wp:inline distT="0" distB="0" distL="0" distR="0" wp14:anchorId="04B6ABEB" wp14:editId="4F8EE085">
            <wp:extent cx="3105397" cy="3093925"/>
            <wp:effectExtent l="0" t="0" r="0" b="0"/>
            <wp:docPr id="8"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 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115923" cy="3104412"/>
                    </a:xfrm>
                    <a:prstGeom prst="rect">
                      <a:avLst/>
                    </a:prstGeom>
                  </pic:spPr>
                </pic:pic>
              </a:graphicData>
            </a:graphic>
          </wp:inline>
        </w:drawing>
      </w:r>
    </w:p>
    <w:p w14:paraId="7A40B479" w14:textId="0F2EF14C" w:rsidR="00532B5F" w:rsidRPr="00532B5F" w:rsidRDefault="00532B5F" w:rsidP="00532B5F">
      <w:pPr>
        <w:pStyle w:val="Titulek"/>
        <w:jc w:val="both"/>
        <w:rPr>
          <w:lang w:val="cs-CZ"/>
        </w:rPr>
      </w:pPr>
      <w:bookmarkStart w:id="75" w:name="_Toc220697513"/>
      <w:r w:rsidRPr="00532B5F">
        <w:rPr>
          <w:lang w:val="cs-CZ"/>
        </w:rPr>
        <w:t xml:space="preserve">Obrázek </w:t>
      </w:r>
      <w:r w:rsidRPr="00532B5F">
        <w:rPr>
          <w:lang w:val="cs-CZ"/>
        </w:rPr>
        <w:fldChar w:fldCharType="begin"/>
      </w:r>
      <w:r w:rsidRPr="00532B5F">
        <w:rPr>
          <w:lang w:val="cs-CZ"/>
        </w:rPr>
        <w:instrText xml:space="preserve"> SEQ Obrázek \* ARABIC </w:instrText>
      </w:r>
      <w:r w:rsidRPr="00532B5F">
        <w:rPr>
          <w:lang w:val="cs-CZ"/>
        </w:rPr>
        <w:fldChar w:fldCharType="separate"/>
      </w:r>
      <w:r w:rsidR="00540379">
        <w:rPr>
          <w:noProof/>
          <w:lang w:val="cs-CZ"/>
        </w:rPr>
        <w:t>32</w:t>
      </w:r>
      <w:r w:rsidRPr="00532B5F">
        <w:rPr>
          <w:lang w:val="cs-CZ"/>
        </w:rPr>
        <w:fldChar w:fldCharType="end"/>
      </w:r>
      <w:r w:rsidRPr="00532B5F">
        <w:rPr>
          <w:lang w:val="cs-CZ"/>
        </w:rPr>
        <w:t>: Složitější způsob, jak přenést zároveň možnost enumu i nějaká data.</w:t>
      </w:r>
      <w:r w:rsidRPr="00532B5F">
        <w:rPr>
          <w:noProof/>
          <w:lang w:val="cs-CZ"/>
        </w:rPr>
        <w:t xml:space="preserve"> Zdroj:</w:t>
      </w:r>
      <w:r>
        <w:rPr>
          <w:noProof/>
          <w:lang w:val="cs-CZ"/>
        </w:rPr>
        <w:t xml:space="preserve"> </w:t>
      </w:r>
      <w:sdt>
        <w:sdtPr>
          <w:rPr>
            <w:noProof/>
            <w:lang w:val="cs-CZ"/>
          </w:rPr>
          <w:id w:val="-1311866565"/>
          <w:citation/>
        </w:sdtPr>
        <w:sdtContent>
          <w:r w:rsidR="00A42F93">
            <w:rPr>
              <w:noProof/>
              <w:lang w:val="cs-CZ"/>
            </w:rPr>
            <w:fldChar w:fldCharType="begin"/>
          </w:r>
          <w:r w:rsidR="00DF4FE2">
            <w:rPr>
              <w:noProof/>
              <w:lang w:val="cs-CZ"/>
            </w:rPr>
            <w:instrText xml:space="preserve">CITATION Ste25 \l 1029 </w:instrText>
          </w:r>
          <w:r w:rsidR="00A42F93">
            <w:rPr>
              <w:noProof/>
              <w:lang w:val="cs-CZ"/>
            </w:rPr>
            <w:fldChar w:fldCharType="separate"/>
          </w:r>
          <w:r w:rsidR="00CB3207" w:rsidRPr="00CB3207">
            <w:rPr>
              <w:noProof/>
              <w:lang w:val="cs-CZ"/>
            </w:rPr>
            <w:t>(Klabnik, a další, 2025)</w:t>
          </w:r>
          <w:r w:rsidR="00A42F93">
            <w:rPr>
              <w:noProof/>
              <w:lang w:val="cs-CZ"/>
            </w:rPr>
            <w:fldChar w:fldCharType="end"/>
          </w:r>
        </w:sdtContent>
      </w:sdt>
      <w:r w:rsidR="00A42F93">
        <w:rPr>
          <w:noProof/>
          <w:lang w:val="cs-CZ"/>
        </w:rPr>
        <w:t>, kapitola 6.1</w:t>
      </w:r>
      <w:bookmarkEnd w:id="75"/>
    </w:p>
    <w:p w14:paraId="72583083" w14:textId="65BD6E22" w:rsidR="001E3360" w:rsidRDefault="00532B5F" w:rsidP="00FB5A45">
      <w:pPr>
        <w:jc w:val="both"/>
        <w:rPr>
          <w:lang w:val="cs-CZ"/>
        </w:rPr>
      </w:pPr>
      <w:r>
        <w:rPr>
          <w:lang w:val="cs-CZ"/>
        </w:rPr>
        <w:t>A</w:t>
      </w:r>
      <w:r w:rsidR="00406AD6">
        <w:rPr>
          <w:lang w:val="cs-CZ"/>
        </w:rPr>
        <w:t xml:space="preserve">však jazyk Rust umožňuje přenášet </w:t>
      </w:r>
      <w:r w:rsidR="00C40908">
        <w:rPr>
          <w:lang w:val="cs-CZ"/>
        </w:rPr>
        <w:t xml:space="preserve">další data přímo </w:t>
      </w:r>
      <w:r w:rsidR="00DB49BF">
        <w:rPr>
          <w:lang w:val="cs-CZ"/>
        </w:rPr>
        <w:t>uvnitř</w:t>
      </w:r>
      <w:r w:rsidR="00C40908">
        <w:rPr>
          <w:lang w:val="cs-CZ"/>
        </w:rPr>
        <w:t> možnosti enumu.</w:t>
      </w:r>
      <w:r w:rsidR="002053DE">
        <w:rPr>
          <w:lang w:val="cs-CZ"/>
        </w:rPr>
        <w:t xml:space="preserve"> </w:t>
      </w:r>
      <w:r w:rsidR="007E68C8">
        <w:rPr>
          <w:lang w:val="cs-CZ"/>
        </w:rPr>
        <w:t xml:space="preserve">Způsob, jakým je toto možné, je již </w:t>
      </w:r>
      <w:commentRangeStart w:id="76"/>
      <w:r w:rsidR="007E68C8">
        <w:rPr>
          <w:lang w:val="cs-CZ"/>
        </w:rPr>
        <w:t>mimo rozsah</w:t>
      </w:r>
      <w:commentRangeEnd w:id="76"/>
      <w:r w:rsidR="007E68C8">
        <w:rPr>
          <w:rStyle w:val="Odkaznakoment"/>
          <w:sz w:val="22"/>
          <w:szCs w:val="24"/>
          <w:lang w:val="cs-CZ"/>
        </w:rPr>
        <w:commentReference w:id="76"/>
      </w:r>
      <w:r w:rsidR="007E68C8">
        <w:rPr>
          <w:lang w:val="cs-CZ"/>
        </w:rPr>
        <w:t xml:space="preserve"> tohoto dokumentu, ale jednoduše řečeno, je možné deklarovat další datové typy, které musí daná možnost obsahovat</w:t>
      </w:r>
      <w:r w:rsidR="004606F2">
        <w:rPr>
          <w:lang w:val="cs-CZ"/>
        </w:rPr>
        <w:t xml:space="preserve"> a na základě varianty, které enum nabývá, se</w:t>
      </w:r>
      <w:r w:rsidR="00642CD0">
        <w:rPr>
          <w:lang w:val="cs-CZ"/>
        </w:rPr>
        <w:t xml:space="preserve"> procesor</w:t>
      </w:r>
      <w:r w:rsidR="004606F2">
        <w:rPr>
          <w:lang w:val="cs-CZ"/>
        </w:rPr>
        <w:t xml:space="preserve"> rozhodne, jako jaké datové typy má </w:t>
      </w:r>
      <w:r w:rsidR="00D81DA3">
        <w:rPr>
          <w:lang w:val="cs-CZ"/>
        </w:rPr>
        <w:t xml:space="preserve">připojená </w:t>
      </w:r>
      <w:r w:rsidR="004606F2">
        <w:rPr>
          <w:lang w:val="cs-CZ"/>
        </w:rPr>
        <w:t>data interpretovat</w:t>
      </w:r>
      <w:r w:rsidR="007E68C8">
        <w:rPr>
          <w:lang w:val="cs-CZ"/>
        </w:rPr>
        <w:t>.</w:t>
      </w:r>
      <w:r w:rsidR="0030376B">
        <w:rPr>
          <w:lang w:val="cs-CZ"/>
        </w:rPr>
        <w:t xml:space="preserve"> </w:t>
      </w:r>
      <w:r w:rsidR="007E68C8">
        <w:rPr>
          <w:lang w:val="cs-CZ"/>
        </w:rPr>
        <w:t>Ne každá možnost musí nutně nějakou obsahovat</w:t>
      </w:r>
      <w:r w:rsidR="007C633E">
        <w:rPr>
          <w:lang w:val="cs-CZ"/>
        </w:rPr>
        <w:t>, možnosti mohou obsahovat i různé typy dat</w:t>
      </w:r>
      <w:r w:rsidR="008A7AD5">
        <w:rPr>
          <w:lang w:val="cs-CZ"/>
        </w:rPr>
        <w:t xml:space="preserve"> nebo počet polí</w:t>
      </w:r>
      <w:r w:rsidR="007E68C8">
        <w:rPr>
          <w:lang w:val="cs-CZ"/>
        </w:rPr>
        <w:t>.</w:t>
      </w:r>
      <w:r w:rsidR="001E3360">
        <w:rPr>
          <w:lang w:val="cs-CZ"/>
        </w:rPr>
        <w:t xml:space="preserve"> Příklad deklarace enumu s daty je na obrázku 33</w:t>
      </w:r>
      <w:r w:rsidR="00622266">
        <w:rPr>
          <w:lang w:val="cs-CZ"/>
        </w:rPr>
        <w:t>, například v textové hře bychom viděli:</w:t>
      </w:r>
    </w:p>
    <w:p w14:paraId="47EB82EC" w14:textId="77777777" w:rsidR="00A77695" w:rsidRDefault="00A77695" w:rsidP="00A77695">
      <w:pPr>
        <w:keepNext/>
        <w:jc w:val="both"/>
      </w:pPr>
      <w:r w:rsidRPr="00A77695">
        <w:rPr>
          <w:noProof/>
          <w:lang w:val="cs-CZ"/>
        </w:rPr>
        <w:drawing>
          <wp:inline distT="0" distB="0" distL="0" distR="0" wp14:anchorId="6D7B4F59" wp14:editId="2B75CC7E">
            <wp:extent cx="3253768" cy="2631004"/>
            <wp:effectExtent l="0" t="0" r="3810" b="0"/>
            <wp:docPr id="10" name="Obráze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 10"/>
                    <pic:cNvPicPr/>
                  </pic:nvPicPr>
                  <pic:blipFill>
                    <a:blip r:embed="rId46">
                      <a:extLst>
                        <a:ext uri="{28A0092B-C50C-407E-A947-70E740481C1C}">
                          <a14:useLocalDpi xmlns:a14="http://schemas.microsoft.com/office/drawing/2010/main" val="0"/>
                        </a:ext>
                      </a:extLst>
                    </a:blip>
                    <a:stretch>
                      <a:fillRect/>
                    </a:stretch>
                  </pic:blipFill>
                  <pic:spPr>
                    <a:xfrm>
                      <a:off x="0" y="0"/>
                      <a:ext cx="3267356" cy="2641991"/>
                    </a:xfrm>
                    <a:prstGeom prst="rect">
                      <a:avLst/>
                    </a:prstGeom>
                  </pic:spPr>
                </pic:pic>
              </a:graphicData>
            </a:graphic>
          </wp:inline>
        </w:drawing>
      </w:r>
    </w:p>
    <w:p w14:paraId="7FCA73CD" w14:textId="0DDB0290" w:rsidR="001E3360" w:rsidRPr="00A77695" w:rsidRDefault="00A77695" w:rsidP="00A77695">
      <w:pPr>
        <w:pStyle w:val="Titulek"/>
        <w:jc w:val="both"/>
        <w:rPr>
          <w:lang w:val="cs-CZ"/>
        </w:rPr>
      </w:pPr>
      <w:bookmarkStart w:id="77" w:name="_Toc220697514"/>
      <w:r w:rsidRPr="00A77695">
        <w:rPr>
          <w:lang w:val="cs-CZ"/>
        </w:rPr>
        <w:t xml:space="preserve">Obrázek </w:t>
      </w:r>
      <w:r w:rsidRPr="00A77695">
        <w:rPr>
          <w:lang w:val="cs-CZ"/>
        </w:rPr>
        <w:fldChar w:fldCharType="begin"/>
      </w:r>
      <w:r w:rsidRPr="00A77695">
        <w:rPr>
          <w:lang w:val="cs-CZ"/>
        </w:rPr>
        <w:instrText xml:space="preserve"> SEQ Obrázek \* ARABIC </w:instrText>
      </w:r>
      <w:r w:rsidRPr="00A77695">
        <w:rPr>
          <w:lang w:val="cs-CZ"/>
        </w:rPr>
        <w:fldChar w:fldCharType="separate"/>
      </w:r>
      <w:r w:rsidR="00540379">
        <w:rPr>
          <w:noProof/>
          <w:lang w:val="cs-CZ"/>
        </w:rPr>
        <w:t>33</w:t>
      </w:r>
      <w:r w:rsidRPr="00A77695">
        <w:rPr>
          <w:lang w:val="cs-CZ"/>
        </w:rPr>
        <w:fldChar w:fldCharType="end"/>
      </w:r>
      <w:r w:rsidRPr="00A77695">
        <w:rPr>
          <w:lang w:val="cs-CZ"/>
        </w:rPr>
        <w:t>: Příklad enumu s</w:t>
      </w:r>
      <w:r w:rsidR="009E58FA">
        <w:rPr>
          <w:lang w:val="cs-CZ"/>
        </w:rPr>
        <w:t> </w:t>
      </w:r>
      <w:r w:rsidRPr="00A77695">
        <w:rPr>
          <w:lang w:val="cs-CZ"/>
        </w:rPr>
        <w:t>daty</w:t>
      </w:r>
      <w:r w:rsidR="009E58FA">
        <w:rPr>
          <w:lang w:val="cs-CZ"/>
        </w:rPr>
        <w:t xml:space="preserve"> ve svých možnostech</w:t>
      </w:r>
      <w:r w:rsidRPr="00A77695">
        <w:rPr>
          <w:lang w:val="cs-CZ"/>
        </w:rPr>
        <w:t>. Zdroj:</w:t>
      </w:r>
      <w:r w:rsidR="0045722C">
        <w:rPr>
          <w:lang w:val="cs-CZ"/>
        </w:rPr>
        <w:t xml:space="preserve"> vlastní.</w:t>
      </w:r>
      <w:bookmarkEnd w:id="77"/>
    </w:p>
    <w:p w14:paraId="05D79B0E" w14:textId="70292E10" w:rsidR="00F463FC" w:rsidRDefault="00AF3BDF" w:rsidP="00997DB3">
      <w:pPr>
        <w:pStyle w:val="Nadpis4"/>
        <w:rPr>
          <w:lang w:val="cs-CZ"/>
        </w:rPr>
      </w:pPr>
      <w:bookmarkStart w:id="78" w:name="_Toc220696755"/>
      <w:r>
        <w:rPr>
          <w:lang w:val="cs-CZ"/>
        </w:rPr>
        <w:t>6</w:t>
      </w:r>
      <w:r w:rsidR="00F463FC">
        <w:rPr>
          <w:lang w:val="cs-CZ"/>
        </w:rPr>
        <w:t>.3.</w:t>
      </w:r>
      <w:r w:rsidR="00997DB3">
        <w:rPr>
          <w:lang w:val="cs-CZ"/>
        </w:rPr>
        <w:t>3</w:t>
      </w:r>
      <w:r w:rsidR="00F463FC">
        <w:rPr>
          <w:lang w:val="cs-CZ"/>
        </w:rPr>
        <w:t xml:space="preserve"> Použití enumů </w:t>
      </w:r>
      <w:r w:rsidR="00481839">
        <w:rPr>
          <w:lang w:val="cs-CZ"/>
        </w:rPr>
        <w:t>pro zpracovávání chyb</w:t>
      </w:r>
      <w:bookmarkEnd w:id="78"/>
    </w:p>
    <w:p w14:paraId="24D67109" w14:textId="67120764" w:rsidR="00353748" w:rsidRDefault="00B25AFB" w:rsidP="00D85664">
      <w:pPr>
        <w:jc w:val="both"/>
        <w:rPr>
          <w:lang w:val="cs-CZ"/>
        </w:rPr>
      </w:pPr>
      <w:r>
        <w:rPr>
          <w:lang w:val="cs-CZ"/>
        </w:rPr>
        <w:t>Téměř každý programovací jazyk musí nějak zpracovávat chyby, které mohou nastat za jeho běhu. Dělení nulou, nenalezený soubor na disku nebo podobné chyby mohou nastat i ve správně napsaném programu, a proto je potřeba s chybami pracovat. Nejjednodušším mechanismem je prostě okamžitě zastavit celý program v momentu, kdy nějaká chyba nastane, ale to není ve většině případů zamýšlený účinek, protože často chceme s chybou nějak pracovat a pokračovat v běhu. Některé jazyky jako C nemají žádný standardní způsob zpracovávání chyb</w:t>
      </w:r>
      <w:r w:rsidR="00DA74EA">
        <w:rPr>
          <w:lang w:val="cs-CZ"/>
        </w:rPr>
        <w:t xml:space="preserve"> a přístupy jsou</w:t>
      </w:r>
      <w:r>
        <w:rPr>
          <w:lang w:val="cs-CZ"/>
        </w:rPr>
        <w:t xml:space="preserve"> fragmentované – někdy je </w:t>
      </w:r>
      <w:r>
        <w:rPr>
          <w:lang w:val="cs-CZ"/>
        </w:rPr>
        <w:lastRenderedPageBreak/>
        <w:t>navrácen nulový ukazatel (ukazatel ukazující na adresu 0, která je tradičně považovaná, že na ní neleží žádná data), někdy jsou použité jiné metody. Mnoho jazyků, např. C++, Java nebo Python, používají tzv. výjimky („exceptions“)</w:t>
      </w:r>
      <w:r w:rsidR="008051E4">
        <w:rPr>
          <w:lang w:val="cs-CZ"/>
        </w:rPr>
        <w:t xml:space="preserve">, které přeskočí na </w:t>
      </w:r>
      <w:r w:rsidR="0014463B">
        <w:rPr>
          <w:lang w:val="cs-CZ"/>
        </w:rPr>
        <w:t xml:space="preserve">zcela </w:t>
      </w:r>
      <w:r w:rsidR="008051E4">
        <w:rPr>
          <w:lang w:val="cs-CZ"/>
        </w:rPr>
        <w:t xml:space="preserve">jiné místo v programu, kde je </w:t>
      </w:r>
      <w:r w:rsidR="0014463B">
        <w:rPr>
          <w:lang w:val="cs-CZ"/>
        </w:rPr>
        <w:t xml:space="preserve">dále </w:t>
      </w:r>
      <w:r w:rsidR="008051E4">
        <w:rPr>
          <w:lang w:val="cs-CZ"/>
        </w:rPr>
        <w:t xml:space="preserve">chyba zpracována. Avšak </w:t>
      </w:r>
      <w:r w:rsidR="001C4110">
        <w:rPr>
          <w:lang w:val="cs-CZ"/>
        </w:rPr>
        <w:t xml:space="preserve">jazyk Rust používá zcela jiný přístup: </w:t>
      </w:r>
      <w:r w:rsidR="00EC6BBE">
        <w:rPr>
          <w:lang w:val="cs-CZ"/>
        </w:rPr>
        <w:t xml:space="preserve">kromě tradičního přerušení celého programu, </w:t>
      </w:r>
      <w:r w:rsidR="00B84E5C">
        <w:rPr>
          <w:lang w:val="cs-CZ"/>
        </w:rPr>
        <w:t>chyby jsou pouze dalšími hodnotami.</w:t>
      </w:r>
      <w:r w:rsidR="00C14DB1">
        <w:rPr>
          <w:lang w:val="cs-CZ"/>
        </w:rPr>
        <w:t xml:space="preserve"> </w:t>
      </w:r>
      <w:r w:rsidR="00900737">
        <w:rPr>
          <w:lang w:val="cs-CZ"/>
        </w:rPr>
        <w:t xml:space="preserve">Používá pro to právě svoje </w:t>
      </w:r>
      <w:r w:rsidR="00BD224A">
        <w:rPr>
          <w:lang w:val="cs-CZ"/>
        </w:rPr>
        <w:t xml:space="preserve">unikátní </w:t>
      </w:r>
      <w:r w:rsidR="00900737">
        <w:rPr>
          <w:lang w:val="cs-CZ"/>
        </w:rPr>
        <w:t>enumy s</w:t>
      </w:r>
      <w:r w:rsidR="00D85664">
        <w:rPr>
          <w:lang w:val="cs-CZ"/>
        </w:rPr>
        <w:t> </w:t>
      </w:r>
      <w:r w:rsidR="00900737">
        <w:rPr>
          <w:lang w:val="cs-CZ"/>
        </w:rPr>
        <w:t xml:space="preserve">daty: </w:t>
      </w:r>
      <w:r w:rsidR="00900737" w:rsidRPr="00FF76AB">
        <w:rPr>
          <w:rFonts w:ascii="Consolas" w:hAnsi="Consolas"/>
          <w:highlight w:val="lightGray"/>
          <w:lang w:val="cs-CZ"/>
        </w:rPr>
        <w:t>Option</w:t>
      </w:r>
      <w:r w:rsidR="00900737">
        <w:rPr>
          <w:lang w:val="cs-CZ"/>
        </w:rPr>
        <w:t xml:space="preserve"> a </w:t>
      </w:r>
      <w:r w:rsidR="00900737" w:rsidRPr="00FF76AB">
        <w:rPr>
          <w:rFonts w:ascii="Consolas" w:hAnsi="Consolas"/>
          <w:highlight w:val="lightGray"/>
          <w:lang w:val="cs-CZ"/>
        </w:rPr>
        <w:t>Result</w:t>
      </w:r>
      <w:r w:rsidR="00900737">
        <w:rPr>
          <w:lang w:val="cs-CZ"/>
        </w:rPr>
        <w:t>.</w:t>
      </w:r>
    </w:p>
    <w:p w14:paraId="6DAA6F4B" w14:textId="3D4E869A" w:rsidR="00B37B07" w:rsidRDefault="00D85664" w:rsidP="00B37B07">
      <w:pPr>
        <w:jc w:val="both"/>
        <w:rPr>
          <w:lang w:val="cs-CZ"/>
        </w:rPr>
      </w:pPr>
      <w:r w:rsidRPr="00D85664">
        <w:rPr>
          <w:rFonts w:ascii="Consolas" w:hAnsi="Consolas"/>
          <w:highlight w:val="lightGray"/>
          <w:lang w:val="cs-CZ"/>
        </w:rPr>
        <w:t>Option</w:t>
      </w:r>
      <w:r>
        <w:rPr>
          <w:lang w:val="cs-CZ"/>
        </w:rPr>
        <w:t xml:space="preserve"> je ten jednodušší: komunikuje </w:t>
      </w:r>
      <w:r>
        <w:rPr>
          <w:i/>
          <w:iCs/>
          <w:lang w:val="cs-CZ"/>
        </w:rPr>
        <w:t>volitelnou</w:t>
      </w:r>
      <w:r>
        <w:rPr>
          <w:lang w:val="cs-CZ"/>
        </w:rPr>
        <w:t xml:space="preserve"> hodnotu – buď hodnota existuje (varianta </w:t>
      </w:r>
      <w:r w:rsidRPr="001E2444">
        <w:rPr>
          <w:rFonts w:ascii="Consolas" w:hAnsi="Consolas"/>
          <w:highlight w:val="lightGray"/>
          <w:lang w:val="cs-CZ"/>
        </w:rPr>
        <w:t>Some</w:t>
      </w:r>
      <w:r>
        <w:rPr>
          <w:lang w:val="cs-CZ"/>
        </w:rPr>
        <w:t xml:space="preserve"> – „nějaký“), a pak nám tento enum předává daná data, nebo hodnota prostě neexistuje (varianta </w:t>
      </w:r>
      <w:r w:rsidRPr="001E2444">
        <w:rPr>
          <w:rFonts w:ascii="Consolas" w:hAnsi="Consolas"/>
          <w:highlight w:val="lightGray"/>
          <w:lang w:val="cs-CZ"/>
        </w:rPr>
        <w:t>None</w:t>
      </w:r>
      <w:r>
        <w:rPr>
          <w:lang w:val="cs-CZ"/>
        </w:rPr>
        <w:t xml:space="preserve"> – „žádný“). Toto je přímý ekvivalent nulového ukazatele, který je nulový právě tehdy, když komunikuje absenci hodnoty</w:t>
      </w:r>
      <w:r w:rsidR="00A27D5F">
        <w:rPr>
          <w:lang w:val="cs-CZ"/>
        </w:rPr>
        <w:t xml:space="preserve">. Jenže nulový ukazatel je nebezpečný, protože když zapomeneme zkontrolovat, zda obdržený ukazatel není nulový (například kvůli chybnému předpokladu o funkci, která nám daný ukazatel poskytla), a pokusíme se ho použít jako platná data, vede to k tzv. nedefinovanému chování, kdy se může stát </w:t>
      </w:r>
      <w:r w:rsidR="00A27D5F">
        <w:rPr>
          <w:i/>
          <w:iCs/>
          <w:lang w:val="cs-CZ"/>
        </w:rPr>
        <w:t>naprosto</w:t>
      </w:r>
      <w:r w:rsidR="00A27D5F">
        <w:rPr>
          <w:lang w:val="cs-CZ"/>
        </w:rPr>
        <w:t xml:space="preserve"> cokoliv, protože kompilátor předpokládá, že nedefinované chování se nikdy nemůže stát. </w:t>
      </w:r>
      <w:r w:rsidR="00A27D5F" w:rsidRPr="00D85664">
        <w:rPr>
          <w:rFonts w:ascii="Consolas" w:hAnsi="Consolas"/>
          <w:highlight w:val="lightGray"/>
          <w:lang w:val="cs-CZ"/>
        </w:rPr>
        <w:t>Option</w:t>
      </w:r>
      <w:r w:rsidR="00A27D5F">
        <w:rPr>
          <w:lang w:val="cs-CZ"/>
        </w:rPr>
        <w:t xml:space="preserve"> nás nutí </w:t>
      </w:r>
      <w:r w:rsidR="00525F40">
        <w:rPr>
          <w:lang w:val="cs-CZ"/>
        </w:rPr>
        <w:t xml:space="preserve">tuto možnost </w:t>
      </w:r>
      <w:r w:rsidR="00044EC5">
        <w:rPr>
          <w:lang w:val="cs-CZ"/>
        </w:rPr>
        <w:t xml:space="preserve">explicitně </w:t>
      </w:r>
      <w:r w:rsidR="00525F40">
        <w:rPr>
          <w:lang w:val="cs-CZ"/>
        </w:rPr>
        <w:t xml:space="preserve">označit a později </w:t>
      </w:r>
      <w:r w:rsidR="00044EC5">
        <w:rPr>
          <w:lang w:val="cs-CZ"/>
        </w:rPr>
        <w:t>zkontrolovat, než můžeme přistupovat k datům uvnit</w:t>
      </w:r>
      <w:r w:rsidR="00364B93">
        <w:rPr>
          <w:lang w:val="cs-CZ"/>
        </w:rPr>
        <w:t>ř</w:t>
      </w:r>
      <w:r w:rsidR="00044EC5">
        <w:rPr>
          <w:lang w:val="cs-CZ"/>
        </w:rPr>
        <w:t>.</w:t>
      </w:r>
    </w:p>
    <w:p w14:paraId="17CABBFF" w14:textId="1D301FDB" w:rsidR="00D85664" w:rsidRPr="00A27D5F" w:rsidRDefault="00B37B07" w:rsidP="00D85664">
      <w:pPr>
        <w:jc w:val="both"/>
        <w:rPr>
          <w:lang w:val="cs-CZ"/>
        </w:rPr>
      </w:pPr>
      <w:r>
        <w:rPr>
          <w:lang w:val="cs-CZ"/>
        </w:rPr>
        <w:t xml:space="preserve">Většina typů </w:t>
      </w:r>
      <w:r w:rsidR="00826C50">
        <w:rPr>
          <w:lang w:val="cs-CZ"/>
        </w:rPr>
        <w:t xml:space="preserve">dat </w:t>
      </w:r>
      <w:r>
        <w:rPr>
          <w:lang w:val="cs-CZ"/>
        </w:rPr>
        <w:t xml:space="preserve">může nabývat </w:t>
      </w:r>
      <w:r w:rsidR="00D33946">
        <w:rPr>
          <w:lang w:val="cs-CZ"/>
        </w:rPr>
        <w:t>jakékol</w:t>
      </w:r>
      <w:r>
        <w:rPr>
          <w:lang w:val="cs-CZ"/>
        </w:rPr>
        <w:t xml:space="preserve">i hodnoty </w:t>
      </w:r>
      <w:r w:rsidR="00D33946">
        <w:rPr>
          <w:lang w:val="cs-CZ"/>
        </w:rPr>
        <w:t xml:space="preserve">včetně </w:t>
      </w:r>
      <w:r>
        <w:rPr>
          <w:lang w:val="cs-CZ"/>
        </w:rPr>
        <w:t>nuly, takže kromě dané hodnoty je potřeba zároveň přenášet i další</w:t>
      </w:r>
      <w:r w:rsidR="00E22047">
        <w:rPr>
          <w:lang w:val="cs-CZ"/>
        </w:rPr>
        <w:t xml:space="preserve">ch několik bajtů </w:t>
      </w:r>
      <w:r>
        <w:rPr>
          <w:lang w:val="cs-CZ"/>
        </w:rPr>
        <w:t>označující</w:t>
      </w:r>
      <w:r w:rsidR="00E22047">
        <w:rPr>
          <w:lang w:val="cs-CZ"/>
        </w:rPr>
        <w:t>ch</w:t>
      </w:r>
      <w:r>
        <w:rPr>
          <w:lang w:val="cs-CZ"/>
        </w:rPr>
        <w:t xml:space="preserve">, zda se jedná o </w:t>
      </w:r>
      <w:r w:rsidRPr="001E2444">
        <w:rPr>
          <w:rFonts w:ascii="Consolas" w:hAnsi="Consolas"/>
          <w:highlight w:val="lightGray"/>
          <w:lang w:val="cs-CZ"/>
        </w:rPr>
        <w:t>Some</w:t>
      </w:r>
      <w:r>
        <w:rPr>
          <w:lang w:val="cs-CZ"/>
        </w:rPr>
        <w:t xml:space="preserve"> nebo </w:t>
      </w:r>
      <w:r>
        <w:rPr>
          <w:rFonts w:ascii="Consolas" w:hAnsi="Consolas"/>
          <w:highlight w:val="lightGray"/>
          <w:lang w:val="cs-CZ"/>
        </w:rPr>
        <w:t>Non</w:t>
      </w:r>
      <w:r w:rsidRPr="001E2444">
        <w:rPr>
          <w:rFonts w:ascii="Consolas" w:hAnsi="Consolas"/>
          <w:highlight w:val="lightGray"/>
          <w:lang w:val="cs-CZ"/>
        </w:rPr>
        <w:t>e</w:t>
      </w:r>
      <w:r>
        <w:rPr>
          <w:lang w:val="cs-CZ"/>
        </w:rPr>
        <w:t xml:space="preserve">. Ale u některých hodnot, zejména u referencí, už kompilátor ví, že </w:t>
      </w:r>
      <w:r>
        <w:rPr>
          <w:i/>
          <w:iCs/>
          <w:lang w:val="cs-CZ"/>
        </w:rPr>
        <w:t>nikdy</w:t>
      </w:r>
      <w:r>
        <w:rPr>
          <w:lang w:val="cs-CZ"/>
        </w:rPr>
        <w:t xml:space="preserve"> nemohou nabývat hodnoty nula (protože reference vždy ukazují na platná data a nemohou být nulovými ukazateli), a tudíž může využít hodnotu nuly</w:t>
      </w:r>
      <w:r w:rsidR="000740A0">
        <w:rPr>
          <w:lang w:val="cs-CZ"/>
        </w:rPr>
        <w:t xml:space="preserve"> (nulového ukazatele)</w:t>
      </w:r>
      <w:r>
        <w:rPr>
          <w:lang w:val="cs-CZ"/>
        </w:rPr>
        <w:t xml:space="preserve"> jako variantu </w:t>
      </w:r>
      <w:r>
        <w:rPr>
          <w:rFonts w:ascii="Consolas" w:hAnsi="Consolas"/>
          <w:highlight w:val="lightGray"/>
          <w:lang w:val="cs-CZ"/>
        </w:rPr>
        <w:t>Non</w:t>
      </w:r>
      <w:r w:rsidRPr="001E2444">
        <w:rPr>
          <w:rFonts w:ascii="Consolas" w:hAnsi="Consolas"/>
          <w:highlight w:val="lightGray"/>
          <w:lang w:val="cs-CZ"/>
        </w:rPr>
        <w:t>e</w:t>
      </w:r>
      <w:r>
        <w:rPr>
          <w:lang w:val="cs-CZ"/>
        </w:rPr>
        <w:t>.</w:t>
      </w:r>
      <w:r w:rsidR="00DD2A8B">
        <w:rPr>
          <w:lang w:val="cs-CZ"/>
        </w:rPr>
        <w:t xml:space="preserve"> To je nazýváno „optimalizace nulovým ukazatelem“</w:t>
      </w:r>
      <w:r w:rsidR="00333725">
        <w:rPr>
          <w:lang w:val="cs-CZ"/>
        </w:rPr>
        <w:t xml:space="preserve">, </w:t>
      </w:r>
      <w:r w:rsidR="000740A0">
        <w:rPr>
          <w:lang w:val="cs-CZ"/>
        </w:rPr>
        <w:t xml:space="preserve">a díky explicitnosti enumu </w:t>
      </w:r>
      <w:r w:rsidR="000740A0" w:rsidRPr="000740A0">
        <w:rPr>
          <w:rFonts w:ascii="Consolas" w:hAnsi="Consolas"/>
          <w:highlight w:val="lightGray"/>
          <w:lang w:val="cs-CZ"/>
        </w:rPr>
        <w:t>Option</w:t>
      </w:r>
      <w:r w:rsidR="000740A0">
        <w:rPr>
          <w:lang w:val="cs-CZ"/>
        </w:rPr>
        <w:t xml:space="preserve"> je stále bezpečné</w:t>
      </w:r>
      <w:r w:rsidR="003E305E">
        <w:rPr>
          <w:lang w:val="cs-CZ"/>
        </w:rPr>
        <w:t>.</w:t>
      </w:r>
    </w:p>
    <w:p w14:paraId="579AE7CC" w14:textId="40FF5F18" w:rsidR="00D85664" w:rsidRDefault="00D85664" w:rsidP="00D85664">
      <w:pPr>
        <w:jc w:val="both"/>
        <w:rPr>
          <w:lang w:val="cs-CZ"/>
        </w:rPr>
      </w:pPr>
      <w:r>
        <w:rPr>
          <w:lang w:val="cs-CZ"/>
        </w:rPr>
        <w:t>Na obrázku 3</w:t>
      </w:r>
      <w:r w:rsidR="00DA3821">
        <w:rPr>
          <w:lang w:val="cs-CZ"/>
        </w:rPr>
        <w:t>4</w:t>
      </w:r>
      <w:r>
        <w:rPr>
          <w:lang w:val="cs-CZ"/>
        </w:rPr>
        <w:t xml:space="preserve"> je jeho poměrně jednoduchá definice:</w:t>
      </w:r>
    </w:p>
    <w:p w14:paraId="79FBBDBC" w14:textId="77777777" w:rsidR="00DA3821" w:rsidRDefault="00DA3821" w:rsidP="00DA3821">
      <w:pPr>
        <w:keepNext/>
        <w:jc w:val="both"/>
      </w:pPr>
      <w:r w:rsidRPr="00D36C5F">
        <w:rPr>
          <w:noProof/>
          <w:lang w:val="cs-CZ"/>
        </w:rPr>
        <w:drawing>
          <wp:inline distT="0" distB="0" distL="0" distR="0" wp14:anchorId="23E2A83D" wp14:editId="46FA1896">
            <wp:extent cx="1876993" cy="953669"/>
            <wp:effectExtent l="0" t="0" r="0" b="0"/>
            <wp:docPr id="11" name="Obráze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l="5467" t="6915" r="6828" b="8543"/>
                    <a:stretch/>
                  </pic:blipFill>
                  <pic:spPr bwMode="auto">
                    <a:xfrm>
                      <a:off x="0" y="0"/>
                      <a:ext cx="1918412" cy="974713"/>
                    </a:xfrm>
                    <a:prstGeom prst="rect">
                      <a:avLst/>
                    </a:prstGeom>
                    <a:ln>
                      <a:noFill/>
                    </a:ln>
                    <a:extLst>
                      <a:ext uri="{53640926-AAD7-44D8-BBD7-CCE9431645EC}">
                        <a14:shadowObscured xmlns:a14="http://schemas.microsoft.com/office/drawing/2010/main"/>
                      </a:ext>
                    </a:extLst>
                  </pic:spPr>
                </pic:pic>
              </a:graphicData>
            </a:graphic>
          </wp:inline>
        </w:drawing>
      </w:r>
    </w:p>
    <w:p w14:paraId="0BD741D4" w14:textId="0BF5C40A" w:rsidR="00D85664" w:rsidRDefault="00DA3821" w:rsidP="00DA3821">
      <w:pPr>
        <w:pStyle w:val="Titulek"/>
        <w:jc w:val="both"/>
        <w:rPr>
          <w:lang w:val="cs-CZ"/>
        </w:rPr>
      </w:pPr>
      <w:bookmarkStart w:id="79" w:name="_Toc220697515"/>
      <w:r w:rsidRPr="00DA3821">
        <w:rPr>
          <w:lang w:val="cs-CZ"/>
        </w:rPr>
        <w:t xml:space="preserve">Obrázek </w:t>
      </w:r>
      <w:r w:rsidRPr="00DA3821">
        <w:rPr>
          <w:lang w:val="cs-CZ"/>
        </w:rPr>
        <w:fldChar w:fldCharType="begin"/>
      </w:r>
      <w:r w:rsidRPr="00DA3821">
        <w:rPr>
          <w:lang w:val="cs-CZ"/>
        </w:rPr>
        <w:instrText xml:space="preserve"> SEQ Obrázek \* ARABIC </w:instrText>
      </w:r>
      <w:r w:rsidRPr="00DA3821">
        <w:rPr>
          <w:lang w:val="cs-CZ"/>
        </w:rPr>
        <w:fldChar w:fldCharType="separate"/>
      </w:r>
      <w:r w:rsidR="00540379">
        <w:rPr>
          <w:noProof/>
          <w:lang w:val="cs-CZ"/>
        </w:rPr>
        <w:t>34</w:t>
      </w:r>
      <w:r w:rsidRPr="00DA3821">
        <w:rPr>
          <w:lang w:val="cs-CZ"/>
        </w:rPr>
        <w:fldChar w:fldCharType="end"/>
      </w:r>
      <w:r w:rsidRPr="00DA3821">
        <w:rPr>
          <w:lang w:val="cs-CZ"/>
        </w:rPr>
        <w:t>:</w:t>
      </w:r>
      <w:r>
        <w:rPr>
          <w:lang w:val="cs-CZ"/>
        </w:rPr>
        <w:t xml:space="preserve"> </w:t>
      </w:r>
      <w:r w:rsidRPr="00D36C5F">
        <w:rPr>
          <w:lang w:val="cs-CZ"/>
        </w:rPr>
        <w:t>Definice enumu Option. Zdroj:</w:t>
      </w:r>
      <w:r>
        <w:rPr>
          <w:lang w:val="cs-CZ"/>
        </w:rPr>
        <w:t xml:space="preserve"> </w:t>
      </w:r>
      <w:sdt>
        <w:sdtPr>
          <w:rPr>
            <w:lang w:val="cs-CZ"/>
          </w:rPr>
          <w:id w:val="646399220"/>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Pr>
          <w:lang w:val="cs-CZ"/>
        </w:rPr>
        <w:t>, kapitola 6.1</w:t>
      </w:r>
      <w:bookmarkEnd w:id="79"/>
    </w:p>
    <w:p w14:paraId="216FA6EB" w14:textId="7AAD5DCF" w:rsidR="003A501E" w:rsidRDefault="003A501E" w:rsidP="00B37B07">
      <w:pPr>
        <w:jc w:val="both"/>
        <w:rPr>
          <w:lang w:val="cs-CZ"/>
        </w:rPr>
      </w:pPr>
      <w:r>
        <w:rPr>
          <w:lang w:val="cs-CZ"/>
        </w:rPr>
        <w:t xml:space="preserve">Syntaxe </w:t>
      </w:r>
      <w:r w:rsidRPr="00E82D3D">
        <w:rPr>
          <w:rFonts w:ascii="Consolas" w:hAnsi="Consolas"/>
          <w:highlight w:val="lightGray"/>
          <w:lang w:val="cs-CZ"/>
        </w:rPr>
        <w:t>&lt;T&gt;</w:t>
      </w:r>
      <w:r>
        <w:rPr>
          <w:lang w:val="cs-CZ"/>
        </w:rPr>
        <w:t xml:space="preserve"> je generická syntaxe popsaná níže, zatím stačí jen vědět, že místo </w:t>
      </w:r>
      <w:r w:rsidRPr="00E82D3D">
        <w:rPr>
          <w:rFonts w:ascii="Consolas" w:hAnsi="Consolas"/>
          <w:highlight w:val="lightGray"/>
          <w:lang w:val="cs-CZ"/>
        </w:rPr>
        <w:t>T</w:t>
      </w:r>
      <w:r>
        <w:rPr>
          <w:lang w:val="cs-CZ"/>
        </w:rPr>
        <w:t xml:space="preserve"> si můžeme nahradit jakýkoli jiný typ</w:t>
      </w:r>
      <w:r w:rsidR="00DC7BB6">
        <w:rPr>
          <w:lang w:val="cs-CZ"/>
        </w:rPr>
        <w:t xml:space="preserve"> nebo referenci na něj, např.</w:t>
      </w:r>
      <w:r w:rsidR="005C7E99">
        <w:rPr>
          <w:lang w:val="cs-CZ"/>
        </w:rPr>
        <w:t xml:space="preserve"> </w:t>
      </w:r>
      <w:r w:rsidR="005C7E99" w:rsidRPr="005C7E99">
        <w:rPr>
          <w:rFonts w:ascii="Consolas" w:hAnsi="Consolas"/>
          <w:highlight w:val="lightGray"/>
          <w:lang w:val="cs-CZ"/>
        </w:rPr>
        <w:t>char</w:t>
      </w:r>
      <w:r w:rsidR="005C7E99">
        <w:rPr>
          <w:lang w:val="cs-CZ"/>
        </w:rPr>
        <w:t>,</w:t>
      </w:r>
      <w:r w:rsidR="00DC7BB6">
        <w:rPr>
          <w:lang w:val="cs-CZ"/>
        </w:rPr>
        <w:t xml:space="preserve"> </w:t>
      </w:r>
      <w:r w:rsidR="00DC7BB6" w:rsidRPr="00DC7BB6">
        <w:rPr>
          <w:rFonts w:ascii="Consolas" w:hAnsi="Consolas"/>
          <w:highlight w:val="lightGray"/>
          <w:lang w:val="cs-CZ"/>
        </w:rPr>
        <w:t>&amp;</w:t>
      </w:r>
      <w:r w:rsidR="005C7E99">
        <w:rPr>
          <w:rFonts w:ascii="Consolas" w:hAnsi="Consolas"/>
          <w:highlight w:val="lightGray"/>
          <w:lang w:val="cs-CZ"/>
        </w:rPr>
        <w:t xml:space="preserve">mut </w:t>
      </w:r>
      <w:r w:rsidR="00DC7BB6" w:rsidRPr="00DC7BB6">
        <w:rPr>
          <w:rFonts w:ascii="Consolas" w:hAnsi="Consolas"/>
          <w:highlight w:val="lightGray"/>
          <w:lang w:val="cs-CZ"/>
        </w:rPr>
        <w:t>i32</w:t>
      </w:r>
      <w:r w:rsidR="005C7E99">
        <w:rPr>
          <w:lang w:val="cs-CZ"/>
        </w:rPr>
        <w:t xml:space="preserve">, </w:t>
      </w:r>
      <w:r w:rsidR="005C7E99" w:rsidRPr="005C7E99">
        <w:rPr>
          <w:rFonts w:ascii="Consolas" w:hAnsi="Consolas"/>
          <w:highlight w:val="lightGray"/>
          <w:lang w:val="cs-CZ"/>
        </w:rPr>
        <w:t>&amp;[u16]</w:t>
      </w:r>
      <w:r w:rsidR="005C7E99">
        <w:rPr>
          <w:lang w:val="cs-CZ"/>
        </w:rPr>
        <w:t xml:space="preserve"> </w:t>
      </w:r>
      <w:r w:rsidR="00DC7BB6" w:rsidRPr="005C7E99">
        <w:rPr>
          <w:lang w:val="cs-CZ"/>
        </w:rPr>
        <w:t>nebo</w:t>
      </w:r>
      <w:r w:rsidR="00DC7BB6">
        <w:rPr>
          <w:lang w:val="cs-CZ"/>
        </w:rPr>
        <w:t xml:space="preserve"> složitější typy.</w:t>
      </w:r>
    </w:p>
    <w:p w14:paraId="54395B35" w14:textId="3D3B1B86" w:rsidR="00D437D8" w:rsidRDefault="008927BB" w:rsidP="00B37B07">
      <w:pPr>
        <w:jc w:val="both"/>
        <w:rPr>
          <w:lang w:val="cs-CZ"/>
        </w:rPr>
      </w:pPr>
      <w:r>
        <w:rPr>
          <w:lang w:val="cs-CZ"/>
        </w:rPr>
        <w:t>Pokud potřebujeme</w:t>
      </w:r>
      <w:r w:rsidR="002264D3">
        <w:rPr>
          <w:lang w:val="cs-CZ"/>
        </w:rPr>
        <w:t xml:space="preserve"> předat</w:t>
      </w:r>
      <w:r>
        <w:rPr>
          <w:lang w:val="cs-CZ"/>
        </w:rPr>
        <w:t xml:space="preserve"> více informací než jen </w:t>
      </w:r>
      <w:r w:rsidR="002264D3">
        <w:rPr>
          <w:lang w:val="cs-CZ"/>
        </w:rPr>
        <w:t xml:space="preserve">případnou </w:t>
      </w:r>
      <w:commentRangeStart w:id="80"/>
      <w:r w:rsidR="002264D3">
        <w:rPr>
          <w:lang w:val="cs-CZ"/>
        </w:rPr>
        <w:t>ne/přítomnost</w:t>
      </w:r>
      <w:commentRangeEnd w:id="80"/>
      <w:r w:rsidR="002264D3">
        <w:rPr>
          <w:rStyle w:val="Odkaznakoment"/>
          <w:sz w:val="22"/>
          <w:szCs w:val="24"/>
          <w:lang w:val="cs-CZ"/>
        </w:rPr>
        <w:commentReference w:id="80"/>
      </w:r>
      <w:r w:rsidR="002264D3">
        <w:rPr>
          <w:lang w:val="cs-CZ"/>
        </w:rPr>
        <w:t xml:space="preserve"> dat, poskytuje nám standardní knihovna enum </w:t>
      </w:r>
      <w:r w:rsidR="002264D3" w:rsidRPr="002264D3">
        <w:rPr>
          <w:rFonts w:ascii="Consolas" w:hAnsi="Consolas"/>
          <w:highlight w:val="lightGray"/>
          <w:lang w:val="cs-CZ"/>
        </w:rPr>
        <w:t>Result</w:t>
      </w:r>
      <w:r w:rsidR="002264D3">
        <w:rPr>
          <w:lang w:val="cs-CZ"/>
        </w:rPr>
        <w:t>.</w:t>
      </w:r>
      <w:r w:rsidR="003A2CBD">
        <w:rPr>
          <w:lang w:val="cs-CZ"/>
        </w:rPr>
        <w:t xml:space="preserve"> </w:t>
      </w:r>
      <w:r w:rsidR="00D437D8">
        <w:rPr>
          <w:lang w:val="cs-CZ"/>
        </w:rPr>
        <w:t xml:space="preserve">Ten má také dvě možnosti – </w:t>
      </w:r>
      <w:r w:rsidR="00D437D8" w:rsidRPr="00D437D8">
        <w:rPr>
          <w:rFonts w:ascii="Consolas" w:hAnsi="Consolas"/>
          <w:highlight w:val="lightGray"/>
          <w:lang w:val="cs-CZ"/>
        </w:rPr>
        <w:t>Ok</w:t>
      </w:r>
      <w:r w:rsidR="00D437D8">
        <w:rPr>
          <w:lang w:val="cs-CZ"/>
        </w:rPr>
        <w:t xml:space="preserve"> a </w:t>
      </w:r>
      <w:r w:rsidR="00D437D8" w:rsidRPr="00D437D8">
        <w:rPr>
          <w:rFonts w:ascii="Consolas" w:hAnsi="Consolas"/>
          <w:highlight w:val="lightGray"/>
          <w:lang w:val="cs-CZ"/>
        </w:rPr>
        <w:t>Err</w:t>
      </w:r>
      <w:r w:rsidR="00D437D8">
        <w:rPr>
          <w:lang w:val="cs-CZ"/>
        </w:rPr>
        <w:t xml:space="preserve"> – ale rozdíl spočívá v tom, že i možnost </w:t>
      </w:r>
      <w:r w:rsidR="00D437D8" w:rsidRPr="00D437D8">
        <w:rPr>
          <w:rFonts w:ascii="Consolas" w:hAnsi="Consolas"/>
          <w:highlight w:val="lightGray"/>
          <w:lang w:val="cs-CZ"/>
        </w:rPr>
        <w:t>Err</w:t>
      </w:r>
      <w:r w:rsidR="00D437D8">
        <w:rPr>
          <w:lang w:val="cs-CZ"/>
        </w:rPr>
        <w:t xml:space="preserve"> může obsahovat data, která nemusí (ale mohou) být stejného typu jako data v možnosti </w:t>
      </w:r>
      <w:r w:rsidR="00D437D8" w:rsidRPr="00D437D8">
        <w:rPr>
          <w:rFonts w:ascii="Consolas" w:hAnsi="Consolas"/>
          <w:highlight w:val="lightGray"/>
          <w:lang w:val="cs-CZ"/>
        </w:rPr>
        <w:t>Ok</w:t>
      </w:r>
      <w:r w:rsidR="00D437D8">
        <w:rPr>
          <w:lang w:val="cs-CZ"/>
        </w:rPr>
        <w:t>. Tím dokáže přenést informace třeba o tom, jaká konkrétní chyba se stala. Je zvykem používat enumy namísto číselných chybových kódů, protože enumy jsou čitelnější a nehrozí, že by programátor omylem navrátil buď neexistující kód, nebo kód pro jinou než zamýšlenou chybu.</w:t>
      </w:r>
    </w:p>
    <w:p w14:paraId="0A7216F2" w14:textId="131B1B16" w:rsidR="008927BB" w:rsidRDefault="00D437D8" w:rsidP="00B37B07">
      <w:pPr>
        <w:jc w:val="both"/>
        <w:rPr>
          <w:lang w:val="cs-CZ"/>
        </w:rPr>
      </w:pPr>
      <w:r w:rsidRPr="00D437D8">
        <w:rPr>
          <w:rFonts w:ascii="Consolas" w:hAnsi="Consolas"/>
          <w:highlight w:val="lightGray"/>
          <w:lang w:val="cs-CZ"/>
        </w:rPr>
        <w:t>Result</w:t>
      </w:r>
      <w:r w:rsidR="003A2CBD">
        <w:rPr>
          <w:lang w:val="cs-CZ"/>
        </w:rPr>
        <w:t xml:space="preserve"> definován následovně:</w:t>
      </w:r>
    </w:p>
    <w:p w14:paraId="012A89FC" w14:textId="77777777" w:rsidR="00EE2A17" w:rsidRDefault="00D437D8" w:rsidP="00EE2A17">
      <w:pPr>
        <w:keepNext/>
        <w:jc w:val="both"/>
      </w:pPr>
      <w:r w:rsidRPr="00D437D8">
        <w:rPr>
          <w:noProof/>
          <w:lang w:val="cs-CZ"/>
        </w:rPr>
        <w:drawing>
          <wp:inline distT="0" distB="0" distL="0" distR="0" wp14:anchorId="1FF64F37" wp14:editId="0482F740">
            <wp:extent cx="2372952" cy="1034962"/>
            <wp:effectExtent l="0" t="0" r="0" b="0"/>
            <wp:docPr id="13" name="Obráze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Obrázek 13"/>
                    <pic:cNvPicPr/>
                  </pic:nvPicPr>
                  <pic:blipFill>
                    <a:blip r:embed="rId48">
                      <a:extLst>
                        <a:ext uri="{28A0092B-C50C-407E-A947-70E740481C1C}">
                          <a14:useLocalDpi xmlns:a14="http://schemas.microsoft.com/office/drawing/2010/main" val="0"/>
                        </a:ext>
                      </a:extLst>
                    </a:blip>
                    <a:stretch>
                      <a:fillRect/>
                    </a:stretch>
                  </pic:blipFill>
                  <pic:spPr>
                    <a:xfrm>
                      <a:off x="0" y="0"/>
                      <a:ext cx="2412803" cy="1052343"/>
                    </a:xfrm>
                    <a:prstGeom prst="rect">
                      <a:avLst/>
                    </a:prstGeom>
                  </pic:spPr>
                </pic:pic>
              </a:graphicData>
            </a:graphic>
          </wp:inline>
        </w:drawing>
      </w:r>
    </w:p>
    <w:p w14:paraId="2FA0F1B6" w14:textId="2974A3E2" w:rsidR="003A2CBD" w:rsidRPr="00EE2A17" w:rsidRDefault="00EE2A17" w:rsidP="00EE2A17">
      <w:pPr>
        <w:pStyle w:val="Titulek"/>
        <w:jc w:val="both"/>
        <w:rPr>
          <w:lang w:val="cs-CZ"/>
        </w:rPr>
      </w:pPr>
      <w:bookmarkStart w:id="81" w:name="_Toc220697516"/>
      <w:r w:rsidRPr="00EE2A17">
        <w:rPr>
          <w:lang w:val="cs-CZ"/>
        </w:rPr>
        <w:t xml:space="preserve">Obrázek </w:t>
      </w:r>
      <w:r w:rsidRPr="00EE2A17">
        <w:rPr>
          <w:lang w:val="cs-CZ"/>
        </w:rPr>
        <w:fldChar w:fldCharType="begin"/>
      </w:r>
      <w:r w:rsidRPr="00EE2A17">
        <w:rPr>
          <w:lang w:val="cs-CZ"/>
        </w:rPr>
        <w:instrText xml:space="preserve"> SEQ Obrázek \* ARABIC </w:instrText>
      </w:r>
      <w:r w:rsidRPr="00EE2A17">
        <w:rPr>
          <w:lang w:val="cs-CZ"/>
        </w:rPr>
        <w:fldChar w:fldCharType="separate"/>
      </w:r>
      <w:r w:rsidR="00540379">
        <w:rPr>
          <w:noProof/>
          <w:lang w:val="cs-CZ"/>
        </w:rPr>
        <w:t>35</w:t>
      </w:r>
      <w:r w:rsidRPr="00EE2A17">
        <w:rPr>
          <w:lang w:val="cs-CZ"/>
        </w:rPr>
        <w:fldChar w:fldCharType="end"/>
      </w:r>
      <w:r w:rsidRPr="00EE2A17">
        <w:rPr>
          <w:lang w:val="cs-CZ"/>
        </w:rPr>
        <w:t xml:space="preserve">: Definice enumu Result. Zdroj: </w:t>
      </w:r>
      <w:sdt>
        <w:sdtPr>
          <w:rPr>
            <w:lang w:val="cs-CZ"/>
          </w:rPr>
          <w:id w:val="1850596489"/>
          <w:citation/>
        </w:sdtPr>
        <w:sdtContent>
          <w:r w:rsidRPr="00EE2A17">
            <w:rPr>
              <w:lang w:val="cs-CZ"/>
            </w:rPr>
            <w:fldChar w:fldCharType="begin"/>
          </w:r>
          <w:r w:rsidRPr="00EE2A17">
            <w:rPr>
              <w:lang w:val="cs-CZ"/>
            </w:rPr>
            <w:instrText xml:space="preserve"> CITATION Ste25 \l 1029 </w:instrText>
          </w:r>
          <w:r w:rsidRPr="00EE2A17">
            <w:rPr>
              <w:lang w:val="cs-CZ"/>
            </w:rPr>
            <w:fldChar w:fldCharType="separate"/>
          </w:r>
          <w:r w:rsidR="00CB3207" w:rsidRPr="00CB3207">
            <w:rPr>
              <w:noProof/>
              <w:lang w:val="cs-CZ"/>
            </w:rPr>
            <w:t>(Klabnik, a další, 2025)</w:t>
          </w:r>
          <w:r w:rsidRPr="00EE2A17">
            <w:rPr>
              <w:lang w:val="cs-CZ"/>
            </w:rPr>
            <w:fldChar w:fldCharType="end"/>
          </w:r>
        </w:sdtContent>
      </w:sdt>
      <w:r w:rsidRPr="00EE2A17">
        <w:rPr>
          <w:lang w:val="cs-CZ"/>
        </w:rPr>
        <w:t>, kapitola 9.2</w:t>
      </w:r>
      <w:bookmarkEnd w:id="81"/>
    </w:p>
    <w:p w14:paraId="74837AD8" w14:textId="226BF35C" w:rsidR="003A2CBD" w:rsidRDefault="00EE2A17" w:rsidP="00B37B07">
      <w:pPr>
        <w:jc w:val="both"/>
        <w:rPr>
          <w:lang w:val="cs-CZ"/>
        </w:rPr>
      </w:pPr>
      <w:r>
        <w:rPr>
          <w:lang w:val="cs-CZ"/>
        </w:rPr>
        <w:lastRenderedPageBreak/>
        <w:t xml:space="preserve">Opět </w:t>
      </w:r>
      <w:r w:rsidR="006C66E9">
        <w:rPr>
          <w:lang w:val="cs-CZ"/>
        </w:rPr>
        <w:t xml:space="preserve">jsou použity generické parametry, ale protože jsou použita dvě písmena, </w:t>
      </w:r>
      <w:r w:rsidR="006C66E9" w:rsidRPr="00F13E7A">
        <w:rPr>
          <w:rFonts w:ascii="Consolas" w:hAnsi="Consolas"/>
          <w:highlight w:val="lightGray"/>
          <w:lang w:val="cs-CZ"/>
        </w:rPr>
        <w:t>&lt;T, E&gt;</w:t>
      </w:r>
      <w:r w:rsidR="006C66E9">
        <w:rPr>
          <w:lang w:val="cs-CZ"/>
        </w:rPr>
        <w:t>, je možné (ale ne nutné) použít pro každou možnost jiný typ.</w:t>
      </w:r>
    </w:p>
    <w:p w14:paraId="118E1F21" w14:textId="5F007E79" w:rsidR="00DF5DE2" w:rsidRDefault="00A24EE0" w:rsidP="00DF5DE2">
      <w:pPr>
        <w:jc w:val="both"/>
        <w:rPr>
          <w:lang w:val="cs-CZ"/>
        </w:rPr>
      </w:pPr>
      <w:r>
        <w:rPr>
          <w:lang w:val="cs-CZ"/>
        </w:rPr>
        <w:t xml:space="preserve">Pro přístup k hodnotám máme několik možností. Nejprimitivnější je zavolání metody </w:t>
      </w:r>
      <w:r w:rsidRPr="00261EFE">
        <w:rPr>
          <w:rFonts w:ascii="Consolas" w:hAnsi="Consolas"/>
          <w:highlight w:val="lightGray"/>
          <w:lang w:val="cs-CZ"/>
        </w:rPr>
        <w:t>.unwrap()</w:t>
      </w:r>
      <w:r w:rsidR="0062455E">
        <w:rPr>
          <w:lang w:val="cs-CZ"/>
        </w:rPr>
        <w:t xml:space="preserve"> na enumu, </w:t>
      </w:r>
      <w:r>
        <w:rPr>
          <w:lang w:val="cs-CZ"/>
        </w:rPr>
        <w:t xml:space="preserve">která pokud je hodnota </w:t>
      </w:r>
      <w:r w:rsidRPr="00B05BB2">
        <w:rPr>
          <w:rFonts w:ascii="Consolas" w:hAnsi="Consolas"/>
          <w:highlight w:val="lightGray"/>
          <w:lang w:val="cs-CZ"/>
        </w:rPr>
        <w:t>Some</w:t>
      </w:r>
      <w:r>
        <w:rPr>
          <w:lang w:val="cs-CZ"/>
        </w:rPr>
        <w:t xml:space="preserve"> nebo </w:t>
      </w:r>
      <w:r w:rsidRPr="00B05BB2">
        <w:rPr>
          <w:rFonts w:ascii="Consolas" w:hAnsi="Consolas"/>
          <w:highlight w:val="lightGray"/>
          <w:lang w:val="cs-CZ"/>
        </w:rPr>
        <w:t>Ok</w:t>
      </w:r>
      <w:r>
        <w:rPr>
          <w:lang w:val="cs-CZ"/>
        </w:rPr>
        <w:t xml:space="preserve">, tak navrátí vnitřní hodnotu, a pokud </w:t>
      </w:r>
      <w:r w:rsidR="00B05BB2">
        <w:rPr>
          <w:lang w:val="cs-CZ"/>
        </w:rPr>
        <w:t xml:space="preserve">je hodnota </w:t>
      </w:r>
      <w:r w:rsidR="00B05BB2" w:rsidRPr="00B05BB2">
        <w:rPr>
          <w:rFonts w:ascii="Consolas" w:hAnsi="Consolas"/>
          <w:highlight w:val="lightGray"/>
          <w:lang w:val="cs-CZ"/>
        </w:rPr>
        <w:t>None</w:t>
      </w:r>
      <w:r w:rsidR="00B05BB2">
        <w:rPr>
          <w:lang w:val="cs-CZ"/>
        </w:rPr>
        <w:t xml:space="preserve"> nebo </w:t>
      </w:r>
      <w:r w:rsidR="00B05BB2" w:rsidRPr="00B05BB2">
        <w:rPr>
          <w:rFonts w:ascii="Consolas" w:hAnsi="Consolas"/>
          <w:highlight w:val="lightGray"/>
          <w:lang w:val="cs-CZ"/>
        </w:rPr>
        <w:t>Err</w:t>
      </w:r>
      <w:r w:rsidR="00B05BB2">
        <w:rPr>
          <w:lang w:val="cs-CZ"/>
        </w:rPr>
        <w:t xml:space="preserve">, tak </w:t>
      </w:r>
      <w:r w:rsidR="0009073C">
        <w:rPr>
          <w:lang w:val="cs-CZ"/>
        </w:rPr>
        <w:t>takzvaně „</w:t>
      </w:r>
      <w:r w:rsidR="00B05BB2">
        <w:rPr>
          <w:lang w:val="cs-CZ"/>
        </w:rPr>
        <w:t>zpanikaří</w:t>
      </w:r>
      <w:r w:rsidR="0009073C">
        <w:rPr>
          <w:lang w:val="cs-CZ"/>
        </w:rPr>
        <w:t>“ – okamžitě zastaví běh programu a ukončí ho</w:t>
      </w:r>
      <w:r w:rsidR="00B05BB2">
        <w:rPr>
          <w:lang w:val="cs-CZ"/>
        </w:rPr>
        <w:t xml:space="preserve">. Metoda </w:t>
      </w:r>
      <w:r w:rsidR="00B05BB2" w:rsidRPr="00B05BB2">
        <w:rPr>
          <w:rFonts w:ascii="Consolas" w:hAnsi="Consolas"/>
          <w:highlight w:val="lightGray"/>
          <w:lang w:val="cs-CZ"/>
        </w:rPr>
        <w:t>.expect()</w:t>
      </w:r>
      <w:r w:rsidR="00B05BB2">
        <w:rPr>
          <w:lang w:val="cs-CZ"/>
        </w:rPr>
        <w:t xml:space="preserve"> funguje stejně, ale jako parametr předáme metodě textový řetězec, který bude při panice vyhozen jako chybová hláška a může pomoct při </w:t>
      </w:r>
      <w:r w:rsidR="00825CAD">
        <w:rPr>
          <w:lang w:val="cs-CZ"/>
        </w:rPr>
        <w:t xml:space="preserve">hledání původu </w:t>
      </w:r>
      <w:r w:rsidR="00B05BB2">
        <w:rPr>
          <w:lang w:val="cs-CZ"/>
        </w:rPr>
        <w:t>chyby.</w:t>
      </w:r>
    </w:p>
    <w:p w14:paraId="006D4BA0" w14:textId="66D842F8" w:rsidR="00487459" w:rsidRDefault="00487459" w:rsidP="00487459">
      <w:pPr>
        <w:keepNext/>
        <w:jc w:val="both"/>
      </w:pPr>
      <w:r w:rsidRPr="00487459">
        <w:rPr>
          <w:noProof/>
          <w:lang w:val="cs-CZ"/>
        </w:rPr>
        <w:drawing>
          <wp:inline distT="0" distB="0" distL="0" distR="0" wp14:anchorId="349B3D56" wp14:editId="3C78D5EE">
            <wp:extent cx="5424310" cy="1110744"/>
            <wp:effectExtent l="0" t="0" r="5080" b="0"/>
            <wp:docPr id="14" name="Obráze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Obrázek 14"/>
                    <pic:cNvPicPr/>
                  </pic:nvPicPr>
                  <pic:blipFill>
                    <a:blip r:embed="rId49">
                      <a:extLst>
                        <a:ext uri="{28A0092B-C50C-407E-A947-70E740481C1C}">
                          <a14:useLocalDpi xmlns:a14="http://schemas.microsoft.com/office/drawing/2010/main" val="0"/>
                        </a:ext>
                      </a:extLst>
                    </a:blip>
                    <a:srcRect l="911" r="911"/>
                    <a:stretch>
                      <a:fillRect/>
                    </a:stretch>
                  </pic:blipFill>
                  <pic:spPr bwMode="auto">
                    <a:xfrm>
                      <a:off x="0" y="0"/>
                      <a:ext cx="5441087" cy="1114179"/>
                    </a:xfrm>
                    <a:prstGeom prst="rect">
                      <a:avLst/>
                    </a:prstGeom>
                    <a:ln>
                      <a:noFill/>
                    </a:ln>
                    <a:extLst>
                      <a:ext uri="{53640926-AAD7-44D8-BBD7-CCE9431645EC}">
                        <a14:shadowObscured xmlns:a14="http://schemas.microsoft.com/office/drawing/2010/main"/>
                      </a:ext>
                    </a:extLst>
                  </pic:spPr>
                </pic:pic>
              </a:graphicData>
            </a:graphic>
          </wp:inline>
        </w:drawing>
      </w:r>
    </w:p>
    <w:p w14:paraId="04BA1E59" w14:textId="69561934" w:rsidR="0062455E" w:rsidRPr="00487459" w:rsidRDefault="00487459" w:rsidP="00487459">
      <w:pPr>
        <w:pStyle w:val="Titulek"/>
        <w:jc w:val="both"/>
        <w:rPr>
          <w:lang w:val="cs-CZ"/>
        </w:rPr>
      </w:pPr>
      <w:bookmarkStart w:id="82" w:name="_Toc220697517"/>
      <w:r w:rsidRPr="00487459">
        <w:rPr>
          <w:lang w:val="cs-CZ"/>
        </w:rPr>
        <w:t xml:space="preserve">Obrázek </w:t>
      </w:r>
      <w:r w:rsidRPr="00487459">
        <w:rPr>
          <w:lang w:val="cs-CZ"/>
        </w:rPr>
        <w:fldChar w:fldCharType="begin"/>
      </w:r>
      <w:r w:rsidRPr="00487459">
        <w:rPr>
          <w:lang w:val="cs-CZ"/>
        </w:rPr>
        <w:instrText xml:space="preserve"> SEQ Obrázek \* ARABIC </w:instrText>
      </w:r>
      <w:r w:rsidRPr="00487459">
        <w:rPr>
          <w:lang w:val="cs-CZ"/>
        </w:rPr>
        <w:fldChar w:fldCharType="separate"/>
      </w:r>
      <w:r w:rsidR="00540379">
        <w:rPr>
          <w:noProof/>
          <w:lang w:val="cs-CZ"/>
        </w:rPr>
        <w:t>36</w:t>
      </w:r>
      <w:r w:rsidRPr="00487459">
        <w:rPr>
          <w:lang w:val="cs-CZ"/>
        </w:rPr>
        <w:fldChar w:fldCharType="end"/>
      </w:r>
      <w:r w:rsidRPr="00487459">
        <w:rPr>
          <w:lang w:val="cs-CZ"/>
        </w:rPr>
        <w:t xml:space="preserve">: Příklad použití metod .unwrap() a .expect(). Zdroj: </w:t>
      </w:r>
      <w:sdt>
        <w:sdtPr>
          <w:rPr>
            <w:lang w:val="cs-CZ"/>
          </w:rPr>
          <w:id w:val="-852337045"/>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487459">
        <w:rPr>
          <w:lang w:val="cs-CZ"/>
        </w:rPr>
        <w:t>, kapitola 9.2, upraveno</w:t>
      </w:r>
      <w:r w:rsidR="00DF5DE2">
        <w:rPr>
          <w:lang w:val="cs-CZ"/>
        </w:rPr>
        <w:t>. Importy vynechány</w:t>
      </w:r>
      <w:bookmarkEnd w:id="82"/>
    </w:p>
    <w:p w14:paraId="29426251" w14:textId="6EE0CE67" w:rsidR="00044D85" w:rsidRPr="005D7B01" w:rsidRDefault="00044D85" w:rsidP="00044D85">
      <w:pPr>
        <w:jc w:val="both"/>
        <w:rPr>
          <w:lang w:val="cs-CZ"/>
        </w:rPr>
      </w:pPr>
      <w:r>
        <w:rPr>
          <w:lang w:val="cs-CZ"/>
        </w:rPr>
        <w:t xml:space="preserve">Nejčastější způsob, jak program zpanikaří, je zavolání </w:t>
      </w:r>
      <w:r w:rsidR="0009073C">
        <w:rPr>
          <w:lang w:val="cs-CZ"/>
        </w:rPr>
        <w:t xml:space="preserve">výše zmíněné </w:t>
      </w:r>
      <w:r>
        <w:rPr>
          <w:lang w:val="cs-CZ"/>
        </w:rPr>
        <w:t xml:space="preserve">metody </w:t>
      </w:r>
      <w:r w:rsidRPr="00261EFE">
        <w:rPr>
          <w:rFonts w:ascii="Consolas" w:hAnsi="Consolas"/>
          <w:highlight w:val="lightGray"/>
          <w:lang w:val="cs-CZ"/>
        </w:rPr>
        <w:t>.unwrap()</w:t>
      </w:r>
      <w:r>
        <w:rPr>
          <w:lang w:val="cs-CZ"/>
        </w:rPr>
        <w:t>, pokus o přístup k prvku v </w:t>
      </w:r>
      <w:r w:rsidRPr="005D7B01">
        <w:rPr>
          <w:lang w:val="cs-CZ"/>
        </w:rPr>
        <w:t xml:space="preserve">poli mimo rozsah daného pole nebo úmyslné zpanikaření makrem </w:t>
      </w:r>
      <w:r w:rsidRPr="005D7B01">
        <w:rPr>
          <w:rFonts w:ascii="Consolas" w:hAnsi="Consolas"/>
          <w:highlight w:val="lightGray"/>
          <w:lang w:val="cs-CZ"/>
        </w:rPr>
        <w:t>panic!()</w:t>
      </w:r>
      <w:r w:rsidRPr="005D7B01">
        <w:rPr>
          <w:lang w:val="cs-CZ"/>
        </w:rPr>
        <w:t>. Příklad na obrázku 3</w:t>
      </w:r>
      <w:r w:rsidR="003F58EE">
        <w:rPr>
          <w:lang w:val="cs-CZ"/>
        </w:rPr>
        <w:t>7</w:t>
      </w:r>
      <w:r w:rsidRPr="005D7B01">
        <w:rPr>
          <w:lang w:val="cs-CZ"/>
        </w:rPr>
        <w:t>: pole je 3 prvky dlouhé, ale pokoušíme se o přístup ke stému prvku (píšeme 99, protože indexujeme od nuly).</w:t>
      </w:r>
    </w:p>
    <w:p w14:paraId="1C06E3ED" w14:textId="77777777" w:rsidR="003F58EE" w:rsidRDefault="00044D85" w:rsidP="003F58EE">
      <w:pPr>
        <w:keepNext/>
        <w:jc w:val="both"/>
      </w:pPr>
      <w:r w:rsidRPr="005D7B01">
        <w:rPr>
          <w:noProof/>
          <w:lang w:val="cs-CZ"/>
        </w:rPr>
        <w:drawing>
          <wp:inline distT="0" distB="0" distL="0" distR="0" wp14:anchorId="3960EB28" wp14:editId="4D5D87C4">
            <wp:extent cx="2179122" cy="1050588"/>
            <wp:effectExtent l="0" t="0" r="0" b="0"/>
            <wp:docPr id="9"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 9"/>
                    <pic:cNvPicPr/>
                  </pic:nvPicPr>
                  <pic:blipFill>
                    <a:blip r:embed="rId50" cstate="print">
                      <a:extLst>
                        <a:ext uri="{28A0092B-C50C-407E-A947-70E740481C1C}">
                          <a14:useLocalDpi xmlns:a14="http://schemas.microsoft.com/office/drawing/2010/main" val="0"/>
                        </a:ext>
                      </a:extLst>
                    </a:blip>
                    <a:stretch>
                      <a:fillRect/>
                    </a:stretch>
                  </pic:blipFill>
                  <pic:spPr>
                    <a:xfrm>
                      <a:off x="0" y="0"/>
                      <a:ext cx="2184265" cy="1053068"/>
                    </a:xfrm>
                    <a:prstGeom prst="rect">
                      <a:avLst/>
                    </a:prstGeom>
                  </pic:spPr>
                </pic:pic>
              </a:graphicData>
            </a:graphic>
          </wp:inline>
        </w:drawing>
      </w:r>
    </w:p>
    <w:p w14:paraId="2B0741D9" w14:textId="31B87848" w:rsidR="00044D85" w:rsidRPr="009C0D5B" w:rsidRDefault="003F58EE" w:rsidP="003F58EE">
      <w:pPr>
        <w:pStyle w:val="Titulek"/>
        <w:jc w:val="both"/>
        <w:rPr>
          <w:lang w:val="cs-CZ"/>
        </w:rPr>
      </w:pPr>
      <w:bookmarkStart w:id="83" w:name="_Toc220697518"/>
      <w:r w:rsidRPr="009C0D5B">
        <w:rPr>
          <w:lang w:val="cs-CZ"/>
        </w:rPr>
        <w:t xml:space="preserve">Obrázek </w:t>
      </w:r>
      <w:r w:rsidRPr="009C0D5B">
        <w:rPr>
          <w:lang w:val="cs-CZ"/>
        </w:rPr>
        <w:fldChar w:fldCharType="begin"/>
      </w:r>
      <w:r w:rsidRPr="009C0D5B">
        <w:rPr>
          <w:lang w:val="cs-CZ"/>
        </w:rPr>
        <w:instrText xml:space="preserve"> SEQ Obrázek \* ARABIC </w:instrText>
      </w:r>
      <w:r w:rsidRPr="009C0D5B">
        <w:rPr>
          <w:lang w:val="cs-CZ"/>
        </w:rPr>
        <w:fldChar w:fldCharType="separate"/>
      </w:r>
      <w:r w:rsidR="00540379">
        <w:rPr>
          <w:noProof/>
          <w:lang w:val="cs-CZ"/>
        </w:rPr>
        <w:t>37</w:t>
      </w:r>
      <w:r w:rsidRPr="009C0D5B">
        <w:rPr>
          <w:lang w:val="cs-CZ"/>
        </w:rPr>
        <w:fldChar w:fldCharType="end"/>
      </w:r>
      <w:r w:rsidRPr="009C0D5B">
        <w:rPr>
          <w:lang w:val="cs-CZ"/>
        </w:rPr>
        <w:t>: Tento program zpanikaří, protože se pokusí o přístup prvku v poli mimo rozsah. Zdroj: (Klabnik, a další, 2025), kapitola 9.1, upraveno</w:t>
      </w:r>
      <w:bookmarkEnd w:id="83"/>
    </w:p>
    <w:p w14:paraId="5075E019" w14:textId="77777777" w:rsidR="00044D85" w:rsidRPr="005D7B01" w:rsidRDefault="00044D85" w:rsidP="00044D85">
      <w:pPr>
        <w:keepNext/>
        <w:jc w:val="both"/>
        <w:rPr>
          <w:lang w:val="cs-CZ"/>
        </w:rPr>
      </w:pPr>
      <w:r w:rsidRPr="005D7B01">
        <w:rPr>
          <w:noProof/>
          <w:lang w:val="cs-CZ"/>
        </w:rPr>
        <w:drawing>
          <wp:inline distT="0" distB="0" distL="0" distR="0" wp14:anchorId="2D336255" wp14:editId="275015AC">
            <wp:extent cx="6858000" cy="683895"/>
            <wp:effectExtent l="0" t="0" r="0" b="1905"/>
            <wp:docPr id="12" name="Obráze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858000" cy="683895"/>
                    </a:xfrm>
                    <a:prstGeom prst="rect">
                      <a:avLst/>
                    </a:prstGeom>
                  </pic:spPr>
                </pic:pic>
              </a:graphicData>
            </a:graphic>
          </wp:inline>
        </w:drawing>
      </w:r>
    </w:p>
    <w:p w14:paraId="5522F6BF" w14:textId="61E0397F" w:rsidR="00044D85" w:rsidRPr="005D7B01" w:rsidRDefault="00044D85" w:rsidP="00044D85">
      <w:pPr>
        <w:pStyle w:val="Titulek"/>
        <w:jc w:val="both"/>
        <w:rPr>
          <w:lang w:val="cs-CZ"/>
        </w:rPr>
      </w:pPr>
      <w:bookmarkStart w:id="84" w:name="_Toc220697519"/>
      <w:r w:rsidRPr="005D7B01">
        <w:rPr>
          <w:lang w:val="cs-CZ"/>
        </w:rPr>
        <w:t xml:space="preserve">Obrázek </w:t>
      </w:r>
      <w:r w:rsidRPr="005D7B01">
        <w:rPr>
          <w:lang w:val="cs-CZ"/>
        </w:rPr>
        <w:fldChar w:fldCharType="begin"/>
      </w:r>
      <w:r w:rsidRPr="005D7B01">
        <w:rPr>
          <w:lang w:val="cs-CZ"/>
        </w:rPr>
        <w:instrText xml:space="preserve"> SEQ Obrázek \* ARABIC </w:instrText>
      </w:r>
      <w:r w:rsidRPr="005D7B01">
        <w:rPr>
          <w:lang w:val="cs-CZ"/>
        </w:rPr>
        <w:fldChar w:fldCharType="separate"/>
      </w:r>
      <w:r w:rsidR="00540379">
        <w:rPr>
          <w:noProof/>
          <w:lang w:val="cs-CZ"/>
        </w:rPr>
        <w:t>38</w:t>
      </w:r>
      <w:r w:rsidRPr="005D7B01">
        <w:rPr>
          <w:lang w:val="cs-CZ"/>
        </w:rPr>
        <w:fldChar w:fldCharType="end"/>
      </w:r>
      <w:r w:rsidRPr="005D7B01">
        <w:rPr>
          <w:lang w:val="cs-CZ"/>
        </w:rPr>
        <w:t>: Chybová hláška poté, co program z obrázku 3</w:t>
      </w:r>
      <w:r w:rsidR="003F58EE">
        <w:rPr>
          <w:lang w:val="cs-CZ"/>
        </w:rPr>
        <w:t>7</w:t>
      </w:r>
      <w:r w:rsidRPr="005D7B01">
        <w:rPr>
          <w:lang w:val="cs-CZ"/>
        </w:rPr>
        <w:t xml:space="preserve"> zpanikařil.</w:t>
      </w:r>
      <w:r w:rsidRPr="005D7B01">
        <w:rPr>
          <w:noProof/>
          <w:lang w:val="cs-CZ"/>
        </w:rPr>
        <w:t xml:space="preserve"> Zdroj: vlastní</w:t>
      </w:r>
      <w:bookmarkEnd w:id="84"/>
    </w:p>
    <w:p w14:paraId="35188315" w14:textId="7E7CC095" w:rsidR="00CC4AEB" w:rsidRDefault="00AF3BDF" w:rsidP="00CC4AEB">
      <w:pPr>
        <w:pStyle w:val="Nadpis4"/>
        <w:rPr>
          <w:lang w:val="cs-CZ"/>
        </w:rPr>
      </w:pPr>
      <w:bookmarkStart w:id="85" w:name="_Toc220696756"/>
      <w:r>
        <w:rPr>
          <w:lang w:val="cs-CZ"/>
        </w:rPr>
        <w:t>6</w:t>
      </w:r>
      <w:r w:rsidR="00CC4AEB">
        <w:rPr>
          <w:lang w:val="cs-CZ"/>
        </w:rPr>
        <w:t>.3.4 Match výrazy, vzorce</w:t>
      </w:r>
      <w:bookmarkEnd w:id="85"/>
    </w:p>
    <w:p w14:paraId="6E6A2C7D" w14:textId="0B5CE78A" w:rsidR="00726CDB" w:rsidRDefault="001E2562" w:rsidP="001E2562">
      <w:pPr>
        <w:rPr>
          <w:lang w:val="cs-CZ"/>
        </w:rPr>
      </w:pPr>
      <w:r>
        <w:rPr>
          <w:lang w:val="cs-CZ"/>
        </w:rPr>
        <w:t xml:space="preserve">Rust podporuje speciální syntaxi tzv. vzorců („patterns“). Nejjednoduššími vzorci jsou literaly – pevně zakódované hodnoty, které se musí </w:t>
      </w:r>
      <w:r w:rsidR="00450982">
        <w:rPr>
          <w:lang w:val="cs-CZ"/>
        </w:rPr>
        <w:t xml:space="preserve">100% </w:t>
      </w:r>
      <w:r>
        <w:rPr>
          <w:lang w:val="cs-CZ"/>
        </w:rPr>
        <w:t>shodovat</w:t>
      </w:r>
      <w:r w:rsidR="00450982">
        <w:rPr>
          <w:lang w:val="cs-CZ"/>
        </w:rPr>
        <w:t xml:space="preserve"> </w:t>
      </w:r>
      <w:r>
        <w:rPr>
          <w:lang w:val="cs-CZ"/>
        </w:rPr>
        <w:t xml:space="preserve">– nebo rozsahy, které se shodují s jakoukoli hodnotou spadající do daného (také pevně zakódovaného) rozsahu hodnot. Dále vzorce umožňují rozkládat složené datové typy (pole, </w:t>
      </w:r>
      <w:r w:rsidRPr="00F51BA5">
        <w:rPr>
          <w:lang w:val="cs-CZ"/>
        </w:rPr>
        <w:t>uspořádané n-tice</w:t>
      </w:r>
      <w:r>
        <w:rPr>
          <w:lang w:val="cs-CZ"/>
        </w:rPr>
        <w:t>, struktury nebo enumy), vytvářet proměnné a další.</w:t>
      </w:r>
    </w:p>
    <w:p w14:paraId="48FE7958" w14:textId="14BBB930" w:rsidR="00333C99" w:rsidRDefault="001E2562" w:rsidP="008304FD">
      <w:pPr>
        <w:rPr>
          <w:lang w:val="cs-CZ"/>
        </w:rPr>
      </w:pPr>
      <w:r>
        <w:rPr>
          <w:lang w:val="cs-CZ"/>
        </w:rPr>
        <w:t xml:space="preserve">Nejčastěji jsou vzorce používány ve výrazech </w:t>
      </w:r>
      <w:r w:rsidRPr="009225B4">
        <w:rPr>
          <w:rFonts w:ascii="Consolas" w:hAnsi="Consolas"/>
          <w:sz w:val="20"/>
          <w:szCs w:val="20"/>
          <w:highlight w:val="lightGray"/>
          <w:lang w:val="cs-CZ"/>
        </w:rPr>
        <w:t>match</w:t>
      </w:r>
      <w:r>
        <w:rPr>
          <w:lang w:val="cs-CZ"/>
        </w:rPr>
        <w:t xml:space="preserve"> („shodovat, přiřadit, spárovat“)</w:t>
      </w:r>
      <w:r w:rsidR="00073CCE">
        <w:rPr>
          <w:lang w:val="cs-CZ"/>
        </w:rPr>
        <w:t xml:space="preserve"> </w:t>
      </w:r>
      <w:r w:rsidR="00073CCE" w:rsidRPr="00073CCE">
        <w:rPr>
          <w:lang w:val="cs-CZ"/>
        </w:rPr>
        <w:t>(v jiných jazycích také „switch statement“)</w:t>
      </w:r>
      <w:r>
        <w:rPr>
          <w:lang w:val="cs-CZ"/>
        </w:rPr>
        <w:t>. Match-e přijímají na svém začátku nějakou hodnotu a pak jdou jeden řádek po druhém, testujíce danou hodnotu na shodu se vzorcem. U první shody pak match spustí blok kódu</w:t>
      </w:r>
      <w:r w:rsidR="00174C3B">
        <w:rPr>
          <w:lang w:val="cs-CZ"/>
        </w:rPr>
        <w:t xml:space="preserve"> přiřazený danému vzorci</w:t>
      </w:r>
      <w:r>
        <w:rPr>
          <w:lang w:val="cs-CZ"/>
        </w:rPr>
        <w:t>.</w:t>
      </w:r>
      <w:r w:rsidR="00426816">
        <w:rPr>
          <w:lang w:val="cs-CZ"/>
        </w:rPr>
        <w:t xml:space="preserve"> </w:t>
      </w:r>
      <w:r w:rsidR="009E1793">
        <w:rPr>
          <w:lang w:val="cs-CZ"/>
        </w:rPr>
        <w:t xml:space="preserve">Pokud chceme s chybou </w:t>
      </w:r>
      <w:r w:rsidR="00426816">
        <w:rPr>
          <w:lang w:val="cs-CZ"/>
        </w:rPr>
        <w:t xml:space="preserve">ve výše zmíněných enumech </w:t>
      </w:r>
      <w:r w:rsidR="009E1793">
        <w:rPr>
          <w:lang w:val="cs-CZ"/>
        </w:rPr>
        <w:t xml:space="preserve">nějak pracovat, </w:t>
      </w:r>
      <w:r w:rsidR="00921C59">
        <w:rPr>
          <w:lang w:val="cs-CZ"/>
        </w:rPr>
        <w:t xml:space="preserve">je použit </w:t>
      </w:r>
      <w:r w:rsidR="00426816">
        <w:rPr>
          <w:lang w:val="cs-CZ"/>
        </w:rPr>
        <w:t>n</w:t>
      </w:r>
      <w:r w:rsidR="00921C59">
        <w:rPr>
          <w:lang w:val="cs-CZ"/>
        </w:rPr>
        <w:t>e</w:t>
      </w:r>
      <w:r w:rsidR="00426816">
        <w:rPr>
          <w:lang w:val="cs-CZ"/>
        </w:rPr>
        <w:t>jčastěji právě match</w:t>
      </w:r>
      <w:r w:rsidR="00921C59">
        <w:rPr>
          <w:lang w:val="cs-CZ"/>
        </w:rPr>
        <w:t>, aby byly spuštěny různé bloky kódu právě podle hodnoty enumu, bez potřeby zdlouhavých</w:t>
      </w:r>
      <w:r w:rsidR="00962B5D">
        <w:rPr>
          <w:lang w:val="cs-CZ"/>
        </w:rPr>
        <w:t xml:space="preserve"> a špatně čitelných podmíněných</w:t>
      </w:r>
      <w:r w:rsidR="00921C59">
        <w:rPr>
          <w:lang w:val="cs-CZ"/>
        </w:rPr>
        <w:t xml:space="preserve"> </w:t>
      </w:r>
      <w:r w:rsidR="00962B5D">
        <w:rPr>
          <w:lang w:val="cs-CZ"/>
        </w:rPr>
        <w:t xml:space="preserve">výrazů </w:t>
      </w:r>
      <w:r w:rsidR="00962B5D" w:rsidRPr="00962B5D">
        <w:rPr>
          <w:rFonts w:ascii="Consolas" w:hAnsi="Consolas"/>
          <w:sz w:val="20"/>
          <w:szCs w:val="20"/>
          <w:highlight w:val="lightGray"/>
          <w:lang w:val="cs-CZ"/>
        </w:rPr>
        <w:t>if</w:t>
      </w:r>
      <w:r w:rsidR="00962B5D">
        <w:rPr>
          <w:lang w:val="cs-CZ"/>
        </w:rPr>
        <w:t>.</w:t>
      </w:r>
    </w:p>
    <w:p w14:paraId="5332D35E" w14:textId="3D671866" w:rsidR="0062455E" w:rsidRDefault="00987494" w:rsidP="00B37B07">
      <w:pPr>
        <w:jc w:val="both"/>
        <w:rPr>
          <w:lang w:val="cs-CZ"/>
        </w:rPr>
      </w:pPr>
      <w:r>
        <w:rPr>
          <w:lang w:val="cs-CZ"/>
        </w:rPr>
        <w:t xml:space="preserve">Výběr, který blok má být spuštěn, </w:t>
      </w:r>
      <w:r w:rsidR="008E2F0B">
        <w:rPr>
          <w:lang w:val="cs-CZ"/>
        </w:rPr>
        <w:t xml:space="preserve">je </w:t>
      </w:r>
      <w:r w:rsidR="006817A4">
        <w:rPr>
          <w:lang w:val="cs-CZ"/>
        </w:rPr>
        <w:t xml:space="preserve">proveden tak, že výraz dodaný </w:t>
      </w:r>
      <w:commentRangeStart w:id="86"/>
      <w:r w:rsidR="007C1DD2">
        <w:rPr>
          <w:lang w:val="cs-CZ"/>
        </w:rPr>
        <w:t>match-i</w:t>
      </w:r>
      <w:commentRangeEnd w:id="86"/>
      <w:r w:rsidR="004E16D7">
        <w:rPr>
          <w:rStyle w:val="Odkaznakoment"/>
          <w:sz w:val="22"/>
          <w:szCs w:val="24"/>
          <w:lang w:val="cs-CZ"/>
        </w:rPr>
        <w:commentReference w:id="86"/>
      </w:r>
      <w:r w:rsidR="007C1DD2">
        <w:rPr>
          <w:lang w:val="cs-CZ"/>
        </w:rPr>
        <w:t xml:space="preserve"> je vyřešen – je získána jeho hodnota, a pak jde match od prvního bloku dolů a kontroluje, zda je získaná hodnota rovna hodnotě, kterou jsme označili daný blok</w:t>
      </w:r>
      <w:r w:rsidR="00B55A72">
        <w:rPr>
          <w:lang w:val="cs-CZ"/>
        </w:rPr>
        <w:t xml:space="preserve">, případně </w:t>
      </w:r>
      <w:r w:rsidR="00B55A72">
        <w:rPr>
          <w:lang w:val="cs-CZ"/>
        </w:rPr>
        <w:lastRenderedPageBreak/>
        <w:t xml:space="preserve">zkontroluje, že dodatečné podmínky jsou pravdivé. </w:t>
      </w:r>
      <w:r w:rsidR="00482867">
        <w:rPr>
          <w:lang w:val="cs-CZ"/>
        </w:rPr>
        <w:t xml:space="preserve">Match musí být vyčerpávající, musí mít blok pro </w:t>
      </w:r>
      <w:r w:rsidR="00482867">
        <w:rPr>
          <w:u w:val="single"/>
          <w:lang w:val="cs-CZ"/>
        </w:rPr>
        <w:t>každou</w:t>
      </w:r>
      <w:r w:rsidR="00482867">
        <w:rPr>
          <w:lang w:val="cs-CZ"/>
        </w:rPr>
        <w:t xml:space="preserve"> možnou hodnotu výrazu, proto je často </w:t>
      </w:r>
      <w:r w:rsidR="00EF26FF">
        <w:rPr>
          <w:lang w:val="cs-CZ"/>
        </w:rPr>
        <w:t>na konec matche přidáván</w:t>
      </w:r>
      <w:r w:rsidR="00B00757">
        <w:rPr>
          <w:lang w:val="cs-CZ"/>
        </w:rPr>
        <w:t xml:space="preserve"> všezáchytný catch-all vzorec –</w:t>
      </w:r>
      <w:r w:rsidR="00EF26FF">
        <w:rPr>
          <w:lang w:val="cs-CZ"/>
        </w:rPr>
        <w:t xml:space="preserve"> buď pouze nějaký název proměnné, který zachytí jakoukoli hodnotu</w:t>
      </w:r>
      <w:r w:rsidR="00B00757">
        <w:rPr>
          <w:lang w:val="cs-CZ"/>
        </w:rPr>
        <w:t xml:space="preserve"> a uloží ji do proměnné</w:t>
      </w:r>
      <w:r w:rsidR="00EF26FF">
        <w:rPr>
          <w:lang w:val="cs-CZ"/>
        </w:rPr>
        <w:t>, nebo</w:t>
      </w:r>
      <w:r w:rsidR="00482867">
        <w:rPr>
          <w:lang w:val="cs-CZ"/>
        </w:rPr>
        <w:t xml:space="preserve"> zástupný symbol podtržítka</w:t>
      </w:r>
      <w:r w:rsidR="004B3EAE">
        <w:rPr>
          <w:lang w:val="cs-CZ"/>
        </w:rPr>
        <w:t xml:space="preserve"> </w:t>
      </w:r>
      <w:r w:rsidR="004B3EAE" w:rsidRPr="004B3EAE">
        <w:rPr>
          <w:rFonts w:ascii="Consolas" w:hAnsi="Consolas"/>
          <w:highlight w:val="lightGray"/>
          <w:lang w:val="cs-CZ"/>
        </w:rPr>
        <w:t>_</w:t>
      </w:r>
      <w:r w:rsidR="004B3EAE">
        <w:rPr>
          <w:lang w:val="cs-CZ"/>
        </w:rPr>
        <w:t>, který</w:t>
      </w:r>
      <w:r w:rsidR="00EF26FF">
        <w:rPr>
          <w:lang w:val="cs-CZ"/>
        </w:rPr>
        <w:t xml:space="preserve"> nejen že zachytí jakoukoli hodnotu, ale explicitně ji zahodí (aby si kompilátor nestěžoval</w:t>
      </w:r>
      <w:r w:rsidR="00965C24">
        <w:rPr>
          <w:lang w:val="cs-CZ"/>
        </w:rPr>
        <w:t xml:space="preserve"> na nevyužitou proměnnou</w:t>
      </w:r>
      <w:r w:rsidR="00EF26FF">
        <w:rPr>
          <w:lang w:val="cs-CZ"/>
        </w:rPr>
        <w:t>)</w:t>
      </w:r>
      <w:r w:rsidR="009D2FBF">
        <w:rPr>
          <w:lang w:val="cs-CZ"/>
        </w:rPr>
        <w:t>.</w:t>
      </w:r>
      <w:r w:rsidR="005E2106">
        <w:rPr>
          <w:lang w:val="cs-CZ"/>
        </w:rPr>
        <w:t xml:space="preserve"> Enumy označené atributem </w:t>
      </w:r>
      <w:r w:rsidR="005E2106" w:rsidRPr="00B312C9">
        <w:rPr>
          <w:rFonts w:ascii="Consolas" w:hAnsi="Consolas"/>
          <w:highlight w:val="lightGray"/>
          <w:lang w:val="cs-CZ"/>
        </w:rPr>
        <w:t>#[non_exhaustive]</w:t>
      </w:r>
      <w:r w:rsidR="005E2106">
        <w:rPr>
          <w:lang w:val="cs-CZ"/>
        </w:rPr>
        <w:t xml:space="preserve"> jsou dále omezeny tak, že </w:t>
      </w:r>
      <w:r w:rsidR="008D7159">
        <w:rPr>
          <w:lang w:val="cs-CZ"/>
        </w:rPr>
        <w:t xml:space="preserve">vyžadují všezáchytný vzorec vždy, i když </w:t>
      </w:r>
      <w:r w:rsidR="00976735">
        <w:rPr>
          <w:lang w:val="cs-CZ"/>
        </w:rPr>
        <w:t xml:space="preserve">byly vyčerpány, aby tak donutily programátora </w:t>
      </w:r>
      <w:r w:rsidR="00012779">
        <w:rPr>
          <w:lang w:val="cs-CZ"/>
        </w:rPr>
        <w:t>nějak pracovat</w:t>
      </w:r>
      <w:r w:rsidR="00976735">
        <w:rPr>
          <w:lang w:val="cs-CZ"/>
        </w:rPr>
        <w:t xml:space="preserve"> s možností, že někdy v budoucnosti by mohla být přidána nová varianta</w:t>
      </w:r>
      <w:r w:rsidR="009B6BC2">
        <w:rPr>
          <w:lang w:val="cs-CZ"/>
        </w:rPr>
        <w:t>, kterou ve svém zdrojovém kódu neočekával.</w:t>
      </w:r>
    </w:p>
    <w:p w14:paraId="31D723A7" w14:textId="7C59A3ED" w:rsidR="008304FD" w:rsidRDefault="009D2FBF" w:rsidP="008304FD">
      <w:pPr>
        <w:rPr>
          <w:lang w:val="cs-CZ"/>
        </w:rPr>
      </w:pPr>
      <w:r>
        <w:rPr>
          <w:lang w:val="cs-CZ"/>
        </w:rPr>
        <w:t xml:space="preserve">Pokud používáme match na enumu s daty, do závorek za jméno varianty enumu </w:t>
      </w:r>
      <w:r w:rsidR="00C81D83">
        <w:rPr>
          <w:lang w:val="cs-CZ"/>
        </w:rPr>
        <w:t>je možné dát</w:t>
      </w:r>
      <w:r>
        <w:rPr>
          <w:lang w:val="cs-CZ"/>
        </w:rPr>
        <w:t xml:space="preserve"> další </w:t>
      </w:r>
      <w:r w:rsidR="00580E30">
        <w:rPr>
          <w:lang w:val="cs-CZ"/>
        </w:rPr>
        <w:t>název nebo názvy</w:t>
      </w:r>
      <w:r w:rsidR="0008024D">
        <w:rPr>
          <w:lang w:val="cs-CZ"/>
        </w:rPr>
        <w:t xml:space="preserve">, </w:t>
      </w:r>
      <w:r w:rsidR="00C63493">
        <w:rPr>
          <w:lang w:val="cs-CZ"/>
        </w:rPr>
        <w:t>a data uvnitř enumu</w:t>
      </w:r>
      <w:r w:rsidR="0008024D">
        <w:rPr>
          <w:lang w:val="cs-CZ"/>
        </w:rPr>
        <w:t xml:space="preserve"> se stanou novými proměnnými uvnitř</w:t>
      </w:r>
      <w:r w:rsidR="000B45CB">
        <w:rPr>
          <w:lang w:val="cs-CZ"/>
        </w:rPr>
        <w:t xml:space="preserve"> daného bloku kódu</w:t>
      </w:r>
      <w:r w:rsidR="0008024D">
        <w:rPr>
          <w:lang w:val="cs-CZ"/>
        </w:rPr>
        <w:t xml:space="preserve"> s</w:t>
      </w:r>
      <w:r w:rsidR="00580E30">
        <w:rPr>
          <w:lang w:val="cs-CZ"/>
        </w:rPr>
        <w:t xml:space="preserve"> dodanými </w:t>
      </w:r>
      <w:r w:rsidR="0008024D">
        <w:rPr>
          <w:lang w:val="cs-CZ"/>
        </w:rPr>
        <w:t>názvy</w:t>
      </w:r>
      <w:r w:rsidR="00580E30">
        <w:rPr>
          <w:lang w:val="cs-CZ"/>
        </w:rPr>
        <w:t>.</w:t>
      </w:r>
      <w:r w:rsidR="000B45CB">
        <w:rPr>
          <w:lang w:val="cs-CZ"/>
        </w:rPr>
        <w:t xml:space="preserve"> </w:t>
      </w:r>
      <w:r w:rsidR="0015697D">
        <w:rPr>
          <w:lang w:val="cs-CZ"/>
        </w:rPr>
        <w:t xml:space="preserve">Před název můžeme napsat </w:t>
      </w:r>
      <w:r w:rsidR="0015697D" w:rsidRPr="0015697D">
        <w:rPr>
          <w:rFonts w:ascii="Consolas" w:hAnsi="Consolas"/>
          <w:highlight w:val="lightGray"/>
          <w:lang w:val="cs-CZ"/>
        </w:rPr>
        <w:t>mut</w:t>
      </w:r>
      <w:r w:rsidR="0015697D">
        <w:rPr>
          <w:lang w:val="cs-CZ"/>
        </w:rPr>
        <w:t xml:space="preserve">, abychom vytvořili měnitelnou proměnnou. </w:t>
      </w:r>
      <w:r w:rsidR="000B45CB">
        <w:rPr>
          <w:lang w:val="cs-CZ"/>
        </w:rPr>
        <w:t>Tuto proměnnou – hodnotu enumu – můžeme navrátit mimo match právě tím, že na konec bloku kódu dáme název proměnné bez středníku.</w:t>
      </w:r>
      <w:r w:rsidR="00A331B1">
        <w:rPr>
          <w:lang w:val="cs-CZ"/>
        </w:rPr>
        <w:t xml:space="preserve"> Stejně tak můžeme použít nějaký název jako zástupného symbol namísto podtržítka, a vytvořit proměnnou s hodnotou, na které provádíme match.</w:t>
      </w:r>
    </w:p>
    <w:p w14:paraId="4746B07A" w14:textId="587F1875" w:rsidR="009D2FBF" w:rsidRDefault="008304FD" w:rsidP="008304FD">
      <w:pPr>
        <w:rPr>
          <w:lang w:val="cs-CZ"/>
        </w:rPr>
      </w:pPr>
      <w:r>
        <w:rPr>
          <w:lang w:val="cs-CZ"/>
        </w:rPr>
        <w:t xml:space="preserve">Poslední výraz v bloku kódu však nemusí být ukončen středníkem: když není, tak celý match přejímá hodnotu tohoto výrazu. Tento poslední výraz může být například jméno proměnné, jejíž hodnota se stane výsledkem bloku kódu, nebo volání funkce, kdy je použita hodnota, kterou funkce navrátila. Mimochodem, stejný princip platí i u funkcí – poslední výraz ve funkci nemusí používat klíčové slovo </w:t>
      </w:r>
      <w:r w:rsidRPr="00333C99">
        <w:rPr>
          <w:rFonts w:ascii="Consolas" w:hAnsi="Consolas"/>
          <w:highlight w:val="lightGray"/>
          <w:lang w:val="cs-CZ"/>
        </w:rPr>
        <w:t>return</w:t>
      </w:r>
      <w:r>
        <w:rPr>
          <w:lang w:val="cs-CZ"/>
        </w:rPr>
        <w:t xml:space="preserve">, pokud není zakončen středníkem. Pokud však funkce nevrací žádnou hodnotu, nesmí ji navracet ani poslední výraz, jinak je středník nutný, jinak si bude kompilátor stěžovat na pokus o navrácení hodnoty špatného typu (funkce, které nevrací žádnou hodnotu, technicky vzato vrací prázdnou n-tici, zvanou „jednotkový typ“ – „unit type“, značený prostě </w:t>
      </w:r>
      <w:r w:rsidRPr="00FE2C01">
        <w:rPr>
          <w:rFonts w:ascii="Consolas" w:hAnsi="Consolas"/>
          <w:highlight w:val="lightGray"/>
          <w:lang w:val="cs-CZ"/>
        </w:rPr>
        <w:t>()</w:t>
      </w:r>
      <w:r>
        <w:rPr>
          <w:lang w:val="cs-CZ"/>
        </w:rPr>
        <w:t>).</w:t>
      </w:r>
    </w:p>
    <w:p w14:paraId="3B6667F8" w14:textId="2717BD05" w:rsidR="003D2A2F" w:rsidRDefault="003D2A2F" w:rsidP="00B37B07">
      <w:pPr>
        <w:jc w:val="both"/>
        <w:rPr>
          <w:lang w:val="cs-CZ"/>
        </w:rPr>
      </w:pPr>
      <w:r>
        <w:rPr>
          <w:lang w:val="cs-CZ"/>
        </w:rPr>
        <w:t>Na obrázku 3</w:t>
      </w:r>
      <w:r w:rsidR="00BF442B">
        <w:rPr>
          <w:lang w:val="cs-CZ"/>
        </w:rPr>
        <w:t>9</w:t>
      </w:r>
      <w:r>
        <w:rPr>
          <w:lang w:val="cs-CZ"/>
        </w:rPr>
        <w:t xml:space="preserve"> je příklad použití match, jeho syntaxe i způsoby navracení hodnot.</w:t>
      </w:r>
      <w:r w:rsidR="00D6378B">
        <w:rPr>
          <w:lang w:val="cs-CZ"/>
        </w:rPr>
        <w:t xml:space="preserve"> Podobně funguje i enum </w:t>
      </w:r>
      <w:r w:rsidR="00D6378B" w:rsidRPr="00D6378B">
        <w:rPr>
          <w:rFonts w:ascii="Consolas" w:hAnsi="Consolas"/>
          <w:highlight w:val="lightGray"/>
          <w:lang w:val="cs-CZ"/>
        </w:rPr>
        <w:t>Option</w:t>
      </w:r>
      <w:r w:rsidR="00D6378B">
        <w:rPr>
          <w:lang w:val="cs-CZ"/>
        </w:rPr>
        <w:t xml:space="preserve">, akorát </w:t>
      </w:r>
      <w:r w:rsidR="007C6F02">
        <w:rPr>
          <w:lang w:val="cs-CZ"/>
        </w:rPr>
        <w:t xml:space="preserve">nepřidá jméno proměnné do závorky za možnost </w:t>
      </w:r>
      <w:r w:rsidR="007C6F02" w:rsidRPr="007C6F02">
        <w:rPr>
          <w:rFonts w:ascii="Consolas" w:hAnsi="Consolas"/>
          <w:highlight w:val="lightGray"/>
          <w:lang w:val="cs-CZ"/>
        </w:rPr>
        <w:t>None</w:t>
      </w:r>
      <w:r w:rsidR="007C6F02">
        <w:rPr>
          <w:lang w:val="cs-CZ"/>
        </w:rPr>
        <w:t xml:space="preserve">, protože </w:t>
      </w:r>
      <w:r w:rsidR="007C6F02" w:rsidRPr="007C6F02">
        <w:rPr>
          <w:rFonts w:ascii="Consolas" w:hAnsi="Consolas"/>
          <w:highlight w:val="lightGray"/>
          <w:lang w:val="cs-CZ"/>
        </w:rPr>
        <w:t>None</w:t>
      </w:r>
      <w:r w:rsidR="007C6F02">
        <w:rPr>
          <w:lang w:val="cs-CZ"/>
        </w:rPr>
        <w:t xml:space="preserve"> neobsahuje žádná data.</w:t>
      </w:r>
      <w:r w:rsidR="00B344A5">
        <w:rPr>
          <w:lang w:val="cs-CZ"/>
        </w:rPr>
        <w:t xml:space="preserve"> (Pro přístup k variantám nemusíme používat syntaxi </w:t>
      </w:r>
      <w:r w:rsidR="00B344A5" w:rsidRPr="00B344A5">
        <w:rPr>
          <w:rFonts w:ascii="Consolas" w:hAnsi="Consolas"/>
          <w:highlight w:val="lightGray"/>
          <w:lang w:val="cs-CZ"/>
        </w:rPr>
        <w:t>Result::Ok</w:t>
      </w:r>
      <w:r w:rsidR="00B344A5">
        <w:rPr>
          <w:lang w:val="cs-CZ"/>
        </w:rPr>
        <w:t xml:space="preserve"> jako u jiných enumů, ale jen </w:t>
      </w:r>
      <w:r w:rsidR="00B344A5" w:rsidRPr="00B344A5">
        <w:rPr>
          <w:rFonts w:ascii="Consolas" w:hAnsi="Consolas"/>
          <w:highlight w:val="lightGray"/>
          <w:lang w:val="cs-CZ"/>
        </w:rPr>
        <w:t>Ok</w:t>
      </w:r>
      <w:r w:rsidR="00B344A5">
        <w:rPr>
          <w:lang w:val="cs-CZ"/>
        </w:rPr>
        <w:t xml:space="preserve">, protože Rust automaticky importuje varianty enumů </w:t>
      </w:r>
      <w:r w:rsidR="00B344A5" w:rsidRPr="00B344A5">
        <w:rPr>
          <w:rFonts w:ascii="Consolas" w:hAnsi="Consolas"/>
          <w:highlight w:val="lightGray"/>
          <w:lang w:val="cs-CZ"/>
        </w:rPr>
        <w:t>Result</w:t>
      </w:r>
      <w:r w:rsidR="00B344A5">
        <w:rPr>
          <w:lang w:val="cs-CZ"/>
        </w:rPr>
        <w:t xml:space="preserve"> i </w:t>
      </w:r>
      <w:r w:rsidR="00B344A5" w:rsidRPr="00B344A5">
        <w:rPr>
          <w:rFonts w:ascii="Consolas" w:hAnsi="Consolas"/>
          <w:highlight w:val="lightGray"/>
          <w:lang w:val="cs-CZ"/>
        </w:rPr>
        <w:t>Option</w:t>
      </w:r>
      <w:r w:rsidR="00B344A5">
        <w:rPr>
          <w:lang w:val="cs-CZ"/>
        </w:rPr>
        <w:t xml:space="preserve"> jako samostatná klíčová slova.)</w:t>
      </w:r>
    </w:p>
    <w:p w14:paraId="2B10C0D1" w14:textId="77777777" w:rsidR="002502D8" w:rsidRDefault="002502D8" w:rsidP="002502D8">
      <w:pPr>
        <w:keepNext/>
        <w:jc w:val="both"/>
      </w:pPr>
      <w:r w:rsidRPr="002502D8">
        <w:rPr>
          <w:noProof/>
          <w:lang w:val="cs-CZ"/>
        </w:rPr>
        <w:drawing>
          <wp:inline distT="0" distB="0" distL="0" distR="0" wp14:anchorId="7686AB97" wp14:editId="495E1C3A">
            <wp:extent cx="3617136" cy="2572752"/>
            <wp:effectExtent l="0" t="0" r="2540" b="0"/>
            <wp:docPr id="1235302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02086" name="Picture 1"/>
                    <pic:cNvPicPr/>
                  </pic:nvPicPr>
                  <pic:blipFill>
                    <a:blip r:embed="rId52">
                      <a:extLst>
                        <a:ext uri="{28A0092B-C50C-407E-A947-70E740481C1C}">
                          <a14:useLocalDpi xmlns:a14="http://schemas.microsoft.com/office/drawing/2010/main" val="0"/>
                        </a:ext>
                      </a:extLst>
                    </a:blip>
                    <a:stretch>
                      <a:fillRect/>
                    </a:stretch>
                  </pic:blipFill>
                  <pic:spPr>
                    <a:xfrm>
                      <a:off x="0" y="0"/>
                      <a:ext cx="3617136" cy="2572752"/>
                    </a:xfrm>
                    <a:prstGeom prst="rect">
                      <a:avLst/>
                    </a:prstGeom>
                  </pic:spPr>
                </pic:pic>
              </a:graphicData>
            </a:graphic>
          </wp:inline>
        </w:drawing>
      </w:r>
    </w:p>
    <w:p w14:paraId="0A48D51B" w14:textId="25C73DE6" w:rsidR="003D2A2F" w:rsidRPr="002502D8" w:rsidRDefault="002502D8" w:rsidP="002502D8">
      <w:pPr>
        <w:pStyle w:val="Titulek"/>
        <w:jc w:val="both"/>
        <w:rPr>
          <w:lang w:val="cs-CZ"/>
        </w:rPr>
      </w:pPr>
      <w:bookmarkStart w:id="87" w:name="_Toc220697520"/>
      <w:r w:rsidRPr="002502D8">
        <w:rPr>
          <w:lang w:val="cs-CZ"/>
        </w:rPr>
        <w:t xml:space="preserve">Obrázek </w:t>
      </w:r>
      <w:r w:rsidRPr="002502D8">
        <w:rPr>
          <w:lang w:val="cs-CZ"/>
        </w:rPr>
        <w:fldChar w:fldCharType="begin"/>
      </w:r>
      <w:r w:rsidRPr="002502D8">
        <w:rPr>
          <w:lang w:val="cs-CZ"/>
        </w:rPr>
        <w:instrText xml:space="preserve"> SEQ Obrázek \* ARABIC </w:instrText>
      </w:r>
      <w:r w:rsidRPr="002502D8">
        <w:rPr>
          <w:lang w:val="cs-CZ"/>
        </w:rPr>
        <w:fldChar w:fldCharType="separate"/>
      </w:r>
      <w:r w:rsidR="00540379">
        <w:rPr>
          <w:noProof/>
          <w:lang w:val="cs-CZ"/>
        </w:rPr>
        <w:t>39</w:t>
      </w:r>
      <w:r w:rsidRPr="002502D8">
        <w:rPr>
          <w:lang w:val="cs-CZ"/>
        </w:rPr>
        <w:fldChar w:fldCharType="end"/>
      </w:r>
      <w:r w:rsidRPr="002502D8">
        <w:rPr>
          <w:lang w:val="cs-CZ"/>
        </w:rPr>
        <w:t xml:space="preserve">: Příklad použití match-e. Zdroj: </w:t>
      </w:r>
      <w:sdt>
        <w:sdtPr>
          <w:rPr>
            <w:lang w:val="cs-CZ"/>
          </w:rPr>
          <w:id w:val="762658639"/>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2502D8">
        <w:rPr>
          <w:lang w:val="cs-CZ"/>
        </w:rPr>
        <w:t>, kapitola 9.2, upraveno</w:t>
      </w:r>
      <w:bookmarkEnd w:id="87"/>
    </w:p>
    <w:p w14:paraId="3222293C" w14:textId="007B83AE" w:rsidR="003D2A2F" w:rsidRDefault="003D2A2F" w:rsidP="00B37B07">
      <w:pPr>
        <w:jc w:val="both"/>
        <w:rPr>
          <w:lang w:val="cs-CZ"/>
        </w:rPr>
      </w:pPr>
      <w:r>
        <w:rPr>
          <w:lang w:val="cs-CZ"/>
        </w:rPr>
        <w:t>A</w:t>
      </w:r>
      <w:r w:rsidR="00ED2CB8">
        <w:rPr>
          <w:lang w:val="cs-CZ"/>
        </w:rPr>
        <w:t xml:space="preserve">však psát mnoho match </w:t>
      </w:r>
      <w:r w:rsidR="00A2665B">
        <w:rPr>
          <w:lang w:val="cs-CZ"/>
        </w:rPr>
        <w:t xml:space="preserve">se může rychle stát velmi nečitelným, proto Rust poskytuje operátor otazníku: </w:t>
      </w:r>
      <w:r w:rsidR="00A2665B" w:rsidRPr="00A2665B">
        <w:rPr>
          <w:rFonts w:ascii="Consolas" w:hAnsi="Consolas"/>
          <w:highlight w:val="lightGray"/>
          <w:lang w:val="cs-CZ"/>
        </w:rPr>
        <w:t>?</w:t>
      </w:r>
      <w:r w:rsidR="00A2665B">
        <w:rPr>
          <w:lang w:val="cs-CZ"/>
        </w:rPr>
        <w:t xml:space="preserve">. Tento operátor lze připojit na konec výrazu, který navrací </w:t>
      </w:r>
      <w:r w:rsidR="00CE3D1E" w:rsidRPr="00CE3D1E">
        <w:rPr>
          <w:rFonts w:ascii="Consolas" w:hAnsi="Consolas"/>
          <w:highlight w:val="lightGray"/>
          <w:lang w:val="cs-CZ"/>
        </w:rPr>
        <w:t>Result</w:t>
      </w:r>
      <w:r w:rsidR="00CE3D1E">
        <w:rPr>
          <w:lang w:val="cs-CZ"/>
        </w:rPr>
        <w:t xml:space="preserve"> nebo </w:t>
      </w:r>
      <w:r w:rsidR="00CE3D1E" w:rsidRPr="00CE3D1E">
        <w:rPr>
          <w:rFonts w:ascii="Consolas" w:hAnsi="Consolas"/>
          <w:highlight w:val="lightGray"/>
          <w:lang w:val="cs-CZ"/>
        </w:rPr>
        <w:t>Option</w:t>
      </w:r>
      <w:r w:rsidR="00590A4A">
        <w:rPr>
          <w:lang w:val="cs-CZ"/>
        </w:rPr>
        <w:t xml:space="preserve">, a </w:t>
      </w:r>
      <w:r w:rsidR="0067090C">
        <w:rPr>
          <w:lang w:val="cs-CZ"/>
        </w:rPr>
        <w:t xml:space="preserve">funguje vlastně jako </w:t>
      </w:r>
      <w:r w:rsidR="008C763A" w:rsidRPr="008C763A">
        <w:rPr>
          <w:rFonts w:ascii="Consolas" w:hAnsi="Consolas"/>
          <w:highlight w:val="lightGray"/>
          <w:lang w:val="cs-CZ"/>
        </w:rPr>
        <w:t>.unwrap()</w:t>
      </w:r>
      <w:r w:rsidR="008C763A">
        <w:rPr>
          <w:lang w:val="cs-CZ"/>
        </w:rPr>
        <w:t xml:space="preserve">, ale </w:t>
      </w:r>
      <w:r w:rsidR="000308AC">
        <w:rPr>
          <w:lang w:val="cs-CZ"/>
        </w:rPr>
        <w:t xml:space="preserve">pokud se jedná o možnost </w:t>
      </w:r>
      <w:r w:rsidR="00561675" w:rsidRPr="00647D3C">
        <w:rPr>
          <w:rFonts w:ascii="Consolas" w:hAnsi="Consolas"/>
          <w:highlight w:val="lightGray"/>
          <w:lang w:val="cs-CZ"/>
        </w:rPr>
        <w:t>None</w:t>
      </w:r>
      <w:r w:rsidR="00561675">
        <w:rPr>
          <w:lang w:val="cs-CZ"/>
        </w:rPr>
        <w:t xml:space="preserve">, tak funkce, ve které byl operátor otazníku zavolán, předčasně ukončí průběh a navrátí hodnotu </w:t>
      </w:r>
      <w:r w:rsidR="00561675" w:rsidRPr="00647D3C">
        <w:rPr>
          <w:rFonts w:ascii="Consolas" w:hAnsi="Consolas"/>
          <w:highlight w:val="lightGray"/>
          <w:lang w:val="cs-CZ"/>
        </w:rPr>
        <w:t>None</w:t>
      </w:r>
      <w:r w:rsidR="00561675">
        <w:rPr>
          <w:lang w:val="cs-CZ"/>
        </w:rPr>
        <w:t xml:space="preserve">, nebo pokud se jedná o </w:t>
      </w:r>
      <w:r w:rsidR="00561675" w:rsidRPr="00647D3C">
        <w:rPr>
          <w:rFonts w:ascii="Consolas" w:hAnsi="Consolas"/>
          <w:highlight w:val="lightGray"/>
          <w:lang w:val="cs-CZ"/>
        </w:rPr>
        <w:t>Err</w:t>
      </w:r>
      <w:r w:rsidR="00477FEB">
        <w:rPr>
          <w:lang w:val="cs-CZ"/>
        </w:rPr>
        <w:t>,</w:t>
      </w:r>
      <w:r w:rsidR="00561675">
        <w:rPr>
          <w:lang w:val="cs-CZ"/>
        </w:rPr>
        <w:t xml:space="preserve"> tak funkce předčasně </w:t>
      </w:r>
      <w:r w:rsidR="00477FEB">
        <w:rPr>
          <w:lang w:val="cs-CZ"/>
        </w:rPr>
        <w:t xml:space="preserve">navrátí hodnotu </w:t>
      </w:r>
      <w:r w:rsidR="00477FEB" w:rsidRPr="00647D3C">
        <w:rPr>
          <w:rFonts w:ascii="Consolas" w:hAnsi="Consolas"/>
          <w:highlight w:val="lightGray"/>
          <w:lang w:val="cs-CZ"/>
        </w:rPr>
        <w:t>Err</w:t>
      </w:r>
      <w:r w:rsidR="00F3506A">
        <w:rPr>
          <w:lang w:val="cs-CZ"/>
        </w:rPr>
        <w:t xml:space="preserve"> se stejnými daty. Pokud by však funkce navracela jiný typ </w:t>
      </w:r>
      <w:r w:rsidR="00F3506A">
        <w:rPr>
          <w:lang w:val="cs-CZ"/>
        </w:rPr>
        <w:lastRenderedPageBreak/>
        <w:t xml:space="preserve">hodnoty v možnosti </w:t>
      </w:r>
      <w:r w:rsidR="00F3506A" w:rsidRPr="00647D3C">
        <w:rPr>
          <w:rFonts w:ascii="Consolas" w:hAnsi="Consolas"/>
          <w:highlight w:val="lightGray"/>
          <w:lang w:val="cs-CZ"/>
        </w:rPr>
        <w:t>Err</w:t>
      </w:r>
      <w:r w:rsidR="00F3506A">
        <w:rPr>
          <w:lang w:val="cs-CZ"/>
        </w:rPr>
        <w:t xml:space="preserve">, než ten, který byl dodán operátoru, operátor se automaticky pokusí o převod typu proměnné, pokud </w:t>
      </w:r>
      <w:r w:rsidR="009A7834">
        <w:rPr>
          <w:lang w:val="cs-CZ"/>
        </w:rPr>
        <w:t xml:space="preserve">je převod možný (pokud typ, do kterého </w:t>
      </w:r>
      <w:r w:rsidR="00124F9C">
        <w:rPr>
          <w:lang w:val="cs-CZ"/>
        </w:rPr>
        <w:t xml:space="preserve">převádíme, implementuje trait </w:t>
      </w:r>
      <w:r w:rsidR="00124F9C" w:rsidRPr="00124F9C">
        <w:rPr>
          <w:rFonts w:ascii="Consolas" w:hAnsi="Consolas"/>
          <w:highlight w:val="lightGray"/>
          <w:lang w:val="cs-CZ"/>
        </w:rPr>
        <w:t>From&lt;T&gt;</w:t>
      </w:r>
      <w:r w:rsidR="00124F9C" w:rsidRPr="00124F9C">
        <w:rPr>
          <w:lang w:val="cs-CZ"/>
        </w:rPr>
        <w:t xml:space="preserve">, kde </w:t>
      </w:r>
      <w:r w:rsidR="00124F9C" w:rsidRPr="00124F9C">
        <w:rPr>
          <w:rFonts w:ascii="Consolas" w:hAnsi="Consolas"/>
          <w:highlight w:val="lightGray"/>
          <w:lang w:val="cs-CZ"/>
        </w:rPr>
        <w:t>T</w:t>
      </w:r>
      <w:r w:rsidR="00124F9C">
        <w:rPr>
          <w:lang w:val="cs-CZ"/>
        </w:rPr>
        <w:t xml:space="preserve"> je typ, ze kterého převádíme – vše popsáno níže).</w:t>
      </w:r>
    </w:p>
    <w:p w14:paraId="250A95BA" w14:textId="39C523C1" w:rsidR="00DF5DE2" w:rsidRDefault="00DF5DE2" w:rsidP="00B37B07">
      <w:pPr>
        <w:jc w:val="both"/>
        <w:rPr>
          <w:lang w:val="cs-CZ"/>
        </w:rPr>
      </w:pPr>
      <w:r>
        <w:rPr>
          <w:lang w:val="cs-CZ"/>
        </w:rPr>
        <w:t xml:space="preserve">Na obrázku </w:t>
      </w:r>
      <w:r w:rsidR="00E03068">
        <w:rPr>
          <w:lang w:val="cs-CZ"/>
        </w:rPr>
        <w:t>40</w:t>
      </w:r>
      <w:r>
        <w:rPr>
          <w:lang w:val="cs-CZ"/>
        </w:rPr>
        <w:t xml:space="preserve"> vidíme příklad použití operátoru otazníku ve funkci, která navrací </w:t>
      </w:r>
      <w:r w:rsidRPr="00DF5DE2">
        <w:rPr>
          <w:rFonts w:ascii="Consolas" w:hAnsi="Consolas"/>
          <w:highlight w:val="lightGray"/>
          <w:lang w:val="cs-CZ"/>
        </w:rPr>
        <w:t>Result</w:t>
      </w:r>
      <w:r>
        <w:rPr>
          <w:lang w:val="cs-CZ"/>
        </w:rPr>
        <w:t>:</w:t>
      </w:r>
    </w:p>
    <w:p w14:paraId="0E55F70B" w14:textId="77777777" w:rsidR="00DF5DE2" w:rsidRDefault="00DF5DE2" w:rsidP="00DF5DE2">
      <w:pPr>
        <w:keepNext/>
        <w:jc w:val="both"/>
      </w:pPr>
      <w:r w:rsidRPr="00DF5DE2">
        <w:rPr>
          <w:noProof/>
          <w:lang w:val="cs-CZ"/>
        </w:rPr>
        <w:drawing>
          <wp:inline distT="0" distB="0" distL="0" distR="0" wp14:anchorId="2C1D8FA4" wp14:editId="753F8635">
            <wp:extent cx="4447553" cy="1020710"/>
            <wp:effectExtent l="0" t="0" r="0" b="8255"/>
            <wp:docPr id="83292200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22004" name="Picture 1" descr="A computer code on a black background&#10;&#10;AI-generated content may be incorrect."/>
                    <pic:cNvPicPr/>
                  </pic:nvPicPr>
                  <pic:blipFill rotWithShape="1">
                    <a:blip r:embed="rId53"/>
                    <a:srcRect t="30804"/>
                    <a:stretch>
                      <a:fillRect/>
                    </a:stretch>
                  </pic:blipFill>
                  <pic:spPr bwMode="auto">
                    <a:xfrm>
                      <a:off x="0" y="0"/>
                      <a:ext cx="4473446" cy="1026653"/>
                    </a:xfrm>
                    <a:prstGeom prst="rect">
                      <a:avLst/>
                    </a:prstGeom>
                    <a:ln>
                      <a:noFill/>
                    </a:ln>
                    <a:extLst>
                      <a:ext uri="{53640926-AAD7-44D8-BBD7-CCE9431645EC}">
                        <a14:shadowObscured xmlns:a14="http://schemas.microsoft.com/office/drawing/2010/main"/>
                      </a:ext>
                    </a:extLst>
                  </pic:spPr>
                </pic:pic>
              </a:graphicData>
            </a:graphic>
          </wp:inline>
        </w:drawing>
      </w:r>
    </w:p>
    <w:p w14:paraId="2AF92C54" w14:textId="7B6D5DE1" w:rsidR="00DF5DE2" w:rsidRPr="00DF5DE2" w:rsidRDefault="00DF5DE2" w:rsidP="00DF5DE2">
      <w:pPr>
        <w:pStyle w:val="Titulek"/>
        <w:jc w:val="both"/>
        <w:rPr>
          <w:lang w:val="cs-CZ"/>
        </w:rPr>
      </w:pPr>
      <w:bookmarkStart w:id="88" w:name="_Toc220697521"/>
      <w:r w:rsidRPr="00DF5DE2">
        <w:rPr>
          <w:lang w:val="cs-CZ"/>
        </w:rPr>
        <w:t xml:space="preserve">Obrázek </w:t>
      </w:r>
      <w:r w:rsidRPr="00DF5DE2">
        <w:rPr>
          <w:lang w:val="cs-CZ"/>
        </w:rPr>
        <w:fldChar w:fldCharType="begin"/>
      </w:r>
      <w:r w:rsidRPr="00DF5DE2">
        <w:rPr>
          <w:lang w:val="cs-CZ"/>
        </w:rPr>
        <w:instrText xml:space="preserve"> SEQ Obrázek \* ARABIC </w:instrText>
      </w:r>
      <w:r w:rsidRPr="00DF5DE2">
        <w:rPr>
          <w:lang w:val="cs-CZ"/>
        </w:rPr>
        <w:fldChar w:fldCharType="separate"/>
      </w:r>
      <w:r w:rsidR="00540379">
        <w:rPr>
          <w:noProof/>
          <w:lang w:val="cs-CZ"/>
        </w:rPr>
        <w:t>40</w:t>
      </w:r>
      <w:r w:rsidRPr="00DF5DE2">
        <w:rPr>
          <w:lang w:val="cs-CZ"/>
        </w:rPr>
        <w:fldChar w:fldCharType="end"/>
      </w:r>
      <w:r w:rsidRPr="00DF5DE2">
        <w:rPr>
          <w:lang w:val="cs-CZ"/>
        </w:rPr>
        <w:t xml:space="preserve">: Příklad použití operátoru otazníku. Zdroj: </w:t>
      </w:r>
      <w:sdt>
        <w:sdtPr>
          <w:rPr>
            <w:lang w:val="cs-CZ"/>
          </w:rPr>
          <w:id w:val="-989479144"/>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DF5DE2">
        <w:rPr>
          <w:lang w:val="cs-CZ"/>
        </w:rPr>
        <w:t>, kapitola 9.2. Importy vynechány</w:t>
      </w:r>
      <w:bookmarkEnd w:id="88"/>
    </w:p>
    <w:p w14:paraId="6FB5BC33" w14:textId="0FDF1E1E" w:rsidR="001D0D5F" w:rsidRDefault="001D0D5F" w:rsidP="00806175">
      <w:pPr>
        <w:jc w:val="both"/>
        <w:rPr>
          <w:lang w:val="cs-CZ"/>
        </w:rPr>
      </w:pPr>
      <w:r>
        <w:rPr>
          <w:lang w:val="cs-CZ"/>
        </w:rPr>
        <w:t>Rust poskytuje i jiné způsoby, jak zpracovávat chyby pomocí enumů</w:t>
      </w:r>
      <w:r w:rsidR="00AB57D6">
        <w:rPr>
          <w:lang w:val="cs-CZ"/>
        </w:rPr>
        <w:t>, které také používají vzorce</w:t>
      </w:r>
      <w:r>
        <w:rPr>
          <w:lang w:val="cs-CZ"/>
        </w:rPr>
        <w:t>, ale těmi se v tomto dokumentu nebudeme podrobně zabývat</w:t>
      </w:r>
      <w:r w:rsidR="005D3BBD">
        <w:rPr>
          <w:lang w:val="cs-CZ"/>
        </w:rPr>
        <w:t xml:space="preserve">, protože se ve své podstatě jedná jen o </w:t>
      </w:r>
      <w:r w:rsidR="00D266D2">
        <w:rPr>
          <w:lang w:val="cs-CZ"/>
        </w:rPr>
        <w:t xml:space="preserve">zjednodušený, </w:t>
      </w:r>
      <w:r w:rsidR="005D3BBD">
        <w:rPr>
          <w:lang w:val="cs-CZ"/>
        </w:rPr>
        <w:t>zkrácený zápis, jak udělat to stejné, co pomocí matche</w:t>
      </w:r>
      <w:r w:rsidR="00946723">
        <w:rPr>
          <w:lang w:val="cs-CZ"/>
        </w:rPr>
        <w:t>.</w:t>
      </w:r>
      <w:r w:rsidR="00C47C50">
        <w:rPr>
          <w:lang w:val="cs-CZ"/>
        </w:rPr>
        <w:t xml:space="preserve"> Pro účely tohoto projektu stačí poznamenat, že výrazy </w:t>
      </w:r>
      <w:r w:rsidR="00C47C50" w:rsidRPr="001D0D5F">
        <w:rPr>
          <w:rFonts w:ascii="Consolas" w:hAnsi="Consolas"/>
          <w:highlight w:val="lightGray"/>
          <w:lang w:val="cs-CZ"/>
        </w:rPr>
        <w:t>if let</w:t>
      </w:r>
      <w:r w:rsidR="00C47C50">
        <w:rPr>
          <w:lang w:val="cs-CZ"/>
        </w:rPr>
        <w:t xml:space="preserve"> rozbalují variantu enumu do proměnné existující v jejich vnitřním bloku, případně s</w:t>
      </w:r>
      <w:r w:rsidR="00C906C6">
        <w:rPr>
          <w:lang w:val="cs-CZ"/>
        </w:rPr>
        <w:t xml:space="preserve"> blokem </w:t>
      </w:r>
      <w:r w:rsidR="00C906C6" w:rsidRPr="00C906C6">
        <w:rPr>
          <w:rFonts w:ascii="Consolas" w:hAnsi="Consolas"/>
          <w:highlight w:val="lightGray"/>
          <w:lang w:val="cs-CZ"/>
        </w:rPr>
        <w:t>else</w:t>
      </w:r>
      <w:r w:rsidR="00C906C6">
        <w:rPr>
          <w:lang w:val="cs-CZ"/>
        </w:rPr>
        <w:t xml:space="preserve"> spuštěným, pokud se vzorec nebude shodovat, a výrazy </w:t>
      </w:r>
      <w:r w:rsidR="00C906C6" w:rsidRPr="00C906C6">
        <w:rPr>
          <w:rFonts w:ascii="Consolas" w:hAnsi="Consolas"/>
          <w:highlight w:val="lightGray"/>
          <w:lang w:val="cs-CZ"/>
        </w:rPr>
        <w:t>let … else</w:t>
      </w:r>
      <w:r w:rsidR="00C906C6">
        <w:rPr>
          <w:lang w:val="cs-CZ"/>
        </w:rPr>
        <w:t xml:space="preserve"> vytvoří proměnnou ve vnějším kontextu, a pokud se vzorec nebude shodovat, spustí (zde povinný) blok </w:t>
      </w:r>
      <w:r w:rsidR="00C906C6" w:rsidRPr="00C906C6">
        <w:rPr>
          <w:rFonts w:ascii="Consolas" w:hAnsi="Consolas"/>
          <w:highlight w:val="lightGray"/>
          <w:lang w:val="cs-CZ"/>
        </w:rPr>
        <w:t>else</w:t>
      </w:r>
      <w:r w:rsidR="00C906C6">
        <w:rPr>
          <w:lang w:val="cs-CZ"/>
        </w:rPr>
        <w:t xml:space="preserve">, který musí být tzv. divergentní – nesmí dojít do konce, musí končit výrazem </w:t>
      </w:r>
      <w:r w:rsidR="007E4404" w:rsidRPr="007E4404">
        <w:rPr>
          <w:rFonts w:ascii="Consolas" w:hAnsi="Consolas"/>
          <w:highlight w:val="lightGray"/>
          <w:lang w:val="cs-CZ"/>
        </w:rPr>
        <w:t>return</w:t>
      </w:r>
      <w:r w:rsidR="007E4404">
        <w:rPr>
          <w:lang w:val="cs-CZ"/>
        </w:rPr>
        <w:t xml:space="preserve">, </w:t>
      </w:r>
      <w:r w:rsidR="007E4404" w:rsidRPr="007E4404">
        <w:rPr>
          <w:rFonts w:ascii="Consolas" w:hAnsi="Consolas"/>
          <w:highlight w:val="lightGray"/>
          <w:lang w:val="cs-CZ"/>
        </w:rPr>
        <w:t>break</w:t>
      </w:r>
      <w:r w:rsidR="007E4404">
        <w:rPr>
          <w:lang w:val="cs-CZ"/>
        </w:rPr>
        <w:t xml:space="preserve">, </w:t>
      </w:r>
      <w:r w:rsidR="007E4404" w:rsidRPr="007E4404">
        <w:rPr>
          <w:rFonts w:ascii="Consolas" w:hAnsi="Consolas"/>
          <w:highlight w:val="lightGray"/>
          <w:lang w:val="cs-CZ"/>
        </w:rPr>
        <w:t>panic!()</w:t>
      </w:r>
      <w:r w:rsidR="007E4404">
        <w:rPr>
          <w:lang w:val="cs-CZ"/>
        </w:rPr>
        <w:t xml:space="preserve"> apod</w:t>
      </w:r>
      <w:r w:rsidR="00AC2F6A">
        <w:rPr>
          <w:lang w:val="cs-CZ"/>
        </w:rPr>
        <w:t xml:space="preserve">, aby nemohl kód pokračovat dále </w:t>
      </w:r>
      <w:r w:rsidR="00555467">
        <w:rPr>
          <w:lang w:val="cs-CZ"/>
        </w:rPr>
        <w:t>a pokusi</w:t>
      </w:r>
      <w:r w:rsidR="00AA18CC">
        <w:rPr>
          <w:lang w:val="cs-CZ"/>
        </w:rPr>
        <w:t>t</w:t>
      </w:r>
      <w:r w:rsidR="00555467">
        <w:rPr>
          <w:lang w:val="cs-CZ"/>
        </w:rPr>
        <w:t xml:space="preserve"> se o práci </w:t>
      </w:r>
      <w:r w:rsidR="00AC2F6A">
        <w:rPr>
          <w:lang w:val="cs-CZ"/>
        </w:rPr>
        <w:t>s neexistující proměnnou.</w:t>
      </w:r>
      <w:r w:rsidR="008A5239">
        <w:rPr>
          <w:lang w:val="cs-CZ"/>
        </w:rPr>
        <w:t xml:space="preserve"> Na obrázku 41 je jejich typické použití a ekvivalentní kód napsan</w:t>
      </w:r>
      <w:r w:rsidR="00F849AF">
        <w:rPr>
          <w:lang w:val="cs-CZ"/>
        </w:rPr>
        <w:t>ý</w:t>
      </w:r>
      <w:r w:rsidR="008A5239">
        <w:rPr>
          <w:lang w:val="cs-CZ"/>
        </w:rPr>
        <w:t xml:space="preserve"> pomocí match</w:t>
      </w:r>
      <w:r w:rsidR="00AC38DA">
        <w:rPr>
          <w:lang w:val="cs-CZ"/>
        </w:rPr>
        <w:t>-e</w:t>
      </w:r>
      <w:r w:rsidR="008A5239">
        <w:rPr>
          <w:lang w:val="cs-CZ"/>
        </w:rPr>
        <w:t>:</w:t>
      </w:r>
    </w:p>
    <w:p w14:paraId="2834CE2F" w14:textId="77777777" w:rsidR="008A5239" w:rsidRDefault="008A5239" w:rsidP="008A5239">
      <w:pPr>
        <w:keepNext/>
        <w:jc w:val="both"/>
      </w:pPr>
      <w:r w:rsidRPr="008A5239">
        <w:rPr>
          <w:noProof/>
          <w:lang w:val="cs-CZ"/>
        </w:rPr>
        <w:drawing>
          <wp:inline distT="0" distB="0" distL="0" distR="0" wp14:anchorId="0169A7FD" wp14:editId="4754930C">
            <wp:extent cx="3233517" cy="4420870"/>
            <wp:effectExtent l="0" t="0" r="5080" b="0"/>
            <wp:docPr id="849162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162342" name="Picture 1"/>
                    <pic:cNvPicPr/>
                  </pic:nvPicPr>
                  <pic:blipFill>
                    <a:blip r:embed="rId54">
                      <a:extLst>
                        <a:ext uri="{28A0092B-C50C-407E-A947-70E740481C1C}">
                          <a14:useLocalDpi xmlns:a14="http://schemas.microsoft.com/office/drawing/2010/main" val="0"/>
                        </a:ext>
                      </a:extLst>
                    </a:blip>
                    <a:stretch>
                      <a:fillRect/>
                    </a:stretch>
                  </pic:blipFill>
                  <pic:spPr>
                    <a:xfrm>
                      <a:off x="0" y="0"/>
                      <a:ext cx="3237786" cy="4426707"/>
                    </a:xfrm>
                    <a:prstGeom prst="rect">
                      <a:avLst/>
                    </a:prstGeom>
                  </pic:spPr>
                </pic:pic>
              </a:graphicData>
            </a:graphic>
          </wp:inline>
        </w:drawing>
      </w:r>
    </w:p>
    <w:p w14:paraId="2C3B3315" w14:textId="056CB3E4" w:rsidR="008A5239" w:rsidRPr="008A5239" w:rsidRDefault="008A5239" w:rsidP="008A5239">
      <w:pPr>
        <w:pStyle w:val="Titulek"/>
        <w:jc w:val="both"/>
        <w:rPr>
          <w:lang w:val="cs-CZ"/>
        </w:rPr>
      </w:pPr>
      <w:bookmarkStart w:id="89" w:name="_Toc220697522"/>
      <w:r w:rsidRPr="008A5239">
        <w:rPr>
          <w:lang w:val="cs-CZ"/>
        </w:rPr>
        <w:t xml:space="preserve">Obrázek </w:t>
      </w:r>
      <w:r w:rsidRPr="008A5239">
        <w:rPr>
          <w:lang w:val="cs-CZ"/>
        </w:rPr>
        <w:fldChar w:fldCharType="begin"/>
      </w:r>
      <w:r w:rsidRPr="008A5239">
        <w:rPr>
          <w:lang w:val="cs-CZ"/>
        </w:rPr>
        <w:instrText xml:space="preserve"> SEQ Obrázek \* ARABIC </w:instrText>
      </w:r>
      <w:r w:rsidRPr="008A5239">
        <w:rPr>
          <w:lang w:val="cs-CZ"/>
        </w:rPr>
        <w:fldChar w:fldCharType="separate"/>
      </w:r>
      <w:r w:rsidR="00540379">
        <w:rPr>
          <w:noProof/>
          <w:lang w:val="cs-CZ"/>
        </w:rPr>
        <w:t>41</w:t>
      </w:r>
      <w:r w:rsidRPr="008A5239">
        <w:rPr>
          <w:lang w:val="cs-CZ"/>
        </w:rPr>
        <w:fldChar w:fldCharType="end"/>
      </w:r>
      <w:r w:rsidRPr="008A5239">
        <w:rPr>
          <w:lang w:val="cs-CZ"/>
        </w:rPr>
        <w:t>: Příklad výrazů if-let a let-else</w:t>
      </w:r>
      <w:r w:rsidRPr="008A5239">
        <w:rPr>
          <w:noProof/>
          <w:lang w:val="cs-CZ"/>
        </w:rPr>
        <w:t>. Zdroj: vlastní</w:t>
      </w:r>
      <w:bookmarkEnd w:id="89"/>
    </w:p>
    <w:p w14:paraId="60455192" w14:textId="5C7EF0A1" w:rsidR="000C1934" w:rsidRPr="005D7B01" w:rsidRDefault="00AF3BDF" w:rsidP="000C1934">
      <w:pPr>
        <w:pStyle w:val="Nadpis3"/>
        <w:rPr>
          <w:lang w:val="cs-CZ"/>
        </w:rPr>
      </w:pPr>
      <w:bookmarkStart w:id="90" w:name="_Toc220696757"/>
      <w:r>
        <w:rPr>
          <w:lang w:val="cs-CZ"/>
        </w:rPr>
        <w:lastRenderedPageBreak/>
        <w:t>6</w:t>
      </w:r>
      <w:r w:rsidR="000C1934" w:rsidRPr="005D7B01">
        <w:rPr>
          <w:lang w:val="cs-CZ"/>
        </w:rPr>
        <w:t xml:space="preserve">.4 </w:t>
      </w:r>
      <w:r w:rsidR="005D7B01">
        <w:rPr>
          <w:lang w:val="cs-CZ"/>
        </w:rPr>
        <w:t>G</w:t>
      </w:r>
      <w:r w:rsidR="000C1934" w:rsidRPr="005D7B01">
        <w:rPr>
          <w:lang w:val="cs-CZ"/>
        </w:rPr>
        <w:t>enerické parametry</w:t>
      </w:r>
      <w:r w:rsidR="005D7B01">
        <w:rPr>
          <w:lang w:val="cs-CZ"/>
        </w:rPr>
        <w:t xml:space="preserve"> a traity</w:t>
      </w:r>
      <w:bookmarkEnd w:id="90"/>
    </w:p>
    <w:p w14:paraId="3A4C4852" w14:textId="77777777" w:rsidR="007001E6" w:rsidRDefault="00C72978" w:rsidP="00EB6ED8">
      <w:pPr>
        <w:jc w:val="both"/>
        <w:rPr>
          <w:lang w:val="cs-CZ"/>
        </w:rPr>
      </w:pPr>
      <w:r w:rsidRPr="005D7B01">
        <w:rPr>
          <w:lang w:val="cs-CZ"/>
        </w:rPr>
        <w:t>Jeden z</w:t>
      </w:r>
      <w:r w:rsidR="005D7B01">
        <w:rPr>
          <w:lang w:val="cs-CZ"/>
        </w:rPr>
        <w:t xml:space="preserve"> hlavních problémů, kterému se v programování chceme vyhýbat, je </w:t>
      </w:r>
      <w:r w:rsidR="00A10CAB">
        <w:rPr>
          <w:lang w:val="cs-CZ"/>
        </w:rPr>
        <w:t xml:space="preserve">zbytečná duplikace kódu. Proto používáme </w:t>
      </w:r>
      <w:r w:rsidR="00C11C44">
        <w:rPr>
          <w:lang w:val="cs-CZ"/>
        </w:rPr>
        <w:t>smyčky, proto používáme funkce</w:t>
      </w:r>
      <w:r w:rsidR="0083650D">
        <w:rPr>
          <w:lang w:val="cs-CZ"/>
        </w:rPr>
        <w:t xml:space="preserve">, proto používáme mnoho různých dalších konstruktů. Další krok je umožnění, aby mohla funkce přijímat parametry (nebo navracet hodnoty) různých typů, případně omezit </w:t>
      </w:r>
      <w:r w:rsidR="002C27EE">
        <w:rPr>
          <w:lang w:val="cs-CZ"/>
        </w:rPr>
        <w:t>tyto typy na určitou podmnožinu typů, které mají určité vlastnosti.</w:t>
      </w:r>
    </w:p>
    <w:p w14:paraId="3C7D6234" w14:textId="1571A948" w:rsidR="00AC3656" w:rsidRDefault="007001E6" w:rsidP="00EB6ED8">
      <w:pPr>
        <w:jc w:val="both"/>
        <w:rPr>
          <w:lang w:val="cs-CZ"/>
        </w:rPr>
      </w:pPr>
      <w:r>
        <w:rPr>
          <w:lang w:val="cs-CZ"/>
        </w:rPr>
        <w:t xml:space="preserve">V jazyce Rust mohou funkce, struktury nebo enumy </w:t>
      </w:r>
      <w:r w:rsidR="00A956EF">
        <w:rPr>
          <w:lang w:val="cs-CZ"/>
        </w:rPr>
        <w:t>mít definovány</w:t>
      </w:r>
      <w:r>
        <w:rPr>
          <w:lang w:val="cs-CZ"/>
        </w:rPr>
        <w:t xml:space="preserve"> tzv. </w:t>
      </w:r>
      <w:r w:rsidR="00C761DB">
        <w:rPr>
          <w:lang w:val="cs-CZ"/>
        </w:rPr>
        <w:t>generika</w:t>
      </w:r>
      <w:r w:rsidR="00526538">
        <w:rPr>
          <w:lang w:val="cs-CZ"/>
        </w:rPr>
        <w:t>.</w:t>
      </w:r>
      <w:r w:rsidR="00E863B3">
        <w:rPr>
          <w:lang w:val="cs-CZ"/>
        </w:rPr>
        <w:t xml:space="preserve"> Zjednodušeně řečeno, generikum je zástupce za nějaký konkrétní typ, a během kompilace</w:t>
      </w:r>
      <w:r w:rsidR="0085485D">
        <w:rPr>
          <w:lang w:val="cs-CZ"/>
        </w:rPr>
        <w:t xml:space="preserve">, </w:t>
      </w:r>
      <w:r w:rsidR="00E863B3">
        <w:rPr>
          <w:lang w:val="cs-CZ"/>
        </w:rPr>
        <w:t xml:space="preserve">v procesu zvaném </w:t>
      </w:r>
      <w:r w:rsidR="00E863B3">
        <w:rPr>
          <w:i/>
          <w:iCs/>
          <w:lang w:val="cs-CZ"/>
        </w:rPr>
        <w:t>monomorfizace</w:t>
      </w:r>
      <w:r w:rsidR="0085485D">
        <w:rPr>
          <w:lang w:val="cs-CZ"/>
        </w:rPr>
        <w:t xml:space="preserve">, kompilátor zjistí všechny typy, které byly v našem kódu dosazeny do generických parametrů a vygeneruje </w:t>
      </w:r>
      <w:r w:rsidR="00FC7BFA">
        <w:rPr>
          <w:lang w:val="cs-CZ"/>
        </w:rPr>
        <w:t xml:space="preserve">specifickou </w:t>
      </w:r>
      <w:r w:rsidR="0085485D">
        <w:rPr>
          <w:lang w:val="cs-CZ"/>
        </w:rPr>
        <w:t>kopii funkce</w:t>
      </w:r>
      <w:r w:rsidR="000238B3">
        <w:rPr>
          <w:lang w:val="cs-CZ"/>
        </w:rPr>
        <w:t xml:space="preserve"> (nebo struktury nebo enumu)</w:t>
      </w:r>
      <w:r w:rsidR="0085485D">
        <w:rPr>
          <w:lang w:val="cs-CZ"/>
        </w:rPr>
        <w:t xml:space="preserve"> pracující s daným konkrétním použitým typem</w:t>
      </w:r>
      <w:r w:rsidR="00EA0803">
        <w:rPr>
          <w:lang w:val="cs-CZ"/>
        </w:rPr>
        <w:t>, pro každý použitý typ</w:t>
      </w:r>
      <w:r w:rsidR="0085485D">
        <w:rPr>
          <w:lang w:val="cs-CZ"/>
        </w:rPr>
        <w:t>. Z pohledu programátora však vždy voláme tu jednu stejnou funkci</w:t>
      </w:r>
      <w:r w:rsidR="00F35F58">
        <w:rPr>
          <w:lang w:val="cs-CZ"/>
        </w:rPr>
        <w:t xml:space="preserve"> (nebo strukturu nebo enum)</w:t>
      </w:r>
      <w:r w:rsidR="0085485D">
        <w:rPr>
          <w:lang w:val="cs-CZ"/>
        </w:rPr>
        <w:t xml:space="preserve">, se stejným názvem a stejným </w:t>
      </w:r>
      <w:r w:rsidR="00FD66A3">
        <w:rPr>
          <w:lang w:val="cs-CZ"/>
        </w:rPr>
        <w:t xml:space="preserve">zdrojovým </w:t>
      </w:r>
      <w:r w:rsidR="0085485D">
        <w:rPr>
          <w:lang w:val="cs-CZ"/>
        </w:rPr>
        <w:t>kódem</w:t>
      </w:r>
      <w:r w:rsidR="00EA4BE8">
        <w:rPr>
          <w:lang w:val="cs-CZ"/>
        </w:rPr>
        <w:t>, nehledě na použitý typ.</w:t>
      </w:r>
    </w:p>
    <w:p w14:paraId="3E29EDB5" w14:textId="27615C57" w:rsidR="00D56EC1" w:rsidRDefault="008430F5" w:rsidP="00EB6ED8">
      <w:pPr>
        <w:jc w:val="both"/>
        <w:rPr>
          <w:lang w:val="cs-CZ"/>
        </w:rPr>
      </w:pPr>
      <w:r>
        <w:rPr>
          <w:lang w:val="cs-CZ"/>
        </w:rPr>
        <w:t xml:space="preserve">U enumů </w:t>
      </w:r>
      <w:r w:rsidRPr="008430F5">
        <w:rPr>
          <w:rFonts w:ascii="Consolas" w:hAnsi="Consolas"/>
          <w:highlight w:val="lightGray"/>
          <w:lang w:val="cs-CZ"/>
        </w:rPr>
        <w:t>Option&lt;T&gt;</w:t>
      </w:r>
      <w:r>
        <w:rPr>
          <w:lang w:val="cs-CZ"/>
        </w:rPr>
        <w:t xml:space="preserve"> (obrázek 34) a </w:t>
      </w:r>
      <w:r w:rsidRPr="008430F5">
        <w:rPr>
          <w:rFonts w:ascii="Consolas" w:hAnsi="Consolas"/>
          <w:highlight w:val="lightGray"/>
          <w:lang w:val="cs-CZ"/>
        </w:rPr>
        <w:t>Error&lt;T, E&gt;</w:t>
      </w:r>
      <w:r>
        <w:rPr>
          <w:lang w:val="cs-CZ"/>
        </w:rPr>
        <w:t xml:space="preserve"> (obrázek 35) jsme mohli vidět, že generické parametry píšeme do</w:t>
      </w:r>
      <w:r w:rsidR="00D44DB5">
        <w:rPr>
          <w:lang w:val="cs-CZ"/>
        </w:rPr>
        <w:t xml:space="preserve"> hranatých závorek (které na klávesnici píšeme znaky </w:t>
      </w:r>
      <w:r w:rsidR="00813A53">
        <w:rPr>
          <w:lang w:val="cs-CZ"/>
        </w:rPr>
        <w:t xml:space="preserve">„menší než“ a </w:t>
      </w:r>
      <w:r w:rsidR="00D44DB5">
        <w:rPr>
          <w:lang w:val="cs-CZ"/>
        </w:rPr>
        <w:t>„větší než“).</w:t>
      </w:r>
      <w:r>
        <w:rPr>
          <w:lang w:val="cs-CZ"/>
        </w:rPr>
        <w:t xml:space="preserve"> </w:t>
      </w:r>
      <w:r w:rsidR="006655B1">
        <w:rPr>
          <w:lang w:val="cs-CZ"/>
        </w:rPr>
        <w:t xml:space="preserve">Tyto hranaté závorky </w:t>
      </w:r>
      <w:r w:rsidR="001C6B83">
        <w:rPr>
          <w:lang w:val="cs-CZ"/>
        </w:rPr>
        <w:t xml:space="preserve">se </w:t>
      </w:r>
      <w:r w:rsidR="006655B1">
        <w:rPr>
          <w:lang w:val="cs-CZ"/>
        </w:rPr>
        <w:t>použív</w:t>
      </w:r>
      <w:r w:rsidR="001C6B83">
        <w:rPr>
          <w:lang w:val="cs-CZ"/>
        </w:rPr>
        <w:t>ají</w:t>
      </w:r>
      <w:r w:rsidR="00725F5C">
        <w:rPr>
          <w:lang w:val="cs-CZ"/>
        </w:rPr>
        <w:t xml:space="preserve"> i při použití</w:t>
      </w:r>
      <w:r w:rsidR="008E0FCE">
        <w:rPr>
          <w:lang w:val="cs-CZ"/>
        </w:rPr>
        <w:t xml:space="preserve"> </w:t>
      </w:r>
      <w:r w:rsidR="006655B1">
        <w:rPr>
          <w:lang w:val="cs-CZ"/>
        </w:rPr>
        <w:t>nějakého</w:t>
      </w:r>
      <w:r w:rsidR="00F4198B">
        <w:rPr>
          <w:lang w:val="cs-CZ"/>
        </w:rPr>
        <w:t xml:space="preserve"> existujícího</w:t>
      </w:r>
      <w:r w:rsidR="006655B1">
        <w:rPr>
          <w:lang w:val="cs-CZ"/>
        </w:rPr>
        <w:t xml:space="preserve"> typu</w:t>
      </w:r>
      <w:r w:rsidR="00D7491D">
        <w:rPr>
          <w:lang w:val="cs-CZ"/>
        </w:rPr>
        <w:t>, který obsahuje generické parametry</w:t>
      </w:r>
      <w:r w:rsidR="008E0FCE">
        <w:rPr>
          <w:lang w:val="cs-CZ"/>
        </w:rPr>
        <w:t xml:space="preserve"> a kdy nepoužijeme inferenci (</w:t>
      </w:r>
      <w:r w:rsidR="006655B1">
        <w:rPr>
          <w:lang w:val="cs-CZ"/>
        </w:rPr>
        <w:t>například v parametrech funkcí</w:t>
      </w:r>
      <w:r w:rsidR="008E0FCE">
        <w:rPr>
          <w:lang w:val="cs-CZ"/>
        </w:rPr>
        <w:t xml:space="preserve"> nebo</w:t>
      </w:r>
      <w:r w:rsidR="00F210E1">
        <w:rPr>
          <w:lang w:val="cs-CZ"/>
        </w:rPr>
        <w:t xml:space="preserve"> když inference z různých důvodů selže</w:t>
      </w:r>
      <w:r w:rsidR="008E0FCE">
        <w:rPr>
          <w:lang w:val="cs-CZ"/>
        </w:rPr>
        <w:t>)</w:t>
      </w:r>
      <w:r w:rsidR="00725F5C">
        <w:rPr>
          <w:lang w:val="cs-CZ"/>
        </w:rPr>
        <w:t>,</w:t>
      </w:r>
      <w:r w:rsidR="005E1D09">
        <w:rPr>
          <w:lang w:val="cs-CZ"/>
        </w:rPr>
        <w:t xml:space="preserve"> </w:t>
      </w:r>
      <w:r w:rsidR="00244B19">
        <w:rPr>
          <w:lang w:val="cs-CZ"/>
        </w:rPr>
        <w:t xml:space="preserve">nejen při </w:t>
      </w:r>
      <w:r w:rsidR="00725F5C">
        <w:rPr>
          <w:lang w:val="cs-CZ"/>
        </w:rPr>
        <w:t>jeho deklaraci</w:t>
      </w:r>
      <w:r w:rsidR="00244B19">
        <w:rPr>
          <w:lang w:val="cs-CZ"/>
        </w:rPr>
        <w:t xml:space="preserve">, </w:t>
      </w:r>
      <w:r w:rsidR="005E1D09">
        <w:rPr>
          <w:lang w:val="cs-CZ"/>
        </w:rPr>
        <w:t>jako třeba na obrázku 4</w:t>
      </w:r>
      <w:r w:rsidR="005E63CF">
        <w:rPr>
          <w:lang w:val="cs-CZ"/>
        </w:rPr>
        <w:t>2</w:t>
      </w:r>
      <w:r w:rsidR="005E1D09">
        <w:rPr>
          <w:lang w:val="cs-CZ"/>
        </w:rPr>
        <w:t>:</w:t>
      </w:r>
    </w:p>
    <w:p w14:paraId="33960DB8" w14:textId="77777777" w:rsidR="005E1D09" w:rsidRDefault="005E1D09" w:rsidP="005E1D09">
      <w:pPr>
        <w:keepNext/>
        <w:jc w:val="both"/>
      </w:pPr>
      <w:r w:rsidRPr="005E1D09">
        <w:rPr>
          <w:noProof/>
          <w:lang w:val="cs-CZ"/>
        </w:rPr>
        <w:drawing>
          <wp:inline distT="0" distB="0" distL="0" distR="0" wp14:anchorId="3FD8A2A4" wp14:editId="4BE24948">
            <wp:extent cx="2362445" cy="1739735"/>
            <wp:effectExtent l="0" t="0" r="0" b="0"/>
            <wp:docPr id="15" name="Obráze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Obrázek 15"/>
                    <pic:cNvPicPr/>
                  </pic:nvPicPr>
                  <pic:blipFill>
                    <a:blip r:embed="rId55">
                      <a:extLst>
                        <a:ext uri="{28A0092B-C50C-407E-A947-70E740481C1C}">
                          <a14:useLocalDpi xmlns:a14="http://schemas.microsoft.com/office/drawing/2010/main" val="0"/>
                        </a:ext>
                      </a:extLst>
                    </a:blip>
                    <a:stretch>
                      <a:fillRect/>
                    </a:stretch>
                  </pic:blipFill>
                  <pic:spPr>
                    <a:xfrm>
                      <a:off x="0" y="0"/>
                      <a:ext cx="2392429" cy="1761816"/>
                    </a:xfrm>
                    <a:prstGeom prst="rect">
                      <a:avLst/>
                    </a:prstGeom>
                  </pic:spPr>
                </pic:pic>
              </a:graphicData>
            </a:graphic>
          </wp:inline>
        </w:drawing>
      </w:r>
    </w:p>
    <w:p w14:paraId="1DCBE4F7" w14:textId="0B4DA7CA" w:rsidR="005E1D09" w:rsidRPr="005E1D09" w:rsidRDefault="005E1D09" w:rsidP="005E1D09">
      <w:pPr>
        <w:pStyle w:val="Titulek"/>
        <w:jc w:val="both"/>
        <w:rPr>
          <w:lang w:val="cs-CZ"/>
        </w:rPr>
      </w:pPr>
      <w:bookmarkStart w:id="91" w:name="_Toc220697523"/>
      <w:r w:rsidRPr="005E1D09">
        <w:rPr>
          <w:lang w:val="cs-CZ"/>
        </w:rPr>
        <w:t xml:space="preserve">Obrázek </w:t>
      </w:r>
      <w:r w:rsidRPr="005E1D09">
        <w:rPr>
          <w:lang w:val="cs-CZ"/>
        </w:rPr>
        <w:fldChar w:fldCharType="begin"/>
      </w:r>
      <w:r w:rsidRPr="005E1D09">
        <w:rPr>
          <w:lang w:val="cs-CZ"/>
        </w:rPr>
        <w:instrText xml:space="preserve"> SEQ Obrázek \* ARABIC </w:instrText>
      </w:r>
      <w:r w:rsidRPr="005E1D09">
        <w:rPr>
          <w:lang w:val="cs-CZ"/>
        </w:rPr>
        <w:fldChar w:fldCharType="separate"/>
      </w:r>
      <w:r w:rsidR="00540379">
        <w:rPr>
          <w:noProof/>
          <w:lang w:val="cs-CZ"/>
        </w:rPr>
        <w:t>42</w:t>
      </w:r>
      <w:r w:rsidRPr="005E1D09">
        <w:rPr>
          <w:lang w:val="cs-CZ"/>
        </w:rPr>
        <w:fldChar w:fldCharType="end"/>
      </w:r>
      <w:r w:rsidRPr="005E1D09">
        <w:rPr>
          <w:lang w:val="cs-CZ"/>
        </w:rPr>
        <w:t>: Příklad zadání typů v generickém enumu Option. Zdroj: vlastní</w:t>
      </w:r>
      <w:bookmarkEnd w:id="91"/>
    </w:p>
    <w:p w14:paraId="65D220C3" w14:textId="037D46A5" w:rsidR="005E1D09" w:rsidRDefault="005E1D09" w:rsidP="00EB6ED8">
      <w:pPr>
        <w:jc w:val="both"/>
        <w:rPr>
          <w:lang w:val="cs-CZ"/>
        </w:rPr>
      </w:pPr>
      <w:r>
        <w:rPr>
          <w:lang w:val="cs-CZ"/>
        </w:rPr>
        <w:t>A</w:t>
      </w:r>
      <w:r w:rsidR="0055472C">
        <w:rPr>
          <w:lang w:val="cs-CZ"/>
        </w:rPr>
        <w:t xml:space="preserve">však ne vždy dokážeme pracovat opravdu s jakýmkoli typem. U struktur a enumů to je možné, ale funkce, které s generickými parametry pracují, často </w:t>
      </w:r>
      <w:r w:rsidR="005769FF">
        <w:rPr>
          <w:lang w:val="cs-CZ"/>
        </w:rPr>
        <w:t xml:space="preserve">ne: většina operací prostě u některých typů nedává smysl. Například nelze </w:t>
      </w:r>
      <w:r w:rsidR="007E344E">
        <w:rPr>
          <w:lang w:val="cs-CZ"/>
        </w:rPr>
        <w:t xml:space="preserve">sčítat textové znaky, nelze se doptávat na 5. prvek v čísle nebo </w:t>
      </w:r>
      <w:r w:rsidR="00B002E6">
        <w:rPr>
          <w:lang w:val="cs-CZ"/>
        </w:rPr>
        <w:t xml:space="preserve">nelze zobrazit hodnotu nějaké abstraktní struktury reprezentující </w:t>
      </w:r>
      <w:r w:rsidR="00D25467">
        <w:rPr>
          <w:lang w:val="cs-CZ"/>
        </w:rPr>
        <w:t>něco mimo náš kód.</w:t>
      </w:r>
      <w:r w:rsidR="00ED5E48">
        <w:rPr>
          <w:lang w:val="cs-CZ"/>
        </w:rPr>
        <w:t xml:space="preserve"> Proto Rust umožňuje omezit generické parametry pomocí traitů.</w:t>
      </w:r>
    </w:p>
    <w:p w14:paraId="7A9701E9" w14:textId="0CEF8FBD" w:rsidR="00ED5E48" w:rsidRDefault="00ED5E48" w:rsidP="00091AA6">
      <w:pPr>
        <w:jc w:val="both"/>
        <w:rPr>
          <w:lang w:val="cs-CZ"/>
        </w:rPr>
      </w:pPr>
      <w:r w:rsidRPr="00FC516B">
        <w:rPr>
          <w:lang w:val="cs-CZ"/>
        </w:rPr>
        <w:t xml:space="preserve">Trait </w:t>
      </w:r>
      <w:r w:rsidR="003C05E1" w:rsidRPr="00FC516B">
        <w:rPr>
          <w:lang w:val="cs-CZ"/>
        </w:rPr>
        <w:t>(česky asi “rys”, “vlastnost” nebo “příznak”)</w:t>
      </w:r>
      <w:r w:rsidR="00373CFC">
        <w:rPr>
          <w:lang w:val="cs-CZ"/>
        </w:rPr>
        <w:t xml:space="preserve"> je </w:t>
      </w:r>
      <w:r w:rsidR="00373CFC" w:rsidRPr="00373CFC">
        <w:rPr>
          <w:lang w:val="cs-CZ"/>
        </w:rPr>
        <w:t xml:space="preserve">konstrukt definující abstraktní chování určitého typu, které může být sdílené s jinými typy. Implementovat </w:t>
      </w:r>
      <w:r w:rsidR="00373CFC">
        <w:rPr>
          <w:lang w:val="cs-CZ"/>
        </w:rPr>
        <w:t>daný</w:t>
      </w:r>
      <w:r w:rsidR="00373CFC" w:rsidRPr="00373CFC">
        <w:rPr>
          <w:lang w:val="cs-CZ"/>
        </w:rPr>
        <w:t xml:space="preserve"> trait pro určitý typ je </w:t>
      </w:r>
      <w:r w:rsidR="0094137A">
        <w:rPr>
          <w:lang w:val="cs-CZ"/>
        </w:rPr>
        <w:t xml:space="preserve">pak </w:t>
      </w:r>
      <w:r w:rsidR="00373CFC" w:rsidRPr="00373CFC">
        <w:rPr>
          <w:lang w:val="cs-CZ"/>
        </w:rPr>
        <w:t>garance programátora, že typ, který daný trait implementuje, má vlastnosti vyžadované tímto traitem a implementuje určité metody</w:t>
      </w:r>
      <w:r w:rsidR="0094137A">
        <w:rPr>
          <w:lang w:val="cs-CZ"/>
        </w:rPr>
        <w:t xml:space="preserve"> </w:t>
      </w:r>
      <w:r w:rsidR="00373CFC" w:rsidRPr="00373CFC">
        <w:rPr>
          <w:lang w:val="cs-CZ"/>
        </w:rPr>
        <w:t>jím vyžadované. Všechny typy implementující daný trait mají dané abstraktní chování stejné nebo velmi podobné.</w:t>
      </w:r>
      <w:r w:rsidR="00091AA6">
        <w:rPr>
          <w:lang w:val="cs-CZ"/>
        </w:rPr>
        <w:t xml:space="preserve"> Traity nám tedy</w:t>
      </w:r>
      <w:r w:rsidR="002645EE">
        <w:rPr>
          <w:lang w:val="cs-CZ"/>
        </w:rPr>
        <w:t xml:space="preserve"> laicky řečeno označují, co můžeme s daným typem dělat. Například trait </w:t>
      </w:r>
      <w:r w:rsidR="002645EE" w:rsidRPr="002645EE">
        <w:rPr>
          <w:rFonts w:ascii="Consolas" w:hAnsi="Consolas"/>
          <w:highlight w:val="lightGray"/>
          <w:lang w:val="cs-CZ"/>
        </w:rPr>
        <w:t>Clone</w:t>
      </w:r>
      <w:r w:rsidR="002645EE">
        <w:rPr>
          <w:lang w:val="cs-CZ"/>
        </w:rPr>
        <w:t xml:space="preserve"> nám říká, že pomocí metody </w:t>
      </w:r>
      <w:r w:rsidR="002645EE" w:rsidRPr="002645EE">
        <w:rPr>
          <w:rFonts w:ascii="Consolas" w:hAnsi="Consolas"/>
          <w:highlight w:val="lightGray"/>
          <w:lang w:val="cs-CZ"/>
        </w:rPr>
        <w:t>.clone()</w:t>
      </w:r>
      <w:r w:rsidR="002645EE">
        <w:rPr>
          <w:lang w:val="cs-CZ"/>
        </w:rPr>
        <w:t xml:space="preserve">, kterou </w:t>
      </w:r>
      <w:r w:rsidR="002645EE" w:rsidRPr="002645EE">
        <w:rPr>
          <w:rFonts w:ascii="Consolas" w:hAnsi="Consolas"/>
          <w:highlight w:val="lightGray"/>
          <w:lang w:val="cs-CZ"/>
        </w:rPr>
        <w:t>Clone</w:t>
      </w:r>
      <w:r w:rsidR="002645EE">
        <w:rPr>
          <w:lang w:val="cs-CZ"/>
        </w:rPr>
        <w:t xml:space="preserve"> vyžaduje, můžeme vytvořit logickou kopii </w:t>
      </w:r>
      <w:r w:rsidR="00917A7B">
        <w:rPr>
          <w:lang w:val="cs-CZ"/>
        </w:rPr>
        <w:t>nějaké hodnoty (logickou kopii = kopii o stejném logickém významu, ale ne nutně stejných bitech).</w:t>
      </w:r>
      <w:r w:rsidR="00490F10">
        <w:rPr>
          <w:lang w:val="cs-CZ"/>
        </w:rPr>
        <w:t xml:space="preserve"> Na obrázku 4</w:t>
      </w:r>
      <w:r w:rsidR="005E63CF">
        <w:rPr>
          <w:lang w:val="cs-CZ"/>
        </w:rPr>
        <w:t>3</w:t>
      </w:r>
      <w:r w:rsidR="00490F10">
        <w:rPr>
          <w:lang w:val="cs-CZ"/>
        </w:rPr>
        <w:t xml:space="preserve"> můžeme vidět generickou funkci, která se nezkompiluje, protože její generický parametr není správně omezen, a tudíž není garance, že by na něj šel aplikovat operátor </w:t>
      </w:r>
      <w:r w:rsidR="00490F10" w:rsidRPr="00490F10">
        <w:rPr>
          <w:rFonts w:ascii="Consolas" w:hAnsi="Consolas"/>
          <w:highlight w:val="lightGray"/>
          <w:lang w:val="cs-CZ"/>
        </w:rPr>
        <w:t>&gt;</w:t>
      </w:r>
      <w:r w:rsidR="00490F10">
        <w:rPr>
          <w:lang w:val="cs-CZ"/>
        </w:rPr>
        <w:t xml:space="preserve"> (větší než):</w:t>
      </w:r>
    </w:p>
    <w:p w14:paraId="1076D9B4" w14:textId="77777777" w:rsidR="00490F10" w:rsidRDefault="00490F10" w:rsidP="00490F10">
      <w:pPr>
        <w:keepNext/>
        <w:jc w:val="both"/>
      </w:pPr>
      <w:r w:rsidRPr="00490F10">
        <w:rPr>
          <w:noProof/>
          <w:lang w:val="cs-CZ"/>
        </w:rPr>
        <w:lastRenderedPageBreak/>
        <w:drawing>
          <wp:inline distT="0" distB="0" distL="0" distR="0" wp14:anchorId="42969547" wp14:editId="6D79066F">
            <wp:extent cx="3542150" cy="2939543"/>
            <wp:effectExtent l="0" t="0" r="1270" b="0"/>
            <wp:docPr id="16" name="Obráze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Obrázek 16"/>
                    <pic:cNvPicPr/>
                  </pic:nvPicPr>
                  <pic:blipFill>
                    <a:blip r:embed="rId56">
                      <a:extLst>
                        <a:ext uri="{28A0092B-C50C-407E-A947-70E740481C1C}">
                          <a14:useLocalDpi xmlns:a14="http://schemas.microsoft.com/office/drawing/2010/main" val="0"/>
                        </a:ext>
                      </a:extLst>
                    </a:blip>
                    <a:stretch>
                      <a:fillRect/>
                    </a:stretch>
                  </pic:blipFill>
                  <pic:spPr>
                    <a:xfrm>
                      <a:off x="0" y="0"/>
                      <a:ext cx="3560896" cy="2955100"/>
                    </a:xfrm>
                    <a:prstGeom prst="rect">
                      <a:avLst/>
                    </a:prstGeom>
                  </pic:spPr>
                </pic:pic>
              </a:graphicData>
            </a:graphic>
          </wp:inline>
        </w:drawing>
      </w:r>
    </w:p>
    <w:p w14:paraId="42842119" w14:textId="51C1AED6" w:rsidR="00490F10" w:rsidRPr="00490F10" w:rsidRDefault="00490F10" w:rsidP="00490F10">
      <w:pPr>
        <w:pStyle w:val="Titulek"/>
        <w:jc w:val="both"/>
        <w:rPr>
          <w:lang w:val="cs-CZ"/>
        </w:rPr>
      </w:pPr>
      <w:bookmarkStart w:id="92" w:name="_Toc220697524"/>
      <w:r w:rsidRPr="00490F10">
        <w:rPr>
          <w:lang w:val="cs-CZ"/>
        </w:rPr>
        <w:t xml:space="preserve">Obrázek </w:t>
      </w:r>
      <w:r w:rsidRPr="00490F10">
        <w:rPr>
          <w:lang w:val="cs-CZ"/>
        </w:rPr>
        <w:fldChar w:fldCharType="begin"/>
      </w:r>
      <w:r w:rsidRPr="00490F10">
        <w:rPr>
          <w:lang w:val="cs-CZ"/>
        </w:rPr>
        <w:instrText xml:space="preserve"> SEQ Obrázek \* ARABIC </w:instrText>
      </w:r>
      <w:r w:rsidRPr="00490F10">
        <w:rPr>
          <w:lang w:val="cs-CZ"/>
        </w:rPr>
        <w:fldChar w:fldCharType="separate"/>
      </w:r>
      <w:r w:rsidR="00540379">
        <w:rPr>
          <w:noProof/>
          <w:lang w:val="cs-CZ"/>
        </w:rPr>
        <w:t>43</w:t>
      </w:r>
      <w:r w:rsidRPr="00490F10">
        <w:rPr>
          <w:lang w:val="cs-CZ"/>
        </w:rPr>
        <w:fldChar w:fldCharType="end"/>
      </w:r>
      <w:r w:rsidRPr="00490F10">
        <w:rPr>
          <w:lang w:val="cs-CZ"/>
        </w:rPr>
        <w:t xml:space="preserve">: Chybný kód generické funkce, kterému chybí omezení generického parametru. Zdroj: </w:t>
      </w:r>
      <w:sdt>
        <w:sdtPr>
          <w:rPr>
            <w:lang w:val="cs-CZ"/>
          </w:rPr>
          <w:id w:val="1652021615"/>
          <w:citation/>
        </w:sdtPr>
        <w:sdtContent>
          <w:r w:rsidRPr="00490F10">
            <w:rPr>
              <w:lang w:val="cs-CZ"/>
            </w:rPr>
            <w:fldChar w:fldCharType="begin"/>
          </w:r>
          <w:r w:rsidRPr="00490F10">
            <w:rPr>
              <w:lang w:val="cs-CZ"/>
            </w:rPr>
            <w:instrText xml:space="preserve"> CITATION Ste25 \l 1029 </w:instrText>
          </w:r>
          <w:r w:rsidRPr="00490F10">
            <w:rPr>
              <w:lang w:val="cs-CZ"/>
            </w:rPr>
            <w:fldChar w:fldCharType="separate"/>
          </w:r>
          <w:r w:rsidR="00CB3207" w:rsidRPr="00CB3207">
            <w:rPr>
              <w:noProof/>
              <w:lang w:val="cs-CZ"/>
            </w:rPr>
            <w:t>(Klabnik, a další, 2025)</w:t>
          </w:r>
          <w:r w:rsidRPr="00490F10">
            <w:rPr>
              <w:lang w:val="cs-CZ"/>
            </w:rPr>
            <w:fldChar w:fldCharType="end"/>
          </w:r>
        </w:sdtContent>
      </w:sdt>
      <w:r w:rsidRPr="00490F10">
        <w:rPr>
          <w:lang w:val="cs-CZ"/>
        </w:rPr>
        <w:t>, kapitola 10.1, upraveno</w:t>
      </w:r>
      <w:bookmarkEnd w:id="92"/>
    </w:p>
    <w:p w14:paraId="49A7CAC9" w14:textId="77777777" w:rsidR="00956D4A" w:rsidRDefault="00956D4A" w:rsidP="00956D4A">
      <w:pPr>
        <w:keepNext/>
        <w:jc w:val="both"/>
      </w:pPr>
      <w:r w:rsidRPr="00956D4A">
        <w:rPr>
          <w:noProof/>
          <w:lang w:val="cs-CZ"/>
        </w:rPr>
        <w:drawing>
          <wp:inline distT="0" distB="0" distL="0" distR="0" wp14:anchorId="705DECA6" wp14:editId="016483D4">
            <wp:extent cx="4482243" cy="2079679"/>
            <wp:effectExtent l="0" t="0" r="0" b="0"/>
            <wp:docPr id="18" name="Obráze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4544811" cy="2108709"/>
                    </a:xfrm>
                    <a:prstGeom prst="rect">
                      <a:avLst/>
                    </a:prstGeom>
                  </pic:spPr>
                </pic:pic>
              </a:graphicData>
            </a:graphic>
          </wp:inline>
        </w:drawing>
      </w:r>
    </w:p>
    <w:p w14:paraId="405E0244" w14:textId="28637587" w:rsidR="00956D4A" w:rsidRPr="00956D4A" w:rsidRDefault="00956D4A" w:rsidP="00956D4A">
      <w:pPr>
        <w:pStyle w:val="Titulek"/>
        <w:jc w:val="both"/>
        <w:rPr>
          <w:lang w:val="cs-CZ"/>
        </w:rPr>
      </w:pPr>
      <w:bookmarkStart w:id="93" w:name="_Toc220697525"/>
      <w:r w:rsidRPr="00956D4A">
        <w:rPr>
          <w:lang w:val="cs-CZ"/>
        </w:rPr>
        <w:t xml:space="preserve">Obrázek </w:t>
      </w:r>
      <w:r w:rsidRPr="00956D4A">
        <w:rPr>
          <w:lang w:val="cs-CZ"/>
        </w:rPr>
        <w:fldChar w:fldCharType="begin"/>
      </w:r>
      <w:r w:rsidRPr="00956D4A">
        <w:rPr>
          <w:lang w:val="cs-CZ"/>
        </w:rPr>
        <w:instrText xml:space="preserve"> SEQ Obrázek \* ARABIC </w:instrText>
      </w:r>
      <w:r w:rsidRPr="00956D4A">
        <w:rPr>
          <w:lang w:val="cs-CZ"/>
        </w:rPr>
        <w:fldChar w:fldCharType="separate"/>
      </w:r>
      <w:r w:rsidR="00540379">
        <w:rPr>
          <w:noProof/>
          <w:lang w:val="cs-CZ"/>
        </w:rPr>
        <w:t>44</w:t>
      </w:r>
      <w:r w:rsidRPr="00956D4A">
        <w:rPr>
          <w:lang w:val="cs-CZ"/>
        </w:rPr>
        <w:fldChar w:fldCharType="end"/>
      </w:r>
      <w:r w:rsidRPr="00956D4A">
        <w:rPr>
          <w:lang w:val="cs-CZ"/>
        </w:rPr>
        <w:t>: Chybová hláška po pokusu o kompilaci kódu z obrázku 4</w:t>
      </w:r>
      <w:r w:rsidR="005E63CF">
        <w:rPr>
          <w:lang w:val="cs-CZ"/>
        </w:rPr>
        <w:t>3</w:t>
      </w:r>
      <w:r w:rsidRPr="00956D4A">
        <w:rPr>
          <w:lang w:val="cs-CZ"/>
        </w:rPr>
        <w:t>. Zdroj: vlastní</w:t>
      </w:r>
      <w:bookmarkEnd w:id="93"/>
    </w:p>
    <w:p w14:paraId="7077B62A" w14:textId="3AEA5F48" w:rsidR="002B75C9" w:rsidRDefault="00490F10" w:rsidP="00AF5749">
      <w:pPr>
        <w:jc w:val="both"/>
        <w:rPr>
          <w:lang w:val="cs-CZ"/>
        </w:rPr>
      </w:pPr>
      <w:r>
        <w:rPr>
          <w:lang w:val="cs-CZ"/>
        </w:rPr>
        <w:t>A</w:t>
      </w:r>
      <w:r w:rsidR="00956D4A">
        <w:rPr>
          <w:lang w:val="cs-CZ"/>
        </w:rPr>
        <w:t>le jak nám již chybová hláška z obrázku 4</w:t>
      </w:r>
      <w:r w:rsidR="005E63CF">
        <w:rPr>
          <w:lang w:val="cs-CZ"/>
        </w:rPr>
        <w:t>4</w:t>
      </w:r>
      <w:r w:rsidR="00956D4A">
        <w:rPr>
          <w:lang w:val="cs-CZ"/>
        </w:rPr>
        <w:t xml:space="preserve"> napovídá, </w:t>
      </w:r>
      <w:r w:rsidR="008F2E98">
        <w:rPr>
          <w:lang w:val="cs-CZ"/>
        </w:rPr>
        <w:t xml:space="preserve">můžeme omezit generický parametr jen na typy implementující trait </w:t>
      </w:r>
      <w:r w:rsidR="008F2E98" w:rsidRPr="00B115AC">
        <w:rPr>
          <w:rFonts w:ascii="Consolas" w:hAnsi="Consolas"/>
          <w:highlight w:val="lightGray"/>
          <w:lang w:val="cs-CZ"/>
        </w:rPr>
        <w:t>PartialOrd</w:t>
      </w:r>
      <w:r w:rsidR="008F2E98">
        <w:rPr>
          <w:lang w:val="cs-CZ"/>
        </w:rPr>
        <w:t xml:space="preserve">, který </w:t>
      </w:r>
      <w:r w:rsidR="00685A85">
        <w:rPr>
          <w:lang w:val="cs-CZ"/>
        </w:rPr>
        <w:t>nám umožní funkci zkompilovat.</w:t>
      </w:r>
      <w:r w:rsidR="002B75C9">
        <w:rPr>
          <w:lang w:val="cs-CZ"/>
        </w:rPr>
        <w:t xml:space="preserve"> Toto omezení deklarujeme buď tak, že za jméno generického parametru dosadíme dvojtečku </w:t>
      </w:r>
      <w:r w:rsidR="002B75C9" w:rsidRPr="002B75C9">
        <w:rPr>
          <w:rFonts w:ascii="Consolas" w:hAnsi="Consolas"/>
          <w:highlight w:val="lightGray"/>
          <w:lang w:val="cs-CZ"/>
        </w:rPr>
        <w:t>:</w:t>
      </w:r>
      <w:r w:rsidR="002B75C9">
        <w:rPr>
          <w:lang w:val="cs-CZ"/>
        </w:rPr>
        <w:t xml:space="preserve"> a jméno traitu, který parametr musí implementovat</w:t>
      </w:r>
      <w:r w:rsidR="00DD36AD">
        <w:rPr>
          <w:lang w:val="cs-CZ"/>
        </w:rPr>
        <w:t xml:space="preserve"> (jako na obrázku 45)</w:t>
      </w:r>
      <w:r w:rsidR="002B75C9">
        <w:rPr>
          <w:lang w:val="cs-CZ"/>
        </w:rPr>
        <w:t xml:space="preserve">, nebo </w:t>
      </w:r>
      <w:r w:rsidR="00CA2999">
        <w:rPr>
          <w:lang w:val="cs-CZ"/>
        </w:rPr>
        <w:t xml:space="preserve">klíčové slovo </w:t>
      </w:r>
      <w:r w:rsidR="00CA2999" w:rsidRPr="00B0048C">
        <w:rPr>
          <w:rFonts w:ascii="Consolas" w:hAnsi="Consolas"/>
          <w:highlight w:val="lightGray"/>
          <w:lang w:val="cs-CZ"/>
        </w:rPr>
        <w:t>where</w:t>
      </w:r>
      <w:r w:rsidR="00CA2999">
        <w:rPr>
          <w:lang w:val="cs-CZ"/>
        </w:rPr>
        <w:t xml:space="preserve">, které </w:t>
      </w:r>
      <w:r w:rsidR="00B0048C">
        <w:rPr>
          <w:lang w:val="cs-CZ"/>
        </w:rPr>
        <w:t xml:space="preserve">je vhodnější pro větší počet parametrů a omezení a které </w:t>
      </w:r>
      <w:r w:rsidR="00CA2999">
        <w:rPr>
          <w:lang w:val="cs-CZ"/>
        </w:rPr>
        <w:t>dosadíme přímo před samotný kód funkce</w:t>
      </w:r>
      <w:r w:rsidR="000A2146">
        <w:rPr>
          <w:lang w:val="cs-CZ"/>
        </w:rPr>
        <w:t xml:space="preserve"> spolu s čárkami odděleným seznamem omezení</w:t>
      </w:r>
      <w:r w:rsidR="006C4BE2">
        <w:rPr>
          <w:lang w:val="cs-CZ"/>
        </w:rPr>
        <w:t>,</w:t>
      </w:r>
      <w:r w:rsidR="00CA2999">
        <w:rPr>
          <w:lang w:val="cs-CZ"/>
        </w:rPr>
        <w:t xml:space="preserve"> jako na obrázku 4</w:t>
      </w:r>
      <w:r w:rsidR="00B67F0F">
        <w:rPr>
          <w:lang w:val="cs-CZ"/>
        </w:rPr>
        <w:t>5</w:t>
      </w:r>
      <w:r w:rsidR="00CA2999">
        <w:rPr>
          <w:lang w:val="cs-CZ"/>
        </w:rPr>
        <w:t>:</w:t>
      </w:r>
    </w:p>
    <w:p w14:paraId="707D2B18" w14:textId="77777777" w:rsidR="00B0048C" w:rsidRDefault="00B0048C" w:rsidP="00B0048C">
      <w:pPr>
        <w:keepNext/>
        <w:jc w:val="both"/>
      </w:pPr>
      <w:r w:rsidRPr="00B0048C">
        <w:rPr>
          <w:noProof/>
          <w:lang w:val="cs-CZ"/>
        </w:rPr>
        <w:drawing>
          <wp:inline distT="0" distB="0" distL="0" distR="0" wp14:anchorId="59A9D838" wp14:editId="5A330279">
            <wp:extent cx="3360280" cy="881452"/>
            <wp:effectExtent l="0" t="0" r="0" b="0"/>
            <wp:docPr id="21098513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51323" name="Picture 1" descr="A black screen with white text&#10;&#10;AI-generated content may be incorrect."/>
                    <pic:cNvPicPr/>
                  </pic:nvPicPr>
                  <pic:blipFill>
                    <a:blip r:embed="rId58"/>
                    <a:stretch>
                      <a:fillRect/>
                    </a:stretch>
                  </pic:blipFill>
                  <pic:spPr>
                    <a:xfrm>
                      <a:off x="0" y="0"/>
                      <a:ext cx="3381238" cy="886950"/>
                    </a:xfrm>
                    <a:prstGeom prst="rect">
                      <a:avLst/>
                    </a:prstGeom>
                  </pic:spPr>
                </pic:pic>
              </a:graphicData>
            </a:graphic>
          </wp:inline>
        </w:drawing>
      </w:r>
    </w:p>
    <w:p w14:paraId="3A9A5FF7" w14:textId="6BF8C708" w:rsidR="00CA2999" w:rsidRPr="00B0048C" w:rsidRDefault="00B0048C" w:rsidP="00B0048C">
      <w:pPr>
        <w:pStyle w:val="Titulek"/>
        <w:jc w:val="both"/>
        <w:rPr>
          <w:lang w:val="cs-CZ"/>
        </w:rPr>
      </w:pPr>
      <w:bookmarkStart w:id="94" w:name="_Toc220697526"/>
      <w:r w:rsidRPr="00B0048C">
        <w:rPr>
          <w:lang w:val="cs-CZ"/>
        </w:rPr>
        <w:t xml:space="preserve">Obrázek </w:t>
      </w:r>
      <w:r w:rsidRPr="00B0048C">
        <w:rPr>
          <w:lang w:val="cs-CZ"/>
        </w:rPr>
        <w:fldChar w:fldCharType="begin"/>
      </w:r>
      <w:r w:rsidRPr="00B0048C">
        <w:rPr>
          <w:lang w:val="cs-CZ"/>
        </w:rPr>
        <w:instrText xml:space="preserve"> SEQ Obrázek \* ARABIC </w:instrText>
      </w:r>
      <w:r w:rsidRPr="00B0048C">
        <w:rPr>
          <w:lang w:val="cs-CZ"/>
        </w:rPr>
        <w:fldChar w:fldCharType="separate"/>
      </w:r>
      <w:r w:rsidR="00540379">
        <w:rPr>
          <w:noProof/>
          <w:lang w:val="cs-CZ"/>
        </w:rPr>
        <w:t>45</w:t>
      </w:r>
      <w:r w:rsidRPr="00B0048C">
        <w:rPr>
          <w:lang w:val="cs-CZ"/>
        </w:rPr>
        <w:fldChar w:fldCharType="end"/>
      </w:r>
      <w:r w:rsidRPr="00B0048C">
        <w:rPr>
          <w:lang w:val="cs-CZ"/>
        </w:rPr>
        <w:t xml:space="preserve">: Příklad omezení generického parametru pomocí klíčového slova where. Zdroj: </w:t>
      </w:r>
      <w:sdt>
        <w:sdtPr>
          <w:rPr>
            <w:lang w:val="cs-CZ"/>
          </w:rPr>
          <w:id w:val="-799298860"/>
          <w:citation/>
        </w:sdtPr>
        <w:sdtContent>
          <w:r w:rsidRPr="00B0048C">
            <w:rPr>
              <w:lang w:val="cs-CZ"/>
            </w:rPr>
            <w:fldChar w:fldCharType="begin"/>
          </w:r>
          <w:r w:rsidRPr="00B0048C">
            <w:rPr>
              <w:lang w:val="cs-CZ"/>
            </w:rPr>
            <w:instrText xml:space="preserve"> CITATION Ste25 \l 1029 </w:instrText>
          </w:r>
          <w:r w:rsidRPr="00B0048C">
            <w:rPr>
              <w:lang w:val="cs-CZ"/>
            </w:rPr>
            <w:fldChar w:fldCharType="separate"/>
          </w:r>
          <w:r w:rsidR="00CB3207" w:rsidRPr="00CB3207">
            <w:rPr>
              <w:noProof/>
              <w:lang w:val="cs-CZ"/>
            </w:rPr>
            <w:t>(Klabnik, a další, 2025)</w:t>
          </w:r>
          <w:r w:rsidRPr="00B0048C">
            <w:rPr>
              <w:lang w:val="cs-CZ"/>
            </w:rPr>
            <w:fldChar w:fldCharType="end"/>
          </w:r>
        </w:sdtContent>
      </w:sdt>
      <w:r w:rsidRPr="00B0048C">
        <w:rPr>
          <w:lang w:val="cs-CZ"/>
        </w:rPr>
        <w:t>, kapitola 10.2</w:t>
      </w:r>
      <w:bookmarkEnd w:id="94"/>
    </w:p>
    <w:p w14:paraId="6FB1E407" w14:textId="20CC6EAE" w:rsidR="005806C0" w:rsidRDefault="005806C0" w:rsidP="00AF5749">
      <w:pPr>
        <w:jc w:val="both"/>
        <w:rPr>
          <w:lang w:val="cs-CZ"/>
        </w:rPr>
      </w:pPr>
      <w:r>
        <w:rPr>
          <w:lang w:val="cs-CZ"/>
        </w:rPr>
        <w:t xml:space="preserve">Tyto omezení lze aplikovat </w:t>
      </w:r>
      <w:commentRangeStart w:id="95"/>
      <w:r>
        <w:rPr>
          <w:lang w:val="cs-CZ"/>
        </w:rPr>
        <w:t>kdekoli</w:t>
      </w:r>
      <w:commentRangeEnd w:id="95"/>
      <w:r>
        <w:rPr>
          <w:rStyle w:val="Odkaznakoment"/>
          <w:sz w:val="22"/>
          <w:szCs w:val="24"/>
          <w:lang w:val="cs-CZ"/>
        </w:rPr>
        <w:commentReference w:id="95"/>
      </w:r>
      <w:r>
        <w:rPr>
          <w:lang w:val="cs-CZ"/>
        </w:rPr>
        <w:t>, kde lze použít generické parametry.</w:t>
      </w:r>
      <w:r w:rsidR="00B60605">
        <w:rPr>
          <w:lang w:val="cs-CZ"/>
        </w:rPr>
        <w:t xml:space="preserve"> Obzvláště praktické jsou v blocích impl deklarujících metody, protože nám umožňují podmíněně deklarovat metody – zajistit, že určité metody půjde použít pouze, když jsou omezení naplněna. Příklad na obrázku 4</w:t>
      </w:r>
      <w:r w:rsidR="00B67F0F">
        <w:rPr>
          <w:lang w:val="cs-CZ"/>
        </w:rPr>
        <w:t>6</w:t>
      </w:r>
      <w:r w:rsidR="00B60605">
        <w:rPr>
          <w:lang w:val="cs-CZ"/>
        </w:rPr>
        <w:t>:</w:t>
      </w:r>
    </w:p>
    <w:p w14:paraId="54CC5D9A" w14:textId="77777777" w:rsidR="00B60605" w:rsidRDefault="00B60605" w:rsidP="00B60605">
      <w:pPr>
        <w:keepNext/>
        <w:jc w:val="both"/>
      </w:pPr>
      <w:r w:rsidRPr="00B60605">
        <w:rPr>
          <w:noProof/>
          <w:lang w:val="cs-CZ"/>
        </w:rPr>
        <w:lastRenderedPageBreak/>
        <w:drawing>
          <wp:inline distT="0" distB="0" distL="0" distR="0" wp14:anchorId="5ABCB671" wp14:editId="39097BE2">
            <wp:extent cx="3186375" cy="2473722"/>
            <wp:effectExtent l="0" t="0" r="0" b="3175"/>
            <wp:docPr id="1139318712"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318712" name="Picture 1" descr="A computer screen shot of a program code&#10;&#10;AI-generated content may be incorrect."/>
                    <pic:cNvPicPr/>
                  </pic:nvPicPr>
                  <pic:blipFill>
                    <a:blip r:embed="rId59"/>
                    <a:stretch>
                      <a:fillRect/>
                    </a:stretch>
                  </pic:blipFill>
                  <pic:spPr>
                    <a:xfrm>
                      <a:off x="0" y="0"/>
                      <a:ext cx="3207959" cy="2490479"/>
                    </a:xfrm>
                    <a:prstGeom prst="rect">
                      <a:avLst/>
                    </a:prstGeom>
                  </pic:spPr>
                </pic:pic>
              </a:graphicData>
            </a:graphic>
          </wp:inline>
        </w:drawing>
      </w:r>
    </w:p>
    <w:p w14:paraId="4919B6F2" w14:textId="6548987E" w:rsidR="00B60605" w:rsidRPr="00B60605" w:rsidRDefault="00B60605" w:rsidP="00B60605">
      <w:pPr>
        <w:pStyle w:val="Titulek"/>
        <w:jc w:val="both"/>
        <w:rPr>
          <w:lang w:val="cs-CZ"/>
        </w:rPr>
      </w:pPr>
      <w:bookmarkStart w:id="96" w:name="_Toc220697527"/>
      <w:r w:rsidRPr="00B60605">
        <w:rPr>
          <w:lang w:val="cs-CZ"/>
        </w:rPr>
        <w:t xml:space="preserve">Obrázek </w:t>
      </w:r>
      <w:r w:rsidRPr="00B60605">
        <w:rPr>
          <w:lang w:val="cs-CZ"/>
        </w:rPr>
        <w:fldChar w:fldCharType="begin"/>
      </w:r>
      <w:r w:rsidRPr="00B60605">
        <w:rPr>
          <w:lang w:val="cs-CZ"/>
        </w:rPr>
        <w:instrText xml:space="preserve"> SEQ Obrázek \* ARABIC </w:instrText>
      </w:r>
      <w:r w:rsidRPr="00B60605">
        <w:rPr>
          <w:lang w:val="cs-CZ"/>
        </w:rPr>
        <w:fldChar w:fldCharType="separate"/>
      </w:r>
      <w:r w:rsidR="00540379">
        <w:rPr>
          <w:noProof/>
          <w:lang w:val="cs-CZ"/>
        </w:rPr>
        <w:t>46</w:t>
      </w:r>
      <w:r w:rsidRPr="00B60605">
        <w:rPr>
          <w:lang w:val="cs-CZ"/>
        </w:rPr>
        <w:fldChar w:fldCharType="end"/>
      </w:r>
      <w:r w:rsidRPr="00B60605">
        <w:rPr>
          <w:lang w:val="cs-CZ"/>
        </w:rPr>
        <w:t xml:space="preserve">: Příklad omezení metody. Zdroj: </w:t>
      </w:r>
      <w:sdt>
        <w:sdtPr>
          <w:rPr>
            <w:lang w:val="cs-CZ"/>
          </w:rPr>
          <w:id w:val="1971549694"/>
          <w:citation/>
        </w:sdtPr>
        <w:sdtContent>
          <w:r>
            <w:rPr>
              <w:lang w:val="cs-CZ"/>
            </w:rPr>
            <w:fldChar w:fldCharType="begin"/>
          </w:r>
          <w:r>
            <w:rPr>
              <w:lang w:val="cs-CZ"/>
            </w:rPr>
            <w:instrText xml:space="preserve"> CITATION Ste25 \l 1029 </w:instrText>
          </w:r>
          <w:r>
            <w:rPr>
              <w:lang w:val="cs-CZ"/>
            </w:rPr>
            <w:fldChar w:fldCharType="separate"/>
          </w:r>
          <w:r w:rsidR="00CB3207" w:rsidRPr="00CB3207">
            <w:rPr>
              <w:noProof/>
              <w:lang w:val="cs-CZ"/>
            </w:rPr>
            <w:t>(Klabnik, a další, 2025)</w:t>
          </w:r>
          <w:r>
            <w:rPr>
              <w:lang w:val="cs-CZ"/>
            </w:rPr>
            <w:fldChar w:fldCharType="end"/>
          </w:r>
        </w:sdtContent>
      </w:sdt>
      <w:r w:rsidRPr="00B60605">
        <w:rPr>
          <w:lang w:val="cs-CZ"/>
        </w:rPr>
        <w:t>, kapitola 10.2, upraveno</w:t>
      </w:r>
      <w:bookmarkEnd w:id="96"/>
    </w:p>
    <w:p w14:paraId="4C638774" w14:textId="3DA4BEB6" w:rsidR="00C5660D" w:rsidRDefault="00AF5749" w:rsidP="00AF5749">
      <w:pPr>
        <w:jc w:val="both"/>
        <w:rPr>
          <w:lang w:val="cs-CZ"/>
        </w:rPr>
      </w:pPr>
      <w:r>
        <w:rPr>
          <w:lang w:val="cs-CZ"/>
        </w:rPr>
        <w:t>Na obrázku 4</w:t>
      </w:r>
      <w:r w:rsidR="00B67F0F">
        <w:rPr>
          <w:lang w:val="cs-CZ"/>
        </w:rPr>
        <w:t>7</w:t>
      </w:r>
      <w:r w:rsidR="00CA2999">
        <w:rPr>
          <w:lang w:val="cs-CZ"/>
        </w:rPr>
        <w:t xml:space="preserve"> </w:t>
      </w:r>
      <w:r w:rsidR="004862BC">
        <w:rPr>
          <w:lang w:val="cs-CZ"/>
        </w:rPr>
        <w:t xml:space="preserve">ale </w:t>
      </w:r>
      <w:r w:rsidR="00CA2999">
        <w:rPr>
          <w:lang w:val="cs-CZ"/>
        </w:rPr>
        <w:t>již</w:t>
      </w:r>
      <w:r>
        <w:rPr>
          <w:lang w:val="cs-CZ"/>
        </w:rPr>
        <w:t xml:space="preserve"> vidíme opravenou funkci</w:t>
      </w:r>
      <w:r w:rsidR="006A13B2">
        <w:rPr>
          <w:lang w:val="cs-CZ"/>
        </w:rPr>
        <w:t xml:space="preserve"> z obrázku 4</w:t>
      </w:r>
      <w:r w:rsidR="00B67F0F">
        <w:rPr>
          <w:lang w:val="cs-CZ"/>
        </w:rPr>
        <w:t>3</w:t>
      </w:r>
      <w:r>
        <w:rPr>
          <w:lang w:val="cs-CZ"/>
        </w:rPr>
        <w:t>, která mimochodem také zkontroluje, jestli není dodané pole prázdné (</w:t>
      </w:r>
      <w:r w:rsidR="004A1993">
        <w:rPr>
          <w:lang w:val="cs-CZ"/>
        </w:rPr>
        <w:t>což by v kódu, který s tím nepočítá, vyvolalo paniku</w:t>
      </w:r>
      <w:r w:rsidR="00FD1104">
        <w:rPr>
          <w:lang w:val="cs-CZ"/>
        </w:rPr>
        <w:t xml:space="preserve">), a případně navrátí variantu </w:t>
      </w:r>
      <w:r w:rsidR="00FD1104" w:rsidRPr="00FD1104">
        <w:rPr>
          <w:rFonts w:ascii="Consolas" w:hAnsi="Consolas"/>
          <w:highlight w:val="lightGray"/>
          <w:lang w:val="cs-CZ"/>
        </w:rPr>
        <w:t>None</w:t>
      </w:r>
      <w:r w:rsidR="00FD1104">
        <w:rPr>
          <w:lang w:val="cs-CZ"/>
        </w:rPr>
        <w:t xml:space="preserve"> použitého enumu </w:t>
      </w:r>
      <w:r w:rsidR="00FD1104" w:rsidRPr="00FD1104">
        <w:rPr>
          <w:rFonts w:ascii="Consolas" w:hAnsi="Consolas"/>
          <w:highlight w:val="lightGray"/>
          <w:lang w:val="cs-CZ"/>
        </w:rPr>
        <w:t>Option</w:t>
      </w:r>
      <w:r w:rsidR="00FD1104">
        <w:rPr>
          <w:lang w:val="cs-CZ"/>
        </w:rPr>
        <w:t>.</w:t>
      </w:r>
    </w:p>
    <w:p w14:paraId="41B34076" w14:textId="77777777" w:rsidR="007D6858" w:rsidRDefault="007D6858" w:rsidP="007D6858">
      <w:pPr>
        <w:keepNext/>
        <w:jc w:val="both"/>
      </w:pPr>
      <w:r w:rsidRPr="007D6858">
        <w:rPr>
          <w:noProof/>
          <w:lang w:val="cs-CZ"/>
        </w:rPr>
        <w:drawing>
          <wp:inline distT="0" distB="0" distL="0" distR="0" wp14:anchorId="63431641" wp14:editId="3F6B795A">
            <wp:extent cx="3915651" cy="2487520"/>
            <wp:effectExtent l="0" t="0" r="8890" b="8255"/>
            <wp:docPr id="265927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927635" name="Picture 1"/>
                    <pic:cNvPicPr/>
                  </pic:nvPicPr>
                  <pic:blipFill>
                    <a:blip r:embed="rId60">
                      <a:extLst>
                        <a:ext uri="{28A0092B-C50C-407E-A947-70E740481C1C}">
                          <a14:useLocalDpi xmlns:a14="http://schemas.microsoft.com/office/drawing/2010/main" val="0"/>
                        </a:ext>
                      </a:extLst>
                    </a:blip>
                    <a:stretch>
                      <a:fillRect/>
                    </a:stretch>
                  </pic:blipFill>
                  <pic:spPr>
                    <a:xfrm>
                      <a:off x="0" y="0"/>
                      <a:ext cx="3926036" cy="2494118"/>
                    </a:xfrm>
                    <a:prstGeom prst="rect">
                      <a:avLst/>
                    </a:prstGeom>
                  </pic:spPr>
                </pic:pic>
              </a:graphicData>
            </a:graphic>
          </wp:inline>
        </w:drawing>
      </w:r>
    </w:p>
    <w:p w14:paraId="2132AC2D" w14:textId="5C14C044" w:rsidR="00C5660D" w:rsidRPr="007D6858" w:rsidRDefault="007D6858" w:rsidP="007D6858">
      <w:pPr>
        <w:pStyle w:val="Titulek"/>
        <w:jc w:val="both"/>
        <w:rPr>
          <w:lang w:val="cs-CZ"/>
        </w:rPr>
      </w:pPr>
      <w:bookmarkStart w:id="97" w:name="_Toc220697528"/>
      <w:r w:rsidRPr="007D6858">
        <w:rPr>
          <w:lang w:val="cs-CZ"/>
        </w:rPr>
        <w:t xml:space="preserve">Obrázek </w:t>
      </w:r>
      <w:r w:rsidRPr="007D6858">
        <w:rPr>
          <w:lang w:val="cs-CZ"/>
        </w:rPr>
        <w:fldChar w:fldCharType="begin"/>
      </w:r>
      <w:r w:rsidRPr="007D6858">
        <w:rPr>
          <w:lang w:val="cs-CZ"/>
        </w:rPr>
        <w:instrText xml:space="preserve"> SEQ Obrázek \* ARABIC </w:instrText>
      </w:r>
      <w:r w:rsidRPr="007D6858">
        <w:rPr>
          <w:lang w:val="cs-CZ"/>
        </w:rPr>
        <w:fldChar w:fldCharType="separate"/>
      </w:r>
      <w:r w:rsidR="00540379">
        <w:rPr>
          <w:noProof/>
          <w:lang w:val="cs-CZ"/>
        </w:rPr>
        <w:t>47</w:t>
      </w:r>
      <w:r w:rsidRPr="007D6858">
        <w:rPr>
          <w:lang w:val="cs-CZ"/>
        </w:rPr>
        <w:fldChar w:fldCharType="end"/>
      </w:r>
      <w:r w:rsidRPr="007D6858">
        <w:rPr>
          <w:lang w:val="cs-CZ"/>
        </w:rPr>
        <w:t>: Opravený kód z obrázku 4</w:t>
      </w:r>
      <w:r w:rsidR="00B67F0F">
        <w:rPr>
          <w:lang w:val="cs-CZ"/>
        </w:rPr>
        <w:t>3</w:t>
      </w:r>
      <w:r w:rsidRPr="007D6858">
        <w:rPr>
          <w:lang w:val="cs-CZ"/>
        </w:rPr>
        <w:t>. Zdroj: vlastní</w:t>
      </w:r>
      <w:bookmarkEnd w:id="97"/>
    </w:p>
    <w:p w14:paraId="59E1FFA5" w14:textId="0F760C41" w:rsidR="00AF5749" w:rsidRDefault="004F0782" w:rsidP="00AF5749">
      <w:pPr>
        <w:jc w:val="both"/>
        <w:rPr>
          <w:lang w:val="cs-CZ"/>
        </w:rPr>
      </w:pPr>
      <w:r>
        <w:rPr>
          <w:lang w:val="cs-CZ"/>
        </w:rPr>
        <w:t xml:space="preserve">Zároveň </w:t>
      </w:r>
      <w:r w:rsidR="004C2971">
        <w:rPr>
          <w:lang w:val="cs-CZ"/>
        </w:rPr>
        <w:t>nám obrázek 4</w:t>
      </w:r>
      <w:r w:rsidR="00D60AD7">
        <w:rPr>
          <w:lang w:val="cs-CZ"/>
        </w:rPr>
        <w:t>7</w:t>
      </w:r>
      <w:r w:rsidR="004C2971">
        <w:rPr>
          <w:lang w:val="cs-CZ"/>
        </w:rPr>
        <w:t xml:space="preserve"> ukazuje další kousek syntaxe, který používáme u generik: tzv. turbofish (doslovně přeloženo „turboryba“</w:t>
      </w:r>
      <w:r w:rsidR="00CB718A">
        <w:rPr>
          <w:lang w:val="cs-CZ"/>
        </w:rPr>
        <w:t xml:space="preserve"> – název vznikl z vizuální podobnosti</w:t>
      </w:r>
      <w:r w:rsidR="004C2971">
        <w:rPr>
          <w:lang w:val="cs-CZ"/>
        </w:rPr>
        <w:t>)</w:t>
      </w:r>
      <w:r w:rsidR="003658D8">
        <w:rPr>
          <w:lang w:val="cs-CZ"/>
        </w:rPr>
        <w:t xml:space="preserve">, značený </w:t>
      </w:r>
      <w:r w:rsidR="003658D8" w:rsidRPr="003658D8">
        <w:rPr>
          <w:rFonts w:ascii="Consolas" w:hAnsi="Consolas"/>
          <w:highlight w:val="lightGray"/>
          <w:lang w:val="cs-CZ"/>
        </w:rPr>
        <w:t>::&lt;&gt;</w:t>
      </w:r>
      <w:r w:rsidR="004C2971">
        <w:rPr>
          <w:lang w:val="cs-CZ"/>
        </w:rPr>
        <w:t>.</w:t>
      </w:r>
      <w:r w:rsidR="00E300FB">
        <w:rPr>
          <w:lang w:val="cs-CZ"/>
        </w:rPr>
        <w:t xml:space="preserve"> Mezi hranaté závorky vkládáme opět jméno typu.</w:t>
      </w:r>
      <w:r w:rsidR="002801A9">
        <w:rPr>
          <w:lang w:val="cs-CZ"/>
        </w:rPr>
        <w:t xml:space="preserve"> Turbofish přidáme mezi jméno funkce (nebo struktury nebo enumu) a další syntaxi (jako závorky), a </w:t>
      </w:r>
      <w:r w:rsidR="003A32CA">
        <w:rPr>
          <w:lang w:val="cs-CZ"/>
        </w:rPr>
        <w:t>používáme ji, abychom pomohli kompilátoru v případech, kdy si sám nedokáže</w:t>
      </w:r>
      <w:r w:rsidR="003658D8">
        <w:rPr>
          <w:lang w:val="cs-CZ"/>
        </w:rPr>
        <w:t xml:space="preserve"> inferovat, jaký typ má dosadit do generického parametru.</w:t>
      </w:r>
      <w:r w:rsidR="001E71FE">
        <w:rPr>
          <w:lang w:val="cs-CZ"/>
        </w:rPr>
        <w:t xml:space="preserve"> Například právě na obrázku 4</w:t>
      </w:r>
      <w:r w:rsidR="00D60AD7">
        <w:rPr>
          <w:lang w:val="cs-CZ"/>
        </w:rPr>
        <w:t>7</w:t>
      </w:r>
      <w:r w:rsidR="001E71FE">
        <w:rPr>
          <w:lang w:val="cs-CZ"/>
        </w:rPr>
        <w:t xml:space="preserve"> kompilátor neví,</w:t>
      </w:r>
      <w:r w:rsidR="00E300FB">
        <w:rPr>
          <w:lang w:val="cs-CZ"/>
        </w:rPr>
        <w:t xml:space="preserve"> jaké typy by mělo obsahovat prázdné pole, takže mu musíme poradit, že se má zachovat, jako by to bylo pole hodnot typu </w:t>
      </w:r>
      <w:r w:rsidR="00E300FB" w:rsidRPr="00E300FB">
        <w:rPr>
          <w:rFonts w:ascii="Consolas" w:hAnsi="Consolas"/>
          <w:highlight w:val="lightGray"/>
          <w:lang w:val="cs-CZ"/>
        </w:rPr>
        <w:t>f64</w:t>
      </w:r>
      <w:r w:rsidR="00E300FB">
        <w:rPr>
          <w:lang w:val="cs-CZ"/>
        </w:rPr>
        <w:t>.</w:t>
      </w:r>
      <w:r w:rsidR="001F2EA5">
        <w:rPr>
          <w:lang w:val="cs-CZ"/>
        </w:rPr>
        <w:t xml:space="preserve"> Pokud bychom však chtěli / potřebovali specifikovat jen jeden z několika generických parametrů, můžeme na místo těch ostatních dosadit podtržítko</w:t>
      </w:r>
      <w:r w:rsidR="00E5405B">
        <w:rPr>
          <w:lang w:val="cs-CZ"/>
        </w:rPr>
        <w:t xml:space="preserve"> </w:t>
      </w:r>
      <w:r w:rsidR="00E5405B" w:rsidRPr="00E5405B">
        <w:rPr>
          <w:rFonts w:ascii="Consolas" w:hAnsi="Consolas"/>
          <w:highlight w:val="lightGray"/>
          <w:lang w:val="cs-CZ"/>
        </w:rPr>
        <w:t>_</w:t>
      </w:r>
      <w:r w:rsidR="00614DEB">
        <w:rPr>
          <w:lang w:val="cs-CZ"/>
        </w:rPr>
        <w:t>, aby si kompilátor ty ostatní inferoval.</w:t>
      </w:r>
      <w:r w:rsidR="00E5405B">
        <w:rPr>
          <w:lang w:val="cs-CZ"/>
        </w:rPr>
        <w:t xml:space="preserve"> </w:t>
      </w:r>
      <w:r w:rsidR="00021E1A">
        <w:rPr>
          <w:lang w:val="cs-CZ"/>
        </w:rPr>
        <w:t>Obecně, p</w:t>
      </w:r>
      <w:r w:rsidR="00E5405B">
        <w:rPr>
          <w:lang w:val="cs-CZ"/>
        </w:rPr>
        <w:t>okud tento zástupný symbol použijeme namísto nějakého typu, říká to kompilátoru „tento typ inferuj“.</w:t>
      </w:r>
      <w:r w:rsidR="006475C4">
        <w:rPr>
          <w:lang w:val="cs-CZ"/>
        </w:rPr>
        <w:t xml:space="preserve"> Další</w:t>
      </w:r>
      <w:r w:rsidR="00874D8F">
        <w:rPr>
          <w:lang w:val="cs-CZ"/>
        </w:rPr>
        <w:t> </w:t>
      </w:r>
      <w:r w:rsidR="006475C4">
        <w:rPr>
          <w:lang w:val="cs-CZ"/>
        </w:rPr>
        <w:t>příklad tohoto použití jsme viděli třeba na obrázku 3</w:t>
      </w:r>
      <w:r w:rsidR="00220772">
        <w:rPr>
          <w:lang w:val="cs-CZ"/>
        </w:rPr>
        <w:t>9</w:t>
      </w:r>
      <w:r w:rsidR="00C42EF5">
        <w:rPr>
          <w:lang w:val="cs-CZ"/>
        </w:rPr>
        <w:t xml:space="preserve">, kdy jsme typ proměnné určili jako </w:t>
      </w:r>
      <w:r w:rsidR="00C42EF5" w:rsidRPr="00C42EF5">
        <w:rPr>
          <w:rFonts w:ascii="Consolas" w:hAnsi="Consolas"/>
          <w:highlight w:val="lightGray"/>
          <w:lang w:val="cs-CZ"/>
        </w:rPr>
        <w:t>Result&lt;_, _&gt;</w:t>
      </w:r>
      <w:r w:rsidR="00C42EF5">
        <w:rPr>
          <w:lang w:val="cs-CZ"/>
        </w:rPr>
        <w:t xml:space="preserve"> – řekli jsme kompilátoru, aby si samotné typy </w:t>
      </w:r>
      <w:r w:rsidR="006218B7">
        <w:rPr>
          <w:lang w:val="cs-CZ"/>
        </w:rPr>
        <w:t xml:space="preserve">dat ve </w:t>
      </w:r>
      <w:r w:rsidR="00C42EF5">
        <w:rPr>
          <w:lang w:val="cs-CZ"/>
        </w:rPr>
        <w:t>variant</w:t>
      </w:r>
      <w:r w:rsidR="006218B7">
        <w:rPr>
          <w:lang w:val="cs-CZ"/>
        </w:rPr>
        <w:t>ách</w:t>
      </w:r>
      <w:r w:rsidR="00C42EF5">
        <w:rPr>
          <w:lang w:val="cs-CZ"/>
        </w:rPr>
        <w:t xml:space="preserve"> inferoval, ale že chceme, aby typ celé té proměnné byl nějaký </w:t>
      </w:r>
      <w:r w:rsidR="00C42EF5" w:rsidRPr="00C42EF5">
        <w:rPr>
          <w:rFonts w:ascii="Consolas" w:hAnsi="Consolas"/>
          <w:highlight w:val="lightGray"/>
          <w:lang w:val="cs-CZ"/>
        </w:rPr>
        <w:t>Result</w:t>
      </w:r>
      <w:r w:rsidR="00C42EF5">
        <w:rPr>
          <w:lang w:val="cs-CZ"/>
        </w:rPr>
        <w:t>.</w:t>
      </w:r>
    </w:p>
    <w:p w14:paraId="449F384B" w14:textId="6C8C5080" w:rsidR="005A5426" w:rsidRDefault="00B57EEC" w:rsidP="00AF5749">
      <w:pPr>
        <w:jc w:val="both"/>
        <w:rPr>
          <w:lang w:val="cs-CZ"/>
        </w:rPr>
      </w:pPr>
      <w:r>
        <w:rPr>
          <w:lang w:val="cs-CZ"/>
        </w:rPr>
        <w:t xml:space="preserve">Svůj vlastní trait můžeme definovat pomocí klíčového slova </w:t>
      </w:r>
      <w:r w:rsidRPr="00B57EEC">
        <w:rPr>
          <w:rFonts w:ascii="Consolas" w:hAnsi="Consolas"/>
          <w:highlight w:val="lightGray"/>
          <w:lang w:val="cs-CZ"/>
        </w:rPr>
        <w:t>trait</w:t>
      </w:r>
      <w:r>
        <w:rPr>
          <w:lang w:val="cs-CZ"/>
        </w:rPr>
        <w:t xml:space="preserve">, a uvnitř něj můžeme </w:t>
      </w:r>
      <w:r w:rsidR="00576C94">
        <w:rPr>
          <w:lang w:val="cs-CZ"/>
        </w:rPr>
        <w:t xml:space="preserve">definovat </w:t>
      </w:r>
      <w:r>
        <w:rPr>
          <w:lang w:val="cs-CZ"/>
        </w:rPr>
        <w:t xml:space="preserve">„podpisy funkcí“ („function signatures“) – funkce </w:t>
      </w:r>
      <w:r w:rsidR="00D646A3">
        <w:rPr>
          <w:lang w:val="cs-CZ"/>
        </w:rPr>
        <w:t>bez těla (bez kódu</w:t>
      </w:r>
      <w:r w:rsidR="005A5426">
        <w:rPr>
          <w:lang w:val="cs-CZ"/>
        </w:rPr>
        <w:t>, který by spustily</w:t>
      </w:r>
      <w:r w:rsidR="00D646A3">
        <w:rPr>
          <w:lang w:val="cs-CZ"/>
        </w:rPr>
        <w:t>), definující pouze</w:t>
      </w:r>
      <w:r w:rsidR="00FD523B">
        <w:rPr>
          <w:lang w:val="cs-CZ"/>
        </w:rPr>
        <w:t xml:space="preserve">, jaké parametry jakých typů musí </w:t>
      </w:r>
      <w:r w:rsidR="00FD523B">
        <w:rPr>
          <w:lang w:val="cs-CZ"/>
        </w:rPr>
        <w:lastRenderedPageBreak/>
        <w:t>funkce v implementaci přijímat a jaký typ musí navracet.</w:t>
      </w:r>
      <w:r w:rsidR="000F17C7">
        <w:rPr>
          <w:lang w:val="cs-CZ"/>
        </w:rPr>
        <w:t xml:space="preserve"> </w:t>
      </w:r>
      <w:r w:rsidR="005A5426">
        <w:rPr>
          <w:lang w:val="cs-CZ"/>
        </w:rPr>
        <w:t xml:space="preserve">Můžeme však dát funkcím </w:t>
      </w:r>
      <w:r w:rsidR="003722AF">
        <w:rPr>
          <w:lang w:val="cs-CZ"/>
        </w:rPr>
        <w:t>tělo: potom se tělo funkce stane výchozí implementací, a implementace daného traitu nemusí (ale mohou) tuto funkci definovat samy.</w:t>
      </w:r>
      <w:r w:rsidR="009646E8">
        <w:rPr>
          <w:lang w:val="cs-CZ"/>
        </w:rPr>
        <w:t xml:space="preserve"> </w:t>
      </w:r>
      <w:r w:rsidR="00053305">
        <w:rPr>
          <w:lang w:val="cs-CZ"/>
        </w:rPr>
        <w:t xml:space="preserve">Kód těchto </w:t>
      </w:r>
      <w:r w:rsidR="009646E8">
        <w:rPr>
          <w:lang w:val="cs-CZ"/>
        </w:rPr>
        <w:t>výchozí</w:t>
      </w:r>
      <w:r w:rsidR="00053305">
        <w:rPr>
          <w:lang w:val="cs-CZ"/>
        </w:rPr>
        <w:t>ch</w:t>
      </w:r>
      <w:r w:rsidR="009646E8">
        <w:rPr>
          <w:lang w:val="cs-CZ"/>
        </w:rPr>
        <w:t xml:space="preserve"> implementac</w:t>
      </w:r>
      <w:r w:rsidR="00053305">
        <w:rPr>
          <w:lang w:val="cs-CZ"/>
        </w:rPr>
        <w:t>í</w:t>
      </w:r>
      <w:r w:rsidR="009646E8">
        <w:rPr>
          <w:lang w:val="cs-CZ"/>
        </w:rPr>
        <w:t xml:space="preserve"> pak </w:t>
      </w:r>
      <w:r w:rsidR="00053305">
        <w:rPr>
          <w:lang w:val="cs-CZ"/>
        </w:rPr>
        <w:t xml:space="preserve">může </w:t>
      </w:r>
      <w:r w:rsidR="009646E8">
        <w:rPr>
          <w:lang w:val="cs-CZ"/>
        </w:rPr>
        <w:t xml:space="preserve">využívat </w:t>
      </w:r>
      <w:r w:rsidR="007047C8">
        <w:rPr>
          <w:lang w:val="cs-CZ"/>
        </w:rPr>
        <w:t>ostatní funkce vyžadované traitem, i ty bez výchozí implementace.</w:t>
      </w:r>
      <w:r w:rsidR="00E82515">
        <w:rPr>
          <w:lang w:val="cs-CZ"/>
        </w:rPr>
        <w:t xml:space="preserve"> Podobně jako u deklarace ne-traitových metod (které také využívaly klíčové </w:t>
      </w:r>
      <w:r w:rsidR="00E82515" w:rsidRPr="00672CC7">
        <w:rPr>
          <w:lang w:val="cs-CZ"/>
        </w:rPr>
        <w:t>slov</w:t>
      </w:r>
      <w:r w:rsidR="00E82515">
        <w:rPr>
          <w:lang w:val="cs-CZ"/>
        </w:rPr>
        <w:t xml:space="preserve">o </w:t>
      </w:r>
      <w:r w:rsidR="00E82515">
        <w:rPr>
          <w:rFonts w:ascii="Consolas" w:hAnsi="Consolas"/>
          <w:highlight w:val="lightGray"/>
          <w:lang w:val="cs-CZ"/>
        </w:rPr>
        <w:t>impl</w:t>
      </w:r>
      <w:r w:rsidR="00E82515" w:rsidRPr="00E82515">
        <w:rPr>
          <w:lang w:val="cs-CZ"/>
        </w:rPr>
        <w:t xml:space="preserve">) </w:t>
      </w:r>
      <w:r w:rsidR="00E82515">
        <w:rPr>
          <w:lang w:val="cs-CZ"/>
        </w:rPr>
        <w:t xml:space="preserve">můžeme používat klíčové </w:t>
      </w:r>
      <w:r w:rsidR="00E82515" w:rsidRPr="00672CC7">
        <w:rPr>
          <w:lang w:val="cs-CZ"/>
        </w:rPr>
        <w:t>slov</w:t>
      </w:r>
      <w:r w:rsidR="00E82515">
        <w:rPr>
          <w:lang w:val="cs-CZ"/>
        </w:rPr>
        <w:t xml:space="preserve">o </w:t>
      </w:r>
      <w:r w:rsidR="00E82515" w:rsidRPr="00672CC7">
        <w:rPr>
          <w:rFonts w:ascii="Consolas" w:hAnsi="Consolas"/>
          <w:highlight w:val="lightGray"/>
          <w:lang w:val="cs-CZ"/>
        </w:rPr>
        <w:t>self</w:t>
      </w:r>
      <w:r w:rsidR="00E82515">
        <w:rPr>
          <w:lang w:val="cs-CZ"/>
        </w:rPr>
        <w:t>.</w:t>
      </w:r>
      <w:r w:rsidR="009D5D40">
        <w:rPr>
          <w:lang w:val="cs-CZ"/>
        </w:rPr>
        <w:t xml:space="preserve"> Příklad de</w:t>
      </w:r>
      <w:r w:rsidR="00576C94">
        <w:rPr>
          <w:lang w:val="cs-CZ"/>
        </w:rPr>
        <w:t xml:space="preserve">finice </w:t>
      </w:r>
      <w:r w:rsidR="00A3054E">
        <w:rPr>
          <w:lang w:val="cs-CZ"/>
        </w:rPr>
        <w:t>i implementace vlastního traitu je na obrázku 4</w:t>
      </w:r>
      <w:r w:rsidR="00724E38">
        <w:rPr>
          <w:lang w:val="cs-CZ"/>
        </w:rPr>
        <w:t>8</w:t>
      </w:r>
      <w:r w:rsidR="00A3054E">
        <w:rPr>
          <w:lang w:val="cs-CZ"/>
        </w:rPr>
        <w:t>.</w:t>
      </w:r>
    </w:p>
    <w:p w14:paraId="245FFB48" w14:textId="5E7ACD83" w:rsidR="000F17C7" w:rsidRDefault="000B7D0D" w:rsidP="009D5D40">
      <w:pPr>
        <w:jc w:val="both"/>
        <w:rPr>
          <w:lang w:val="cs-CZ"/>
        </w:rPr>
      </w:pPr>
      <w:r>
        <w:rPr>
          <w:lang w:val="cs-CZ"/>
        </w:rPr>
        <w:t>I</w:t>
      </w:r>
      <w:r w:rsidR="004C3489">
        <w:rPr>
          <w:lang w:val="cs-CZ"/>
        </w:rPr>
        <w:t xml:space="preserve"> traity mohou mít generické parametry</w:t>
      </w:r>
      <w:r w:rsidR="009D5D40">
        <w:rPr>
          <w:lang w:val="cs-CZ"/>
        </w:rPr>
        <w:t xml:space="preserve">, analogicky značené hranatými závorkami </w:t>
      </w:r>
      <w:r w:rsidR="009D5D40">
        <w:rPr>
          <w:rFonts w:ascii="Consolas" w:hAnsi="Consolas"/>
          <w:highlight w:val="lightGray"/>
          <w:lang w:val="cs-CZ"/>
        </w:rPr>
        <w:t>&lt;T&gt;</w:t>
      </w:r>
      <w:r w:rsidR="009D5D40">
        <w:rPr>
          <w:lang w:val="cs-CZ"/>
        </w:rPr>
        <w:t xml:space="preserve">, pro možnost nahrazení </w:t>
      </w:r>
      <w:r w:rsidR="007817CF">
        <w:rPr>
          <w:lang w:val="cs-CZ"/>
        </w:rPr>
        <w:t>nějakého konkrétního typu generickým parametrem s případným</w:t>
      </w:r>
      <w:r w:rsidR="001D5E70">
        <w:rPr>
          <w:lang w:val="cs-CZ"/>
        </w:rPr>
        <w:t>i</w:t>
      </w:r>
      <w:r w:rsidR="007817CF">
        <w:rPr>
          <w:lang w:val="cs-CZ"/>
        </w:rPr>
        <w:t xml:space="preserve"> omezením</w:t>
      </w:r>
      <w:r w:rsidR="001D5E70">
        <w:rPr>
          <w:lang w:val="cs-CZ"/>
        </w:rPr>
        <w:t>i</w:t>
      </w:r>
      <w:commentRangeStart w:id="98"/>
      <w:r w:rsidR="007817CF">
        <w:rPr>
          <w:lang w:val="cs-CZ"/>
        </w:rPr>
        <w:t>.</w:t>
      </w:r>
      <w:commentRangeEnd w:id="98"/>
      <w:r w:rsidR="00774496">
        <w:rPr>
          <w:rStyle w:val="Odkaznakoment"/>
          <w:sz w:val="22"/>
          <w:szCs w:val="24"/>
          <w:lang w:val="cs-CZ"/>
        </w:rPr>
        <w:commentReference w:id="98"/>
      </w:r>
    </w:p>
    <w:p w14:paraId="5D295B90" w14:textId="77777777" w:rsidR="005A4BCA" w:rsidRDefault="005A4BCA" w:rsidP="005A4BCA">
      <w:pPr>
        <w:keepNext/>
        <w:jc w:val="both"/>
      </w:pPr>
      <w:commentRangeStart w:id="99"/>
      <w:r>
        <w:rPr>
          <w:noProof/>
        </w:rPr>
        <w:lastRenderedPageBreak/>
        <w:drawing>
          <wp:inline distT="0" distB="0" distL="0" distR="0" wp14:anchorId="4D819A23" wp14:editId="759B58B8">
            <wp:extent cx="6151418" cy="8509983"/>
            <wp:effectExtent l="0" t="0" r="1905" b="5715"/>
            <wp:docPr id="1406001452"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001452" name="Picture 2" descr="A screenshot of a computer pro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6163288" cy="8526405"/>
                    </a:xfrm>
                    <a:prstGeom prst="rect">
                      <a:avLst/>
                    </a:prstGeom>
                  </pic:spPr>
                </pic:pic>
              </a:graphicData>
            </a:graphic>
          </wp:inline>
        </w:drawing>
      </w:r>
      <w:commentRangeEnd w:id="99"/>
      <w:r w:rsidR="00555F2F">
        <w:rPr>
          <w:rStyle w:val="Odkaznakoment"/>
          <w:sz w:val="22"/>
          <w:szCs w:val="24"/>
        </w:rPr>
        <w:commentReference w:id="99"/>
      </w:r>
    </w:p>
    <w:p w14:paraId="0B2D10AC" w14:textId="59F9C06E" w:rsidR="005A4BCA" w:rsidRPr="005A4BCA" w:rsidRDefault="005A4BCA" w:rsidP="005A4BCA">
      <w:pPr>
        <w:pStyle w:val="Titulek"/>
        <w:jc w:val="both"/>
        <w:rPr>
          <w:lang w:val="cs-CZ"/>
        </w:rPr>
      </w:pPr>
      <w:bookmarkStart w:id="100" w:name="_Toc220697529"/>
      <w:r w:rsidRPr="005A4BCA">
        <w:rPr>
          <w:lang w:val="cs-CZ"/>
        </w:rPr>
        <w:t xml:space="preserve">Obrázek </w:t>
      </w:r>
      <w:r w:rsidRPr="005A4BCA">
        <w:rPr>
          <w:lang w:val="cs-CZ"/>
        </w:rPr>
        <w:fldChar w:fldCharType="begin"/>
      </w:r>
      <w:r w:rsidRPr="005A4BCA">
        <w:rPr>
          <w:lang w:val="cs-CZ"/>
        </w:rPr>
        <w:instrText xml:space="preserve"> SEQ Obrázek \* ARABIC </w:instrText>
      </w:r>
      <w:r w:rsidRPr="005A4BCA">
        <w:rPr>
          <w:lang w:val="cs-CZ"/>
        </w:rPr>
        <w:fldChar w:fldCharType="separate"/>
      </w:r>
      <w:r w:rsidR="00540379">
        <w:rPr>
          <w:noProof/>
          <w:lang w:val="cs-CZ"/>
        </w:rPr>
        <w:t>48</w:t>
      </w:r>
      <w:r w:rsidRPr="005A4BCA">
        <w:rPr>
          <w:lang w:val="cs-CZ"/>
        </w:rPr>
        <w:fldChar w:fldCharType="end"/>
      </w:r>
      <w:r w:rsidRPr="005A4BCA">
        <w:rPr>
          <w:lang w:val="cs-CZ"/>
        </w:rPr>
        <w:t xml:space="preserve">: Příklad deklarace vlastního traitu i jeho implementace na struktuře. Zdroj: </w:t>
      </w:r>
      <w:sdt>
        <w:sdtPr>
          <w:rPr>
            <w:lang w:val="cs-CZ"/>
          </w:rPr>
          <w:id w:val="-883330428"/>
          <w:citation/>
        </w:sdtPr>
        <w:sdtContent>
          <w:r w:rsidRPr="005A4BCA">
            <w:rPr>
              <w:lang w:val="cs-CZ"/>
            </w:rPr>
            <w:fldChar w:fldCharType="begin"/>
          </w:r>
          <w:r w:rsidRPr="005A4BCA">
            <w:rPr>
              <w:lang w:val="cs-CZ"/>
            </w:rPr>
            <w:instrText xml:space="preserve"> CITATION Ste25 \l 1029 </w:instrText>
          </w:r>
          <w:r w:rsidRPr="005A4BCA">
            <w:rPr>
              <w:lang w:val="cs-CZ"/>
            </w:rPr>
            <w:fldChar w:fldCharType="separate"/>
          </w:r>
          <w:r w:rsidR="00CB3207" w:rsidRPr="00CB3207">
            <w:rPr>
              <w:noProof/>
              <w:lang w:val="cs-CZ"/>
            </w:rPr>
            <w:t>(Klabnik, a další, 2025)</w:t>
          </w:r>
          <w:r w:rsidRPr="005A4BCA">
            <w:rPr>
              <w:lang w:val="cs-CZ"/>
            </w:rPr>
            <w:fldChar w:fldCharType="end"/>
          </w:r>
        </w:sdtContent>
      </w:sdt>
      <w:r w:rsidRPr="005A4BCA">
        <w:rPr>
          <w:lang w:val="cs-CZ"/>
        </w:rPr>
        <w:t>, kapitola 10.2, upraveno</w:t>
      </w:r>
      <w:bookmarkEnd w:id="100"/>
    </w:p>
    <w:p w14:paraId="1220ACAD" w14:textId="5C05C41C" w:rsidR="00B002E6" w:rsidRDefault="00AF3BDF" w:rsidP="002645EE">
      <w:pPr>
        <w:pStyle w:val="Nadpis4"/>
        <w:rPr>
          <w:lang w:val="cs-CZ"/>
        </w:rPr>
      </w:pPr>
      <w:bookmarkStart w:id="101" w:name="_Toc220696758"/>
      <w:r>
        <w:rPr>
          <w:lang w:val="cs-CZ"/>
        </w:rPr>
        <w:lastRenderedPageBreak/>
        <w:t>6</w:t>
      </w:r>
      <w:r w:rsidR="00B002E6">
        <w:rPr>
          <w:lang w:val="cs-CZ"/>
        </w:rPr>
        <w:t>.4.1 Často používané traity</w:t>
      </w:r>
      <w:bookmarkEnd w:id="101"/>
    </w:p>
    <w:p w14:paraId="564E4BB5" w14:textId="5F14A89E" w:rsidR="00F86D6F" w:rsidRDefault="009B7F88" w:rsidP="005D5440">
      <w:pPr>
        <w:jc w:val="both"/>
        <w:rPr>
          <w:lang w:val="cs-CZ"/>
        </w:rPr>
      </w:pPr>
      <w:r>
        <w:rPr>
          <w:lang w:val="cs-CZ"/>
        </w:rPr>
        <w:t xml:space="preserve">Standardní knihovna nám poskytuje mnoho traitů pro základní funkce, a pro správné pochopení generického kódu je třeba znát alespoň </w:t>
      </w:r>
      <w:r w:rsidR="00866D42">
        <w:rPr>
          <w:lang w:val="cs-CZ"/>
        </w:rPr>
        <w:t>ty nejpoužívanější.</w:t>
      </w:r>
      <w:r w:rsidR="00A6248E">
        <w:rPr>
          <w:lang w:val="cs-CZ"/>
        </w:rPr>
        <w:t xml:space="preserve"> Pro některé z nich</w:t>
      </w:r>
      <w:r w:rsidR="00CA4EB5">
        <w:rPr>
          <w:lang w:val="cs-CZ"/>
        </w:rPr>
        <w:t xml:space="preserve"> poskytuje navíc makro </w:t>
      </w:r>
      <w:r w:rsidR="00CA4EB5" w:rsidRPr="00CA4EB5">
        <w:rPr>
          <w:rFonts w:ascii="Consolas" w:hAnsi="Consolas"/>
          <w:highlight w:val="lightGray"/>
          <w:lang w:val="cs-CZ"/>
        </w:rPr>
        <w:t>derive</w:t>
      </w:r>
      <w:r w:rsidR="00CA4EB5">
        <w:rPr>
          <w:lang w:val="cs-CZ"/>
        </w:rPr>
        <w:t xml:space="preserve">, které automaticky derivuje implementace traitů, u kterých je to možné. </w:t>
      </w:r>
      <w:r w:rsidR="00506E15">
        <w:rPr>
          <w:lang w:val="cs-CZ"/>
        </w:rPr>
        <w:t xml:space="preserve">Těmito traity jsou: </w:t>
      </w:r>
      <w:r w:rsidR="00506E15" w:rsidRPr="00506E15">
        <w:rPr>
          <w:rFonts w:ascii="Consolas" w:hAnsi="Consolas"/>
          <w:highlight w:val="lightGray"/>
          <w:lang w:val="cs-CZ"/>
        </w:rPr>
        <w:t>Clone</w:t>
      </w:r>
      <w:r w:rsidR="00506E15" w:rsidRPr="00506E15">
        <w:rPr>
          <w:lang w:val="cs-CZ"/>
        </w:rPr>
        <w:t xml:space="preserve">, </w:t>
      </w:r>
      <w:r w:rsidR="00506E15" w:rsidRPr="00506E15">
        <w:rPr>
          <w:rFonts w:ascii="Consolas" w:hAnsi="Consolas"/>
          <w:highlight w:val="lightGray"/>
          <w:lang w:val="cs-CZ"/>
        </w:rPr>
        <w:t>Copy</w:t>
      </w:r>
      <w:r w:rsidR="00506E15" w:rsidRPr="00506E15">
        <w:rPr>
          <w:lang w:val="cs-CZ"/>
        </w:rPr>
        <w:t xml:space="preserve">, </w:t>
      </w:r>
      <w:r w:rsidR="00506E15" w:rsidRPr="00506E15">
        <w:rPr>
          <w:rFonts w:ascii="Consolas" w:hAnsi="Consolas"/>
          <w:highlight w:val="lightGray"/>
          <w:lang w:val="cs-CZ"/>
        </w:rPr>
        <w:t>Debug</w:t>
      </w:r>
      <w:r w:rsidR="00506E15" w:rsidRPr="00506E15">
        <w:rPr>
          <w:lang w:val="cs-CZ"/>
        </w:rPr>
        <w:t xml:space="preserve">, </w:t>
      </w:r>
      <w:r w:rsidR="00506E15" w:rsidRPr="00506E15">
        <w:rPr>
          <w:rFonts w:ascii="Consolas" w:hAnsi="Consolas"/>
          <w:highlight w:val="lightGray"/>
          <w:lang w:val="cs-CZ"/>
        </w:rPr>
        <w:t>Default</w:t>
      </w:r>
      <w:r w:rsidR="00506E15" w:rsidRPr="00506E15">
        <w:rPr>
          <w:lang w:val="cs-CZ"/>
        </w:rPr>
        <w:t xml:space="preserve">, </w:t>
      </w:r>
      <w:r w:rsidR="00506E15" w:rsidRPr="00506E15">
        <w:rPr>
          <w:rFonts w:ascii="Consolas" w:hAnsi="Consolas"/>
          <w:highlight w:val="lightGray"/>
          <w:lang w:val="cs-CZ"/>
        </w:rPr>
        <w:t>Eq</w:t>
      </w:r>
      <w:r w:rsidR="00506E15" w:rsidRPr="00506E15">
        <w:rPr>
          <w:lang w:val="cs-CZ"/>
        </w:rPr>
        <w:t xml:space="preserve">, </w:t>
      </w:r>
      <w:r w:rsidR="00506E15" w:rsidRPr="00506E15">
        <w:rPr>
          <w:rFonts w:ascii="Consolas" w:hAnsi="Consolas"/>
          <w:highlight w:val="lightGray"/>
          <w:lang w:val="cs-CZ"/>
        </w:rPr>
        <w:t>Hash</w:t>
      </w:r>
      <w:r w:rsidR="00506E15" w:rsidRPr="00506E15">
        <w:rPr>
          <w:lang w:val="cs-CZ"/>
        </w:rPr>
        <w:t xml:space="preserve">, </w:t>
      </w:r>
      <w:r w:rsidR="00506E15" w:rsidRPr="00506E15">
        <w:rPr>
          <w:rFonts w:ascii="Consolas" w:hAnsi="Consolas"/>
          <w:highlight w:val="lightGray"/>
          <w:lang w:val="cs-CZ"/>
        </w:rPr>
        <w:t>Ord</w:t>
      </w:r>
      <w:r w:rsidR="00506E15" w:rsidRPr="00506E15">
        <w:rPr>
          <w:lang w:val="cs-CZ"/>
        </w:rPr>
        <w:t xml:space="preserve">, </w:t>
      </w:r>
      <w:r w:rsidR="00506E15" w:rsidRPr="00506E15">
        <w:rPr>
          <w:rFonts w:ascii="Consolas" w:hAnsi="Consolas"/>
          <w:highlight w:val="lightGray"/>
          <w:lang w:val="cs-CZ"/>
        </w:rPr>
        <w:t>PartialEq</w:t>
      </w:r>
      <w:r w:rsidR="00506E15">
        <w:rPr>
          <w:lang w:val="cs-CZ"/>
        </w:rPr>
        <w:t xml:space="preserve"> a </w:t>
      </w:r>
      <w:r w:rsidR="00506E15" w:rsidRPr="00506E15">
        <w:rPr>
          <w:rFonts w:ascii="Consolas" w:hAnsi="Consolas"/>
          <w:highlight w:val="lightGray"/>
          <w:lang w:val="cs-CZ"/>
        </w:rPr>
        <w:t>PartialOrd</w:t>
      </w:r>
      <w:r w:rsidR="00506E15">
        <w:rPr>
          <w:lang w:val="cs-CZ"/>
        </w:rPr>
        <w:t>.</w:t>
      </w:r>
      <w:r w:rsidR="003914ED">
        <w:rPr>
          <w:lang w:val="cs-CZ"/>
        </w:rPr>
        <w:t xml:space="preserve"> </w:t>
      </w:r>
      <w:r w:rsidR="00296FF5">
        <w:rPr>
          <w:lang w:val="cs-CZ"/>
        </w:rPr>
        <w:t>Obecně platí, že u</w:t>
      </w:r>
      <w:r w:rsidR="003914ED">
        <w:rPr>
          <w:lang w:val="cs-CZ"/>
        </w:rPr>
        <w:t xml:space="preserve"> struktur je možné </w:t>
      </w:r>
      <w:r w:rsidR="007478A6">
        <w:rPr>
          <w:lang w:val="cs-CZ"/>
        </w:rPr>
        <w:t>derivovat pouze, když všechny typy dat v nich obsažených implementují daný trait, analogicky tomu tak je i u enumů a dat v jejich variantách.</w:t>
      </w:r>
    </w:p>
    <w:p w14:paraId="60608932" w14:textId="77FC7BA1" w:rsidR="00241954" w:rsidRDefault="00866D42" w:rsidP="002645EE">
      <w:pPr>
        <w:jc w:val="both"/>
        <w:rPr>
          <w:lang w:val="cs-CZ"/>
        </w:rPr>
      </w:pPr>
      <w:r>
        <w:rPr>
          <w:lang w:val="cs-CZ"/>
        </w:rPr>
        <w:t xml:space="preserve">Trait </w:t>
      </w:r>
      <w:r w:rsidRPr="000A1DE8">
        <w:rPr>
          <w:rFonts w:ascii="Consolas" w:hAnsi="Consolas"/>
          <w:highlight w:val="lightGray"/>
          <w:lang w:val="cs-CZ"/>
        </w:rPr>
        <w:t>Clone</w:t>
      </w:r>
      <w:r>
        <w:rPr>
          <w:lang w:val="cs-CZ"/>
        </w:rPr>
        <w:t xml:space="preserve"> </w:t>
      </w:r>
      <w:r w:rsidR="00DD47E8">
        <w:rPr>
          <w:lang w:val="cs-CZ"/>
        </w:rPr>
        <w:t xml:space="preserve">je již vysvětlen výše: vyžaduje metodu </w:t>
      </w:r>
      <w:r w:rsidR="00DD47E8" w:rsidRPr="002645EE">
        <w:rPr>
          <w:rFonts w:ascii="Consolas" w:hAnsi="Consolas"/>
          <w:highlight w:val="lightGray"/>
          <w:lang w:val="cs-CZ"/>
        </w:rPr>
        <w:t>.clone()</w:t>
      </w:r>
      <w:r w:rsidR="00DD47E8">
        <w:rPr>
          <w:lang w:val="cs-CZ"/>
        </w:rPr>
        <w:t xml:space="preserve">, pomocí níž můžeme vytvořit logickou kopii nějaké hodnoty. </w:t>
      </w:r>
      <w:r w:rsidR="000A1DE8">
        <w:rPr>
          <w:lang w:val="cs-CZ"/>
        </w:rPr>
        <w:t>N</w:t>
      </w:r>
      <w:r w:rsidR="00DD47E8">
        <w:rPr>
          <w:lang w:val="cs-CZ"/>
        </w:rPr>
        <w:t xml:space="preserve">apříklad u </w:t>
      </w:r>
      <w:r w:rsidR="000A1DE8">
        <w:rPr>
          <w:lang w:val="cs-CZ"/>
        </w:rPr>
        <w:t xml:space="preserve">typu </w:t>
      </w:r>
      <w:r w:rsidR="000A1DE8" w:rsidRPr="000A1DE8">
        <w:rPr>
          <w:rFonts w:ascii="Consolas" w:hAnsi="Consolas"/>
          <w:highlight w:val="lightGray"/>
          <w:lang w:val="cs-CZ"/>
        </w:rPr>
        <w:t>String</w:t>
      </w:r>
      <w:r w:rsidR="000A1DE8">
        <w:rPr>
          <w:lang w:val="cs-CZ"/>
        </w:rPr>
        <w:t xml:space="preserve">, který, jak bylo zmíněno v kapitole </w:t>
      </w:r>
      <w:r w:rsidR="00AF3BDF">
        <w:rPr>
          <w:lang w:val="cs-CZ"/>
        </w:rPr>
        <w:t>6</w:t>
      </w:r>
      <w:r w:rsidR="000A1DE8" w:rsidRPr="000A1DE8">
        <w:rPr>
          <w:lang w:val="cs-CZ"/>
        </w:rPr>
        <w:t>.2.5</w:t>
      </w:r>
      <w:r w:rsidR="000A1DE8">
        <w:rPr>
          <w:lang w:val="cs-CZ"/>
        </w:rPr>
        <w:t>, je ukládaný na heap, nestačí ale jen zkopírovat bity, protože pak bychom měli dva objekty ukazující na stejnou paměť na heapu, což by mohlo vést k mnohým konfliktům</w:t>
      </w:r>
      <w:r w:rsidR="00A742C4">
        <w:rPr>
          <w:lang w:val="cs-CZ"/>
        </w:rPr>
        <w:t xml:space="preserve"> jako třeba používání paměti po jejím uvolnění</w:t>
      </w:r>
      <w:r w:rsidR="000A1DE8">
        <w:rPr>
          <w:lang w:val="cs-CZ"/>
        </w:rPr>
        <w:t xml:space="preserve">. Proto implementace </w:t>
      </w:r>
      <w:r w:rsidR="000A1DE8" w:rsidRPr="000A1DE8">
        <w:rPr>
          <w:rFonts w:ascii="Consolas" w:hAnsi="Consolas"/>
          <w:highlight w:val="lightGray"/>
          <w:lang w:val="cs-CZ"/>
        </w:rPr>
        <w:t>Clone</w:t>
      </w:r>
      <w:r w:rsidR="000A1DE8">
        <w:rPr>
          <w:lang w:val="cs-CZ"/>
        </w:rPr>
        <w:t xml:space="preserve"> pro </w:t>
      </w:r>
      <w:r w:rsidR="000A1DE8" w:rsidRPr="000A1DE8">
        <w:rPr>
          <w:rFonts w:ascii="Consolas" w:hAnsi="Consolas"/>
          <w:highlight w:val="lightGray"/>
          <w:lang w:val="cs-CZ"/>
        </w:rPr>
        <w:t>String</w:t>
      </w:r>
      <w:r w:rsidR="000A1DE8">
        <w:rPr>
          <w:lang w:val="cs-CZ"/>
        </w:rPr>
        <w:t xml:space="preserve"> alokuje novou paměť na heapu</w:t>
      </w:r>
      <w:r w:rsidR="0025120E">
        <w:rPr>
          <w:lang w:val="cs-CZ"/>
        </w:rPr>
        <w:t xml:space="preserve"> a</w:t>
      </w:r>
      <w:r w:rsidR="000A1DE8">
        <w:rPr>
          <w:lang w:val="cs-CZ"/>
        </w:rPr>
        <w:t xml:space="preserve"> zkopíruje </w:t>
      </w:r>
      <w:r w:rsidR="0025120E">
        <w:rPr>
          <w:lang w:val="cs-CZ"/>
        </w:rPr>
        <w:t xml:space="preserve">pouze </w:t>
      </w:r>
      <w:r w:rsidR="000A1DE8">
        <w:rPr>
          <w:lang w:val="cs-CZ"/>
        </w:rPr>
        <w:t>samotný textový řetězec</w:t>
      </w:r>
      <w:r w:rsidR="00EE4FBD">
        <w:rPr>
          <w:lang w:val="cs-CZ"/>
        </w:rPr>
        <w:t>.</w:t>
      </w:r>
      <w:r w:rsidR="0025120E">
        <w:rPr>
          <w:lang w:val="cs-CZ"/>
        </w:rPr>
        <w:t xml:space="preserve"> </w:t>
      </w:r>
      <w:r w:rsidR="00EE4FBD">
        <w:rPr>
          <w:lang w:val="cs-CZ"/>
        </w:rPr>
        <w:t>U</w:t>
      </w:r>
      <w:r w:rsidR="0025120E">
        <w:rPr>
          <w:lang w:val="cs-CZ"/>
        </w:rPr>
        <w:t>kazatel na heap</w:t>
      </w:r>
      <w:r w:rsidR="008F110C">
        <w:rPr>
          <w:lang w:val="cs-CZ"/>
        </w:rPr>
        <w:t xml:space="preserve"> a tedy bity tvořící tuto strukturu v paměti</w:t>
      </w:r>
      <w:r w:rsidR="0025120E">
        <w:rPr>
          <w:lang w:val="cs-CZ"/>
        </w:rPr>
        <w:t xml:space="preserve"> </w:t>
      </w:r>
      <w:r w:rsidR="008F110C">
        <w:rPr>
          <w:lang w:val="cs-CZ"/>
        </w:rPr>
        <w:t>jsou jiné</w:t>
      </w:r>
      <w:r w:rsidR="0025120E">
        <w:rPr>
          <w:lang w:val="cs-CZ"/>
        </w:rPr>
        <w:t>, ačkoli logická hodnota (uložený textový řetězec) je stejná.</w:t>
      </w:r>
    </w:p>
    <w:p w14:paraId="772716D8" w14:textId="741E9F9C" w:rsidR="00866D42" w:rsidRDefault="00241954" w:rsidP="002645EE">
      <w:pPr>
        <w:jc w:val="both"/>
        <w:rPr>
          <w:lang w:val="cs-CZ"/>
        </w:rPr>
      </w:pPr>
      <w:r>
        <w:rPr>
          <w:lang w:val="cs-CZ"/>
        </w:rPr>
        <w:t xml:space="preserve">Trait </w:t>
      </w:r>
      <w:r w:rsidRPr="00241954">
        <w:rPr>
          <w:rFonts w:ascii="Consolas" w:hAnsi="Consolas"/>
          <w:highlight w:val="lightGray"/>
          <w:lang w:val="cs-CZ"/>
        </w:rPr>
        <w:t>Copy</w:t>
      </w:r>
      <w:r>
        <w:rPr>
          <w:lang w:val="cs-CZ"/>
        </w:rPr>
        <w:t xml:space="preserve"> je pak zobecnění </w:t>
      </w:r>
      <w:r w:rsidRPr="00241954">
        <w:rPr>
          <w:rFonts w:ascii="Consolas" w:hAnsi="Consolas"/>
          <w:highlight w:val="lightGray"/>
          <w:lang w:val="cs-CZ"/>
        </w:rPr>
        <w:t>Clone</w:t>
      </w:r>
      <w:r>
        <w:rPr>
          <w:lang w:val="cs-CZ"/>
        </w:rPr>
        <w:t xml:space="preserve">: označuje, že data </w:t>
      </w:r>
      <w:r>
        <w:rPr>
          <w:i/>
          <w:iCs/>
          <w:lang w:val="cs-CZ"/>
        </w:rPr>
        <w:t>je</w:t>
      </w:r>
      <w:r>
        <w:rPr>
          <w:lang w:val="cs-CZ"/>
        </w:rPr>
        <w:t xml:space="preserve"> možné naklonovat pouhým zkopírováním bitů bez žádných problémů nebo vedlejších účinků</w:t>
      </w:r>
      <w:r w:rsidR="00A96057">
        <w:rPr>
          <w:lang w:val="cs-CZ"/>
        </w:rPr>
        <w:t xml:space="preserve">, což platí například pro všechny číselné typy nebo booleany. </w:t>
      </w:r>
      <w:r w:rsidR="00CA328D">
        <w:rPr>
          <w:lang w:val="cs-CZ"/>
        </w:rPr>
        <w:t>Protože kopírování bitů není náročná operace, je</w:t>
      </w:r>
      <w:r w:rsidR="00A96057">
        <w:rPr>
          <w:lang w:val="cs-CZ"/>
        </w:rPr>
        <w:t xml:space="preserve"> kopie vytvořena </w:t>
      </w:r>
      <w:r w:rsidR="00A96057" w:rsidRPr="00771651">
        <w:rPr>
          <w:lang w:val="cs-CZ"/>
        </w:rPr>
        <w:t>automaticky</w:t>
      </w:r>
      <w:r w:rsidR="00A96057">
        <w:rPr>
          <w:lang w:val="cs-CZ"/>
        </w:rPr>
        <w:t xml:space="preserve"> při každém předávání přes hodnotu</w:t>
      </w:r>
      <w:r w:rsidR="00235C83">
        <w:rPr>
          <w:lang w:val="cs-CZ"/>
        </w:rPr>
        <w:t>, aniž by majiteli zanikalo vlastnictví nad původní předávanou hodnotou.</w:t>
      </w:r>
      <w:r w:rsidR="00015BD2">
        <w:rPr>
          <w:lang w:val="cs-CZ"/>
        </w:rPr>
        <w:t xml:space="preserve"> </w:t>
      </w:r>
      <w:r w:rsidR="00015BD2" w:rsidRPr="00241954">
        <w:rPr>
          <w:rFonts w:ascii="Consolas" w:hAnsi="Consolas"/>
          <w:highlight w:val="lightGray"/>
          <w:lang w:val="cs-CZ"/>
        </w:rPr>
        <w:t>Clone</w:t>
      </w:r>
      <w:r w:rsidR="00015BD2">
        <w:rPr>
          <w:lang w:val="cs-CZ"/>
        </w:rPr>
        <w:t xml:space="preserve"> nevyžaduje žádné metody</w:t>
      </w:r>
      <w:r w:rsidR="00796254">
        <w:rPr>
          <w:lang w:val="cs-CZ"/>
        </w:rPr>
        <w:t xml:space="preserve">, je to tedy jen tzv. marker trait („označovací trait“). </w:t>
      </w:r>
    </w:p>
    <w:p w14:paraId="1C39699D" w14:textId="2AC48DD2" w:rsidR="00B01DBF" w:rsidRDefault="00B01DBF" w:rsidP="002645EE">
      <w:pPr>
        <w:jc w:val="both"/>
        <w:rPr>
          <w:lang w:val="cs-CZ"/>
        </w:rPr>
      </w:pPr>
      <w:r>
        <w:rPr>
          <w:lang w:val="cs-CZ"/>
        </w:rPr>
        <w:t xml:space="preserve">Traity </w:t>
      </w:r>
      <w:r w:rsidRPr="00B01DBF">
        <w:rPr>
          <w:rFonts w:ascii="Consolas" w:hAnsi="Consolas"/>
          <w:highlight w:val="lightGray"/>
          <w:lang w:val="cs-CZ"/>
        </w:rPr>
        <w:t>PartialEq</w:t>
      </w:r>
      <w:r>
        <w:rPr>
          <w:lang w:val="cs-CZ"/>
        </w:rPr>
        <w:t xml:space="preserve"> a </w:t>
      </w:r>
      <w:r w:rsidRPr="00B01DBF">
        <w:rPr>
          <w:rFonts w:ascii="Consolas" w:hAnsi="Consolas"/>
          <w:highlight w:val="lightGray"/>
          <w:lang w:val="cs-CZ"/>
        </w:rPr>
        <w:t>Eq</w:t>
      </w:r>
      <w:r>
        <w:rPr>
          <w:lang w:val="cs-CZ"/>
        </w:rPr>
        <w:t xml:space="preserve"> jsou používané pro </w:t>
      </w:r>
      <w:r w:rsidR="00DB1735">
        <w:rPr>
          <w:lang w:val="cs-CZ"/>
        </w:rPr>
        <w:t xml:space="preserve">operátor rovnosti </w:t>
      </w:r>
      <w:r w:rsidR="00DB1735" w:rsidRPr="00DB1735">
        <w:rPr>
          <w:rFonts w:ascii="Consolas" w:hAnsi="Consolas"/>
          <w:highlight w:val="lightGray"/>
          <w:lang w:val="cs-CZ"/>
        </w:rPr>
        <w:t>==</w:t>
      </w:r>
      <w:r w:rsidR="005E4039">
        <w:rPr>
          <w:lang w:val="cs-CZ"/>
        </w:rPr>
        <w:t xml:space="preserve"> a</w:t>
      </w:r>
      <w:r w:rsidR="00DB1735">
        <w:rPr>
          <w:lang w:val="cs-CZ"/>
        </w:rPr>
        <w:t xml:space="preserve"> jsou implementované pro typy, kde dává smysl posuzovat rovnost dvou hodnot (stejného typu). </w:t>
      </w:r>
      <w:r w:rsidR="00DB1735" w:rsidRPr="00B01DBF">
        <w:rPr>
          <w:rFonts w:ascii="Consolas" w:hAnsi="Consolas"/>
          <w:highlight w:val="lightGray"/>
          <w:lang w:val="cs-CZ"/>
        </w:rPr>
        <w:t>PartialEq</w:t>
      </w:r>
      <w:r w:rsidR="00DB1735">
        <w:rPr>
          <w:lang w:val="cs-CZ"/>
        </w:rPr>
        <w:t xml:space="preserve"> říká kromě možnosti porovnávání ještě, že </w:t>
      </w:r>
      <w:r w:rsidR="00BD3180">
        <w:rPr>
          <w:lang w:val="cs-CZ"/>
        </w:rPr>
        <w:t>když a = b, tak b = a, a že když a = b a b = c, tak a = c.</w:t>
      </w:r>
      <w:r w:rsidR="00423066">
        <w:rPr>
          <w:lang w:val="cs-CZ"/>
        </w:rPr>
        <w:t xml:space="preserve"> Vyžaduje pouze metodu </w:t>
      </w:r>
      <w:r w:rsidR="00423066" w:rsidRPr="00423066">
        <w:rPr>
          <w:rFonts w:ascii="Consolas" w:hAnsi="Consolas"/>
          <w:highlight w:val="lightGray"/>
          <w:lang w:val="cs-CZ"/>
        </w:rPr>
        <w:t>eq()</w:t>
      </w:r>
      <w:r w:rsidR="00423066">
        <w:rPr>
          <w:lang w:val="cs-CZ"/>
        </w:rPr>
        <w:t>, která navrátí boolean</w:t>
      </w:r>
      <w:r w:rsidR="00381889">
        <w:rPr>
          <w:lang w:val="cs-CZ"/>
        </w:rPr>
        <w:t>, zda jsou si hodnoty rovny</w:t>
      </w:r>
      <w:r w:rsidR="00423066">
        <w:rPr>
          <w:lang w:val="cs-CZ"/>
        </w:rPr>
        <w:t>.</w:t>
      </w:r>
      <w:r w:rsidR="00CA055D">
        <w:rPr>
          <w:lang w:val="cs-CZ"/>
        </w:rPr>
        <w:t xml:space="preserve"> </w:t>
      </w:r>
      <w:r w:rsidR="00DF227F" w:rsidRPr="00B01DBF">
        <w:rPr>
          <w:rFonts w:ascii="Consolas" w:hAnsi="Consolas"/>
          <w:highlight w:val="lightGray"/>
          <w:lang w:val="cs-CZ"/>
        </w:rPr>
        <w:t>Eq</w:t>
      </w:r>
      <w:r w:rsidR="00DF227F">
        <w:rPr>
          <w:lang w:val="cs-CZ"/>
        </w:rPr>
        <w:t xml:space="preserve"> toto ještě rozšiřuje garancí, že a = a, což neplatí například pro čísla s plovoucí desetinnou čárkou, kdy hodnota </w:t>
      </w:r>
      <w:r w:rsidR="00DF227F" w:rsidRPr="002559C7">
        <w:rPr>
          <w:rFonts w:ascii="Consolas" w:hAnsi="Consolas"/>
          <w:highlight w:val="lightGray"/>
          <w:lang w:val="cs-CZ"/>
        </w:rPr>
        <w:t>NaN</w:t>
      </w:r>
      <w:r w:rsidR="00DF227F">
        <w:rPr>
          <w:lang w:val="cs-CZ"/>
        </w:rPr>
        <w:t xml:space="preserve"> („=not a number“ – není číslo) není rovna sama sobě</w:t>
      </w:r>
      <w:r w:rsidR="006422DF">
        <w:rPr>
          <w:lang w:val="cs-CZ"/>
        </w:rPr>
        <w:t xml:space="preserve">, nebo </w:t>
      </w:r>
      <w:r w:rsidR="00372C96">
        <w:rPr>
          <w:lang w:val="cs-CZ"/>
        </w:rPr>
        <w:t xml:space="preserve">pro </w:t>
      </w:r>
      <w:r w:rsidR="006422DF">
        <w:rPr>
          <w:lang w:val="cs-CZ"/>
        </w:rPr>
        <w:t>jiné typy s variantou nedefinované hodnoty</w:t>
      </w:r>
      <w:r w:rsidR="00DF227F">
        <w:rPr>
          <w:lang w:val="cs-CZ"/>
        </w:rPr>
        <w:t>.</w:t>
      </w:r>
      <w:r w:rsidR="00C7720C">
        <w:rPr>
          <w:lang w:val="cs-CZ"/>
        </w:rPr>
        <w:t xml:space="preserve"> Pro implementaci </w:t>
      </w:r>
      <w:r w:rsidR="0088577E" w:rsidRPr="00B01DBF">
        <w:rPr>
          <w:rFonts w:ascii="Consolas" w:hAnsi="Consolas"/>
          <w:highlight w:val="lightGray"/>
          <w:lang w:val="cs-CZ"/>
        </w:rPr>
        <w:t>Eq</w:t>
      </w:r>
      <w:r w:rsidR="0088577E">
        <w:rPr>
          <w:lang w:val="cs-CZ"/>
        </w:rPr>
        <w:t xml:space="preserve"> </w:t>
      </w:r>
      <w:r w:rsidR="00C7720C">
        <w:rPr>
          <w:lang w:val="cs-CZ"/>
        </w:rPr>
        <w:t xml:space="preserve">je povinné implementovat i </w:t>
      </w:r>
      <w:r w:rsidR="0088577E" w:rsidRPr="00B01DBF">
        <w:rPr>
          <w:rFonts w:ascii="Consolas" w:hAnsi="Consolas"/>
          <w:highlight w:val="lightGray"/>
          <w:lang w:val="cs-CZ"/>
        </w:rPr>
        <w:t>PartialEq</w:t>
      </w:r>
      <w:r w:rsidR="008520E5">
        <w:rPr>
          <w:lang w:val="cs-CZ"/>
        </w:rPr>
        <w:t xml:space="preserve">, ale není potřeba implementovat žádné metody, je to pouze garancí, při jejímž porušení nastávají logické </w:t>
      </w:r>
      <w:r w:rsidR="00A30AE3">
        <w:rPr>
          <w:lang w:val="cs-CZ"/>
        </w:rPr>
        <w:t xml:space="preserve">(ne nutně počítačové) </w:t>
      </w:r>
      <w:r w:rsidR="008520E5">
        <w:rPr>
          <w:lang w:val="cs-CZ"/>
        </w:rPr>
        <w:t>chyby.</w:t>
      </w:r>
      <w:r w:rsidR="007309E3" w:rsidRPr="007309E3">
        <w:rPr>
          <w:lang w:val="cs-CZ"/>
        </w:rPr>
        <w:t xml:space="preserve"> </w:t>
      </w:r>
      <w:r w:rsidR="007309E3">
        <w:rPr>
          <w:lang w:val="cs-CZ"/>
        </w:rPr>
        <w:t>Když jsou tyto dva traity derivovány pro strukturu, musí být všechny její pole stejné, aby byly struktury stejné, při derivaci pro enum musí být stejná varianta a její data musí být rovné.</w:t>
      </w:r>
    </w:p>
    <w:p w14:paraId="2DEB3BCB" w14:textId="11A99872" w:rsidR="00642082" w:rsidRDefault="005E4039" w:rsidP="005E4039">
      <w:pPr>
        <w:jc w:val="both"/>
        <w:rPr>
          <w:lang w:val="cs-CZ"/>
        </w:rPr>
      </w:pPr>
      <w:r>
        <w:rPr>
          <w:lang w:val="cs-CZ"/>
        </w:rPr>
        <w:t xml:space="preserve">Traity </w:t>
      </w:r>
      <w:r w:rsidRPr="00551CAC">
        <w:rPr>
          <w:rFonts w:ascii="Consolas" w:hAnsi="Consolas"/>
          <w:highlight w:val="lightGray"/>
          <w:lang w:val="cs-CZ"/>
        </w:rPr>
        <w:t>PartialOrd</w:t>
      </w:r>
      <w:r>
        <w:rPr>
          <w:lang w:val="cs-CZ"/>
        </w:rPr>
        <w:t xml:space="preserve"> a</w:t>
      </w:r>
      <w:r w:rsidR="00551CAC">
        <w:rPr>
          <w:lang w:val="cs-CZ"/>
        </w:rPr>
        <w:t xml:space="preserve"> </w:t>
      </w:r>
      <w:r w:rsidRPr="00551CAC">
        <w:rPr>
          <w:rFonts w:ascii="Consolas" w:hAnsi="Consolas"/>
          <w:highlight w:val="lightGray"/>
          <w:lang w:val="cs-CZ"/>
        </w:rPr>
        <w:t>Ord</w:t>
      </w:r>
      <w:r>
        <w:rPr>
          <w:lang w:val="cs-CZ"/>
        </w:rPr>
        <w:t xml:space="preserve"> poskytují možnost porovnávání hodnot pomocí operátorů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&lt;=</w:t>
      </w:r>
      <w:r w:rsidRPr="005E4039">
        <w:rPr>
          <w:lang w:val="cs-CZ"/>
        </w:rPr>
        <w:t xml:space="preserve">, </w:t>
      </w:r>
      <w:r w:rsidRPr="005E4039">
        <w:rPr>
          <w:rFonts w:ascii="Consolas" w:hAnsi="Consolas"/>
          <w:highlight w:val="lightGray"/>
          <w:lang w:val="cs-CZ"/>
        </w:rPr>
        <w:t>&gt;</w:t>
      </w:r>
      <w:r w:rsidRPr="005E4039">
        <w:rPr>
          <w:lang w:val="cs-CZ"/>
        </w:rPr>
        <w:t>, a</w:t>
      </w:r>
      <w:r>
        <w:rPr>
          <w:lang w:val="cs-CZ"/>
        </w:rPr>
        <w:t xml:space="preserve"> </w:t>
      </w:r>
      <w:r w:rsidRPr="005E4039">
        <w:rPr>
          <w:rFonts w:ascii="Consolas" w:hAnsi="Consolas"/>
          <w:highlight w:val="lightGray"/>
          <w:lang w:val="cs-CZ"/>
        </w:rPr>
        <w:t>&gt;=</w:t>
      </w:r>
      <w:r w:rsidR="00551CAC">
        <w:rPr>
          <w:lang w:val="cs-CZ"/>
        </w:rPr>
        <w:t xml:space="preserve"> a analogicky jsou implementovány pro typy, kde dává smysl porovnávat nebo dokonce seřazovat hodnoty. </w:t>
      </w:r>
      <w:r w:rsidR="00551CAC" w:rsidRPr="00551CAC">
        <w:rPr>
          <w:rFonts w:ascii="Consolas" w:hAnsi="Consolas"/>
          <w:highlight w:val="lightGray"/>
          <w:lang w:val="cs-CZ"/>
        </w:rPr>
        <w:t>PartialOrd</w:t>
      </w:r>
      <w:r w:rsidR="00551CAC">
        <w:rPr>
          <w:lang w:val="cs-CZ"/>
        </w:rPr>
        <w:t xml:space="preserve"> vyžaduje implementaci </w:t>
      </w:r>
      <w:r w:rsidR="00927F57">
        <w:rPr>
          <w:lang w:val="cs-CZ"/>
        </w:rPr>
        <w:t xml:space="preserve">metody </w:t>
      </w:r>
      <w:r w:rsidR="00927F57" w:rsidRPr="00927F57">
        <w:rPr>
          <w:rFonts w:ascii="Consolas" w:hAnsi="Consolas"/>
          <w:highlight w:val="lightGray"/>
          <w:lang w:val="cs-CZ"/>
        </w:rPr>
        <w:t>partial_cmp()</w:t>
      </w:r>
      <w:r w:rsidR="00927F57">
        <w:rPr>
          <w:lang w:val="cs-CZ"/>
        </w:rPr>
        <w:t>, která přijme dvě hodnoty stejné metody a navrátí</w:t>
      </w:r>
      <w:r w:rsidR="006B41CB">
        <w:rPr>
          <w:lang w:val="cs-CZ"/>
        </w:rPr>
        <w:t xml:space="preserve"> enum</w:t>
      </w:r>
      <w:r w:rsidR="00A0072A">
        <w:rPr>
          <w:lang w:val="cs-CZ"/>
        </w:rPr>
        <w:t xml:space="preserve"> v </w:t>
      </w:r>
      <w:r w:rsidR="00A0072A" w:rsidRPr="00A0072A">
        <w:rPr>
          <w:rFonts w:ascii="Consolas" w:hAnsi="Consolas"/>
          <w:highlight w:val="lightGray"/>
          <w:lang w:val="cs-CZ"/>
        </w:rPr>
        <w:t>Option</w:t>
      </w:r>
      <w:r w:rsidR="00A0072A">
        <w:rPr>
          <w:lang w:val="cs-CZ"/>
        </w:rPr>
        <w:t xml:space="preserve">-u, zda je první hodnota větší, rovna nebo menší než druhá hodnota, nebo navrátí </w:t>
      </w:r>
      <w:r w:rsidR="00A0072A" w:rsidRPr="00A0072A">
        <w:rPr>
          <w:rFonts w:ascii="Consolas" w:hAnsi="Consolas"/>
          <w:highlight w:val="lightGray"/>
          <w:lang w:val="cs-CZ"/>
        </w:rPr>
        <w:t>None</w:t>
      </w:r>
      <w:r w:rsidR="00A0072A">
        <w:rPr>
          <w:lang w:val="cs-CZ"/>
        </w:rPr>
        <w:t>, je-li porovnání nemožné</w:t>
      </w:r>
      <w:r w:rsidR="002559C7">
        <w:rPr>
          <w:lang w:val="cs-CZ"/>
        </w:rPr>
        <w:t xml:space="preserve"> (například opět u hodnoty </w:t>
      </w:r>
      <w:r w:rsidR="002559C7" w:rsidRPr="002559C7">
        <w:rPr>
          <w:rFonts w:ascii="Consolas" w:hAnsi="Consolas"/>
          <w:highlight w:val="lightGray"/>
          <w:lang w:val="cs-CZ"/>
        </w:rPr>
        <w:t>NaN</w:t>
      </w:r>
      <w:r w:rsidR="002559C7">
        <w:rPr>
          <w:lang w:val="cs-CZ"/>
        </w:rPr>
        <w:t>)</w:t>
      </w:r>
      <w:r w:rsidR="00CA3EE9">
        <w:rPr>
          <w:lang w:val="cs-CZ"/>
        </w:rPr>
        <w:t>, což zapříčiní, že každ</w:t>
      </w:r>
      <w:r w:rsidR="00F4493B">
        <w:rPr>
          <w:lang w:val="cs-CZ"/>
        </w:rPr>
        <w:t>ý operátor</w:t>
      </w:r>
      <w:r w:rsidR="003C6042">
        <w:rPr>
          <w:lang w:val="cs-CZ"/>
        </w:rPr>
        <w:t xml:space="preserve"> porovnání je nepravdiv</w:t>
      </w:r>
      <w:r w:rsidR="00F4493B">
        <w:rPr>
          <w:lang w:val="cs-CZ"/>
        </w:rPr>
        <w:t>ý</w:t>
      </w:r>
      <w:r w:rsidR="006C61C6">
        <w:rPr>
          <w:lang w:val="cs-CZ"/>
        </w:rPr>
        <w:t xml:space="preserve">. </w:t>
      </w:r>
      <w:r w:rsidR="005301D0">
        <w:rPr>
          <w:lang w:val="cs-CZ"/>
        </w:rPr>
        <w:t xml:space="preserve">Vyžaduje implementaci </w:t>
      </w:r>
      <w:r w:rsidR="005301D0" w:rsidRPr="005301D0">
        <w:rPr>
          <w:rFonts w:ascii="Consolas" w:hAnsi="Consolas"/>
          <w:highlight w:val="lightGray"/>
          <w:lang w:val="cs-CZ"/>
        </w:rPr>
        <w:t>PartialEq</w:t>
      </w:r>
      <w:r w:rsidR="001210E1">
        <w:rPr>
          <w:lang w:val="cs-CZ"/>
        </w:rPr>
        <w:t>.</w:t>
      </w:r>
      <w:r w:rsidR="00751565">
        <w:rPr>
          <w:lang w:val="cs-CZ"/>
        </w:rPr>
        <w:t xml:space="preserve"> </w:t>
      </w:r>
      <w:r w:rsidR="00642082">
        <w:rPr>
          <w:lang w:val="cs-CZ"/>
        </w:rPr>
        <w:t xml:space="preserve">Trait </w:t>
      </w:r>
      <w:r w:rsidR="00642082" w:rsidRPr="00144065">
        <w:rPr>
          <w:rFonts w:ascii="Consolas" w:hAnsi="Consolas"/>
          <w:highlight w:val="lightGray"/>
          <w:lang w:val="cs-CZ"/>
        </w:rPr>
        <w:t>Ord</w:t>
      </w:r>
      <w:r w:rsidR="00642082">
        <w:rPr>
          <w:lang w:val="cs-CZ"/>
        </w:rPr>
        <w:t xml:space="preserve"> </w:t>
      </w:r>
      <w:r w:rsidR="0078457D">
        <w:rPr>
          <w:lang w:val="cs-CZ"/>
        </w:rPr>
        <w:t xml:space="preserve">je pak rozšířením garantujícím, že </w:t>
      </w:r>
      <w:r w:rsidR="003128A8">
        <w:rPr>
          <w:lang w:val="cs-CZ"/>
        </w:rPr>
        <w:t xml:space="preserve">jakákoli dvojice </w:t>
      </w:r>
      <w:r w:rsidR="006B41CB">
        <w:rPr>
          <w:lang w:val="cs-CZ"/>
        </w:rPr>
        <w:t>hodnot jd</w:t>
      </w:r>
      <w:r w:rsidR="003128A8">
        <w:rPr>
          <w:lang w:val="cs-CZ"/>
        </w:rPr>
        <w:t>e</w:t>
      </w:r>
      <w:r w:rsidR="006B41CB">
        <w:rPr>
          <w:lang w:val="cs-CZ"/>
        </w:rPr>
        <w:t xml:space="preserve"> nějakým způsobem </w:t>
      </w:r>
      <w:r w:rsidR="003128A8">
        <w:rPr>
          <w:lang w:val="cs-CZ"/>
        </w:rPr>
        <w:t>porovnat</w:t>
      </w:r>
      <w:r w:rsidR="006B41CB">
        <w:rPr>
          <w:lang w:val="cs-CZ"/>
        </w:rPr>
        <w:t xml:space="preserve">. Vyžaduje implementaci traitů </w:t>
      </w:r>
      <w:r w:rsidR="008A3858" w:rsidRPr="00B01DBF">
        <w:rPr>
          <w:rFonts w:ascii="Consolas" w:hAnsi="Consolas"/>
          <w:highlight w:val="lightGray"/>
          <w:lang w:val="cs-CZ"/>
        </w:rPr>
        <w:t>Eq</w:t>
      </w:r>
      <w:r w:rsidR="008A3858">
        <w:rPr>
          <w:lang w:val="cs-CZ"/>
        </w:rPr>
        <w:t xml:space="preserve"> </w:t>
      </w:r>
      <w:r w:rsidR="00AB0CB9">
        <w:rPr>
          <w:lang w:val="cs-CZ"/>
        </w:rPr>
        <w:t>i</w:t>
      </w:r>
      <w:r w:rsidR="006B41CB">
        <w:rPr>
          <w:lang w:val="cs-CZ"/>
        </w:rPr>
        <w:t xml:space="preserve"> </w:t>
      </w:r>
      <w:r w:rsidR="008A3858" w:rsidRPr="00551CAC">
        <w:rPr>
          <w:rFonts w:ascii="Consolas" w:hAnsi="Consolas"/>
          <w:highlight w:val="lightGray"/>
          <w:lang w:val="cs-CZ"/>
        </w:rPr>
        <w:t>PartialOrd</w:t>
      </w:r>
      <w:r w:rsidR="008403C4">
        <w:rPr>
          <w:lang w:val="cs-CZ"/>
        </w:rPr>
        <w:t xml:space="preserve">, a jím vyžadovaná metoda </w:t>
      </w:r>
      <w:r w:rsidR="008403C4" w:rsidRPr="00927F57">
        <w:rPr>
          <w:rFonts w:ascii="Consolas" w:hAnsi="Consolas"/>
          <w:highlight w:val="lightGray"/>
          <w:lang w:val="cs-CZ"/>
        </w:rPr>
        <w:t>cmp()</w:t>
      </w:r>
      <w:r w:rsidR="008403C4">
        <w:rPr>
          <w:lang w:val="cs-CZ"/>
        </w:rPr>
        <w:t xml:space="preserve"> navrací pouze použitý enum, bez </w:t>
      </w:r>
      <w:r w:rsidR="008403C4" w:rsidRPr="00A0072A">
        <w:rPr>
          <w:rFonts w:ascii="Consolas" w:hAnsi="Consolas"/>
          <w:highlight w:val="lightGray"/>
          <w:lang w:val="cs-CZ"/>
        </w:rPr>
        <w:t>Option</w:t>
      </w:r>
      <w:r w:rsidR="008403C4">
        <w:rPr>
          <w:lang w:val="cs-CZ"/>
        </w:rPr>
        <w:t>-u.</w:t>
      </w:r>
      <w:r w:rsidR="00CA60F4">
        <w:rPr>
          <w:lang w:val="cs-CZ"/>
        </w:rPr>
        <w:t xml:space="preserve"> Když </w:t>
      </w:r>
      <w:r w:rsidR="00DD7EA0">
        <w:rPr>
          <w:lang w:val="cs-CZ"/>
        </w:rPr>
        <w:t>tyto dva traity derivujeme pro</w:t>
      </w:r>
      <w:r w:rsidR="003D5899">
        <w:rPr>
          <w:lang w:val="cs-CZ"/>
        </w:rPr>
        <w:t xml:space="preserve"> enumy, každá varianta je vzestupně očíslovaná </w:t>
      </w:r>
      <w:r w:rsidR="00F17E2C">
        <w:rPr>
          <w:lang w:val="cs-CZ"/>
        </w:rPr>
        <w:t>(pokud neočíslujeme varianty manuálně) v pořadí, ve kterém se objevuje ve zdrojovém kódu, a tyto čísla jsou porovnávány</w:t>
      </w:r>
      <w:r w:rsidR="00F17499">
        <w:rPr>
          <w:lang w:val="cs-CZ"/>
        </w:rPr>
        <w:t>. Pokud se jedná o stejnou variantu, jsou dále porovnáván</w:t>
      </w:r>
      <w:r w:rsidR="00E91351">
        <w:rPr>
          <w:lang w:val="cs-CZ"/>
        </w:rPr>
        <w:t>a</w:t>
      </w:r>
      <w:r w:rsidR="00F17499">
        <w:rPr>
          <w:lang w:val="cs-CZ"/>
        </w:rPr>
        <w:t xml:space="preserve"> data ve variantě</w:t>
      </w:r>
      <w:r w:rsidR="00E91351">
        <w:rPr>
          <w:lang w:val="cs-CZ"/>
        </w:rPr>
        <w:t>, jsou-li nějaká</w:t>
      </w:r>
      <w:r w:rsidR="00F17499">
        <w:rPr>
          <w:lang w:val="cs-CZ"/>
        </w:rPr>
        <w:t>.</w:t>
      </w:r>
      <w:r w:rsidR="00274C71">
        <w:rPr>
          <w:lang w:val="cs-CZ"/>
        </w:rPr>
        <w:t xml:space="preserve"> </w:t>
      </w:r>
      <w:commentRangeStart w:id="102"/>
      <w:r w:rsidR="00274C71">
        <w:rPr>
          <w:lang w:val="cs-CZ"/>
        </w:rPr>
        <w:t>TODO: Nevím, jak jsou porovnávány struktury nebo enumy s více daty v</w:t>
      </w:r>
      <w:r w:rsidR="00C60585">
        <w:rPr>
          <w:lang w:val="cs-CZ"/>
        </w:rPr>
        <w:t> </w:t>
      </w:r>
      <w:r w:rsidR="00274C71">
        <w:rPr>
          <w:lang w:val="cs-CZ"/>
        </w:rPr>
        <w:t>možnost</w:t>
      </w:r>
      <w:r w:rsidR="00C60585">
        <w:rPr>
          <w:lang w:val="cs-CZ"/>
        </w:rPr>
        <w:t>i</w:t>
      </w:r>
      <w:commentRangeEnd w:id="102"/>
      <w:r w:rsidR="00C60585">
        <w:rPr>
          <w:rStyle w:val="Odkaznakoment"/>
          <w:sz w:val="22"/>
          <w:szCs w:val="24"/>
          <w:lang w:val="cs-CZ"/>
        </w:rPr>
        <w:commentReference w:id="102"/>
      </w:r>
      <w:r w:rsidR="00C60585">
        <w:rPr>
          <w:lang w:val="cs-CZ"/>
        </w:rPr>
        <w:t>.</w:t>
      </w:r>
    </w:p>
    <w:p w14:paraId="08790C94" w14:textId="65136B2F" w:rsidR="00296024" w:rsidRDefault="0036262B" w:rsidP="005D05E0">
      <w:pPr>
        <w:jc w:val="both"/>
        <w:rPr>
          <w:lang w:val="cs-CZ"/>
        </w:rPr>
      </w:pPr>
      <w:r>
        <w:rPr>
          <w:lang w:val="cs-CZ"/>
        </w:rPr>
        <w:t xml:space="preserve">Traity </w:t>
      </w:r>
      <w:r w:rsidR="0023492A" w:rsidRPr="00F44CB8">
        <w:rPr>
          <w:rFonts w:ascii="Consolas" w:hAnsi="Consolas"/>
          <w:highlight w:val="lightGray"/>
          <w:lang w:val="cs-CZ"/>
        </w:rPr>
        <w:t>Fro</w:t>
      </w:r>
      <w:r w:rsidR="00B6784B">
        <w:rPr>
          <w:rFonts w:ascii="Consolas" w:hAnsi="Consolas"/>
          <w:highlight w:val="lightGray"/>
          <w:lang w:val="cs-CZ"/>
        </w:rPr>
        <w:t>m&lt;T&gt;</w:t>
      </w:r>
      <w:r w:rsidR="0023492A">
        <w:rPr>
          <w:lang w:val="cs-CZ"/>
        </w:rPr>
        <w:t xml:space="preserve"> a </w:t>
      </w:r>
      <w:r w:rsidRPr="00F44CB8">
        <w:rPr>
          <w:rFonts w:ascii="Consolas" w:hAnsi="Consolas"/>
          <w:highlight w:val="lightGray"/>
          <w:lang w:val="cs-CZ"/>
        </w:rPr>
        <w:t>Into</w:t>
      </w:r>
      <w:r w:rsidR="00B6784B">
        <w:rPr>
          <w:rFonts w:ascii="Consolas" w:hAnsi="Consolas"/>
          <w:highlight w:val="lightGray"/>
          <w:lang w:val="cs-CZ"/>
        </w:rPr>
        <w:t>&lt;T&gt;</w:t>
      </w:r>
      <w:r>
        <w:rPr>
          <w:lang w:val="cs-CZ"/>
        </w:rPr>
        <w:t xml:space="preserve"> jsou používané pro </w:t>
      </w:r>
      <w:r w:rsidR="00F44CB8">
        <w:rPr>
          <w:lang w:val="cs-CZ"/>
        </w:rPr>
        <w:t xml:space="preserve">převádění mezi typy. </w:t>
      </w:r>
      <w:r w:rsidR="0023492A">
        <w:rPr>
          <w:lang w:val="cs-CZ"/>
        </w:rPr>
        <w:t>Jsou to generické traity – přijímají generický parametr, který musí programátor během implementace specifikovat, a může tento trait implementovat vícekrát s různými generickými parametry.</w:t>
      </w:r>
      <w:r w:rsidR="00B21894">
        <w:rPr>
          <w:lang w:val="cs-CZ"/>
        </w:rPr>
        <w:t xml:space="preserve"> Kdykoli to je možné, je doporučeno implementovat </w:t>
      </w:r>
      <w:r w:rsidR="00B21894" w:rsidRPr="00F44CB8">
        <w:rPr>
          <w:rFonts w:ascii="Consolas" w:hAnsi="Consolas"/>
          <w:highlight w:val="lightGray"/>
          <w:lang w:val="cs-CZ"/>
        </w:rPr>
        <w:t>From</w:t>
      </w:r>
      <w:r w:rsidR="00B21894">
        <w:rPr>
          <w:lang w:val="cs-CZ"/>
        </w:rPr>
        <w:t xml:space="preserve"> namísto </w:t>
      </w:r>
      <w:r w:rsidR="00B21894" w:rsidRPr="00F44CB8">
        <w:rPr>
          <w:rFonts w:ascii="Consolas" w:hAnsi="Consolas"/>
          <w:highlight w:val="lightGray"/>
          <w:lang w:val="cs-CZ"/>
        </w:rPr>
        <w:t>Into</w:t>
      </w:r>
      <w:r w:rsidR="00B21894">
        <w:rPr>
          <w:lang w:val="cs-CZ"/>
        </w:rPr>
        <w:t xml:space="preserve">, protože </w:t>
      </w:r>
      <w:r w:rsidR="00B21894" w:rsidRPr="00F44CB8">
        <w:rPr>
          <w:rFonts w:ascii="Consolas" w:hAnsi="Consolas"/>
          <w:highlight w:val="lightGray"/>
          <w:lang w:val="cs-CZ"/>
        </w:rPr>
        <w:t>Into</w:t>
      </w:r>
      <w:r w:rsidR="00B21894">
        <w:rPr>
          <w:lang w:val="cs-CZ"/>
        </w:rPr>
        <w:t xml:space="preserve"> je implementován automaticky pro každý typ implementující </w:t>
      </w:r>
      <w:r w:rsidR="00B21894" w:rsidRPr="00F44CB8">
        <w:rPr>
          <w:rFonts w:ascii="Consolas" w:hAnsi="Consolas"/>
          <w:highlight w:val="lightGray"/>
          <w:lang w:val="cs-CZ"/>
        </w:rPr>
        <w:t>From</w:t>
      </w:r>
      <w:r w:rsidR="00CF0677">
        <w:rPr>
          <w:lang w:val="cs-CZ"/>
        </w:rPr>
        <w:t xml:space="preserve">, ale při omezování generických parametrů je naopak doporučeno omezovat pomocí </w:t>
      </w:r>
      <w:r w:rsidR="00CF0677" w:rsidRPr="00F44CB8">
        <w:rPr>
          <w:rFonts w:ascii="Consolas" w:hAnsi="Consolas"/>
          <w:highlight w:val="lightGray"/>
          <w:lang w:val="cs-CZ"/>
        </w:rPr>
        <w:t>Into</w:t>
      </w:r>
      <w:r w:rsidR="00CF0677">
        <w:rPr>
          <w:lang w:val="cs-CZ"/>
        </w:rPr>
        <w:t xml:space="preserve"> kvůli případům, kdy je možné implementovat pouz</w:t>
      </w:r>
      <w:r w:rsidR="00162484">
        <w:rPr>
          <w:lang w:val="cs-CZ"/>
        </w:rPr>
        <w:t xml:space="preserve">e </w:t>
      </w:r>
      <w:r w:rsidR="00CF0677" w:rsidRPr="00F44CB8">
        <w:rPr>
          <w:rFonts w:ascii="Consolas" w:hAnsi="Consolas"/>
          <w:highlight w:val="lightGray"/>
          <w:lang w:val="cs-CZ"/>
        </w:rPr>
        <w:t>Into</w:t>
      </w:r>
      <w:r w:rsidR="00CF0677">
        <w:rPr>
          <w:lang w:val="cs-CZ"/>
        </w:rPr>
        <w:t>.</w:t>
      </w:r>
      <w:r w:rsidR="005D05E0">
        <w:rPr>
          <w:lang w:val="cs-CZ"/>
        </w:rPr>
        <w:t xml:space="preserve"> Převody nesmí selhat</w:t>
      </w:r>
      <w:r w:rsidR="0063315F">
        <w:rPr>
          <w:lang w:val="cs-CZ"/>
        </w:rPr>
        <w:t xml:space="preserve">, nesmí ztrácet </w:t>
      </w:r>
      <w:r w:rsidR="0043053F">
        <w:rPr>
          <w:lang w:val="cs-CZ"/>
        </w:rPr>
        <w:t xml:space="preserve">data a musí zachovat </w:t>
      </w:r>
      <w:r w:rsidR="00AF4969">
        <w:rPr>
          <w:lang w:val="cs-CZ"/>
        </w:rPr>
        <w:t xml:space="preserve">logický význam (např. nelze převést hodnotu -1 typu </w:t>
      </w:r>
      <w:r w:rsidR="00AF4969" w:rsidRPr="00AF4969">
        <w:rPr>
          <w:rFonts w:ascii="Consolas" w:hAnsi="Consolas"/>
          <w:highlight w:val="lightGray"/>
          <w:lang w:val="cs-CZ"/>
        </w:rPr>
        <w:t>i8</w:t>
      </w:r>
      <w:r w:rsidR="00AF4969">
        <w:rPr>
          <w:lang w:val="cs-CZ"/>
        </w:rPr>
        <w:t xml:space="preserve"> na typ </w:t>
      </w:r>
      <w:r w:rsidR="00AF4969" w:rsidRPr="00AF4969">
        <w:rPr>
          <w:rFonts w:ascii="Consolas" w:hAnsi="Consolas"/>
          <w:highlight w:val="lightGray"/>
          <w:lang w:val="cs-CZ"/>
        </w:rPr>
        <w:t>u8</w:t>
      </w:r>
      <w:r w:rsidR="00AF4969">
        <w:rPr>
          <w:lang w:val="cs-CZ"/>
        </w:rPr>
        <w:t xml:space="preserve">, který nedokáže reprezentovat záporná čísla). Pro převody, které mohou selhat, existují traity </w:t>
      </w:r>
      <w:r w:rsidR="00AF4969" w:rsidRPr="00AF4969">
        <w:rPr>
          <w:rFonts w:ascii="Consolas" w:hAnsi="Consolas"/>
          <w:highlight w:val="lightGray"/>
          <w:lang w:val="cs-CZ"/>
        </w:rPr>
        <w:t>TryFrom</w:t>
      </w:r>
      <w:r w:rsidR="00B6784B">
        <w:rPr>
          <w:rFonts w:ascii="Consolas" w:hAnsi="Consolas"/>
          <w:highlight w:val="lightGray"/>
          <w:lang w:val="cs-CZ"/>
        </w:rPr>
        <w:t>&lt;T&gt;</w:t>
      </w:r>
      <w:r w:rsidR="00AF4969">
        <w:rPr>
          <w:lang w:val="cs-CZ"/>
        </w:rPr>
        <w:t xml:space="preserve"> a </w:t>
      </w:r>
      <w:r w:rsidR="00AF4969" w:rsidRPr="00AF4969">
        <w:rPr>
          <w:rFonts w:ascii="Consolas" w:hAnsi="Consolas"/>
          <w:highlight w:val="lightGray"/>
          <w:lang w:val="cs-CZ"/>
        </w:rPr>
        <w:t>TryInto</w:t>
      </w:r>
      <w:r w:rsidR="00B6784B">
        <w:rPr>
          <w:rFonts w:ascii="Consolas" w:hAnsi="Consolas"/>
          <w:highlight w:val="lightGray"/>
          <w:lang w:val="cs-CZ"/>
        </w:rPr>
        <w:t>&lt;T&gt;</w:t>
      </w:r>
      <w:r w:rsidR="00AF4969">
        <w:rPr>
          <w:lang w:val="cs-CZ"/>
        </w:rPr>
        <w:t>.</w:t>
      </w:r>
    </w:p>
    <w:p w14:paraId="78FDE84E" w14:textId="77777777" w:rsidR="000433DD" w:rsidRDefault="00296024" w:rsidP="002645EE">
      <w:pPr>
        <w:jc w:val="both"/>
        <w:rPr>
          <w:lang w:val="cs-CZ"/>
        </w:rPr>
      </w:pPr>
      <w:r>
        <w:rPr>
          <w:lang w:val="cs-CZ"/>
        </w:rPr>
        <w:lastRenderedPageBreak/>
        <w:t>Pokud aplikujeme v</w:t>
      </w:r>
      <w:r w:rsidR="00B631B8">
        <w:rPr>
          <w:lang w:val="cs-CZ"/>
        </w:rPr>
        <w:t xml:space="preserve">ýše zmíněný operátor otazníku </w:t>
      </w:r>
      <w:r w:rsidR="00B631B8" w:rsidRPr="00A2665B">
        <w:rPr>
          <w:rFonts w:ascii="Consolas" w:hAnsi="Consolas"/>
          <w:highlight w:val="lightGray"/>
          <w:lang w:val="cs-CZ"/>
        </w:rPr>
        <w:t>?</w:t>
      </w:r>
      <w:r w:rsidR="00B631B8">
        <w:rPr>
          <w:lang w:val="cs-CZ"/>
        </w:rPr>
        <w:t xml:space="preserve"> </w:t>
      </w:r>
      <w:r>
        <w:rPr>
          <w:lang w:val="cs-CZ"/>
        </w:rPr>
        <w:t xml:space="preserve">na variantu </w:t>
      </w:r>
      <w:r w:rsidRPr="00296024">
        <w:rPr>
          <w:rFonts w:ascii="Consolas" w:hAnsi="Consolas"/>
          <w:highlight w:val="lightGray"/>
          <w:lang w:val="cs-CZ"/>
        </w:rPr>
        <w:t>Err</w:t>
      </w:r>
      <w:r>
        <w:rPr>
          <w:lang w:val="cs-CZ"/>
        </w:rPr>
        <w:t xml:space="preserve">, automaticky zavolá </w:t>
      </w:r>
      <w:r w:rsidR="001E6670">
        <w:rPr>
          <w:lang w:val="cs-CZ"/>
        </w:rPr>
        <w:t xml:space="preserve">metodu </w:t>
      </w:r>
      <w:r w:rsidR="001E6670" w:rsidRPr="001E6670">
        <w:rPr>
          <w:rFonts w:ascii="Consolas" w:hAnsi="Consolas"/>
          <w:highlight w:val="lightGray"/>
          <w:lang w:val="cs-CZ"/>
        </w:rPr>
        <w:t>from()</w:t>
      </w:r>
      <w:r w:rsidR="001E6670">
        <w:rPr>
          <w:lang w:val="cs-CZ"/>
        </w:rPr>
        <w:t xml:space="preserve"> poskytovanou implementací typu</w:t>
      </w:r>
      <w:r w:rsidR="008A6669" w:rsidRPr="008A6669">
        <w:rPr>
          <w:lang w:val="cs-CZ"/>
        </w:rPr>
        <w:t xml:space="preserve"> </w:t>
      </w:r>
      <w:r w:rsidR="008A6669">
        <w:rPr>
          <w:lang w:val="cs-CZ"/>
        </w:rPr>
        <w:t xml:space="preserve">varianty </w:t>
      </w:r>
      <w:r w:rsidR="008A6669" w:rsidRPr="00296024">
        <w:rPr>
          <w:rFonts w:ascii="Consolas" w:hAnsi="Consolas"/>
          <w:highlight w:val="lightGray"/>
          <w:lang w:val="cs-CZ"/>
        </w:rPr>
        <w:t>Err</w:t>
      </w:r>
      <w:r w:rsidR="001E6670">
        <w:rPr>
          <w:lang w:val="cs-CZ"/>
        </w:rPr>
        <w:t>, kter</w:t>
      </w:r>
      <w:r w:rsidR="008A6669">
        <w:rPr>
          <w:lang w:val="cs-CZ"/>
        </w:rPr>
        <w:t>ý</w:t>
      </w:r>
      <w:r w:rsidR="001E6670">
        <w:rPr>
          <w:lang w:val="cs-CZ"/>
        </w:rPr>
        <w:t xml:space="preserve"> se naše funkce pokouší navracet, takže </w:t>
      </w:r>
      <w:r w:rsidR="008A6669">
        <w:rPr>
          <w:lang w:val="cs-CZ"/>
        </w:rPr>
        <w:t xml:space="preserve">je doporučené implementovat </w:t>
      </w:r>
      <w:r w:rsidR="008A6669" w:rsidRPr="008A6669">
        <w:rPr>
          <w:rFonts w:ascii="Consolas" w:hAnsi="Consolas"/>
          <w:highlight w:val="lightGray"/>
          <w:lang w:val="cs-CZ"/>
        </w:rPr>
        <w:t>From</w:t>
      </w:r>
      <w:r w:rsidR="008A6669">
        <w:rPr>
          <w:lang w:val="cs-CZ"/>
        </w:rPr>
        <w:t xml:space="preserve"> pro </w:t>
      </w:r>
      <w:r w:rsidR="005337C4">
        <w:rPr>
          <w:lang w:val="cs-CZ"/>
        </w:rPr>
        <w:t>naše vlastní enumy reprezentující chyby, abychom mohli použít otazník i na funkce navracející chyby jiného typu, a pak převést jejich navrácenou chybu na odpovídající variantu našeho enumu.</w:t>
      </w:r>
    </w:p>
    <w:p w14:paraId="2607C526" w14:textId="58E52508" w:rsidR="00CB5A27" w:rsidRDefault="005118B6" w:rsidP="002645EE">
      <w:pPr>
        <w:jc w:val="both"/>
        <w:rPr>
          <w:lang w:val="cs-CZ"/>
        </w:rPr>
      </w:pPr>
      <w:r>
        <w:rPr>
          <w:lang w:val="cs-CZ"/>
        </w:rPr>
        <w:t xml:space="preserve">Trait </w:t>
      </w:r>
      <w:r w:rsidRPr="005118B6">
        <w:rPr>
          <w:rFonts w:ascii="Consolas" w:hAnsi="Consolas"/>
          <w:highlight w:val="lightGray"/>
          <w:lang w:val="cs-CZ"/>
        </w:rPr>
        <w:t>Default</w:t>
      </w:r>
      <w:r>
        <w:rPr>
          <w:lang w:val="cs-CZ"/>
        </w:rPr>
        <w:t xml:space="preserve"> vyžaduje metodu </w:t>
      </w:r>
      <w:r w:rsidRPr="005118B6">
        <w:rPr>
          <w:rFonts w:ascii="Consolas" w:hAnsi="Consolas"/>
          <w:highlight w:val="lightGray"/>
          <w:lang w:val="cs-CZ"/>
        </w:rPr>
        <w:t>default()</w:t>
      </w:r>
      <w:r>
        <w:rPr>
          <w:lang w:val="cs-CZ"/>
        </w:rPr>
        <w:t>, která</w:t>
      </w:r>
      <w:r w:rsidR="0079023B">
        <w:rPr>
          <w:lang w:val="cs-CZ"/>
        </w:rPr>
        <w:t xml:space="preserve"> jednoduše</w:t>
      </w:r>
      <w:r>
        <w:rPr>
          <w:lang w:val="cs-CZ"/>
        </w:rPr>
        <w:t xml:space="preserve"> navrátí výchozí hodnotu určitého typu.</w:t>
      </w:r>
      <w:r w:rsidR="00BC1E96">
        <w:rPr>
          <w:lang w:val="cs-CZ"/>
        </w:rPr>
        <w:t xml:space="preserve"> Například pro číselné typy, výchozí hodnota je nula.</w:t>
      </w:r>
      <w:r w:rsidR="00BC4D40">
        <w:rPr>
          <w:lang w:val="cs-CZ"/>
        </w:rPr>
        <w:t xml:space="preserve"> Pokud ho derivujeme pro struktury, každé pole v nich musí implementovat </w:t>
      </w:r>
      <w:r w:rsidR="00BC4D40" w:rsidRPr="005118B6">
        <w:rPr>
          <w:rFonts w:ascii="Consolas" w:hAnsi="Consolas"/>
          <w:highlight w:val="lightGray"/>
          <w:lang w:val="cs-CZ"/>
        </w:rPr>
        <w:t>Default</w:t>
      </w:r>
      <w:r w:rsidR="00BC4D40">
        <w:rPr>
          <w:lang w:val="cs-CZ"/>
        </w:rPr>
        <w:t xml:space="preserve">. Pokud ho derivujeme pro enumy, </w:t>
      </w:r>
      <w:r w:rsidR="00CB5A27">
        <w:rPr>
          <w:lang w:val="cs-CZ"/>
        </w:rPr>
        <w:t xml:space="preserve">musíme označit výchozí variantu atributem </w:t>
      </w:r>
      <w:r w:rsidR="00CB5A27" w:rsidRPr="00CB5A27">
        <w:rPr>
          <w:rFonts w:ascii="Consolas" w:hAnsi="Consolas"/>
          <w:highlight w:val="lightGray"/>
          <w:lang w:val="cs-CZ"/>
        </w:rPr>
        <w:t>#[default]</w:t>
      </w:r>
      <w:r w:rsidR="00CB5A27">
        <w:rPr>
          <w:lang w:val="cs-CZ"/>
        </w:rPr>
        <w:t xml:space="preserve">, tato varianta pak nesmí obsahovat žádná data, jinak musíme implementovat </w:t>
      </w:r>
      <w:r w:rsidR="00CB5A27" w:rsidRPr="005118B6">
        <w:rPr>
          <w:rFonts w:ascii="Consolas" w:hAnsi="Consolas"/>
          <w:highlight w:val="lightGray"/>
          <w:lang w:val="cs-CZ"/>
        </w:rPr>
        <w:t>Default</w:t>
      </w:r>
      <w:r w:rsidR="00CB5A27">
        <w:rPr>
          <w:lang w:val="cs-CZ"/>
        </w:rPr>
        <w:t xml:space="preserve"> manuálně.</w:t>
      </w:r>
    </w:p>
    <w:p w14:paraId="3DAD88A3" w14:textId="77777777" w:rsidR="006A35AD" w:rsidRDefault="006A35AD" w:rsidP="006A35AD">
      <w:pPr>
        <w:jc w:val="both"/>
        <w:rPr>
          <w:lang w:val="cs-CZ"/>
        </w:rPr>
      </w:pPr>
      <w:r>
        <w:rPr>
          <w:lang w:val="cs-CZ"/>
        </w:rPr>
        <w:t xml:space="preserve">Dále jsou dva velmi podobné traity: </w:t>
      </w:r>
      <w:r w:rsidRPr="00387222">
        <w:rPr>
          <w:rFonts w:ascii="Consolas" w:hAnsi="Consolas"/>
          <w:highlight w:val="lightGray"/>
          <w:lang w:val="cs-CZ"/>
        </w:rPr>
        <w:t>Debug</w:t>
      </w:r>
      <w:r>
        <w:rPr>
          <w:lang w:val="cs-CZ"/>
        </w:rPr>
        <w:t xml:space="preserve"> a </w:t>
      </w:r>
      <w:r w:rsidRPr="00387222">
        <w:rPr>
          <w:rFonts w:ascii="Consolas" w:hAnsi="Consolas"/>
          <w:highlight w:val="lightGray"/>
          <w:lang w:val="cs-CZ"/>
        </w:rPr>
        <w:t>Display</w:t>
      </w:r>
      <w:r>
        <w:rPr>
          <w:lang w:val="cs-CZ"/>
        </w:rPr>
        <w:t xml:space="preserve">. Oba jsou použity při formátování nějaké hodnoty na text, s tím rozdílem, že </w:t>
      </w:r>
      <w:r w:rsidRPr="00387222">
        <w:rPr>
          <w:rFonts w:ascii="Consolas" w:hAnsi="Consolas"/>
          <w:highlight w:val="lightGray"/>
          <w:lang w:val="cs-CZ"/>
        </w:rPr>
        <w:t>Debug</w:t>
      </w:r>
      <w:r>
        <w:rPr>
          <w:lang w:val="cs-CZ"/>
        </w:rPr>
        <w:t xml:space="preserve"> navrací formátování pro programátora pro ladění, často surové hodnoty, a </w:t>
      </w:r>
      <w:r w:rsidRPr="00387222">
        <w:rPr>
          <w:rFonts w:ascii="Consolas" w:hAnsi="Consolas"/>
          <w:highlight w:val="lightGray"/>
          <w:lang w:val="cs-CZ"/>
        </w:rPr>
        <w:t>Display</w:t>
      </w:r>
      <w:r>
        <w:rPr>
          <w:lang w:val="cs-CZ"/>
        </w:rPr>
        <w:t xml:space="preserve"> navrací formátování, které má být zobrazeno uživateli. </w:t>
      </w:r>
      <w:r w:rsidRPr="00387222">
        <w:rPr>
          <w:rFonts w:ascii="Consolas" w:hAnsi="Consolas"/>
          <w:highlight w:val="lightGray"/>
          <w:lang w:val="cs-CZ"/>
        </w:rPr>
        <w:t>Debug</w:t>
      </w:r>
      <w:r>
        <w:rPr>
          <w:lang w:val="cs-CZ"/>
        </w:rPr>
        <w:t xml:space="preserve"> lze derivovat pomocí výše zmíněného makra, ale </w:t>
      </w:r>
      <w:r w:rsidRPr="00387222">
        <w:rPr>
          <w:rFonts w:ascii="Consolas" w:hAnsi="Consolas"/>
          <w:highlight w:val="lightGray"/>
          <w:lang w:val="cs-CZ"/>
        </w:rPr>
        <w:t>Display</w:t>
      </w:r>
      <w:r>
        <w:rPr>
          <w:lang w:val="cs-CZ"/>
        </w:rPr>
        <w:t xml:space="preserve"> ne, protože zobrazení struktury nebo enumu uživateli často vyžaduje abstraktnější myšlení o logickém významu hodnoty, nejen zobrazení, z jakých dat se struktura skládá nebo jaké varianty enum právě nabývá. Pro formátování traitem </w:t>
      </w:r>
      <w:r w:rsidRPr="00387222">
        <w:rPr>
          <w:rFonts w:ascii="Consolas" w:hAnsi="Consolas"/>
          <w:highlight w:val="lightGray"/>
          <w:lang w:val="cs-CZ"/>
        </w:rPr>
        <w:t>Display</w:t>
      </w:r>
      <w:r>
        <w:rPr>
          <w:lang w:val="cs-CZ"/>
        </w:rPr>
        <w:t xml:space="preserve"> používáme (mimo jiné) formátovací značku </w:t>
      </w:r>
      <w:r w:rsidRPr="00CA28E5">
        <w:rPr>
          <w:rFonts w:ascii="Consolas" w:hAnsi="Consolas"/>
          <w:highlight w:val="lightGray"/>
          <w:lang w:val="cs-CZ"/>
        </w:rPr>
        <w:t>{}</w:t>
      </w:r>
      <w:r>
        <w:rPr>
          <w:lang w:val="cs-CZ"/>
        </w:rPr>
        <w:t xml:space="preserve">, pro </w:t>
      </w:r>
      <w:r w:rsidRPr="00387222">
        <w:rPr>
          <w:rFonts w:ascii="Consolas" w:hAnsi="Consolas"/>
          <w:highlight w:val="lightGray"/>
          <w:lang w:val="cs-CZ"/>
        </w:rPr>
        <w:t>Debug</w:t>
      </w:r>
      <w:r>
        <w:rPr>
          <w:lang w:val="cs-CZ"/>
        </w:rPr>
        <w:t xml:space="preserve"> používáme </w:t>
      </w:r>
      <w:r w:rsidRPr="00CA28E5">
        <w:rPr>
          <w:rFonts w:ascii="Consolas" w:hAnsi="Consolas"/>
          <w:highlight w:val="lightGray"/>
          <w:lang w:val="cs-CZ"/>
        </w:rPr>
        <w:t>{:?}</w:t>
      </w:r>
      <w:r>
        <w:rPr>
          <w:lang w:val="cs-CZ"/>
        </w:rPr>
        <w:t xml:space="preserve">. Po spuštění příkladu na obrázku 49 je nejdříve vypsáno </w:t>
      </w:r>
      <w:r w:rsidRPr="004E0432">
        <w:rPr>
          <w:rFonts w:ascii="Consolas" w:hAnsi="Consolas"/>
          <w:highlight w:val="lightGray"/>
          <w:lang w:val="cs-CZ"/>
        </w:rPr>
        <w:t>201 kilohertz</w:t>
      </w:r>
      <w:r>
        <w:rPr>
          <w:lang w:val="cs-CZ"/>
        </w:rPr>
        <w:t xml:space="preserve">, poté </w:t>
      </w:r>
      <w:r w:rsidRPr="004E0432">
        <w:rPr>
          <w:rFonts w:ascii="Consolas" w:hAnsi="Consolas"/>
          <w:highlight w:val="lightGray"/>
          <w:lang w:val="cs-CZ"/>
        </w:rPr>
        <w:t>kHz(201)</w:t>
      </w:r>
      <w:r>
        <w:rPr>
          <w:lang w:val="cs-CZ"/>
        </w:rPr>
        <w:t>:</w:t>
      </w:r>
    </w:p>
    <w:p w14:paraId="455FADB5" w14:textId="77777777" w:rsidR="006A35AD" w:rsidRDefault="006A35AD" w:rsidP="006A35AD">
      <w:pPr>
        <w:keepNext/>
        <w:jc w:val="both"/>
      </w:pPr>
      <w:r w:rsidRPr="0060338E">
        <w:rPr>
          <w:noProof/>
          <w:lang w:val="cs-CZ"/>
        </w:rPr>
        <w:drawing>
          <wp:inline distT="0" distB="0" distL="0" distR="0" wp14:anchorId="26FAF33A" wp14:editId="09542533">
            <wp:extent cx="4248775" cy="3444427"/>
            <wp:effectExtent l="0" t="0" r="0" b="3810"/>
            <wp:docPr id="82269650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696502" name="Picture 1" descr="A screen shot of a computer program&#10;&#10;AI-generated content may be incorrect."/>
                    <pic:cNvPicPr/>
                  </pic:nvPicPr>
                  <pic:blipFill>
                    <a:blip r:embed="rId62"/>
                    <a:stretch>
                      <a:fillRect/>
                    </a:stretch>
                  </pic:blipFill>
                  <pic:spPr>
                    <a:xfrm>
                      <a:off x="0" y="0"/>
                      <a:ext cx="4393620" cy="3561851"/>
                    </a:xfrm>
                    <a:prstGeom prst="rect">
                      <a:avLst/>
                    </a:prstGeom>
                  </pic:spPr>
                </pic:pic>
              </a:graphicData>
            </a:graphic>
          </wp:inline>
        </w:drawing>
      </w:r>
    </w:p>
    <w:p w14:paraId="0297C017" w14:textId="5DBC6FD1" w:rsidR="006A35AD" w:rsidRPr="0060338E" w:rsidRDefault="006A35AD" w:rsidP="006A35AD">
      <w:pPr>
        <w:pStyle w:val="Titulek"/>
        <w:jc w:val="both"/>
        <w:rPr>
          <w:lang w:val="cs-CZ"/>
        </w:rPr>
      </w:pPr>
      <w:bookmarkStart w:id="103" w:name="_Toc220697530"/>
      <w:r w:rsidRPr="0060338E">
        <w:rPr>
          <w:lang w:val="cs-CZ"/>
        </w:rPr>
        <w:t xml:space="preserve">Obrázek </w:t>
      </w:r>
      <w:r w:rsidRPr="0060338E">
        <w:rPr>
          <w:lang w:val="cs-CZ"/>
        </w:rPr>
        <w:fldChar w:fldCharType="begin"/>
      </w:r>
      <w:r w:rsidRPr="0060338E">
        <w:rPr>
          <w:lang w:val="cs-CZ"/>
        </w:rPr>
        <w:instrText xml:space="preserve"> SEQ Obrázek \* ARABIC </w:instrText>
      </w:r>
      <w:r w:rsidRPr="0060338E">
        <w:rPr>
          <w:lang w:val="cs-CZ"/>
        </w:rPr>
        <w:fldChar w:fldCharType="separate"/>
      </w:r>
      <w:r w:rsidR="00540379">
        <w:rPr>
          <w:noProof/>
          <w:lang w:val="cs-CZ"/>
        </w:rPr>
        <w:t>49</w:t>
      </w:r>
      <w:r w:rsidRPr="0060338E">
        <w:rPr>
          <w:lang w:val="cs-CZ"/>
        </w:rPr>
        <w:fldChar w:fldCharType="end"/>
      </w:r>
      <w:r w:rsidRPr="0060338E">
        <w:rPr>
          <w:lang w:val="cs-CZ"/>
        </w:rPr>
        <w:t>: Příklad pro ilustraci rozdílu mezi Debug a Display. Zdroj: vlastní</w:t>
      </w:r>
      <w:bookmarkEnd w:id="103"/>
    </w:p>
    <w:p w14:paraId="12B0E2D6" w14:textId="77777777" w:rsidR="006A35AD" w:rsidRDefault="006A35AD" w:rsidP="006A35AD">
      <w:pPr>
        <w:jc w:val="both"/>
        <w:rPr>
          <w:lang w:val="cs-CZ"/>
        </w:rPr>
      </w:pPr>
      <w:r>
        <w:rPr>
          <w:lang w:val="cs-CZ"/>
        </w:rPr>
        <w:t xml:space="preserve">Existují i další formátovací traity, jako </w:t>
      </w:r>
      <w:r w:rsidRPr="00B30688">
        <w:rPr>
          <w:rFonts w:ascii="Consolas" w:hAnsi="Consolas"/>
          <w:highlight w:val="lightGray"/>
          <w:lang w:val="cs-CZ"/>
        </w:rPr>
        <w:t>Binary</w:t>
      </w:r>
      <w:r>
        <w:rPr>
          <w:lang w:val="cs-CZ"/>
        </w:rPr>
        <w:t xml:space="preserve">, </w:t>
      </w:r>
      <w:r w:rsidRPr="00B30688">
        <w:rPr>
          <w:rFonts w:ascii="Consolas" w:hAnsi="Consolas"/>
          <w:highlight w:val="lightGray"/>
          <w:lang w:val="cs-CZ"/>
        </w:rPr>
        <w:t>LowerExp</w:t>
      </w:r>
      <w:r>
        <w:rPr>
          <w:lang w:val="cs-CZ"/>
        </w:rPr>
        <w:t xml:space="preserve">, </w:t>
      </w:r>
      <w:r w:rsidRPr="00B30688">
        <w:rPr>
          <w:rFonts w:ascii="Consolas" w:hAnsi="Consolas"/>
          <w:highlight w:val="lightGray"/>
          <w:lang w:val="cs-CZ"/>
        </w:rPr>
        <w:t>UpperExp</w:t>
      </w:r>
      <w:r w:rsidRPr="0053507D">
        <w:rPr>
          <w:lang w:val="cs-CZ"/>
        </w:rPr>
        <w:t xml:space="preserve">, </w:t>
      </w:r>
      <w:r w:rsidRPr="00B30688">
        <w:rPr>
          <w:rFonts w:ascii="Consolas" w:hAnsi="Consolas"/>
          <w:highlight w:val="lightGray"/>
          <w:lang w:val="cs-CZ"/>
        </w:rPr>
        <w:t>LowerHex</w:t>
      </w:r>
      <w:r w:rsidRPr="0053507D">
        <w:rPr>
          <w:lang w:val="cs-CZ"/>
        </w:rPr>
        <w:t xml:space="preserve">, </w:t>
      </w:r>
      <w:r w:rsidRPr="00B30688">
        <w:rPr>
          <w:rFonts w:ascii="Consolas" w:hAnsi="Consolas"/>
          <w:highlight w:val="lightGray"/>
          <w:lang w:val="cs-CZ"/>
        </w:rPr>
        <w:t>UpperHex</w:t>
      </w:r>
      <w:r>
        <w:rPr>
          <w:lang w:val="cs-CZ"/>
        </w:rPr>
        <w:t xml:space="preserve"> nebo</w:t>
      </w:r>
      <w:r w:rsidRPr="0053507D">
        <w:rPr>
          <w:lang w:val="cs-CZ"/>
        </w:rPr>
        <w:t xml:space="preserve"> </w:t>
      </w:r>
      <w:r w:rsidRPr="00B30688">
        <w:rPr>
          <w:rFonts w:ascii="Consolas" w:hAnsi="Consolas"/>
          <w:highlight w:val="lightGray"/>
          <w:lang w:val="cs-CZ"/>
        </w:rPr>
        <w:t>Octal</w:t>
      </w:r>
      <w:r>
        <w:rPr>
          <w:lang w:val="cs-CZ"/>
        </w:rPr>
        <w:t>, většina z nichž jsou implementovány pro číselné typy pro jejich formátování v jiných číselných soustavách nebo zápisech.</w:t>
      </w:r>
    </w:p>
    <w:p w14:paraId="141EF467" w14:textId="35E868C6" w:rsidR="006A35AD" w:rsidRDefault="00AF3BDF" w:rsidP="006A35AD">
      <w:pPr>
        <w:pStyle w:val="Nadpis4"/>
        <w:rPr>
          <w:lang w:val="cs-CZ"/>
        </w:rPr>
      </w:pPr>
      <w:bookmarkStart w:id="104" w:name="_Toc220696759"/>
      <w:r>
        <w:rPr>
          <w:lang w:val="cs-CZ"/>
        </w:rPr>
        <w:t>6</w:t>
      </w:r>
      <w:r w:rsidR="006A35AD">
        <w:rPr>
          <w:lang w:val="cs-CZ"/>
        </w:rPr>
        <w:t>.4.2 Iterátory</w:t>
      </w:r>
      <w:bookmarkEnd w:id="104"/>
    </w:p>
    <w:p w14:paraId="76EE8EEB" w14:textId="679FAE20" w:rsidR="00DE39FD" w:rsidRPr="00435C57" w:rsidRDefault="00A310A2" w:rsidP="003235FB">
      <w:pPr>
        <w:jc w:val="both"/>
        <w:rPr>
          <w:lang w:val="cs-CZ"/>
        </w:rPr>
      </w:pPr>
      <w:commentRangeStart w:id="105"/>
      <w:commentRangeStart w:id="106"/>
      <w:r>
        <w:rPr>
          <w:lang w:val="cs-CZ"/>
        </w:rPr>
        <w:t xml:space="preserve">Trait </w:t>
      </w:r>
      <w:r w:rsidRPr="00A310A2">
        <w:rPr>
          <w:rFonts w:ascii="Consolas" w:hAnsi="Consolas"/>
          <w:highlight w:val="lightGray"/>
          <w:lang w:val="cs-CZ"/>
        </w:rPr>
        <w:t>Iterator</w:t>
      </w:r>
      <w:r>
        <w:rPr>
          <w:lang w:val="cs-CZ"/>
        </w:rPr>
        <w:t xml:space="preserve"> je </w:t>
      </w:r>
      <w:r w:rsidR="002F3754">
        <w:rPr>
          <w:lang w:val="cs-CZ"/>
        </w:rPr>
        <w:t>poněkud složitější: označuje obecně iterátory.</w:t>
      </w:r>
      <w:commentRangeEnd w:id="105"/>
      <w:r w:rsidR="002A6E9F">
        <w:rPr>
          <w:rStyle w:val="Odkaznakoment"/>
          <w:sz w:val="22"/>
          <w:szCs w:val="24"/>
          <w:lang w:val="cs-CZ"/>
        </w:rPr>
        <w:commentReference w:id="105"/>
      </w:r>
      <w:commentRangeEnd w:id="106"/>
      <w:r w:rsidR="004B241B">
        <w:rPr>
          <w:rStyle w:val="Odkaznakoment"/>
          <w:sz w:val="22"/>
          <w:szCs w:val="24"/>
          <w:lang w:val="cs-CZ"/>
        </w:rPr>
        <w:commentReference w:id="106"/>
      </w:r>
      <w:r w:rsidR="002F3754">
        <w:rPr>
          <w:lang w:val="cs-CZ"/>
        </w:rPr>
        <w:t xml:space="preserve"> Iterátor je nějak</w:t>
      </w:r>
      <w:r w:rsidR="003D051E">
        <w:rPr>
          <w:lang w:val="cs-CZ"/>
        </w:rPr>
        <w:t>ý objekt</w:t>
      </w:r>
      <w:r w:rsidR="005D5C90">
        <w:rPr>
          <w:lang w:val="cs-CZ"/>
        </w:rPr>
        <w:t>, přes kter</w:t>
      </w:r>
      <w:r w:rsidR="003D051E">
        <w:rPr>
          <w:lang w:val="cs-CZ"/>
        </w:rPr>
        <w:t>ý</w:t>
      </w:r>
      <w:r w:rsidR="005D5C90">
        <w:rPr>
          <w:lang w:val="cs-CZ"/>
        </w:rPr>
        <w:t xml:space="preserve"> lze iterovat</w:t>
      </w:r>
      <w:r w:rsidR="00C45B48">
        <w:rPr>
          <w:lang w:val="cs-CZ"/>
        </w:rPr>
        <w:t>, ale to je cyklická definice</w:t>
      </w:r>
      <w:r w:rsidR="005D5C90">
        <w:rPr>
          <w:lang w:val="cs-CZ"/>
        </w:rPr>
        <w:t>.</w:t>
      </w:r>
      <w:r w:rsidR="00DE39FD">
        <w:rPr>
          <w:lang w:val="cs-CZ"/>
        </w:rPr>
        <w:t xml:space="preserve"> Iterace je </w:t>
      </w:r>
      <w:r w:rsidR="00E40A17">
        <w:rPr>
          <w:lang w:val="cs-CZ"/>
        </w:rPr>
        <w:t xml:space="preserve">obecně </w:t>
      </w:r>
      <w:r w:rsidR="00DA1C03">
        <w:rPr>
          <w:lang w:val="cs-CZ"/>
        </w:rPr>
        <w:t>proces opakované</w:t>
      </w:r>
      <w:r w:rsidR="003B032F">
        <w:rPr>
          <w:lang w:val="cs-CZ"/>
        </w:rPr>
        <w:t xml:space="preserve">ho spouštění určitého bloku kódu </w:t>
      </w:r>
      <w:r w:rsidR="00435C57">
        <w:rPr>
          <w:lang w:val="cs-CZ"/>
        </w:rPr>
        <w:t xml:space="preserve">pro každý prvek v nějaké </w:t>
      </w:r>
      <w:r w:rsidR="007B3541">
        <w:rPr>
          <w:lang w:val="cs-CZ"/>
        </w:rPr>
        <w:t>kolekci prvků.</w:t>
      </w:r>
      <w:r w:rsidR="00AE2A13">
        <w:rPr>
          <w:lang w:val="cs-CZ"/>
        </w:rPr>
        <w:t xml:space="preserve"> Často používaným iterátorem je rozsah</w:t>
      </w:r>
      <w:r w:rsidR="000E0E83">
        <w:rPr>
          <w:lang w:val="cs-CZ"/>
        </w:rPr>
        <w:t xml:space="preserve">, který je ve své podstatě jednoduchou kolekcí obsahující všechny celá čísla mezi </w:t>
      </w:r>
      <w:r w:rsidR="00532F56">
        <w:rPr>
          <w:lang w:val="cs-CZ"/>
        </w:rPr>
        <w:t xml:space="preserve">zadanými okraji rozsahu (v některých případech včetně), </w:t>
      </w:r>
      <w:r w:rsidR="007F6149">
        <w:rPr>
          <w:lang w:val="cs-CZ"/>
        </w:rPr>
        <w:t>používaný často pro opakované spuštění nějakého bloku kódu n-krát</w:t>
      </w:r>
      <w:r w:rsidR="0078668D">
        <w:rPr>
          <w:lang w:val="cs-CZ"/>
        </w:rPr>
        <w:t xml:space="preserve">. Většinou může daný blok zjistit, </w:t>
      </w:r>
      <w:r w:rsidR="00ED06BE">
        <w:rPr>
          <w:lang w:val="cs-CZ"/>
        </w:rPr>
        <w:t xml:space="preserve">u </w:t>
      </w:r>
      <w:r w:rsidR="0078668D">
        <w:rPr>
          <w:lang w:val="cs-CZ"/>
        </w:rPr>
        <w:t>jaké</w:t>
      </w:r>
      <w:r w:rsidR="00ED06BE">
        <w:rPr>
          <w:lang w:val="cs-CZ"/>
        </w:rPr>
        <w:t>ho</w:t>
      </w:r>
      <w:r w:rsidR="0078668D">
        <w:rPr>
          <w:lang w:val="cs-CZ"/>
        </w:rPr>
        <w:t xml:space="preserve"> číslo v rozsahu právě</w:t>
      </w:r>
      <w:r w:rsidR="00ED06BE">
        <w:rPr>
          <w:lang w:val="cs-CZ"/>
        </w:rPr>
        <w:t xml:space="preserve"> je </w:t>
      </w:r>
      <w:r w:rsidR="0078668D">
        <w:rPr>
          <w:lang w:val="cs-CZ"/>
        </w:rPr>
        <w:t>– po kolikáté daný blok běží.</w:t>
      </w:r>
    </w:p>
    <w:p w14:paraId="7CE5E3E9" w14:textId="731224C0" w:rsidR="00340C1E" w:rsidRDefault="0064703E" w:rsidP="003235FB">
      <w:pPr>
        <w:jc w:val="both"/>
        <w:rPr>
          <w:lang w:val="cs-CZ"/>
        </w:rPr>
      </w:pPr>
      <w:r>
        <w:rPr>
          <w:lang w:val="cs-CZ"/>
        </w:rPr>
        <w:lastRenderedPageBreak/>
        <w:t>Iterátor může mít mnoho implementací a funkcionalit, ale</w:t>
      </w:r>
      <w:r w:rsidR="00A53A3E">
        <w:rPr>
          <w:lang w:val="cs-CZ"/>
        </w:rPr>
        <w:t xml:space="preserve"> v kontextu jazyka Rust se</w:t>
      </w:r>
      <w:r>
        <w:rPr>
          <w:lang w:val="cs-CZ"/>
        </w:rPr>
        <w:t xml:space="preserve"> obecně </w:t>
      </w:r>
      <w:r w:rsidR="005D5C90">
        <w:rPr>
          <w:lang w:val="cs-CZ"/>
        </w:rPr>
        <w:t xml:space="preserve">projevuje tak, že </w:t>
      </w:r>
      <w:r>
        <w:rPr>
          <w:lang w:val="cs-CZ"/>
        </w:rPr>
        <w:t xml:space="preserve">daný </w:t>
      </w:r>
      <w:r w:rsidR="005D5C90">
        <w:rPr>
          <w:lang w:val="cs-CZ"/>
        </w:rPr>
        <w:t>iterátor jako</w:t>
      </w:r>
      <w:r w:rsidR="00C45B48">
        <w:rPr>
          <w:lang w:val="cs-CZ"/>
        </w:rPr>
        <w:t xml:space="preserve"> </w:t>
      </w:r>
      <w:r w:rsidR="005D5C90">
        <w:rPr>
          <w:lang w:val="cs-CZ"/>
        </w:rPr>
        <w:t xml:space="preserve">by v sobě obsahoval </w:t>
      </w:r>
      <w:r w:rsidR="002922C2">
        <w:rPr>
          <w:lang w:val="cs-CZ"/>
        </w:rPr>
        <w:t>seznam hodnot</w:t>
      </w:r>
      <w:r w:rsidR="00AB0B9D">
        <w:rPr>
          <w:lang w:val="cs-CZ"/>
        </w:rPr>
        <w:t xml:space="preserve"> – kolekci</w:t>
      </w:r>
      <w:r w:rsidR="002922C2">
        <w:rPr>
          <w:lang w:val="cs-CZ"/>
        </w:rPr>
        <w:t xml:space="preserve">, a pokaždé, když zavoláme jeho jedinou </w:t>
      </w:r>
      <w:r w:rsidR="00285762">
        <w:rPr>
          <w:lang w:val="cs-CZ"/>
        </w:rPr>
        <w:t xml:space="preserve">požadovanou </w:t>
      </w:r>
      <w:r w:rsidR="002922C2">
        <w:rPr>
          <w:lang w:val="cs-CZ"/>
        </w:rPr>
        <w:t xml:space="preserve">metodu bez </w:t>
      </w:r>
      <w:r w:rsidR="00DA104E">
        <w:rPr>
          <w:lang w:val="cs-CZ"/>
        </w:rPr>
        <w:t xml:space="preserve">výchozí </w:t>
      </w:r>
      <w:r w:rsidR="002922C2">
        <w:rPr>
          <w:lang w:val="cs-CZ"/>
        </w:rPr>
        <w:t xml:space="preserve">implementace, </w:t>
      </w:r>
      <w:r w:rsidR="002922C2" w:rsidRPr="002922C2">
        <w:rPr>
          <w:rFonts w:ascii="Consolas" w:hAnsi="Consolas"/>
          <w:highlight w:val="lightGray"/>
          <w:lang w:val="cs-CZ"/>
        </w:rPr>
        <w:t>.next()</w:t>
      </w:r>
      <w:r w:rsidR="002922C2">
        <w:rPr>
          <w:lang w:val="cs-CZ"/>
        </w:rPr>
        <w:t xml:space="preserve"> („další“), odstraní </w:t>
      </w:r>
      <w:r w:rsidR="00DE108C">
        <w:rPr>
          <w:lang w:val="cs-CZ"/>
        </w:rPr>
        <w:t xml:space="preserve">jednu </w:t>
      </w:r>
      <w:r w:rsidR="002922C2">
        <w:rPr>
          <w:lang w:val="cs-CZ"/>
        </w:rPr>
        <w:t xml:space="preserve">hodnotu z tohoto imaginárního seznamu a </w:t>
      </w:r>
      <w:r w:rsidR="00DE108C">
        <w:rPr>
          <w:lang w:val="cs-CZ"/>
        </w:rPr>
        <w:t xml:space="preserve">navrátí nám ji </w:t>
      </w:r>
      <w:r w:rsidR="004A0EA9">
        <w:rPr>
          <w:lang w:val="cs-CZ"/>
        </w:rPr>
        <w:t xml:space="preserve">zabalenou </w:t>
      </w:r>
      <w:r w:rsidR="00DE108C">
        <w:rPr>
          <w:lang w:val="cs-CZ"/>
        </w:rPr>
        <w:t xml:space="preserve">přes </w:t>
      </w:r>
      <w:r w:rsidR="00DE108C" w:rsidRPr="00DE108C">
        <w:rPr>
          <w:rFonts w:ascii="Consolas" w:hAnsi="Consolas"/>
          <w:highlight w:val="lightGray"/>
          <w:lang w:val="cs-CZ"/>
        </w:rPr>
        <w:t>Option</w:t>
      </w:r>
      <w:r w:rsidR="00DE108C">
        <w:rPr>
          <w:lang w:val="cs-CZ"/>
        </w:rPr>
        <w:t xml:space="preserve">, nebo navrátí </w:t>
      </w:r>
      <w:r w:rsidR="00DE108C" w:rsidRPr="00DE108C">
        <w:rPr>
          <w:rFonts w:ascii="Consolas" w:hAnsi="Consolas"/>
          <w:highlight w:val="lightGray"/>
          <w:lang w:val="cs-CZ"/>
        </w:rPr>
        <w:t>None</w:t>
      </w:r>
      <w:r w:rsidR="00DE108C">
        <w:rPr>
          <w:lang w:val="cs-CZ"/>
        </w:rPr>
        <w:t>, pokud je jeho seznam prázdný.</w:t>
      </w:r>
      <w:r w:rsidR="00E0198C">
        <w:rPr>
          <w:lang w:val="cs-CZ"/>
        </w:rPr>
        <w:t xml:space="preserve"> Trait </w:t>
      </w:r>
      <w:r w:rsidR="00E0198C" w:rsidRPr="00A310A2">
        <w:rPr>
          <w:rFonts w:ascii="Consolas" w:hAnsi="Consolas"/>
          <w:highlight w:val="lightGray"/>
          <w:lang w:val="cs-CZ"/>
        </w:rPr>
        <w:t>Iterator</w:t>
      </w:r>
      <w:r w:rsidR="00E0198C">
        <w:rPr>
          <w:lang w:val="cs-CZ"/>
        </w:rPr>
        <w:t xml:space="preserve"> má také asociovaný typ </w:t>
      </w:r>
      <w:r w:rsidR="00E0198C" w:rsidRPr="00160BF8">
        <w:rPr>
          <w:rFonts w:ascii="Consolas" w:hAnsi="Consolas"/>
          <w:highlight w:val="lightGray"/>
          <w:lang w:val="cs-CZ"/>
        </w:rPr>
        <w:t>Item</w:t>
      </w:r>
      <w:r w:rsidR="00E0198C">
        <w:rPr>
          <w:lang w:val="cs-CZ"/>
        </w:rPr>
        <w:t>, což je prostě typ dat, které bude iterátor vydávat, a implementace traitu ho musí (povětšinou generickým parametrem) specifikovat.</w:t>
      </w:r>
    </w:p>
    <w:p w14:paraId="003EF8B7" w14:textId="67EEA631" w:rsidR="003235FB" w:rsidRPr="007F2EC2" w:rsidRDefault="00680BE1" w:rsidP="003235FB">
      <w:pPr>
        <w:jc w:val="both"/>
        <w:rPr>
          <w:lang w:val="cs-CZ"/>
        </w:rPr>
      </w:pPr>
      <w:commentRangeStart w:id="107"/>
      <w:r>
        <w:rPr>
          <w:lang w:val="cs-CZ"/>
        </w:rPr>
        <w:t>V</w:t>
      </w:r>
      <w:commentRangeEnd w:id="107"/>
      <w:r w:rsidR="00875C9F">
        <w:rPr>
          <w:rStyle w:val="Odkaznakoment"/>
          <w:sz w:val="22"/>
          <w:szCs w:val="24"/>
          <w:lang w:val="cs-CZ"/>
        </w:rPr>
        <w:commentReference w:id="107"/>
      </w:r>
      <w:r>
        <w:rPr>
          <w:lang w:val="cs-CZ"/>
        </w:rPr>
        <w:t xml:space="preserve">šechny další metody </w:t>
      </w:r>
      <w:r w:rsidR="002C711F">
        <w:rPr>
          <w:lang w:val="cs-CZ"/>
        </w:rPr>
        <w:t>iterátor</w:t>
      </w:r>
      <w:r w:rsidR="00701E50">
        <w:rPr>
          <w:lang w:val="cs-CZ"/>
        </w:rPr>
        <w:t>ů</w:t>
      </w:r>
      <w:r w:rsidR="002C711F">
        <w:rPr>
          <w:lang w:val="cs-CZ"/>
        </w:rPr>
        <w:t xml:space="preserve"> kromě</w:t>
      </w:r>
      <w:r>
        <w:rPr>
          <w:lang w:val="cs-CZ"/>
        </w:rPr>
        <w:t xml:space="preserve"> </w:t>
      </w:r>
      <w:r w:rsidR="002C711F" w:rsidRPr="002922C2">
        <w:rPr>
          <w:rFonts w:ascii="Consolas" w:hAnsi="Consolas"/>
          <w:highlight w:val="lightGray"/>
          <w:lang w:val="cs-CZ"/>
        </w:rPr>
        <w:t>.next()</w:t>
      </w:r>
      <w:r w:rsidR="002C711F">
        <w:rPr>
          <w:lang w:val="cs-CZ"/>
        </w:rPr>
        <w:t xml:space="preserve"> </w:t>
      </w:r>
      <w:r>
        <w:rPr>
          <w:lang w:val="cs-CZ"/>
        </w:rPr>
        <w:t xml:space="preserve">mají výchozí implementace, které (skrze několik vrstev) konečně závisí pouze na metodě </w:t>
      </w:r>
      <w:r w:rsidRPr="002922C2">
        <w:rPr>
          <w:rFonts w:ascii="Consolas" w:hAnsi="Consolas"/>
          <w:highlight w:val="lightGray"/>
          <w:lang w:val="cs-CZ"/>
        </w:rPr>
        <w:t>.next()</w:t>
      </w:r>
      <w:r w:rsidR="002C711F">
        <w:rPr>
          <w:lang w:val="cs-CZ"/>
        </w:rPr>
        <w:t xml:space="preserve"> </w:t>
      </w:r>
      <w:r w:rsidR="004C4D7F">
        <w:rPr>
          <w:lang w:val="cs-CZ"/>
        </w:rPr>
        <w:t>(</w:t>
      </w:r>
      <w:r w:rsidR="002C711F">
        <w:rPr>
          <w:lang w:val="cs-CZ"/>
        </w:rPr>
        <w:t xml:space="preserve">i když </w:t>
      </w:r>
      <w:r w:rsidR="00864AF5">
        <w:rPr>
          <w:lang w:val="cs-CZ"/>
        </w:rPr>
        <w:t xml:space="preserve">výchozí implementace </w:t>
      </w:r>
      <w:r w:rsidR="002C711F">
        <w:rPr>
          <w:lang w:val="cs-CZ"/>
        </w:rPr>
        <w:t>nemusí být vždy nejoptimálnější</w:t>
      </w:r>
      <w:r w:rsidR="00C978A5">
        <w:rPr>
          <w:lang w:val="cs-CZ"/>
        </w:rPr>
        <w:t xml:space="preserve"> </w:t>
      </w:r>
      <w:r w:rsidR="00AD40D1">
        <w:rPr>
          <w:lang w:val="cs-CZ"/>
        </w:rPr>
        <w:t xml:space="preserve">– proto </w:t>
      </w:r>
      <w:r w:rsidR="008C235B">
        <w:rPr>
          <w:lang w:val="cs-CZ"/>
        </w:rPr>
        <w:t>mnoho</w:t>
      </w:r>
      <w:r w:rsidR="00AD40D1">
        <w:rPr>
          <w:lang w:val="cs-CZ"/>
        </w:rPr>
        <w:t xml:space="preserve"> iterátorů </w:t>
      </w:r>
      <w:r w:rsidR="006640E0">
        <w:rPr>
          <w:lang w:val="cs-CZ"/>
        </w:rPr>
        <w:t>nahrazuje</w:t>
      </w:r>
      <w:r w:rsidR="00AD40D1">
        <w:rPr>
          <w:lang w:val="cs-CZ"/>
        </w:rPr>
        <w:t xml:space="preserve"> některé z nich vlastními implementacemi</w:t>
      </w:r>
      <w:r w:rsidR="00E9351B">
        <w:rPr>
          <w:lang w:val="cs-CZ"/>
        </w:rPr>
        <w:t>, které mohou pracovat se specifickými vlastnostmi dané konkrétní</w:t>
      </w:r>
      <w:r w:rsidR="00BC0F2A">
        <w:rPr>
          <w:lang w:val="cs-CZ"/>
        </w:rPr>
        <w:t xml:space="preserve"> struktury</w:t>
      </w:r>
      <w:r w:rsidR="004C4D7F">
        <w:rPr>
          <w:lang w:val="cs-CZ"/>
        </w:rPr>
        <w:t xml:space="preserve">), nebo zabalují iterátor do další struktury, která je sama iterátorem a která nějakým způsobem mění chování vnitřního iterátoru (např. metoda </w:t>
      </w:r>
      <w:r w:rsidR="004C4D7F" w:rsidRPr="004C4D7F">
        <w:rPr>
          <w:rFonts w:ascii="Consolas" w:hAnsi="Consolas"/>
          <w:highlight w:val="lightGray"/>
          <w:lang w:val="cs-CZ"/>
        </w:rPr>
        <w:t>.map()</w:t>
      </w:r>
      <w:r w:rsidR="00F008E7">
        <w:rPr>
          <w:rStyle w:val="Znakapoznpodarou"/>
          <w:lang w:val="cs-CZ"/>
        </w:rPr>
        <w:footnoteReference w:id="5"/>
      </w:r>
      <w:r w:rsidR="00F008E7">
        <w:rPr>
          <w:lang w:val="cs-CZ"/>
        </w:rPr>
        <w:t>)</w:t>
      </w:r>
      <w:r w:rsidR="00FA54B9">
        <w:rPr>
          <w:lang w:val="cs-CZ"/>
        </w:rPr>
        <w:t>, když je sama iterována</w:t>
      </w:r>
      <w:r w:rsidR="002C711F">
        <w:rPr>
          <w:lang w:val="cs-CZ"/>
        </w:rPr>
        <w:t>.</w:t>
      </w:r>
      <w:r w:rsidR="003D5ECC">
        <w:rPr>
          <w:lang w:val="cs-CZ"/>
        </w:rPr>
        <w:t xml:space="preserve"> </w:t>
      </w:r>
      <w:r w:rsidR="00D54AD0">
        <w:rPr>
          <w:lang w:val="cs-CZ"/>
        </w:rPr>
        <w:t>Takovéto struktury jsou pak nazývané „adaptéry“</w:t>
      </w:r>
      <w:r w:rsidR="005D0982">
        <w:rPr>
          <w:lang w:val="cs-CZ"/>
        </w:rPr>
        <w:t xml:space="preserve"> nebo „nástavce“ („adapters“)</w:t>
      </w:r>
      <w:r w:rsidR="00D54AD0">
        <w:rPr>
          <w:lang w:val="cs-CZ"/>
        </w:rPr>
        <w:t>.</w:t>
      </w:r>
    </w:p>
    <w:p w14:paraId="5085DC04" w14:textId="77777777" w:rsidR="00802043" w:rsidRDefault="003235FB" w:rsidP="002645EE">
      <w:pPr>
        <w:jc w:val="both"/>
        <w:rPr>
          <w:lang w:val="cs-CZ"/>
        </w:rPr>
      </w:pPr>
      <w:r>
        <w:rPr>
          <w:lang w:val="cs-CZ"/>
        </w:rPr>
        <w:t>Protože prvky z imaginárního seznamu uvnitř iterátoru</w:t>
      </w:r>
      <w:r w:rsidRPr="00B86B23">
        <w:rPr>
          <w:lang w:val="cs-CZ"/>
        </w:rPr>
        <w:t xml:space="preserve"> </w:t>
      </w:r>
      <w:r>
        <w:rPr>
          <w:lang w:val="cs-CZ"/>
        </w:rPr>
        <w:t>odstraňujeme, říkáme, že prvky</w:t>
      </w:r>
      <w:r>
        <w:rPr>
          <w:i/>
          <w:iCs/>
          <w:lang w:val="cs-CZ"/>
        </w:rPr>
        <w:t xml:space="preserve"> konzumujeme</w:t>
      </w:r>
      <w:r>
        <w:rPr>
          <w:lang w:val="cs-CZ"/>
        </w:rPr>
        <w:t xml:space="preserve">, a když zkonzumujeme všechny, tak jsme zkonzumovali celý iterátor. </w:t>
      </w:r>
      <w:r w:rsidR="00506FC4">
        <w:rPr>
          <w:lang w:val="cs-CZ"/>
        </w:rPr>
        <w:t xml:space="preserve">U určitých iterátorů je možné, aby se po vyprázdnění iterátor znovu naplnil a znovu začal navracet data ve variantách </w:t>
      </w:r>
      <w:r w:rsidR="00506FC4" w:rsidRPr="00340C1E">
        <w:rPr>
          <w:rFonts w:ascii="Consolas" w:hAnsi="Consolas"/>
          <w:highlight w:val="lightGray"/>
          <w:lang w:val="cs-CZ"/>
        </w:rPr>
        <w:t>Some</w:t>
      </w:r>
      <w:r w:rsidR="00506FC4">
        <w:rPr>
          <w:rStyle w:val="Znakapoznpodarou"/>
          <w:lang w:val="cs-CZ"/>
        </w:rPr>
        <w:footnoteReference w:id="6"/>
      </w:r>
      <w:r w:rsidR="00506FC4">
        <w:rPr>
          <w:lang w:val="cs-CZ"/>
        </w:rPr>
        <w:t xml:space="preserve">. </w:t>
      </w:r>
      <w:r>
        <w:rPr>
          <w:lang w:val="cs-CZ"/>
        </w:rPr>
        <w:t>Iterátory jsou však tzv. líné, což znamená, že dokud opravdu na nich nezavoláme nějakou metodu, nestane se vůbec nic.</w:t>
      </w:r>
    </w:p>
    <w:p w14:paraId="521E7360" w14:textId="5691F0F0" w:rsidR="00E55D8A" w:rsidRDefault="006739E6" w:rsidP="002645EE">
      <w:pPr>
        <w:jc w:val="both"/>
        <w:rPr>
          <w:lang w:val="cs-CZ"/>
        </w:rPr>
      </w:pPr>
      <w:r>
        <w:rPr>
          <w:lang w:val="cs-CZ"/>
        </w:rPr>
        <w:t xml:space="preserve">V závislosti na implementaci je možné (ale ne nutné), aby </w:t>
      </w:r>
      <w:r w:rsidR="0039066D">
        <w:rPr>
          <w:lang w:val="cs-CZ"/>
        </w:rPr>
        <w:t>samotný akt konzumace prvku nějak měnil data, ze kterých byl iterátor sestaven</w:t>
      </w:r>
      <w:r w:rsidR="00AF1AC3">
        <w:rPr>
          <w:lang w:val="cs-CZ"/>
        </w:rPr>
        <w:t>, nebo aby samotné prvky iterátoru byly měnitelnými referencemi</w:t>
      </w:r>
      <w:r w:rsidR="001840C4">
        <w:rPr>
          <w:lang w:val="cs-CZ"/>
        </w:rPr>
        <w:t xml:space="preserve"> na původní data.</w:t>
      </w:r>
    </w:p>
    <w:p w14:paraId="1AF4A4E9" w14:textId="18434BC6" w:rsidR="00A310A2" w:rsidRDefault="00E43B4B" w:rsidP="002645EE">
      <w:pPr>
        <w:jc w:val="both"/>
        <w:rPr>
          <w:lang w:val="cs-CZ"/>
        </w:rPr>
      </w:pPr>
      <w:r>
        <w:rPr>
          <w:lang w:val="cs-CZ"/>
        </w:rPr>
        <w:t>Iterátory můžeme vytvářet například z</w:t>
      </w:r>
      <w:r w:rsidR="00F233D1">
        <w:rPr>
          <w:lang w:val="cs-CZ"/>
        </w:rPr>
        <w:t xml:space="preserve"> rozsahů, z </w:t>
      </w:r>
      <w:r>
        <w:rPr>
          <w:lang w:val="cs-CZ"/>
        </w:rPr>
        <w:t xml:space="preserve">polí nebo </w:t>
      </w:r>
      <w:r w:rsidR="00FB3375">
        <w:rPr>
          <w:lang w:val="cs-CZ"/>
        </w:rPr>
        <w:t>textových řetězců</w:t>
      </w:r>
      <w:r w:rsidR="00B91A4E">
        <w:rPr>
          <w:lang w:val="cs-CZ"/>
        </w:rPr>
        <w:t xml:space="preserve"> zavoláním nějaké metody zprostředkované daným typem proměnné. Protože jsou iterátory velmi specifické pro daný typ, a protože je v některých případech i několik způsobů, jak sestrojit z nějakého typu iterátor</w:t>
      </w:r>
      <w:r w:rsidR="004212CD">
        <w:rPr>
          <w:rStyle w:val="Znakapoznpodarou"/>
          <w:lang w:val="cs-CZ"/>
        </w:rPr>
        <w:footnoteReference w:id="7"/>
      </w:r>
      <w:r w:rsidR="00B91A4E">
        <w:rPr>
          <w:lang w:val="cs-CZ"/>
        </w:rPr>
        <w:t xml:space="preserve">, jsou jména metod různá a je potřeba si přečíst dokumentaci daného typu. </w:t>
      </w:r>
      <w:r w:rsidR="00330E96">
        <w:rPr>
          <w:lang w:val="cs-CZ"/>
        </w:rPr>
        <w:t xml:space="preserve">Existuje však také trait </w:t>
      </w:r>
      <w:r w:rsidR="00330E96" w:rsidRPr="00DC59BC">
        <w:rPr>
          <w:rFonts w:ascii="Consolas" w:hAnsi="Consolas"/>
          <w:highlight w:val="lightGray"/>
          <w:lang w:val="cs-CZ"/>
        </w:rPr>
        <w:t>IntoIterator</w:t>
      </w:r>
      <w:r w:rsidR="00330E96">
        <w:rPr>
          <w:lang w:val="cs-CZ"/>
        </w:rPr>
        <w:t xml:space="preserve">, který </w:t>
      </w:r>
      <w:r w:rsidR="00DC59BC">
        <w:rPr>
          <w:lang w:val="cs-CZ"/>
        </w:rPr>
        <w:t xml:space="preserve">umožní automatické vytvoření iterátoru například </w:t>
      </w:r>
      <w:r w:rsidR="002004B2">
        <w:rPr>
          <w:lang w:val="cs-CZ"/>
        </w:rPr>
        <w:t xml:space="preserve">pro použití ve smyčce </w:t>
      </w:r>
      <w:r w:rsidR="002004B2" w:rsidRPr="002004B2">
        <w:rPr>
          <w:rFonts w:ascii="Consolas" w:hAnsi="Consolas"/>
          <w:highlight w:val="lightGray"/>
          <w:lang w:val="cs-CZ"/>
        </w:rPr>
        <w:t>for</w:t>
      </w:r>
      <w:r w:rsidR="002004B2">
        <w:rPr>
          <w:lang w:val="cs-CZ"/>
        </w:rPr>
        <w:t xml:space="preserve">, která </w:t>
      </w:r>
      <w:r w:rsidR="004A060E">
        <w:rPr>
          <w:lang w:val="cs-CZ"/>
        </w:rPr>
        <w:t xml:space="preserve">jednoduše převede vstup do iterátoru a stále volá metodu </w:t>
      </w:r>
      <w:r w:rsidR="004A060E" w:rsidRPr="006A3264">
        <w:rPr>
          <w:rFonts w:ascii="Consolas" w:hAnsi="Consolas"/>
          <w:highlight w:val="lightGray"/>
          <w:lang w:val="cs-CZ"/>
        </w:rPr>
        <w:t>.next()</w:t>
      </w:r>
      <w:r w:rsidR="004A060E">
        <w:rPr>
          <w:lang w:val="cs-CZ"/>
        </w:rPr>
        <w:t>, dokud</w:t>
      </w:r>
      <w:r w:rsidR="008C507A">
        <w:rPr>
          <w:lang w:val="cs-CZ"/>
        </w:rPr>
        <w:t xml:space="preserve"> není navrácen </w:t>
      </w:r>
      <w:r w:rsidR="008C507A" w:rsidRPr="00AB3E92">
        <w:rPr>
          <w:rFonts w:ascii="Consolas" w:hAnsi="Consolas"/>
          <w:highlight w:val="lightGray"/>
          <w:lang w:val="cs-CZ"/>
        </w:rPr>
        <w:t>None</w:t>
      </w:r>
      <w:r w:rsidR="008C507A">
        <w:rPr>
          <w:lang w:val="cs-CZ"/>
        </w:rPr>
        <w:t>.</w:t>
      </w:r>
      <w:r w:rsidR="00186115">
        <w:rPr>
          <w:lang w:val="cs-CZ"/>
        </w:rPr>
        <w:t xml:space="preserve"> </w:t>
      </w:r>
      <w:r w:rsidR="0036694D">
        <w:rPr>
          <w:lang w:val="cs-CZ"/>
        </w:rPr>
        <w:t>Jeho m</w:t>
      </w:r>
      <w:r w:rsidR="00186115">
        <w:rPr>
          <w:lang w:val="cs-CZ"/>
        </w:rPr>
        <w:t xml:space="preserve">etoda pro převod, </w:t>
      </w:r>
      <w:r w:rsidR="00186115" w:rsidRPr="00186115">
        <w:rPr>
          <w:rFonts w:ascii="Consolas" w:hAnsi="Consolas"/>
          <w:highlight w:val="lightGray"/>
          <w:lang w:val="cs-CZ"/>
        </w:rPr>
        <w:t>.into_iter()</w:t>
      </w:r>
      <w:r w:rsidR="00644A79">
        <w:rPr>
          <w:lang w:val="cs-CZ"/>
        </w:rPr>
        <w:t xml:space="preserve">, </w:t>
      </w:r>
      <w:r w:rsidR="00186115">
        <w:rPr>
          <w:lang w:val="cs-CZ"/>
        </w:rPr>
        <w:t>ale konzumuje původní variantu, proto není vždy optimální ji použít, pokud je potřeba pracovat pouze s</w:t>
      </w:r>
      <w:r w:rsidR="00E96FE7">
        <w:rPr>
          <w:lang w:val="cs-CZ"/>
        </w:rPr>
        <w:t> </w:t>
      </w:r>
      <w:r w:rsidR="00186115">
        <w:rPr>
          <w:lang w:val="cs-CZ"/>
        </w:rPr>
        <w:t>referencemi</w:t>
      </w:r>
      <w:r w:rsidR="00E96FE7">
        <w:rPr>
          <w:lang w:val="cs-CZ"/>
        </w:rPr>
        <w:t>, v takovém případě používáme metody dodané konkrétním typem.</w:t>
      </w:r>
      <w:r w:rsidR="00296E14">
        <w:rPr>
          <w:lang w:val="cs-CZ"/>
        </w:rPr>
        <w:t xml:space="preserve"> Každý iterátor tento trait </w:t>
      </w:r>
      <w:r w:rsidR="00837E72">
        <w:rPr>
          <w:lang w:val="cs-CZ"/>
        </w:rPr>
        <w:t xml:space="preserve">automaticky </w:t>
      </w:r>
      <w:r w:rsidR="00296E14">
        <w:rPr>
          <w:lang w:val="cs-CZ"/>
        </w:rPr>
        <w:t>implementuje jednoduše tak, že navrátí sám sebe.</w:t>
      </w:r>
    </w:p>
    <w:p w14:paraId="6D477A5E" w14:textId="6E99BB17" w:rsidR="00A66B43" w:rsidRDefault="00A66B43" w:rsidP="00B40530">
      <w:pPr>
        <w:jc w:val="both"/>
        <w:rPr>
          <w:lang w:val="cs-CZ"/>
        </w:rPr>
      </w:pPr>
      <w:r>
        <w:rPr>
          <w:lang w:val="cs-CZ"/>
        </w:rPr>
        <w:t>Protože však existuje mnoho druhů iterátorů</w:t>
      </w:r>
      <w:r w:rsidR="00525218">
        <w:rPr>
          <w:lang w:val="cs-CZ"/>
        </w:rPr>
        <w:t xml:space="preserve"> </w:t>
      </w:r>
      <w:r w:rsidR="00160BF8">
        <w:rPr>
          <w:lang w:val="cs-CZ"/>
        </w:rPr>
        <w:t>a protože náš často ani nezajímá, jaký to iterátor vlastně dostaneme, hlavně když to bude iterátor, tak</w:t>
      </w:r>
      <w:r w:rsidR="00525218">
        <w:rPr>
          <w:lang w:val="cs-CZ"/>
        </w:rPr>
        <w:t xml:space="preserve"> by se v</w:t>
      </w:r>
      <w:r w:rsidR="0009456D">
        <w:rPr>
          <w:lang w:val="cs-CZ"/>
        </w:rPr>
        <w:t>e funkcích</w:t>
      </w:r>
      <w:r w:rsidR="00525218">
        <w:rPr>
          <w:lang w:val="cs-CZ"/>
        </w:rPr>
        <w:t xml:space="preserve"> mnoha případech nabízela možnost </w:t>
      </w:r>
      <w:r w:rsidR="00664A6B">
        <w:rPr>
          <w:lang w:val="cs-CZ"/>
        </w:rPr>
        <w:t>používat generické parametry omezené na trai</w:t>
      </w:r>
      <w:r w:rsidR="008D7CAB">
        <w:rPr>
          <w:lang w:val="cs-CZ"/>
        </w:rPr>
        <w:t xml:space="preserve">t </w:t>
      </w:r>
      <w:r w:rsidR="00664A6B" w:rsidRPr="00A310A2">
        <w:rPr>
          <w:rFonts w:ascii="Consolas" w:hAnsi="Consolas"/>
          <w:highlight w:val="lightGray"/>
          <w:lang w:val="cs-CZ"/>
        </w:rPr>
        <w:t>Iterator</w:t>
      </w:r>
      <w:r w:rsidR="00664A6B">
        <w:rPr>
          <w:lang w:val="cs-CZ"/>
        </w:rPr>
        <w:t>.</w:t>
      </w:r>
      <w:r w:rsidR="00160BF8">
        <w:rPr>
          <w:lang w:val="cs-CZ"/>
        </w:rPr>
        <w:t xml:space="preserve"> </w:t>
      </w:r>
      <w:r w:rsidR="00664A6B">
        <w:rPr>
          <w:lang w:val="cs-CZ"/>
        </w:rPr>
        <w:t>Ale Rust nám umožňuje ještě elegantnější řešení: když omezujeme na pouze jeden trait</w:t>
      </w:r>
      <w:r w:rsidR="00B26E33">
        <w:rPr>
          <w:lang w:val="cs-CZ"/>
        </w:rPr>
        <w:t xml:space="preserve">, nemusíme používat </w:t>
      </w:r>
      <w:r w:rsidR="002B75C9">
        <w:rPr>
          <w:lang w:val="cs-CZ"/>
        </w:rPr>
        <w:t xml:space="preserve">syntaxi </w:t>
      </w:r>
      <w:r w:rsidR="002B75C9" w:rsidRPr="00DE75D0">
        <w:rPr>
          <w:rFonts w:ascii="Consolas" w:hAnsi="Consolas"/>
          <w:highlight w:val="lightGray"/>
          <w:lang w:val="cs-CZ"/>
        </w:rPr>
        <w:t>&lt;T: Jmeno_traitu&gt;</w:t>
      </w:r>
      <w:r w:rsidR="00667C33">
        <w:rPr>
          <w:lang w:val="cs-CZ"/>
        </w:rPr>
        <w:t xml:space="preserve"> jako na obrázku 45, ale můžeme </w:t>
      </w:r>
      <w:r w:rsidR="00532111">
        <w:rPr>
          <w:lang w:val="cs-CZ"/>
        </w:rPr>
        <w:t xml:space="preserve">použít klíčové slovo </w:t>
      </w:r>
      <w:r w:rsidR="00532111" w:rsidRPr="00532111">
        <w:rPr>
          <w:rFonts w:ascii="Consolas" w:hAnsi="Consolas"/>
          <w:highlight w:val="lightGray"/>
          <w:lang w:val="cs-CZ"/>
        </w:rPr>
        <w:t>impl</w:t>
      </w:r>
      <w:r w:rsidR="00532111">
        <w:rPr>
          <w:lang w:val="cs-CZ"/>
        </w:rPr>
        <w:t xml:space="preserve"> a název traitu pro označení, že </w:t>
      </w:r>
      <w:r w:rsidR="00DE75D0">
        <w:rPr>
          <w:lang w:val="cs-CZ"/>
        </w:rPr>
        <w:t>zde lze dosadit jakýkoli typ implementující daný trait, a že nás nezajímá, jaký typ to bude.</w:t>
      </w:r>
      <w:r w:rsidR="00263CF8">
        <w:rPr>
          <w:lang w:val="cs-CZ"/>
        </w:rPr>
        <w:t xml:space="preserve"> Můžeme dokonce specifikovat, jaký </w:t>
      </w:r>
      <w:r w:rsidR="007161BB">
        <w:rPr>
          <w:lang w:val="cs-CZ"/>
        </w:rPr>
        <w:t>typ má iterátor navracet.</w:t>
      </w:r>
      <w:r w:rsidR="00A35499">
        <w:rPr>
          <w:lang w:val="cs-CZ"/>
        </w:rPr>
        <w:t xml:space="preserve"> Tuto syntaxi však nelze použít všude, jen u typů parametrů a návratových hodnot funkcí.</w:t>
      </w:r>
      <w:r w:rsidR="00675672">
        <w:rPr>
          <w:lang w:val="cs-CZ"/>
        </w:rPr>
        <w:t xml:space="preserve"> Protože se však nejedná o skutečný generický parametr, nelze používat například syntaxi turbofish a podobně.</w:t>
      </w:r>
      <w:r w:rsidR="00A51D77">
        <w:rPr>
          <w:lang w:val="cs-CZ"/>
        </w:rPr>
        <w:t xml:space="preserve"> </w:t>
      </w:r>
      <w:r w:rsidR="002A3F7E">
        <w:rPr>
          <w:lang w:val="cs-CZ"/>
        </w:rPr>
        <w:t xml:space="preserve">Pokud funkce používá </w:t>
      </w:r>
      <w:r w:rsidR="002A3F7E" w:rsidRPr="00532111">
        <w:rPr>
          <w:rFonts w:ascii="Consolas" w:hAnsi="Consolas"/>
          <w:highlight w:val="lightGray"/>
          <w:lang w:val="cs-CZ"/>
        </w:rPr>
        <w:t>impl</w:t>
      </w:r>
      <w:r w:rsidR="002A3F7E">
        <w:rPr>
          <w:lang w:val="cs-CZ"/>
        </w:rPr>
        <w:t xml:space="preserve"> ve svém návratovém typu, může navrátit jakýkoli typ implementující daný trait, ale v rámci ní </w:t>
      </w:r>
      <w:r w:rsidR="002A3F7E">
        <w:rPr>
          <w:lang w:val="cs-CZ"/>
        </w:rPr>
        <w:lastRenderedPageBreak/>
        <w:t xml:space="preserve">musí navrátit vždy ten stejný. </w:t>
      </w:r>
      <w:r w:rsidR="00A51D77">
        <w:rPr>
          <w:lang w:val="cs-CZ"/>
        </w:rPr>
        <w:t>Příklad je na obrázku</w:t>
      </w:r>
      <w:r w:rsidR="009A4903">
        <w:rPr>
          <w:lang w:val="cs-CZ"/>
        </w:rPr>
        <w:t xml:space="preserve"> 50</w:t>
      </w:r>
      <w:r w:rsidR="00724C33">
        <w:rPr>
          <w:lang w:val="cs-CZ"/>
        </w:rPr>
        <w:t xml:space="preserve"> – první dvě funkce se zkompilují, </w:t>
      </w:r>
      <w:r w:rsidR="000C194C">
        <w:rPr>
          <w:lang w:val="cs-CZ"/>
        </w:rPr>
        <w:t>třetí selže</w:t>
      </w:r>
      <w:r w:rsidR="00673541">
        <w:rPr>
          <w:lang w:val="cs-CZ"/>
        </w:rPr>
        <w:t xml:space="preserve">, protože ačkoli metoda </w:t>
      </w:r>
      <w:r w:rsidR="00673541" w:rsidRPr="00673541">
        <w:rPr>
          <w:rFonts w:ascii="Consolas" w:hAnsi="Consolas"/>
          <w:highlight w:val="lightGray"/>
          <w:lang w:val="cs-CZ"/>
        </w:rPr>
        <w:t>.chars()</w:t>
      </w:r>
      <w:r w:rsidR="00673541">
        <w:rPr>
          <w:lang w:val="cs-CZ"/>
        </w:rPr>
        <w:t xml:space="preserve"> na textovém řetězci i metoda </w:t>
      </w:r>
      <w:r w:rsidR="00673541" w:rsidRPr="00673541">
        <w:rPr>
          <w:rFonts w:ascii="Consolas" w:hAnsi="Consolas"/>
          <w:highlight w:val="lightGray"/>
          <w:lang w:val="cs-CZ"/>
        </w:rPr>
        <w:t>.iter()</w:t>
      </w:r>
      <w:r w:rsidR="00673541">
        <w:rPr>
          <w:lang w:val="cs-CZ"/>
        </w:rPr>
        <w:t xml:space="preserve"> na </w:t>
      </w:r>
      <w:r w:rsidR="00B623F0">
        <w:rPr>
          <w:lang w:val="cs-CZ"/>
        </w:rPr>
        <w:t>referenci na pole (na „plátku“)</w:t>
      </w:r>
      <w:r w:rsidR="00673541">
        <w:rPr>
          <w:lang w:val="cs-CZ"/>
        </w:rPr>
        <w:t xml:space="preserve"> navracejí iterátor, navracejí jiný typ iterátoru</w:t>
      </w:r>
      <w:r w:rsidR="007E7F0A">
        <w:rPr>
          <w:lang w:val="cs-CZ"/>
        </w:rPr>
        <w:t xml:space="preserve"> – navracejí jiné struktury, přestože obě z nich implementují trai</w:t>
      </w:r>
      <w:r w:rsidR="008D7CAB">
        <w:rPr>
          <w:lang w:val="cs-CZ"/>
        </w:rPr>
        <w:t xml:space="preserve">t </w:t>
      </w:r>
      <w:r w:rsidR="007E7F0A" w:rsidRPr="00A310A2">
        <w:rPr>
          <w:rFonts w:ascii="Consolas" w:hAnsi="Consolas"/>
          <w:highlight w:val="lightGray"/>
          <w:lang w:val="cs-CZ"/>
        </w:rPr>
        <w:t>Iterator</w:t>
      </w:r>
      <w:r w:rsidR="002A3F7E">
        <w:rPr>
          <w:lang w:val="cs-CZ"/>
        </w:rPr>
        <w:t>:</w:t>
      </w:r>
    </w:p>
    <w:p w14:paraId="73215A79" w14:textId="77777777" w:rsidR="006C2BC4" w:rsidRDefault="006C2BC4" w:rsidP="006C2BC4">
      <w:pPr>
        <w:keepNext/>
        <w:jc w:val="both"/>
      </w:pPr>
      <w:r w:rsidRPr="006C2BC4">
        <w:rPr>
          <w:noProof/>
          <w:lang w:val="cs-CZ"/>
        </w:rPr>
        <w:drawing>
          <wp:inline distT="0" distB="0" distL="0" distR="0" wp14:anchorId="6FA29069" wp14:editId="2FCEDB7F">
            <wp:extent cx="2838567" cy="2449314"/>
            <wp:effectExtent l="0" t="0" r="0" b="8255"/>
            <wp:docPr id="1403379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379042" name="Picture 1"/>
                    <pic:cNvPicPr/>
                  </pic:nvPicPr>
                  <pic:blipFill>
                    <a:blip r:embed="rId63">
                      <a:extLst>
                        <a:ext uri="{28A0092B-C50C-407E-A947-70E740481C1C}">
                          <a14:useLocalDpi xmlns:a14="http://schemas.microsoft.com/office/drawing/2010/main" val="0"/>
                        </a:ext>
                      </a:extLst>
                    </a:blip>
                    <a:stretch>
                      <a:fillRect/>
                    </a:stretch>
                  </pic:blipFill>
                  <pic:spPr>
                    <a:xfrm>
                      <a:off x="0" y="0"/>
                      <a:ext cx="2838567" cy="2449314"/>
                    </a:xfrm>
                    <a:prstGeom prst="rect">
                      <a:avLst/>
                    </a:prstGeom>
                  </pic:spPr>
                </pic:pic>
              </a:graphicData>
            </a:graphic>
          </wp:inline>
        </w:drawing>
      </w:r>
    </w:p>
    <w:p w14:paraId="03F8B2B5" w14:textId="5A46D56D" w:rsidR="002A3F7E" w:rsidRPr="006C2BC4" w:rsidRDefault="006C2BC4" w:rsidP="006C2BC4">
      <w:pPr>
        <w:pStyle w:val="Titulek"/>
        <w:jc w:val="both"/>
        <w:rPr>
          <w:lang w:val="cs-CZ"/>
        </w:rPr>
      </w:pPr>
      <w:bookmarkStart w:id="108" w:name="_Toc220697531"/>
      <w:r w:rsidRPr="006C2BC4">
        <w:rPr>
          <w:lang w:val="cs-CZ"/>
        </w:rPr>
        <w:t xml:space="preserve">Obrázek </w:t>
      </w:r>
      <w:r w:rsidRPr="006C2BC4">
        <w:rPr>
          <w:lang w:val="cs-CZ"/>
        </w:rPr>
        <w:fldChar w:fldCharType="begin"/>
      </w:r>
      <w:r w:rsidRPr="006C2BC4">
        <w:rPr>
          <w:lang w:val="cs-CZ"/>
        </w:rPr>
        <w:instrText xml:space="preserve"> SEQ Obrázek \* ARABIC </w:instrText>
      </w:r>
      <w:r w:rsidRPr="006C2BC4">
        <w:rPr>
          <w:lang w:val="cs-CZ"/>
        </w:rPr>
        <w:fldChar w:fldCharType="separate"/>
      </w:r>
      <w:r w:rsidR="00540379">
        <w:rPr>
          <w:noProof/>
          <w:lang w:val="cs-CZ"/>
        </w:rPr>
        <w:t>50</w:t>
      </w:r>
      <w:r w:rsidRPr="006C2BC4">
        <w:rPr>
          <w:lang w:val="cs-CZ"/>
        </w:rPr>
        <w:fldChar w:fldCharType="end"/>
      </w:r>
      <w:r w:rsidRPr="006C2BC4">
        <w:rPr>
          <w:lang w:val="cs-CZ"/>
        </w:rPr>
        <w:t>: Příklad funkcí s návratovými typy určenými pomocí klíčového slova impl. Zdroj: vlastní</w:t>
      </w:r>
      <w:bookmarkEnd w:id="108"/>
    </w:p>
    <w:p w14:paraId="3B28A290" w14:textId="584EDB10" w:rsidR="00354771" w:rsidRDefault="00354771" w:rsidP="002645EE">
      <w:pPr>
        <w:jc w:val="both"/>
        <w:rPr>
          <w:lang w:val="cs-CZ"/>
        </w:rPr>
      </w:pPr>
      <w:r>
        <w:rPr>
          <w:lang w:val="cs-CZ"/>
        </w:rPr>
        <w:t>Pokud specifikujeme, že má iterátor navracet reference, nefunguje zde již elize životností jako u klasických parametrů a musíme použít generický argument životnosti.</w:t>
      </w:r>
    </w:p>
    <w:p w14:paraId="71C6F515" w14:textId="7C5A41FE" w:rsidR="00804284" w:rsidRDefault="007C4776" w:rsidP="002645EE">
      <w:pPr>
        <w:jc w:val="both"/>
        <w:rPr>
          <w:lang w:val="cs-CZ"/>
        </w:rPr>
      </w:pPr>
      <w:r>
        <w:rPr>
          <w:lang w:val="cs-CZ"/>
        </w:rPr>
        <w:t xml:space="preserve">Rust sice podporuje navracení různých hodnot na základě </w:t>
      </w:r>
      <w:r w:rsidR="00DB1D6E">
        <w:rPr>
          <w:lang w:val="cs-CZ"/>
        </w:rPr>
        <w:t xml:space="preserve">traitů </w:t>
      </w:r>
      <w:r w:rsidR="00247D54">
        <w:rPr>
          <w:lang w:val="cs-CZ"/>
        </w:rPr>
        <w:t>(nazývá to „d</w:t>
      </w:r>
      <w:r w:rsidR="00247D54" w:rsidRPr="00247D54">
        <w:rPr>
          <w:lang w:val="cs-CZ"/>
        </w:rPr>
        <w:t xml:space="preserve">ynamic </w:t>
      </w:r>
      <w:r w:rsidR="00247D54">
        <w:rPr>
          <w:lang w:val="cs-CZ"/>
        </w:rPr>
        <w:t>d</w:t>
      </w:r>
      <w:r w:rsidR="00247D54" w:rsidRPr="00247D54">
        <w:rPr>
          <w:lang w:val="cs-CZ"/>
        </w:rPr>
        <w:t>ispatch</w:t>
      </w:r>
      <w:r w:rsidR="00247D54">
        <w:rPr>
          <w:lang w:val="cs-CZ"/>
        </w:rPr>
        <w:t>“</w:t>
      </w:r>
      <w:r w:rsidR="00F2265D">
        <w:rPr>
          <w:lang w:val="cs-CZ"/>
        </w:rPr>
        <w:t xml:space="preserve"> – „dynamický výběr“</w:t>
      </w:r>
      <w:r w:rsidR="00247D54">
        <w:rPr>
          <w:lang w:val="cs-CZ"/>
        </w:rPr>
        <w:t xml:space="preserve">) a </w:t>
      </w:r>
      <w:r w:rsidR="005B1405">
        <w:rPr>
          <w:lang w:val="cs-CZ"/>
        </w:rPr>
        <w:t xml:space="preserve">umožňuje tak tvořit tzv. traitové objekty, jejichž typ není během kompilace znám, jen </w:t>
      </w:r>
      <w:r w:rsidR="00AD4607">
        <w:rPr>
          <w:lang w:val="cs-CZ"/>
        </w:rPr>
        <w:t xml:space="preserve">to, </w:t>
      </w:r>
      <w:r w:rsidR="005B1405">
        <w:rPr>
          <w:lang w:val="cs-CZ"/>
        </w:rPr>
        <w:t xml:space="preserve">že implementují určitý trait, a </w:t>
      </w:r>
      <w:r w:rsidR="001D4B67">
        <w:rPr>
          <w:lang w:val="cs-CZ"/>
        </w:rPr>
        <w:t xml:space="preserve">u kterých je určováno až </w:t>
      </w:r>
      <w:r w:rsidR="00536910">
        <w:rPr>
          <w:lang w:val="cs-CZ"/>
        </w:rPr>
        <w:t xml:space="preserve">za běhu programu, jaký kód má být použit. </w:t>
      </w:r>
      <w:r w:rsidR="002B573A">
        <w:rPr>
          <w:lang w:val="cs-CZ"/>
        </w:rPr>
        <w:t>T</w:t>
      </w:r>
      <w:r w:rsidR="00470740">
        <w:rPr>
          <w:lang w:val="cs-CZ"/>
        </w:rPr>
        <w:t xml:space="preserve">raitové objekty jsou </w:t>
      </w:r>
      <w:r w:rsidR="002B573A">
        <w:rPr>
          <w:lang w:val="cs-CZ"/>
        </w:rPr>
        <w:t xml:space="preserve">však </w:t>
      </w:r>
      <w:r w:rsidR="00470740">
        <w:rPr>
          <w:lang w:val="cs-CZ"/>
        </w:rPr>
        <w:t>z důvodu složitosti</w:t>
      </w:r>
      <w:r w:rsidR="00616676">
        <w:rPr>
          <w:lang w:val="cs-CZ"/>
        </w:rPr>
        <w:t xml:space="preserve"> a irrelevance pro projekt</w:t>
      </w:r>
      <w:r w:rsidR="00470740">
        <w:rPr>
          <w:lang w:val="cs-CZ"/>
        </w:rPr>
        <w:t xml:space="preserve"> </w:t>
      </w:r>
      <w:commentRangeStart w:id="109"/>
      <w:r w:rsidR="00470740">
        <w:rPr>
          <w:lang w:val="cs-CZ"/>
        </w:rPr>
        <w:t xml:space="preserve">mimo záběr </w:t>
      </w:r>
      <w:commentRangeEnd w:id="109"/>
      <w:r w:rsidR="00470740">
        <w:rPr>
          <w:rStyle w:val="Odkaznakoment"/>
          <w:sz w:val="22"/>
          <w:szCs w:val="24"/>
          <w:lang w:val="cs-CZ"/>
        </w:rPr>
        <w:commentReference w:id="109"/>
      </w:r>
      <w:r w:rsidR="00470740">
        <w:rPr>
          <w:lang w:val="cs-CZ"/>
        </w:rPr>
        <w:t>tohoto dokumentu.</w:t>
      </w:r>
    </w:p>
    <w:p w14:paraId="3CBBC33D" w14:textId="45B11D5F" w:rsidR="00461F3C" w:rsidRDefault="00AF3BDF" w:rsidP="000C7D5D">
      <w:pPr>
        <w:pStyle w:val="Nadpis3"/>
        <w:rPr>
          <w:lang w:val="cs-CZ"/>
        </w:rPr>
      </w:pPr>
      <w:bookmarkStart w:id="110" w:name="_Toc220696760"/>
      <w:r>
        <w:rPr>
          <w:lang w:val="cs-CZ"/>
        </w:rPr>
        <w:t>6</w:t>
      </w:r>
      <w:r w:rsidR="000C7D5D">
        <w:rPr>
          <w:lang w:val="cs-CZ"/>
        </w:rPr>
        <w:t xml:space="preserve">.5 </w:t>
      </w:r>
      <w:commentRangeStart w:id="111"/>
      <w:commentRangeStart w:id="112"/>
      <w:r w:rsidR="0095563A">
        <w:rPr>
          <w:lang w:val="cs-CZ"/>
        </w:rPr>
        <w:t>Closure</w:t>
      </w:r>
      <w:r w:rsidR="004A027E">
        <w:rPr>
          <w:lang w:val="cs-CZ"/>
        </w:rPr>
        <w:t>-y</w:t>
      </w:r>
      <w:bookmarkEnd w:id="110"/>
      <w:commentRangeEnd w:id="111"/>
      <w:r w:rsidR="004A027E">
        <w:rPr>
          <w:rStyle w:val="Odkaznakoment"/>
          <w:sz w:val="28"/>
          <w:szCs w:val="28"/>
          <w:lang w:val="cs-CZ"/>
        </w:rPr>
        <w:commentReference w:id="111"/>
      </w:r>
      <w:commentRangeEnd w:id="112"/>
      <w:r w:rsidR="001E5B21">
        <w:rPr>
          <w:rStyle w:val="Odkaznakoment"/>
          <w:sz w:val="28"/>
          <w:szCs w:val="28"/>
          <w:lang w:val="cs-CZ"/>
        </w:rPr>
        <w:commentReference w:id="112"/>
      </w:r>
    </w:p>
    <w:p w14:paraId="587342D8" w14:textId="33FC1566" w:rsidR="000C7D5D" w:rsidRDefault="00B7714E" w:rsidP="000C7D5D">
      <w:pPr>
        <w:jc w:val="both"/>
        <w:rPr>
          <w:lang w:val="cs-CZ"/>
        </w:rPr>
      </w:pPr>
      <w:r>
        <w:rPr>
          <w:lang w:val="cs-CZ"/>
        </w:rPr>
        <w:t>Rust umožňuje, aby funkce přijímaly za parametry jiné funkce a volaly je ve svém kódu</w:t>
      </w:r>
      <w:r w:rsidR="00E8115C">
        <w:rPr>
          <w:lang w:val="cs-CZ"/>
        </w:rPr>
        <w:t>, takové funkce jsou pak nazývány „funkce vyššího řádu“ („higher-order functions“).</w:t>
      </w:r>
      <w:r w:rsidR="007C1AD6">
        <w:rPr>
          <w:lang w:val="cs-CZ"/>
        </w:rPr>
        <w:t xml:space="preserve"> </w:t>
      </w:r>
      <w:r w:rsidR="0053146F">
        <w:rPr>
          <w:lang w:val="cs-CZ"/>
        </w:rPr>
        <w:t>Protože však není vždy jednoduše čitelné ani praktické deklarovat pro každou drobnou operaci novou funkci a používat ukazatele</w:t>
      </w:r>
      <w:r w:rsidR="003B10B0">
        <w:rPr>
          <w:lang w:val="cs-CZ"/>
        </w:rPr>
        <w:t>/reference</w:t>
      </w:r>
      <w:r w:rsidR="0053146F">
        <w:rPr>
          <w:lang w:val="cs-CZ"/>
        </w:rPr>
        <w:t xml:space="preserve"> na funkce, </w:t>
      </w:r>
      <w:r w:rsidR="009B39B6">
        <w:rPr>
          <w:lang w:val="cs-CZ"/>
        </w:rPr>
        <w:t>umožňuje nám Rust používat tzv. „uzávěry“ („closures“)</w:t>
      </w:r>
      <w:r w:rsidR="00866A2C">
        <w:rPr>
          <w:lang w:val="cs-CZ"/>
        </w:rPr>
        <w:t xml:space="preserve">, v jiných programovacích jazycích nazývaných také </w:t>
      </w:r>
      <w:r w:rsidR="00A20197">
        <w:rPr>
          <w:lang w:val="cs-CZ"/>
        </w:rPr>
        <w:t xml:space="preserve">např. </w:t>
      </w:r>
      <w:r w:rsidR="00866A2C">
        <w:rPr>
          <w:lang w:val="cs-CZ"/>
        </w:rPr>
        <w:t>„lambdy“</w:t>
      </w:r>
      <w:r w:rsidR="009B39B6">
        <w:rPr>
          <w:lang w:val="cs-CZ"/>
        </w:rPr>
        <w:t xml:space="preserve">, které </w:t>
      </w:r>
      <w:r w:rsidR="0043751A">
        <w:rPr>
          <w:lang w:val="cs-CZ"/>
        </w:rPr>
        <w:t xml:space="preserve">zjednodušeně řečeno </w:t>
      </w:r>
      <w:r w:rsidR="009B39B6">
        <w:rPr>
          <w:lang w:val="cs-CZ"/>
        </w:rPr>
        <w:t>fungují jako</w:t>
      </w:r>
      <w:r w:rsidR="00164972">
        <w:rPr>
          <w:lang w:val="cs-CZ"/>
        </w:rPr>
        <w:t xml:space="preserve"> zkráceně zapsané,</w:t>
      </w:r>
      <w:r w:rsidR="009B39B6">
        <w:rPr>
          <w:lang w:val="cs-CZ"/>
        </w:rPr>
        <w:t xml:space="preserve"> anonymní funkce</w:t>
      </w:r>
      <w:r w:rsidR="0043751A">
        <w:rPr>
          <w:lang w:val="cs-CZ"/>
        </w:rPr>
        <w:t xml:space="preserve"> (kromě případů popsaných níže)</w:t>
      </w:r>
      <w:r w:rsidR="00FA10B0">
        <w:rPr>
          <w:lang w:val="cs-CZ"/>
        </w:rPr>
        <w:t>.</w:t>
      </w:r>
      <w:r w:rsidR="00164972">
        <w:rPr>
          <w:lang w:val="cs-CZ"/>
        </w:rPr>
        <w:t xml:space="preserve"> Stejně jako funkce je lze ukládat do proměnných a předávat jako parametry</w:t>
      </w:r>
      <w:r w:rsidR="000B1877">
        <w:rPr>
          <w:lang w:val="cs-CZ"/>
        </w:rPr>
        <w:t xml:space="preserve"> jiným funkcím</w:t>
      </w:r>
      <w:r w:rsidR="00164972">
        <w:rPr>
          <w:lang w:val="cs-CZ"/>
        </w:rPr>
        <w:t>.</w:t>
      </w:r>
      <w:r w:rsidR="0012201C">
        <w:rPr>
          <w:lang w:val="cs-CZ"/>
        </w:rPr>
        <w:t xml:space="preserve"> Na obrázku 5</w:t>
      </w:r>
      <w:r w:rsidR="00B569D0">
        <w:rPr>
          <w:lang w:val="cs-CZ"/>
        </w:rPr>
        <w:t>1</w:t>
      </w:r>
      <w:r w:rsidR="0012201C">
        <w:rPr>
          <w:lang w:val="cs-CZ"/>
        </w:rPr>
        <w:t xml:space="preserve"> vidíme syntaxi definice closure-ů</w:t>
      </w:r>
      <w:r w:rsidR="00D86E7F">
        <w:rPr>
          <w:lang w:val="cs-CZ"/>
        </w:rPr>
        <w:t>:</w:t>
      </w:r>
    </w:p>
    <w:p w14:paraId="720B0EA4" w14:textId="77777777" w:rsidR="00314677" w:rsidRDefault="00314677" w:rsidP="00314677">
      <w:pPr>
        <w:keepNext/>
        <w:jc w:val="both"/>
      </w:pPr>
      <w:r w:rsidRPr="00314677">
        <w:rPr>
          <w:noProof/>
          <w:lang w:val="cs-CZ"/>
        </w:rPr>
        <w:drawing>
          <wp:inline distT="0" distB="0" distL="0" distR="0" wp14:anchorId="5E59FFCF" wp14:editId="09A3312F">
            <wp:extent cx="2946653" cy="2002704"/>
            <wp:effectExtent l="0" t="0" r="6350" b="0"/>
            <wp:docPr id="197862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625340" name="Picture 1"/>
                    <pic:cNvPicPr/>
                  </pic:nvPicPr>
                  <pic:blipFill>
                    <a:blip r:embed="rId64">
                      <a:extLst>
                        <a:ext uri="{28A0092B-C50C-407E-A947-70E740481C1C}">
                          <a14:useLocalDpi xmlns:a14="http://schemas.microsoft.com/office/drawing/2010/main" val="0"/>
                        </a:ext>
                      </a:extLst>
                    </a:blip>
                    <a:stretch>
                      <a:fillRect/>
                    </a:stretch>
                  </pic:blipFill>
                  <pic:spPr>
                    <a:xfrm>
                      <a:off x="0" y="0"/>
                      <a:ext cx="2946653" cy="2002704"/>
                    </a:xfrm>
                    <a:prstGeom prst="rect">
                      <a:avLst/>
                    </a:prstGeom>
                  </pic:spPr>
                </pic:pic>
              </a:graphicData>
            </a:graphic>
          </wp:inline>
        </w:drawing>
      </w:r>
    </w:p>
    <w:p w14:paraId="5DADB705" w14:textId="5E01F25E" w:rsidR="00314677" w:rsidRPr="00314677" w:rsidRDefault="00314677" w:rsidP="00314677">
      <w:pPr>
        <w:pStyle w:val="Titulek"/>
        <w:jc w:val="both"/>
        <w:rPr>
          <w:lang w:val="cs-CZ"/>
        </w:rPr>
      </w:pPr>
      <w:bookmarkStart w:id="113" w:name="_Toc220697532"/>
      <w:r w:rsidRPr="00314677">
        <w:rPr>
          <w:lang w:val="cs-CZ"/>
        </w:rPr>
        <w:t xml:space="preserve">Obrázek </w:t>
      </w:r>
      <w:r w:rsidRPr="00314677">
        <w:rPr>
          <w:lang w:val="cs-CZ"/>
        </w:rPr>
        <w:fldChar w:fldCharType="begin"/>
      </w:r>
      <w:r w:rsidRPr="00314677">
        <w:rPr>
          <w:lang w:val="cs-CZ"/>
        </w:rPr>
        <w:instrText xml:space="preserve"> SEQ Obrázek \* ARABIC </w:instrText>
      </w:r>
      <w:r w:rsidRPr="00314677">
        <w:rPr>
          <w:lang w:val="cs-CZ"/>
        </w:rPr>
        <w:fldChar w:fldCharType="separate"/>
      </w:r>
      <w:r w:rsidR="00540379">
        <w:rPr>
          <w:noProof/>
          <w:lang w:val="cs-CZ"/>
        </w:rPr>
        <w:t>51</w:t>
      </w:r>
      <w:r w:rsidRPr="00314677">
        <w:rPr>
          <w:lang w:val="cs-CZ"/>
        </w:rPr>
        <w:fldChar w:fldCharType="end"/>
      </w:r>
      <w:r w:rsidRPr="00314677">
        <w:rPr>
          <w:lang w:val="cs-CZ"/>
        </w:rPr>
        <w:t xml:space="preserve">: Definice closure-ů. Zdroj: </w:t>
      </w:r>
      <w:sdt>
        <w:sdtPr>
          <w:rPr>
            <w:lang w:val="cs-CZ"/>
          </w:rPr>
          <w:id w:val="-2125376085"/>
          <w:citation/>
        </w:sdtPr>
        <w:sdtContent>
          <w:r w:rsidRPr="00314677">
            <w:rPr>
              <w:lang w:val="cs-CZ"/>
            </w:rPr>
            <w:fldChar w:fldCharType="begin"/>
          </w:r>
          <w:r w:rsidRPr="00314677">
            <w:rPr>
              <w:lang w:val="cs-CZ"/>
            </w:rPr>
            <w:instrText xml:space="preserve"> CITATION Ste25 \l 1029 </w:instrText>
          </w:r>
          <w:r w:rsidRPr="00314677">
            <w:rPr>
              <w:lang w:val="cs-CZ"/>
            </w:rPr>
            <w:fldChar w:fldCharType="separate"/>
          </w:r>
          <w:r w:rsidR="00CB3207" w:rsidRPr="00CB3207">
            <w:rPr>
              <w:noProof/>
              <w:lang w:val="cs-CZ"/>
            </w:rPr>
            <w:t>(Klabnik, a další, 2025)</w:t>
          </w:r>
          <w:r w:rsidRPr="00314677">
            <w:rPr>
              <w:lang w:val="cs-CZ"/>
            </w:rPr>
            <w:fldChar w:fldCharType="end"/>
          </w:r>
        </w:sdtContent>
      </w:sdt>
      <w:r w:rsidRPr="00314677">
        <w:rPr>
          <w:lang w:val="cs-CZ"/>
        </w:rPr>
        <w:t>, kapitola 13.1, upraveno</w:t>
      </w:r>
      <w:bookmarkEnd w:id="113"/>
    </w:p>
    <w:p w14:paraId="4DEED19C" w14:textId="39E68E18" w:rsidR="006E0BD6" w:rsidRDefault="005C3DB1" w:rsidP="000C7D5D">
      <w:pPr>
        <w:jc w:val="both"/>
        <w:rPr>
          <w:lang w:val="cs-CZ"/>
        </w:rPr>
      </w:pPr>
      <w:r>
        <w:rPr>
          <w:lang w:val="cs-CZ"/>
        </w:rPr>
        <w:lastRenderedPageBreak/>
        <w:t>Na rozdíl od funkcí, p</w:t>
      </w:r>
      <w:r w:rsidR="00BE20DB">
        <w:rPr>
          <w:lang w:val="cs-CZ"/>
        </w:rPr>
        <w:t>okud obsahuje closure pouze jeden výraz, mohou být vynechány složené závorky obvykle označující bloky kódu.</w:t>
      </w:r>
      <w:r w:rsidR="00121F66">
        <w:rPr>
          <w:lang w:val="cs-CZ"/>
        </w:rPr>
        <w:t xml:space="preserve"> </w:t>
      </w:r>
      <w:r w:rsidR="00522C7A">
        <w:rPr>
          <w:lang w:val="cs-CZ"/>
        </w:rPr>
        <w:t>Stejně tak n</w:t>
      </w:r>
      <w:r w:rsidR="004E0F2D">
        <w:rPr>
          <w:lang w:val="cs-CZ"/>
        </w:rPr>
        <w:t>ávratové typy i typy parametrů mohou být inferované</w:t>
      </w:r>
      <w:r w:rsidR="006E0BD6">
        <w:rPr>
          <w:lang w:val="cs-CZ"/>
        </w:rPr>
        <w:t xml:space="preserve">, avšak po provedení inference jsou již typy pevně dané, </w:t>
      </w:r>
      <w:r w:rsidR="00385373">
        <w:rPr>
          <w:lang w:val="cs-CZ"/>
        </w:rPr>
        <w:t>nelze tedy použít absenci typů jako pseudogenerický parametr. Kód na obrázku 5</w:t>
      </w:r>
      <w:r w:rsidR="00B569D0">
        <w:rPr>
          <w:lang w:val="cs-CZ"/>
        </w:rPr>
        <w:t>2</w:t>
      </w:r>
      <w:r w:rsidR="00385373">
        <w:rPr>
          <w:lang w:val="cs-CZ"/>
        </w:rPr>
        <w:t xml:space="preserve"> tudíž selže v kompilaci:</w:t>
      </w:r>
    </w:p>
    <w:p w14:paraId="58BD426F" w14:textId="77777777" w:rsidR="001642EC" w:rsidRDefault="001642EC" w:rsidP="001642EC">
      <w:pPr>
        <w:keepNext/>
        <w:jc w:val="both"/>
      </w:pPr>
      <w:r w:rsidRPr="001642EC">
        <w:rPr>
          <w:noProof/>
          <w:lang w:val="cs-CZ"/>
        </w:rPr>
        <w:drawing>
          <wp:inline distT="0" distB="0" distL="0" distR="0" wp14:anchorId="7446CF68" wp14:editId="449B7932">
            <wp:extent cx="4166192" cy="1245379"/>
            <wp:effectExtent l="0" t="0" r="6350" b="0"/>
            <wp:docPr id="195108921"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08921" name="Picture 1" descr="A computer screen with text&#10;&#10;AI-generated content may be incorrect."/>
                    <pic:cNvPicPr/>
                  </pic:nvPicPr>
                  <pic:blipFill>
                    <a:blip r:embed="rId65"/>
                    <a:stretch>
                      <a:fillRect/>
                    </a:stretch>
                  </pic:blipFill>
                  <pic:spPr>
                    <a:xfrm>
                      <a:off x="0" y="0"/>
                      <a:ext cx="4187070" cy="1251620"/>
                    </a:xfrm>
                    <a:prstGeom prst="rect">
                      <a:avLst/>
                    </a:prstGeom>
                  </pic:spPr>
                </pic:pic>
              </a:graphicData>
            </a:graphic>
          </wp:inline>
        </w:drawing>
      </w:r>
    </w:p>
    <w:p w14:paraId="6279B450" w14:textId="531B87D3" w:rsidR="00385373" w:rsidRPr="00795466" w:rsidRDefault="001642EC" w:rsidP="001642EC">
      <w:pPr>
        <w:pStyle w:val="Titulek"/>
        <w:jc w:val="both"/>
        <w:rPr>
          <w:lang w:val="cs-CZ"/>
        </w:rPr>
      </w:pPr>
      <w:bookmarkStart w:id="114" w:name="_Toc220697533"/>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52</w:t>
      </w:r>
      <w:r w:rsidRPr="00795466">
        <w:rPr>
          <w:lang w:val="cs-CZ"/>
        </w:rPr>
        <w:fldChar w:fldCharType="end"/>
      </w:r>
      <w:r w:rsidRPr="00795466">
        <w:rPr>
          <w:lang w:val="cs-CZ"/>
        </w:rPr>
        <w:t>: Nesprávn</w:t>
      </w:r>
      <w:r w:rsidR="00795466">
        <w:rPr>
          <w:lang w:val="cs-CZ"/>
        </w:rPr>
        <w:t>é</w:t>
      </w:r>
      <w:r w:rsidRPr="00795466">
        <w:rPr>
          <w:lang w:val="cs-CZ"/>
        </w:rPr>
        <w:t xml:space="preserve"> použití closure</w:t>
      </w:r>
      <w:r w:rsidR="00885CD3">
        <w:rPr>
          <w:lang w:val="cs-CZ"/>
        </w:rPr>
        <w:t>-u</w:t>
      </w:r>
      <w:r w:rsidRPr="00795466">
        <w:rPr>
          <w:lang w:val="cs-CZ"/>
        </w:rPr>
        <w:t xml:space="preserve">. Zdroj: </w:t>
      </w:r>
      <w:sdt>
        <w:sdtPr>
          <w:rPr>
            <w:lang w:val="cs-CZ"/>
          </w:rPr>
          <w:id w:val="2089573424"/>
          <w:citation/>
        </w:sdtPr>
        <w:sdtContent>
          <w:r w:rsidRPr="00795466">
            <w:rPr>
              <w:lang w:val="cs-CZ"/>
            </w:rPr>
            <w:fldChar w:fldCharType="begin"/>
          </w:r>
          <w:r w:rsidRPr="00795466">
            <w:rPr>
              <w:lang w:val="cs-CZ"/>
            </w:rPr>
            <w:instrText xml:space="preserve"> CITATION Ste25 \l 1029 </w:instrText>
          </w:r>
          <w:r w:rsidRPr="00795466">
            <w:rPr>
              <w:lang w:val="cs-CZ"/>
            </w:rPr>
            <w:fldChar w:fldCharType="separate"/>
          </w:r>
          <w:r w:rsidR="00CB3207" w:rsidRPr="00CB3207">
            <w:rPr>
              <w:noProof/>
              <w:lang w:val="cs-CZ"/>
            </w:rPr>
            <w:t>(Klabnik, a další, 2025)</w:t>
          </w:r>
          <w:r w:rsidRPr="00795466">
            <w:rPr>
              <w:lang w:val="cs-CZ"/>
            </w:rPr>
            <w:fldChar w:fldCharType="end"/>
          </w:r>
        </w:sdtContent>
      </w:sdt>
      <w:r w:rsidRPr="00795466">
        <w:rPr>
          <w:lang w:val="cs-CZ"/>
        </w:rPr>
        <w:t>, kapitola 13.1</w:t>
      </w:r>
      <w:bookmarkEnd w:id="114"/>
    </w:p>
    <w:p w14:paraId="666DCE0B" w14:textId="77777777" w:rsidR="00795466" w:rsidRDefault="00795466" w:rsidP="00795466">
      <w:pPr>
        <w:keepNext/>
        <w:jc w:val="both"/>
      </w:pPr>
      <w:r w:rsidRPr="00795466">
        <w:rPr>
          <w:noProof/>
          <w:lang w:val="cs-CZ"/>
        </w:rPr>
        <w:drawing>
          <wp:inline distT="0" distB="0" distL="0" distR="0" wp14:anchorId="3B7BF339" wp14:editId="016BD822">
            <wp:extent cx="6031319" cy="3472476"/>
            <wp:effectExtent l="0" t="0" r="7620" b="0"/>
            <wp:docPr id="623799215"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799215" name="Picture 1" descr="A computer screen with text on it&#10;&#10;AI-generated content may be incorrect."/>
                    <pic:cNvPicPr/>
                  </pic:nvPicPr>
                  <pic:blipFill>
                    <a:blip r:embed="rId66"/>
                    <a:stretch>
                      <a:fillRect/>
                    </a:stretch>
                  </pic:blipFill>
                  <pic:spPr>
                    <a:xfrm>
                      <a:off x="0" y="0"/>
                      <a:ext cx="6049749" cy="3483087"/>
                    </a:xfrm>
                    <a:prstGeom prst="rect">
                      <a:avLst/>
                    </a:prstGeom>
                  </pic:spPr>
                </pic:pic>
              </a:graphicData>
            </a:graphic>
          </wp:inline>
        </w:drawing>
      </w:r>
    </w:p>
    <w:p w14:paraId="17C0FC83" w14:textId="5C9AEE68" w:rsidR="00B128B9" w:rsidRPr="00795466" w:rsidRDefault="00795466" w:rsidP="00795466">
      <w:pPr>
        <w:pStyle w:val="Titulek"/>
        <w:jc w:val="both"/>
        <w:rPr>
          <w:lang w:val="cs-CZ"/>
        </w:rPr>
      </w:pPr>
      <w:bookmarkStart w:id="115" w:name="_Toc220697534"/>
      <w:r w:rsidRPr="00795466">
        <w:rPr>
          <w:lang w:val="cs-CZ"/>
        </w:rPr>
        <w:t xml:space="preserve">Obrázek </w:t>
      </w:r>
      <w:r w:rsidRPr="00795466">
        <w:rPr>
          <w:lang w:val="cs-CZ"/>
        </w:rPr>
        <w:fldChar w:fldCharType="begin"/>
      </w:r>
      <w:r w:rsidRPr="00795466">
        <w:rPr>
          <w:lang w:val="cs-CZ"/>
        </w:rPr>
        <w:instrText xml:space="preserve"> SEQ Obrázek \* ARABIC </w:instrText>
      </w:r>
      <w:r w:rsidRPr="00795466">
        <w:rPr>
          <w:lang w:val="cs-CZ"/>
        </w:rPr>
        <w:fldChar w:fldCharType="separate"/>
      </w:r>
      <w:r w:rsidR="00540379">
        <w:rPr>
          <w:noProof/>
          <w:lang w:val="cs-CZ"/>
        </w:rPr>
        <w:t>53</w:t>
      </w:r>
      <w:r w:rsidRPr="00795466">
        <w:rPr>
          <w:lang w:val="cs-CZ"/>
        </w:rPr>
        <w:fldChar w:fldCharType="end"/>
      </w:r>
      <w:r w:rsidRPr="00795466">
        <w:rPr>
          <w:lang w:val="cs-CZ"/>
        </w:rPr>
        <w:t>: Chybová hláška po pokusu o kompilaci kódu z obrázku 5</w:t>
      </w:r>
      <w:r w:rsidR="00881C7E">
        <w:rPr>
          <w:lang w:val="cs-CZ"/>
        </w:rPr>
        <w:t>2</w:t>
      </w:r>
      <w:r w:rsidRPr="00795466">
        <w:rPr>
          <w:lang w:val="cs-CZ"/>
        </w:rPr>
        <w:t>. Zdroj: vlastní</w:t>
      </w:r>
      <w:bookmarkEnd w:id="115"/>
    </w:p>
    <w:p w14:paraId="4E31B5D4" w14:textId="4C5DC4B9" w:rsidR="00314677" w:rsidRDefault="004B5999" w:rsidP="000C7D5D">
      <w:pPr>
        <w:jc w:val="both"/>
        <w:rPr>
          <w:lang w:val="cs-CZ"/>
        </w:rPr>
      </w:pPr>
      <w:r>
        <w:rPr>
          <w:lang w:val="cs-CZ"/>
        </w:rPr>
        <w:t xml:space="preserve">Pokud closure nepřijímá žádné parametry, </w:t>
      </w:r>
      <w:r w:rsidR="005F3C55">
        <w:rPr>
          <w:lang w:val="cs-CZ"/>
        </w:rPr>
        <w:t xml:space="preserve">značí se </w:t>
      </w:r>
      <w:r w:rsidR="00177F30">
        <w:rPr>
          <w:lang w:val="cs-CZ"/>
        </w:rPr>
        <w:t xml:space="preserve">prázdnými </w:t>
      </w:r>
      <w:r w:rsidR="00727B36">
        <w:rPr>
          <w:lang w:val="cs-CZ"/>
        </w:rPr>
        <w:t xml:space="preserve">svislými čarami </w:t>
      </w:r>
      <w:r w:rsidR="00727B36" w:rsidRPr="00727B36">
        <w:rPr>
          <w:rFonts w:ascii="Consolas" w:hAnsi="Consolas"/>
          <w:highlight w:val="lightGray"/>
          <w:lang w:val="cs-CZ"/>
        </w:rPr>
        <w:t>||</w:t>
      </w:r>
      <w:r w:rsidR="00727B36">
        <w:rPr>
          <w:lang w:val="cs-CZ"/>
        </w:rPr>
        <w:t>,</w:t>
      </w:r>
      <w:r w:rsidR="00C46D11">
        <w:rPr>
          <w:lang w:val="cs-CZ"/>
        </w:rPr>
        <w:t xml:space="preserve"> aby nedošlo k záměně s bloky kódu, které by byly vyhodnoceny a jejich návratová hodnota pak přiřazena proměnné nebo předána jako parametr.</w:t>
      </w:r>
      <w:r w:rsidR="00466EE7">
        <w:rPr>
          <w:lang w:val="cs-CZ"/>
        </w:rPr>
        <w:t xml:space="preserve"> </w:t>
      </w:r>
      <w:r w:rsidR="00FB1B8F">
        <w:rPr>
          <w:lang w:val="cs-CZ"/>
        </w:rPr>
        <w:t>Svislé čáry v jejich syntaxi fungují podobně jako kulaté závorky v syntaxi funkcí</w:t>
      </w:r>
      <w:r w:rsidR="002477AF">
        <w:rPr>
          <w:lang w:val="cs-CZ"/>
        </w:rPr>
        <w:t>.</w:t>
      </w:r>
      <w:r w:rsidR="00C74E0D">
        <w:rPr>
          <w:lang w:val="cs-CZ"/>
        </w:rPr>
        <w:t xml:space="preserve"> Pokud </w:t>
      </w:r>
      <w:r w:rsidR="004E7717">
        <w:rPr>
          <w:lang w:val="cs-CZ"/>
        </w:rPr>
        <w:t>closure musí přijat parametr</w:t>
      </w:r>
      <w:r w:rsidR="000908F4">
        <w:rPr>
          <w:lang w:val="cs-CZ"/>
        </w:rPr>
        <w:t xml:space="preserve"> např. kvůli </w:t>
      </w:r>
      <w:r w:rsidR="007B6967">
        <w:rPr>
          <w:lang w:val="cs-CZ"/>
        </w:rPr>
        <w:t xml:space="preserve">traitovému </w:t>
      </w:r>
      <w:r w:rsidR="000908F4">
        <w:rPr>
          <w:lang w:val="cs-CZ"/>
        </w:rPr>
        <w:t xml:space="preserve">omezení </w:t>
      </w:r>
      <w:r w:rsidR="007B6967">
        <w:rPr>
          <w:lang w:val="cs-CZ"/>
        </w:rPr>
        <w:t xml:space="preserve">parametrů </w:t>
      </w:r>
      <w:r w:rsidR="000908F4">
        <w:rPr>
          <w:lang w:val="cs-CZ"/>
        </w:rPr>
        <w:t>popsaného níže</w:t>
      </w:r>
      <w:r w:rsidR="004E7717">
        <w:rPr>
          <w:lang w:val="cs-CZ"/>
        </w:rPr>
        <w:t xml:space="preserve">, ale má ho v úmyslu prostě </w:t>
      </w:r>
      <w:r w:rsidR="00C74E0D">
        <w:rPr>
          <w:lang w:val="cs-CZ"/>
        </w:rPr>
        <w:t>zahod</w:t>
      </w:r>
      <w:r w:rsidR="004E7717">
        <w:rPr>
          <w:lang w:val="cs-CZ"/>
        </w:rPr>
        <w:t>it a nepoužít ho</w:t>
      </w:r>
      <w:r w:rsidR="00C74E0D">
        <w:rPr>
          <w:lang w:val="cs-CZ"/>
        </w:rPr>
        <w:t xml:space="preserve">, napíšeme místo jména parametru podtržítko </w:t>
      </w:r>
      <w:r w:rsidR="00C74E0D" w:rsidRPr="00C74E0D">
        <w:rPr>
          <w:rFonts w:ascii="Consolas" w:hAnsi="Consolas"/>
          <w:highlight w:val="lightGray"/>
          <w:lang w:val="cs-CZ"/>
        </w:rPr>
        <w:t>_</w:t>
      </w:r>
      <w:r w:rsidR="00C74E0D">
        <w:rPr>
          <w:lang w:val="cs-CZ"/>
        </w:rPr>
        <w:t>.</w:t>
      </w:r>
    </w:p>
    <w:p w14:paraId="50BF2B23" w14:textId="5BBA47AF" w:rsidR="000D5C16" w:rsidRDefault="000D5C16" w:rsidP="000C7D5D">
      <w:pPr>
        <w:jc w:val="both"/>
        <w:rPr>
          <w:lang w:val="cs-CZ"/>
        </w:rPr>
      </w:pPr>
      <w:r>
        <w:rPr>
          <w:lang w:val="cs-CZ"/>
        </w:rPr>
        <w:t>Closure</w:t>
      </w:r>
      <w:r w:rsidR="004A027E">
        <w:rPr>
          <w:lang w:val="cs-CZ"/>
        </w:rPr>
        <w:t>-y</w:t>
      </w:r>
      <w:r>
        <w:rPr>
          <w:lang w:val="cs-CZ"/>
        </w:rPr>
        <w:t xml:space="preserve"> se však od</w:t>
      </w:r>
      <w:r w:rsidR="006D5809">
        <w:rPr>
          <w:lang w:val="cs-CZ"/>
        </w:rPr>
        <w:t xml:space="preserve"> prostých</w:t>
      </w:r>
      <w:r>
        <w:rPr>
          <w:lang w:val="cs-CZ"/>
        </w:rPr>
        <w:t xml:space="preserve"> funkcí v jednom ohledu</w:t>
      </w:r>
      <w:r w:rsidR="006D5809" w:rsidRPr="006D5809">
        <w:rPr>
          <w:lang w:val="cs-CZ"/>
        </w:rPr>
        <w:t xml:space="preserve"> </w:t>
      </w:r>
      <w:r w:rsidR="004B0D0A">
        <w:rPr>
          <w:lang w:val="cs-CZ"/>
        </w:rPr>
        <w:t xml:space="preserve">(kromě jejich anonymity) </w:t>
      </w:r>
      <w:r w:rsidR="006D5809">
        <w:rPr>
          <w:lang w:val="cs-CZ"/>
        </w:rPr>
        <w:t>liší</w:t>
      </w:r>
      <w:r>
        <w:rPr>
          <w:lang w:val="cs-CZ"/>
        </w:rPr>
        <w:t xml:space="preserve">: </w:t>
      </w:r>
      <w:r w:rsidR="00D206DC">
        <w:rPr>
          <w:lang w:val="cs-CZ"/>
        </w:rPr>
        <w:t xml:space="preserve">dokáží </w:t>
      </w:r>
      <w:r w:rsidR="00312010">
        <w:rPr>
          <w:lang w:val="cs-CZ"/>
        </w:rPr>
        <w:t xml:space="preserve">tzv. </w:t>
      </w:r>
      <w:r w:rsidR="00857315">
        <w:rPr>
          <w:lang w:val="cs-CZ"/>
        </w:rPr>
        <w:t>„</w:t>
      </w:r>
      <w:r w:rsidR="00D206DC" w:rsidRPr="00857315">
        <w:rPr>
          <w:lang w:val="cs-CZ"/>
        </w:rPr>
        <w:t>zachytit</w:t>
      </w:r>
      <w:r w:rsidR="00857315">
        <w:rPr>
          <w:lang w:val="cs-CZ"/>
        </w:rPr>
        <w:t>“</w:t>
      </w:r>
      <w:r w:rsidR="00D206DC">
        <w:rPr>
          <w:lang w:val="cs-CZ"/>
        </w:rPr>
        <w:t xml:space="preserve"> prostředí, ve kterém byly </w:t>
      </w:r>
      <w:r w:rsidR="00CA630A">
        <w:rPr>
          <w:lang w:val="cs-CZ"/>
        </w:rPr>
        <w:t>deklarovány</w:t>
      </w:r>
      <w:r w:rsidR="00D206DC">
        <w:rPr>
          <w:lang w:val="cs-CZ"/>
        </w:rPr>
        <w:t xml:space="preserve">, a </w:t>
      </w:r>
      <w:r w:rsidR="00CA630A">
        <w:rPr>
          <w:lang w:val="cs-CZ"/>
        </w:rPr>
        <w:t>přistupovat</w:t>
      </w:r>
      <w:r w:rsidR="00F87FA0">
        <w:rPr>
          <w:lang w:val="cs-CZ"/>
        </w:rPr>
        <w:t xml:space="preserve"> k</w:t>
      </w:r>
      <w:r w:rsidR="00CA630A">
        <w:rPr>
          <w:lang w:val="cs-CZ"/>
        </w:rPr>
        <w:t xml:space="preserve"> proměnným z</w:t>
      </w:r>
      <w:r w:rsidR="00F00625">
        <w:rPr>
          <w:lang w:val="cs-CZ"/>
        </w:rPr>
        <w:t> </w:t>
      </w:r>
      <w:r w:rsidR="00CA630A">
        <w:rPr>
          <w:lang w:val="cs-CZ"/>
        </w:rPr>
        <w:t>něj</w:t>
      </w:r>
      <w:r w:rsidR="00F00625">
        <w:rPr>
          <w:lang w:val="cs-CZ"/>
        </w:rPr>
        <w:t xml:space="preserve">, nemusí být </w:t>
      </w:r>
      <w:r w:rsidR="003169C6">
        <w:rPr>
          <w:lang w:val="cs-CZ"/>
        </w:rPr>
        <w:t xml:space="preserve">jen </w:t>
      </w:r>
      <w:r w:rsidR="00F00625">
        <w:rPr>
          <w:lang w:val="cs-CZ"/>
        </w:rPr>
        <w:t>izolovanými bloky kódu s parametry a návratovými hodnotami</w:t>
      </w:r>
      <w:r w:rsidR="00CA630A">
        <w:rPr>
          <w:lang w:val="cs-CZ"/>
        </w:rPr>
        <w:t>.</w:t>
      </w:r>
      <w:r w:rsidR="00B57563">
        <w:rPr>
          <w:lang w:val="cs-CZ"/>
        </w:rPr>
        <w:t xml:space="preserve"> </w:t>
      </w:r>
      <w:r w:rsidR="00A203AE">
        <w:rPr>
          <w:lang w:val="cs-CZ"/>
        </w:rPr>
        <w:t>Tudíž při každé deklaraci closure</w:t>
      </w:r>
      <w:r w:rsidR="001E5B21">
        <w:rPr>
          <w:lang w:val="cs-CZ"/>
        </w:rPr>
        <w:t>-u</w:t>
      </w:r>
      <w:r w:rsidR="00A203AE">
        <w:rPr>
          <w:lang w:val="cs-CZ"/>
        </w:rPr>
        <w:t xml:space="preserve"> vznikne </w:t>
      </w:r>
      <w:r w:rsidR="009923E0">
        <w:rPr>
          <w:lang w:val="cs-CZ"/>
        </w:rPr>
        <w:t xml:space="preserve">reference na </w:t>
      </w:r>
      <w:r w:rsidR="00FA0B81">
        <w:rPr>
          <w:lang w:val="cs-CZ"/>
        </w:rPr>
        <w:t>každou proměnnou z vnějšího prostředí</w:t>
      </w:r>
      <w:r w:rsidR="00885CD3">
        <w:rPr>
          <w:lang w:val="cs-CZ"/>
        </w:rPr>
        <w:t>,</w:t>
      </w:r>
      <w:r w:rsidR="00FA0B81">
        <w:rPr>
          <w:lang w:val="cs-CZ"/>
        </w:rPr>
        <w:t xml:space="preserve"> </w:t>
      </w:r>
      <w:r w:rsidR="00885CD3">
        <w:rPr>
          <w:lang w:val="cs-CZ"/>
        </w:rPr>
        <w:t xml:space="preserve">kterou by closure </w:t>
      </w:r>
      <w:r w:rsidR="001E5B21">
        <w:rPr>
          <w:i/>
          <w:iCs/>
          <w:lang w:val="cs-CZ"/>
        </w:rPr>
        <w:t>mohl</w:t>
      </w:r>
      <w:r w:rsidR="001E5B21">
        <w:rPr>
          <w:lang w:val="cs-CZ"/>
        </w:rPr>
        <w:t xml:space="preserve"> za běhu použít, i kdyby ji ve skutečnosti nepoužil</w:t>
      </w:r>
      <w:r w:rsidR="00AC4604">
        <w:rPr>
          <w:rStyle w:val="Znakapoznpodarou"/>
          <w:lang w:val="cs-CZ"/>
        </w:rPr>
        <w:footnoteReference w:id="8"/>
      </w:r>
      <w:r w:rsidR="00E558A8">
        <w:rPr>
          <w:lang w:val="cs-CZ"/>
        </w:rPr>
        <w:t xml:space="preserve">, a i pro tyto implicitní reference platí pochopitelně pravidla o koexistenci referencí popsaných v kapitole </w:t>
      </w:r>
      <w:r w:rsidR="00AF3BDF">
        <w:rPr>
          <w:lang w:val="cs-CZ"/>
        </w:rPr>
        <w:t>6</w:t>
      </w:r>
      <w:r w:rsidR="00E558A8">
        <w:rPr>
          <w:lang w:val="cs-CZ"/>
        </w:rPr>
        <w:t>.2.5.</w:t>
      </w:r>
      <w:r w:rsidR="00971C07">
        <w:rPr>
          <w:lang w:val="cs-CZ"/>
        </w:rPr>
        <w:t xml:space="preserve"> Pokud je potřeba vytvořit měnitelnou referenci, je potřeba </w:t>
      </w:r>
      <w:r w:rsidR="004B2850">
        <w:rPr>
          <w:lang w:val="cs-CZ"/>
        </w:rPr>
        <w:lastRenderedPageBreak/>
        <w:t>deklarovat i proměnou uchovávající closure měnitelnou</w:t>
      </w:r>
      <w:r w:rsidR="006B054E">
        <w:rPr>
          <w:lang w:val="cs-CZ"/>
        </w:rPr>
        <w:t xml:space="preserve"> (při přímém předávání closure-u jako parametru</w:t>
      </w:r>
      <w:r w:rsidR="0058285A">
        <w:rPr>
          <w:lang w:val="cs-CZ"/>
        </w:rPr>
        <w:t xml:space="preserve"> pro funkci</w:t>
      </w:r>
      <w:r w:rsidR="006B054E">
        <w:rPr>
          <w:lang w:val="cs-CZ"/>
        </w:rPr>
        <w:t xml:space="preserve"> není třeba žádného zvláštního značení)</w:t>
      </w:r>
      <w:r w:rsidR="004B2850">
        <w:rPr>
          <w:lang w:val="cs-CZ"/>
        </w:rPr>
        <w:t>.</w:t>
      </w:r>
      <w:r w:rsidR="00B853F8">
        <w:rPr>
          <w:lang w:val="cs-CZ"/>
        </w:rPr>
        <w:t xml:space="preserve"> Kód na obrázku 5</w:t>
      </w:r>
      <w:r w:rsidR="00E03F12">
        <w:rPr>
          <w:lang w:val="cs-CZ"/>
        </w:rPr>
        <w:t>4</w:t>
      </w:r>
      <w:r w:rsidR="00B853F8">
        <w:rPr>
          <w:lang w:val="cs-CZ"/>
        </w:rPr>
        <w:t xml:space="preserve"> se nezkompiluje </w:t>
      </w:r>
      <w:r w:rsidR="00BC3187">
        <w:rPr>
          <w:lang w:val="cs-CZ"/>
        </w:rPr>
        <w:t xml:space="preserve">právě </w:t>
      </w:r>
      <w:r w:rsidR="00B853F8">
        <w:rPr>
          <w:lang w:val="cs-CZ"/>
        </w:rPr>
        <w:t xml:space="preserve">kvůli </w:t>
      </w:r>
      <w:r w:rsidR="00077BB5">
        <w:rPr>
          <w:lang w:val="cs-CZ"/>
        </w:rPr>
        <w:t xml:space="preserve">těmto pravidlům, protože proměnná </w:t>
      </w:r>
      <w:r w:rsidR="00077BB5" w:rsidRPr="00077BB5">
        <w:rPr>
          <w:rFonts w:ascii="Consolas" w:hAnsi="Consolas"/>
          <w:highlight w:val="lightGray"/>
          <w:lang w:val="cs-CZ"/>
        </w:rPr>
        <w:t>no_params</w:t>
      </w:r>
      <w:r w:rsidR="00077BB5">
        <w:rPr>
          <w:lang w:val="cs-CZ"/>
        </w:rPr>
        <w:t xml:space="preserve"> obsahuje měnitelnou referenci podobně, jako by ji obsahovala struktura:</w:t>
      </w:r>
    </w:p>
    <w:p w14:paraId="05E2D49D" w14:textId="77777777" w:rsidR="00C46A81" w:rsidRDefault="00077BB5" w:rsidP="00C46A81">
      <w:pPr>
        <w:keepNext/>
        <w:jc w:val="both"/>
      </w:pPr>
      <w:r w:rsidRPr="00077BB5">
        <w:rPr>
          <w:noProof/>
          <w:lang w:val="cs-CZ"/>
        </w:rPr>
        <w:drawing>
          <wp:inline distT="0" distB="0" distL="0" distR="0" wp14:anchorId="764A3559" wp14:editId="35EE9DC3">
            <wp:extent cx="2609943" cy="1609725"/>
            <wp:effectExtent l="0" t="0" r="0" b="0"/>
            <wp:docPr id="5168677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867772" name="Picture 1" descr="A screen shot of a computer program&#10;&#10;AI-generated content may be incorrect."/>
                    <pic:cNvPicPr/>
                  </pic:nvPicPr>
                  <pic:blipFill>
                    <a:blip r:embed="rId67"/>
                    <a:stretch>
                      <a:fillRect/>
                    </a:stretch>
                  </pic:blipFill>
                  <pic:spPr>
                    <a:xfrm>
                      <a:off x="0" y="0"/>
                      <a:ext cx="2658473" cy="1639657"/>
                    </a:xfrm>
                    <a:prstGeom prst="rect">
                      <a:avLst/>
                    </a:prstGeom>
                  </pic:spPr>
                </pic:pic>
              </a:graphicData>
            </a:graphic>
          </wp:inline>
        </w:drawing>
      </w:r>
    </w:p>
    <w:p w14:paraId="66BB2833" w14:textId="05522C33" w:rsidR="00077BB5" w:rsidRPr="00C46A81" w:rsidRDefault="00C46A81" w:rsidP="00C46A81">
      <w:pPr>
        <w:pStyle w:val="Titulek"/>
        <w:jc w:val="both"/>
        <w:rPr>
          <w:lang w:val="cs-CZ"/>
        </w:rPr>
      </w:pPr>
      <w:bookmarkStart w:id="116" w:name="_Toc220697535"/>
      <w:r w:rsidRPr="00C46A81">
        <w:rPr>
          <w:lang w:val="cs-CZ"/>
        </w:rPr>
        <w:t xml:space="preserve">Obrázek </w:t>
      </w:r>
      <w:r w:rsidRPr="00C46A81">
        <w:rPr>
          <w:lang w:val="cs-CZ"/>
        </w:rPr>
        <w:fldChar w:fldCharType="begin"/>
      </w:r>
      <w:r w:rsidRPr="00C46A81">
        <w:rPr>
          <w:lang w:val="cs-CZ"/>
        </w:rPr>
        <w:instrText xml:space="preserve"> SEQ Obrázek \* ARABIC </w:instrText>
      </w:r>
      <w:r w:rsidRPr="00C46A81">
        <w:rPr>
          <w:lang w:val="cs-CZ"/>
        </w:rPr>
        <w:fldChar w:fldCharType="separate"/>
      </w:r>
      <w:r w:rsidR="00540379">
        <w:rPr>
          <w:noProof/>
          <w:lang w:val="cs-CZ"/>
        </w:rPr>
        <w:t>54</w:t>
      </w:r>
      <w:r w:rsidRPr="00C46A81">
        <w:rPr>
          <w:lang w:val="cs-CZ"/>
        </w:rPr>
        <w:fldChar w:fldCharType="end"/>
      </w:r>
      <w:r w:rsidRPr="00C46A81">
        <w:rPr>
          <w:lang w:val="cs-CZ"/>
        </w:rPr>
        <w:t>: Tento kód se nezkompiluje kvůli pokusu o koexistenci měnitelné a neměnné reference. Zdroj: vlastní</w:t>
      </w:r>
      <w:bookmarkEnd w:id="116"/>
    </w:p>
    <w:p w14:paraId="325B662B" w14:textId="77777777" w:rsidR="00D951C7" w:rsidRDefault="00D951C7" w:rsidP="00D951C7">
      <w:pPr>
        <w:keepNext/>
        <w:jc w:val="both"/>
      </w:pPr>
      <w:r w:rsidRPr="00D951C7">
        <w:rPr>
          <w:noProof/>
          <w:lang w:val="cs-CZ"/>
        </w:rPr>
        <w:drawing>
          <wp:inline distT="0" distB="0" distL="0" distR="0" wp14:anchorId="7B04E739" wp14:editId="54D39FE6">
            <wp:extent cx="5628991" cy="2013924"/>
            <wp:effectExtent l="0" t="0" r="0" b="5715"/>
            <wp:docPr id="80032503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325036" name="Picture 1" descr="A screen shot of a computer&#10;&#10;AI-generated content may be incorrect."/>
                    <pic:cNvPicPr/>
                  </pic:nvPicPr>
                  <pic:blipFill>
                    <a:blip r:embed="rId68"/>
                    <a:stretch>
                      <a:fillRect/>
                    </a:stretch>
                  </pic:blipFill>
                  <pic:spPr>
                    <a:xfrm>
                      <a:off x="0" y="0"/>
                      <a:ext cx="5770553" cy="2064572"/>
                    </a:xfrm>
                    <a:prstGeom prst="rect">
                      <a:avLst/>
                    </a:prstGeom>
                  </pic:spPr>
                </pic:pic>
              </a:graphicData>
            </a:graphic>
          </wp:inline>
        </w:drawing>
      </w:r>
    </w:p>
    <w:p w14:paraId="0E53BE3F" w14:textId="6BDC9AA4" w:rsidR="00D951C7" w:rsidRPr="00D951C7" w:rsidRDefault="00D951C7" w:rsidP="00D951C7">
      <w:pPr>
        <w:pStyle w:val="Titulek"/>
        <w:jc w:val="both"/>
        <w:rPr>
          <w:lang w:val="cs-CZ"/>
        </w:rPr>
      </w:pPr>
      <w:bookmarkStart w:id="117" w:name="_Toc220697536"/>
      <w:r w:rsidRPr="00D951C7">
        <w:rPr>
          <w:lang w:val="cs-CZ"/>
        </w:rPr>
        <w:t xml:space="preserve">Obrázek </w:t>
      </w:r>
      <w:r w:rsidRPr="00D951C7">
        <w:rPr>
          <w:lang w:val="cs-CZ"/>
        </w:rPr>
        <w:fldChar w:fldCharType="begin"/>
      </w:r>
      <w:r w:rsidRPr="00D951C7">
        <w:rPr>
          <w:lang w:val="cs-CZ"/>
        </w:rPr>
        <w:instrText xml:space="preserve"> SEQ Obrázek \* ARABIC </w:instrText>
      </w:r>
      <w:r w:rsidRPr="00D951C7">
        <w:rPr>
          <w:lang w:val="cs-CZ"/>
        </w:rPr>
        <w:fldChar w:fldCharType="separate"/>
      </w:r>
      <w:r w:rsidR="00540379">
        <w:rPr>
          <w:noProof/>
          <w:lang w:val="cs-CZ"/>
        </w:rPr>
        <w:t>55</w:t>
      </w:r>
      <w:r w:rsidRPr="00D951C7">
        <w:rPr>
          <w:lang w:val="cs-CZ"/>
        </w:rPr>
        <w:fldChar w:fldCharType="end"/>
      </w:r>
      <w:r w:rsidRPr="00D951C7">
        <w:rPr>
          <w:lang w:val="cs-CZ"/>
        </w:rPr>
        <w:t>: Chybová hláška po pokusu o kompilaci kódu z obrázku 5</w:t>
      </w:r>
      <w:r w:rsidR="00AC3EBA">
        <w:rPr>
          <w:lang w:val="cs-CZ"/>
        </w:rPr>
        <w:t>4</w:t>
      </w:r>
      <w:r w:rsidRPr="00D951C7">
        <w:rPr>
          <w:lang w:val="cs-CZ"/>
        </w:rPr>
        <w:t>. Zdroj: vlastní</w:t>
      </w:r>
      <w:bookmarkEnd w:id="117"/>
    </w:p>
    <w:p w14:paraId="5DDFF264" w14:textId="5A649EBE" w:rsidR="00AC0D5F" w:rsidRPr="008119B1" w:rsidRDefault="006267A0" w:rsidP="00EB6ED8">
      <w:pPr>
        <w:jc w:val="both"/>
        <w:rPr>
          <w:lang w:val="cs-CZ"/>
        </w:rPr>
      </w:pPr>
      <w:r>
        <w:rPr>
          <w:lang w:val="cs-CZ"/>
        </w:rPr>
        <w:t xml:space="preserve">Pokud chceme místo toho </w:t>
      </w:r>
      <w:r w:rsidR="001D36DD">
        <w:rPr>
          <w:lang w:val="cs-CZ"/>
        </w:rPr>
        <w:t xml:space="preserve">předat closure-u potřebné proměnné z prostředí přes hodnotu, </w:t>
      </w:r>
      <w:r w:rsidR="005C53FE">
        <w:rPr>
          <w:lang w:val="cs-CZ"/>
        </w:rPr>
        <w:t xml:space="preserve">a tím předat i vlastnictví nad nimi, </w:t>
      </w:r>
      <w:r w:rsidR="00491055">
        <w:rPr>
          <w:lang w:val="cs-CZ"/>
        </w:rPr>
        <w:t xml:space="preserve">přidáme před svislé čáry klíčové slovo </w:t>
      </w:r>
      <w:r w:rsidR="00491055" w:rsidRPr="00491055">
        <w:rPr>
          <w:rFonts w:ascii="Consolas" w:hAnsi="Consolas"/>
          <w:highlight w:val="lightGray"/>
          <w:lang w:val="cs-CZ"/>
        </w:rPr>
        <w:t>move</w:t>
      </w:r>
      <w:r w:rsidR="00B62F88">
        <w:rPr>
          <w:lang w:val="cs-CZ"/>
        </w:rPr>
        <w:t>.</w:t>
      </w:r>
      <w:r w:rsidR="00AC0D5F">
        <w:rPr>
          <w:lang w:val="cs-CZ"/>
        </w:rPr>
        <w:t xml:space="preserve"> </w:t>
      </w:r>
      <w:r w:rsidR="00BD2049">
        <w:rPr>
          <w:lang w:val="cs-CZ"/>
        </w:rPr>
        <w:t>Definice</w:t>
      </w:r>
      <w:r w:rsidR="003E69AB">
        <w:rPr>
          <w:lang w:val="cs-CZ"/>
        </w:rPr>
        <w:t xml:space="preserve"> tohoto</w:t>
      </w:r>
      <w:r w:rsidR="00BD2049">
        <w:rPr>
          <w:lang w:val="cs-CZ"/>
        </w:rPr>
        <w:t xml:space="preserve"> klíčového slova v dokumentaci je</w:t>
      </w:r>
      <w:r w:rsidR="008119B1">
        <w:rPr>
          <w:lang w:val="cs-CZ"/>
        </w:rPr>
        <w:t xml:space="preserve"> (přeloženo do češtiny): </w:t>
      </w:r>
      <w:r w:rsidR="008119B1">
        <w:rPr>
          <w:i/>
          <w:iCs/>
          <w:lang w:val="cs-CZ"/>
        </w:rPr>
        <w:t>„</w:t>
      </w:r>
      <w:r w:rsidR="008119B1" w:rsidRPr="008119B1">
        <w:rPr>
          <w:rFonts w:ascii="Consolas" w:hAnsi="Consolas"/>
          <w:i/>
          <w:iCs/>
          <w:highlight w:val="lightGray"/>
          <w:lang w:val="cs-CZ"/>
        </w:rPr>
        <w:t>move</w:t>
      </w:r>
      <w:r w:rsidR="008119B1">
        <w:rPr>
          <w:i/>
          <w:iCs/>
          <w:lang w:val="cs-CZ"/>
        </w:rPr>
        <w:t xml:space="preserve"> převede</w:t>
      </w:r>
      <w:r w:rsidR="008C47D4">
        <w:rPr>
          <w:i/>
          <w:iCs/>
          <w:lang w:val="cs-CZ"/>
        </w:rPr>
        <w:t xml:space="preserve"> jakékoli proměnné zachycené přes referenci nebo měnitelnou referenci na proměnné zachycené přes hodnotu</w:t>
      </w:r>
      <w:r w:rsidR="008119B1">
        <w:rPr>
          <w:i/>
          <w:iCs/>
          <w:lang w:val="cs-CZ"/>
        </w:rPr>
        <w:t>“</w:t>
      </w:r>
      <w:r w:rsidR="00D37744">
        <w:rPr>
          <w:i/>
          <w:iCs/>
          <w:lang w:val="cs-CZ"/>
        </w:rPr>
        <w:t xml:space="preserve"> </w:t>
      </w:r>
      <w:sdt>
        <w:sdtPr>
          <w:rPr>
            <w:i/>
            <w:iCs/>
            <w:lang w:val="cs-CZ"/>
          </w:rPr>
          <w:id w:val="-1515297993"/>
          <w:citation/>
        </w:sdtPr>
        <w:sdtContent>
          <w:r w:rsidR="00D37744">
            <w:rPr>
              <w:i/>
              <w:iCs/>
              <w:lang w:val="cs-CZ"/>
            </w:rPr>
            <w:fldChar w:fldCharType="begin"/>
          </w:r>
          <w:r w:rsidR="00D37744">
            <w:rPr>
              <w:i/>
              <w:iCs/>
              <w:lang w:val="cs-CZ"/>
            </w:rPr>
            <w:instrText xml:space="preserve"> CITATION The25 \l 1029 </w:instrText>
          </w:r>
          <w:r w:rsidR="00D37744">
            <w:rPr>
              <w:i/>
              <w:iCs/>
              <w:lang w:val="cs-CZ"/>
            </w:rPr>
            <w:fldChar w:fldCharType="separate"/>
          </w:r>
          <w:r w:rsidR="00CB3207" w:rsidRPr="00CB3207">
            <w:rPr>
              <w:noProof/>
              <w:lang w:val="cs-CZ"/>
            </w:rPr>
            <w:t>(The Rust library team, 2025)</w:t>
          </w:r>
          <w:r w:rsidR="00D37744">
            <w:rPr>
              <w:i/>
              <w:iCs/>
              <w:lang w:val="cs-CZ"/>
            </w:rPr>
            <w:fldChar w:fldCharType="end"/>
          </w:r>
        </w:sdtContent>
      </w:sdt>
      <w:r w:rsidR="008119B1">
        <w:rPr>
          <w:lang w:val="cs-CZ"/>
        </w:rPr>
        <w:t>.</w:t>
      </w:r>
      <w:r w:rsidR="00005763">
        <w:rPr>
          <w:lang w:val="cs-CZ"/>
        </w:rPr>
        <w:t xml:space="preserve"> Proměnné, které closure sám předává přes hodnotu</w:t>
      </w:r>
      <w:r w:rsidR="0024356A">
        <w:rPr>
          <w:lang w:val="cs-CZ"/>
        </w:rPr>
        <w:t xml:space="preserve">, a tím je nechává zaniknout </w:t>
      </w:r>
      <w:r w:rsidR="00CA0DE0">
        <w:rPr>
          <w:lang w:val="cs-CZ"/>
        </w:rPr>
        <w:t>(</w:t>
      </w:r>
      <w:r w:rsidR="0024356A">
        <w:rPr>
          <w:lang w:val="cs-CZ"/>
        </w:rPr>
        <w:t>tzv. je „konzumuje“</w:t>
      </w:r>
      <w:r w:rsidR="00CA0DE0">
        <w:rPr>
          <w:lang w:val="cs-CZ"/>
        </w:rPr>
        <w:t>),</w:t>
      </w:r>
      <w:r w:rsidR="00005763">
        <w:rPr>
          <w:lang w:val="cs-CZ"/>
        </w:rPr>
        <w:t xml:space="preserve"> jsou automaticky zachycené přes hodnotu</w:t>
      </w:r>
      <w:r w:rsidR="0024356A">
        <w:rPr>
          <w:lang w:val="cs-CZ"/>
        </w:rPr>
        <w:t xml:space="preserve"> (pokud neimplementují </w:t>
      </w:r>
      <w:r w:rsidR="0024356A" w:rsidRPr="00005763">
        <w:rPr>
          <w:rFonts w:ascii="Consolas" w:hAnsi="Consolas"/>
          <w:highlight w:val="lightGray"/>
          <w:lang w:val="cs-CZ"/>
        </w:rPr>
        <w:t>Copy</w:t>
      </w:r>
      <w:r w:rsidR="0024356A">
        <w:rPr>
          <w:lang w:val="cs-CZ"/>
        </w:rPr>
        <w:t>)</w:t>
      </w:r>
      <w:r w:rsidR="00FA663F">
        <w:rPr>
          <w:lang w:val="cs-CZ"/>
        </w:rPr>
        <w:t xml:space="preserve"> a jejich vlastnictví je předáno closure-u</w:t>
      </w:r>
      <w:r w:rsidR="00005763">
        <w:rPr>
          <w:lang w:val="cs-CZ"/>
        </w:rPr>
        <w:t>, ale v</w:t>
      </w:r>
      <w:r w:rsidR="00B15AA1">
        <w:rPr>
          <w:lang w:val="cs-CZ"/>
        </w:rPr>
        <w:t xml:space="preserve"> určitých případech, např. kdyby mohl mít closure delší životnost než rozsah, ve kterém byl deklarován, je potřeba mu předat vlastnictví i nad proměnnými, které nezkonzumuje, a to je provedeno právě klíčovým slovem </w:t>
      </w:r>
      <w:r w:rsidR="00B15AA1" w:rsidRPr="00491055">
        <w:rPr>
          <w:rFonts w:ascii="Consolas" w:hAnsi="Consolas"/>
          <w:highlight w:val="lightGray"/>
          <w:lang w:val="cs-CZ"/>
        </w:rPr>
        <w:t>move</w:t>
      </w:r>
      <w:r w:rsidR="00B15AA1">
        <w:rPr>
          <w:lang w:val="cs-CZ"/>
        </w:rPr>
        <w:t>.</w:t>
      </w:r>
    </w:p>
    <w:p w14:paraId="1FE21CD5" w14:textId="6D4C090D" w:rsidR="00BA0CD6" w:rsidRDefault="006E5A8D" w:rsidP="00EB6ED8">
      <w:pPr>
        <w:jc w:val="both"/>
        <w:rPr>
          <w:lang w:val="cs-CZ"/>
        </w:rPr>
      </w:pPr>
      <w:r>
        <w:rPr>
          <w:lang w:val="cs-CZ"/>
        </w:rPr>
        <w:t>Hodnoty a vlastnictví nad nimi j</w:t>
      </w:r>
      <w:r w:rsidR="00AC0D5F">
        <w:rPr>
          <w:lang w:val="cs-CZ"/>
        </w:rPr>
        <w:t>sou</w:t>
      </w:r>
      <w:r>
        <w:rPr>
          <w:lang w:val="cs-CZ"/>
        </w:rPr>
        <w:t xml:space="preserve"> zachován</w:t>
      </w:r>
      <w:r w:rsidR="00AC0D5F">
        <w:rPr>
          <w:lang w:val="cs-CZ"/>
        </w:rPr>
        <w:t>y</w:t>
      </w:r>
      <w:r>
        <w:rPr>
          <w:lang w:val="cs-CZ"/>
        </w:rPr>
        <w:t xml:space="preserve"> mezi voláními, tudíž lze zavolat closure vícekrát</w:t>
      </w:r>
      <w:r w:rsidR="008309FF">
        <w:rPr>
          <w:lang w:val="cs-CZ"/>
        </w:rPr>
        <w:t>,</w:t>
      </w:r>
      <w:r>
        <w:rPr>
          <w:lang w:val="cs-CZ"/>
        </w:rPr>
        <w:t xml:space="preserve"> a při druhém spuštění bude mít closure k dispozici proměnné z prvního spuštění, pokud je</w:t>
      </w:r>
      <w:r w:rsidR="00A01D8A">
        <w:rPr>
          <w:lang w:val="cs-CZ"/>
        </w:rPr>
        <w:t xml:space="preserve"> nezkonzumoval</w:t>
      </w:r>
      <w:r>
        <w:rPr>
          <w:lang w:val="cs-CZ"/>
        </w:rPr>
        <w:t>.</w:t>
      </w:r>
      <w:r w:rsidR="008B52EF">
        <w:rPr>
          <w:lang w:val="cs-CZ"/>
        </w:rPr>
        <w:t xml:space="preserve"> Totéž</w:t>
      </w:r>
      <w:r w:rsidR="0035690B">
        <w:rPr>
          <w:lang w:val="cs-CZ"/>
        </w:rPr>
        <w:t xml:space="preserve"> ostatně</w:t>
      </w:r>
      <w:r w:rsidR="008B52EF">
        <w:rPr>
          <w:lang w:val="cs-CZ"/>
        </w:rPr>
        <w:t xml:space="preserve"> platí </w:t>
      </w:r>
      <w:r w:rsidR="0035690B">
        <w:rPr>
          <w:lang w:val="cs-CZ"/>
        </w:rPr>
        <w:t xml:space="preserve">pochopitelně </w:t>
      </w:r>
      <w:r w:rsidR="008B52EF">
        <w:rPr>
          <w:lang w:val="cs-CZ"/>
        </w:rPr>
        <w:t>i bez</w:t>
      </w:r>
      <w:r w:rsidR="0035690B">
        <w:rPr>
          <w:lang w:val="cs-CZ"/>
        </w:rPr>
        <w:t xml:space="preserve"> použití</w:t>
      </w:r>
      <w:r w:rsidR="008B52EF">
        <w:rPr>
          <w:lang w:val="cs-CZ"/>
        </w:rPr>
        <w:t xml:space="preserve"> </w:t>
      </w:r>
      <w:r w:rsidR="008B52EF" w:rsidRPr="00491055">
        <w:rPr>
          <w:rFonts w:ascii="Consolas" w:hAnsi="Consolas"/>
          <w:highlight w:val="lightGray"/>
          <w:lang w:val="cs-CZ"/>
        </w:rPr>
        <w:t>move</w:t>
      </w:r>
      <w:r w:rsidR="008B52EF">
        <w:rPr>
          <w:lang w:val="cs-CZ"/>
        </w:rPr>
        <w:t>, protože reference budou ukazovat stále na ty stejné proměnné.</w:t>
      </w:r>
    </w:p>
    <w:p w14:paraId="4647AF7C" w14:textId="7F53954C" w:rsidR="00077BB5" w:rsidRDefault="003E3658" w:rsidP="00EB6ED8">
      <w:pPr>
        <w:jc w:val="both"/>
        <w:rPr>
          <w:lang w:val="cs-CZ"/>
        </w:rPr>
      </w:pPr>
      <w:r>
        <w:rPr>
          <w:lang w:val="cs-CZ"/>
        </w:rPr>
        <w:t>Closure z</w:t>
      </w:r>
      <w:r w:rsidR="00F20B53">
        <w:rPr>
          <w:lang w:val="cs-CZ"/>
        </w:rPr>
        <w:t> </w:t>
      </w:r>
      <w:r>
        <w:rPr>
          <w:lang w:val="cs-CZ"/>
        </w:rPr>
        <w:t>obrázku</w:t>
      </w:r>
      <w:r w:rsidR="00F20B53">
        <w:rPr>
          <w:lang w:val="cs-CZ"/>
        </w:rPr>
        <w:t> </w:t>
      </w:r>
      <w:r>
        <w:rPr>
          <w:lang w:val="cs-CZ"/>
        </w:rPr>
        <w:t>5</w:t>
      </w:r>
      <w:r w:rsidR="00CD377D">
        <w:rPr>
          <w:lang w:val="cs-CZ"/>
        </w:rPr>
        <w:t>6</w:t>
      </w:r>
      <w:r>
        <w:rPr>
          <w:lang w:val="cs-CZ"/>
        </w:rPr>
        <w:t xml:space="preserve"> můžeme zavolat několikrát</w:t>
      </w:r>
      <w:r w:rsidR="0062270D">
        <w:rPr>
          <w:lang w:val="cs-CZ"/>
        </w:rPr>
        <w:t>,</w:t>
      </w:r>
      <w:r w:rsidR="00BB797B">
        <w:rPr>
          <w:lang w:val="cs-CZ"/>
        </w:rPr>
        <w:t xml:space="preserve"> a výstupem </w:t>
      </w:r>
      <w:r w:rsidR="0062270D">
        <w:rPr>
          <w:lang w:val="cs-CZ"/>
        </w:rPr>
        <w:t xml:space="preserve">celého programu </w:t>
      </w:r>
      <w:r w:rsidR="00BB797B">
        <w:rPr>
          <w:lang w:val="cs-CZ"/>
        </w:rPr>
        <w:t xml:space="preserve">bude </w:t>
      </w:r>
      <w:r w:rsidR="00BB797B" w:rsidRPr="00BB797B">
        <w:rPr>
          <w:rFonts w:ascii="Consolas" w:hAnsi="Consolas"/>
          <w:highlight w:val="lightGray"/>
          <w:lang w:val="cs-CZ"/>
        </w:rPr>
        <w:t>ABC abc ABC</w:t>
      </w:r>
      <w:r w:rsidR="00954BD5">
        <w:rPr>
          <w:lang w:val="cs-CZ"/>
        </w:rPr>
        <w:t xml:space="preserve">. Pokud bychom nepoužili </w:t>
      </w:r>
      <w:r w:rsidR="00954BD5" w:rsidRPr="00491055">
        <w:rPr>
          <w:rFonts w:ascii="Consolas" w:hAnsi="Consolas"/>
          <w:highlight w:val="lightGray"/>
          <w:lang w:val="cs-CZ"/>
        </w:rPr>
        <w:t>move</w:t>
      </w:r>
      <w:r w:rsidR="00954BD5">
        <w:rPr>
          <w:lang w:val="cs-CZ"/>
        </w:rPr>
        <w:t xml:space="preserve">, vlastníkem proměnné </w:t>
      </w:r>
      <w:r w:rsidR="00954BD5" w:rsidRPr="00954BD5">
        <w:rPr>
          <w:rFonts w:ascii="Consolas" w:hAnsi="Consolas"/>
          <w:highlight w:val="lightGray"/>
          <w:lang w:val="cs-CZ"/>
        </w:rPr>
        <w:t>x</w:t>
      </w:r>
      <w:r w:rsidR="00954BD5">
        <w:rPr>
          <w:lang w:val="cs-CZ"/>
        </w:rPr>
        <w:t xml:space="preserve"> by stále byl rozsah funkce </w:t>
      </w:r>
      <w:r w:rsidR="00954BD5" w:rsidRPr="00954BD5">
        <w:rPr>
          <w:rFonts w:ascii="Consolas" w:hAnsi="Consolas"/>
          <w:highlight w:val="lightGray"/>
          <w:lang w:val="cs-CZ"/>
        </w:rPr>
        <w:t>main()</w:t>
      </w:r>
      <w:r w:rsidR="00954BD5">
        <w:rPr>
          <w:lang w:val="cs-CZ"/>
        </w:rPr>
        <w:t xml:space="preserve"> a tudíž </w:t>
      </w:r>
      <w:commentRangeStart w:id="118"/>
      <w:r w:rsidR="00954BD5">
        <w:rPr>
          <w:lang w:val="cs-CZ"/>
        </w:rPr>
        <w:t xml:space="preserve">bychom mohli zobrazit hodnotu </w:t>
      </w:r>
      <w:r w:rsidR="00753268" w:rsidRPr="00954BD5">
        <w:rPr>
          <w:rFonts w:ascii="Consolas" w:hAnsi="Consolas"/>
          <w:highlight w:val="lightGray"/>
          <w:lang w:val="cs-CZ"/>
        </w:rPr>
        <w:t>x</w:t>
      </w:r>
      <w:r w:rsidR="00753268">
        <w:rPr>
          <w:lang w:val="cs-CZ"/>
        </w:rPr>
        <w:t xml:space="preserve"> </w:t>
      </w:r>
      <w:r w:rsidR="00954BD5">
        <w:rPr>
          <w:lang w:val="cs-CZ"/>
        </w:rPr>
        <w:t>na posledním řádku</w:t>
      </w:r>
      <w:r w:rsidR="00993972">
        <w:rPr>
          <w:rStyle w:val="Znakapoznpodarou"/>
          <w:lang w:val="cs-CZ"/>
        </w:rPr>
        <w:footnoteReference w:id="9"/>
      </w:r>
      <w:r w:rsidR="00993972">
        <w:rPr>
          <w:lang w:val="cs-CZ"/>
        </w:rPr>
        <w:t>.</w:t>
      </w:r>
      <w:r w:rsidR="00B52824">
        <w:rPr>
          <w:lang w:val="cs-CZ"/>
        </w:rPr>
        <w:t xml:space="preserve"> </w:t>
      </w:r>
      <w:commentRangeEnd w:id="118"/>
      <w:r w:rsidR="0046021F">
        <w:rPr>
          <w:rStyle w:val="Odkaznakoment"/>
          <w:sz w:val="22"/>
          <w:szCs w:val="24"/>
          <w:lang w:val="cs-CZ"/>
        </w:rPr>
        <w:commentReference w:id="118"/>
      </w:r>
      <w:r w:rsidR="00B52824">
        <w:rPr>
          <w:lang w:val="cs-CZ"/>
        </w:rPr>
        <w:t xml:space="preserve">(V tomto případě není </w:t>
      </w:r>
      <w:r w:rsidR="00B52824" w:rsidRPr="00491055">
        <w:rPr>
          <w:rFonts w:ascii="Consolas" w:hAnsi="Consolas"/>
          <w:highlight w:val="lightGray"/>
          <w:lang w:val="cs-CZ"/>
        </w:rPr>
        <w:t>move</w:t>
      </w:r>
      <w:r w:rsidR="00B52824">
        <w:rPr>
          <w:lang w:val="cs-CZ"/>
        </w:rPr>
        <w:t xml:space="preserve"> potřeba, přidáváme ho jen pro ilustraci syntaxe a následků jeho použití.)</w:t>
      </w:r>
    </w:p>
    <w:p w14:paraId="5F9AB9D7" w14:textId="77777777" w:rsidR="00BB797B" w:rsidRDefault="00BB797B" w:rsidP="00BB797B">
      <w:pPr>
        <w:keepNext/>
        <w:jc w:val="both"/>
      </w:pPr>
      <w:r w:rsidRPr="00BB797B">
        <w:rPr>
          <w:noProof/>
          <w:lang w:val="cs-CZ"/>
        </w:rPr>
        <w:lastRenderedPageBreak/>
        <w:drawing>
          <wp:inline distT="0" distB="0" distL="0" distR="0" wp14:anchorId="257F9214" wp14:editId="4989E373">
            <wp:extent cx="3398808" cy="3567218"/>
            <wp:effectExtent l="0" t="0" r="0" b="0"/>
            <wp:docPr id="416699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699373" name="Picture 1"/>
                    <pic:cNvPicPr/>
                  </pic:nvPicPr>
                  <pic:blipFill>
                    <a:blip r:embed="rId69">
                      <a:extLst>
                        <a:ext uri="{28A0092B-C50C-407E-A947-70E740481C1C}">
                          <a14:useLocalDpi xmlns:a14="http://schemas.microsoft.com/office/drawing/2010/main" val="0"/>
                        </a:ext>
                      </a:extLst>
                    </a:blip>
                    <a:stretch>
                      <a:fillRect/>
                    </a:stretch>
                  </pic:blipFill>
                  <pic:spPr>
                    <a:xfrm>
                      <a:off x="0" y="0"/>
                      <a:ext cx="3491200" cy="3664188"/>
                    </a:xfrm>
                    <a:prstGeom prst="rect">
                      <a:avLst/>
                    </a:prstGeom>
                  </pic:spPr>
                </pic:pic>
              </a:graphicData>
            </a:graphic>
          </wp:inline>
        </w:drawing>
      </w:r>
    </w:p>
    <w:p w14:paraId="0A4FE320" w14:textId="276C8F74" w:rsidR="00BB797B" w:rsidRPr="00BB797B" w:rsidRDefault="00BB797B" w:rsidP="00BB797B">
      <w:pPr>
        <w:pStyle w:val="Titulek"/>
        <w:jc w:val="both"/>
        <w:rPr>
          <w:lang w:val="cs-CZ"/>
        </w:rPr>
      </w:pPr>
      <w:bookmarkStart w:id="119" w:name="_Toc220697537"/>
      <w:r w:rsidRPr="00BB797B">
        <w:rPr>
          <w:lang w:val="cs-CZ"/>
        </w:rPr>
        <w:t xml:space="preserve">Obrázek </w:t>
      </w:r>
      <w:r w:rsidRPr="00BB797B">
        <w:rPr>
          <w:lang w:val="cs-CZ"/>
        </w:rPr>
        <w:fldChar w:fldCharType="begin"/>
      </w:r>
      <w:r w:rsidRPr="00BB797B">
        <w:rPr>
          <w:lang w:val="cs-CZ"/>
        </w:rPr>
        <w:instrText xml:space="preserve"> SEQ Obrázek \* ARABIC </w:instrText>
      </w:r>
      <w:r w:rsidRPr="00BB797B">
        <w:rPr>
          <w:lang w:val="cs-CZ"/>
        </w:rPr>
        <w:fldChar w:fldCharType="separate"/>
      </w:r>
      <w:r w:rsidR="00540379">
        <w:rPr>
          <w:noProof/>
          <w:lang w:val="cs-CZ"/>
        </w:rPr>
        <w:t>56</w:t>
      </w:r>
      <w:r w:rsidRPr="00BB797B">
        <w:rPr>
          <w:lang w:val="cs-CZ"/>
        </w:rPr>
        <w:fldChar w:fldCharType="end"/>
      </w:r>
      <w:r w:rsidRPr="00BB797B">
        <w:rPr>
          <w:lang w:val="cs-CZ"/>
        </w:rPr>
        <w:t>: Příklad užití klíčového slova move. Zdroj: vlastní</w:t>
      </w:r>
      <w:bookmarkEnd w:id="119"/>
    </w:p>
    <w:p w14:paraId="6BB2D9F3" w14:textId="196E51AF" w:rsidR="0008510B" w:rsidRDefault="00AF3BDF" w:rsidP="0008510B">
      <w:pPr>
        <w:pStyle w:val="Nadpis4"/>
        <w:rPr>
          <w:lang w:val="cs-CZ"/>
        </w:rPr>
      </w:pPr>
      <w:bookmarkStart w:id="120" w:name="_Toc220696761"/>
      <w:r>
        <w:rPr>
          <w:lang w:val="cs-CZ"/>
        </w:rPr>
        <w:t>6</w:t>
      </w:r>
      <w:r w:rsidR="0008510B">
        <w:rPr>
          <w:lang w:val="cs-CZ"/>
        </w:rPr>
        <w:t>.5.1 Ukazatele na funkce a Fn* traity</w:t>
      </w:r>
      <w:bookmarkEnd w:id="120"/>
    </w:p>
    <w:p w14:paraId="6B4CF768" w14:textId="79B4C2D7" w:rsidR="002F6D50" w:rsidRDefault="00570B72" w:rsidP="00EB6ED8">
      <w:pPr>
        <w:jc w:val="both"/>
        <w:rPr>
          <w:lang w:val="cs-CZ"/>
        </w:rPr>
      </w:pPr>
      <w:r>
        <w:rPr>
          <w:lang w:val="cs-CZ"/>
        </w:rPr>
        <w:t xml:space="preserve">Pokud potřebujeme přijmout funkci nebo closure </w:t>
      </w:r>
      <w:r w:rsidR="0041486C">
        <w:rPr>
          <w:lang w:val="cs-CZ"/>
        </w:rPr>
        <w:t xml:space="preserve">jako parametr další funkce, </w:t>
      </w:r>
      <w:r w:rsidR="002C67C6">
        <w:rPr>
          <w:lang w:val="cs-CZ"/>
        </w:rPr>
        <w:t xml:space="preserve">je </w:t>
      </w:r>
      <w:r w:rsidR="00435FD1">
        <w:rPr>
          <w:lang w:val="cs-CZ"/>
        </w:rPr>
        <w:t xml:space="preserve">pochopitelně </w:t>
      </w:r>
      <w:r w:rsidR="002C67C6">
        <w:rPr>
          <w:lang w:val="cs-CZ"/>
        </w:rPr>
        <w:t>potřeba</w:t>
      </w:r>
      <w:r w:rsidR="00010BD0">
        <w:rPr>
          <w:lang w:val="cs-CZ"/>
        </w:rPr>
        <w:t xml:space="preserve"> zadat typ parametru.</w:t>
      </w:r>
      <w:r w:rsidR="007102C3">
        <w:rPr>
          <w:lang w:val="cs-CZ"/>
        </w:rPr>
        <w:t xml:space="preserve"> </w:t>
      </w:r>
      <w:r w:rsidR="002C67C6">
        <w:rPr>
          <w:lang w:val="cs-CZ"/>
        </w:rPr>
        <w:t xml:space="preserve">Funkce i closure-y však mají svůj </w:t>
      </w:r>
      <w:r w:rsidR="002C67C6" w:rsidRPr="000B7B4A">
        <w:rPr>
          <w:u w:val="single"/>
          <w:lang w:val="cs-CZ"/>
        </w:rPr>
        <w:t>unikátní, nepojmenovatelný typ</w:t>
      </w:r>
      <w:r w:rsidR="002C67C6">
        <w:rPr>
          <w:lang w:val="cs-CZ"/>
        </w:rPr>
        <w:t xml:space="preserve">, který je jednoznačně identifikuje v celém zdrojovém kódu, a proto </w:t>
      </w:r>
      <w:r w:rsidR="002C67C6" w:rsidRPr="000C5DDB">
        <w:rPr>
          <w:lang w:val="cs-CZ"/>
        </w:rPr>
        <w:t>nelze použít</w:t>
      </w:r>
      <w:r w:rsidR="00EB6829" w:rsidRPr="000C5DDB">
        <w:rPr>
          <w:lang w:val="cs-CZ"/>
        </w:rPr>
        <w:t xml:space="preserve"> </w:t>
      </w:r>
      <w:r w:rsidR="007928BE" w:rsidRPr="000C5DDB">
        <w:rPr>
          <w:lang w:val="cs-CZ"/>
        </w:rPr>
        <w:t>jejich typ</w:t>
      </w:r>
      <w:r w:rsidR="002119FB" w:rsidRPr="000C5DDB">
        <w:rPr>
          <w:lang w:val="cs-CZ"/>
        </w:rPr>
        <w:t xml:space="preserve"> přímo</w:t>
      </w:r>
      <w:r w:rsidR="007928BE">
        <w:rPr>
          <w:lang w:val="cs-CZ"/>
        </w:rPr>
        <w:t>.</w:t>
      </w:r>
      <w:r w:rsidR="006972E0">
        <w:rPr>
          <w:lang w:val="cs-CZ"/>
        </w:rPr>
        <w:t xml:space="preserve"> Rust nám však nabízí dva způsoby, jak můžeme přijímat funkce jako parametry: ukazatele na funkce, nebo </w:t>
      </w:r>
      <w:r w:rsidR="00A8386B">
        <w:rPr>
          <w:lang w:val="cs-CZ"/>
        </w:rPr>
        <w:t>traity.</w:t>
      </w:r>
      <w:r w:rsidR="002A1E78">
        <w:rPr>
          <w:lang w:val="cs-CZ"/>
        </w:rPr>
        <w:t xml:space="preserve"> Oba způsoby pevně určují počet a typy parametrů a návratový typ</w:t>
      </w:r>
      <w:r w:rsidR="00276D5F">
        <w:rPr>
          <w:lang w:val="cs-CZ"/>
        </w:rPr>
        <w:t xml:space="preserve"> (příp. jeho absenci)</w:t>
      </w:r>
      <w:r w:rsidR="002A1E78">
        <w:rPr>
          <w:lang w:val="cs-CZ"/>
        </w:rPr>
        <w:t>.</w:t>
      </w:r>
    </w:p>
    <w:p w14:paraId="2D593AA0" w14:textId="763B1C0A" w:rsidR="00F56D85" w:rsidRDefault="002F6D50" w:rsidP="00EB6ED8">
      <w:pPr>
        <w:jc w:val="both"/>
        <w:rPr>
          <w:lang w:val="cs-CZ"/>
        </w:rPr>
      </w:pPr>
      <w:r>
        <w:rPr>
          <w:lang w:val="cs-CZ"/>
        </w:rPr>
        <w:t xml:space="preserve">Ukazatele na funkce jsou </w:t>
      </w:r>
      <w:r w:rsidR="00F7247C" w:rsidRPr="00F7247C">
        <w:rPr>
          <w:u w:val="single"/>
          <w:lang w:val="cs-CZ"/>
        </w:rPr>
        <w:t>samostatn</w:t>
      </w:r>
      <w:r w:rsidR="001A4CD8">
        <w:rPr>
          <w:u w:val="single"/>
          <w:lang w:val="cs-CZ"/>
        </w:rPr>
        <w:t>é</w:t>
      </w:r>
      <w:r w:rsidR="00F7247C" w:rsidRPr="00F7247C">
        <w:rPr>
          <w:u w:val="single"/>
          <w:lang w:val="cs-CZ"/>
        </w:rPr>
        <w:t xml:space="preserve"> </w:t>
      </w:r>
      <w:r w:rsidRPr="00F7247C">
        <w:rPr>
          <w:u w:val="single"/>
          <w:lang w:val="cs-CZ"/>
        </w:rPr>
        <w:t>typ</w:t>
      </w:r>
      <w:r w:rsidR="00F7247C">
        <w:rPr>
          <w:u w:val="single"/>
          <w:lang w:val="cs-CZ"/>
        </w:rPr>
        <w:t>y</w:t>
      </w:r>
      <w:r>
        <w:rPr>
          <w:lang w:val="cs-CZ"/>
        </w:rPr>
        <w:t>, kter</w:t>
      </w:r>
      <w:r w:rsidR="00585F26">
        <w:rPr>
          <w:lang w:val="cs-CZ"/>
        </w:rPr>
        <w:t>é</w:t>
      </w:r>
      <w:r>
        <w:rPr>
          <w:lang w:val="cs-CZ"/>
        </w:rPr>
        <w:t xml:space="preserve"> v sobě obsahuje </w:t>
      </w:r>
      <w:r w:rsidR="00ED1E98">
        <w:rPr>
          <w:lang w:val="cs-CZ"/>
        </w:rPr>
        <w:t xml:space="preserve">počet a </w:t>
      </w:r>
      <w:r>
        <w:rPr>
          <w:lang w:val="cs-CZ"/>
        </w:rPr>
        <w:t>typy parametrů a návratový typ funkce</w:t>
      </w:r>
      <w:r w:rsidR="007A7C4B">
        <w:rPr>
          <w:lang w:val="cs-CZ"/>
        </w:rPr>
        <w:t>. M</w:t>
      </w:r>
      <w:r w:rsidR="003A4F19">
        <w:rPr>
          <w:lang w:val="cs-CZ"/>
        </w:rPr>
        <w:t>ohou</w:t>
      </w:r>
      <w:r w:rsidR="007A7C4B">
        <w:rPr>
          <w:lang w:val="cs-CZ"/>
        </w:rPr>
        <w:t xml:space="preserve"> být vytvořen</w:t>
      </w:r>
      <w:r w:rsidR="001B0F85">
        <w:rPr>
          <w:lang w:val="cs-CZ"/>
        </w:rPr>
        <w:t>y</w:t>
      </w:r>
      <w:r w:rsidR="007A7C4B">
        <w:rPr>
          <w:lang w:val="cs-CZ"/>
        </w:rPr>
        <w:t xml:space="preserve"> </w:t>
      </w:r>
      <w:r w:rsidR="0055391A">
        <w:rPr>
          <w:lang w:val="cs-CZ"/>
        </w:rPr>
        <w:t xml:space="preserve">(většinou </w:t>
      </w:r>
      <w:r w:rsidR="007A7C4B">
        <w:rPr>
          <w:lang w:val="cs-CZ"/>
        </w:rPr>
        <w:t>implicitním</w:t>
      </w:r>
      <w:r w:rsidR="0055391A">
        <w:rPr>
          <w:lang w:val="cs-CZ"/>
        </w:rPr>
        <w:t>)</w:t>
      </w:r>
      <w:r w:rsidR="007A7C4B">
        <w:rPr>
          <w:lang w:val="cs-CZ"/>
        </w:rPr>
        <w:t xml:space="preserve"> převodem</w:t>
      </w:r>
      <w:r w:rsidR="0055391A">
        <w:rPr>
          <w:lang w:val="cs-CZ"/>
        </w:rPr>
        <w:t xml:space="preserve"> typu</w:t>
      </w:r>
      <w:r w:rsidR="007A7C4B">
        <w:rPr>
          <w:lang w:val="cs-CZ"/>
        </w:rPr>
        <w:t xml:space="preserve"> z opravdových funkcí nebo z closure-ů, které </w:t>
      </w:r>
      <w:r w:rsidR="00410EE9">
        <w:rPr>
          <w:lang w:val="cs-CZ"/>
        </w:rPr>
        <w:t xml:space="preserve">nezachytávají </w:t>
      </w:r>
      <w:r w:rsidR="00410EE9">
        <w:rPr>
          <w:i/>
          <w:iCs/>
          <w:lang w:val="cs-CZ"/>
        </w:rPr>
        <w:t>žádné</w:t>
      </w:r>
      <w:r w:rsidR="00410EE9">
        <w:rPr>
          <w:lang w:val="cs-CZ"/>
        </w:rPr>
        <w:t xml:space="preserve"> proměnné ze svých prostředí, pouze přijímají parametry a navracejí hodnoty – tedy které se chovají stejně jako funkce.</w:t>
      </w:r>
      <w:r w:rsidR="00B04A4C">
        <w:rPr>
          <w:lang w:val="cs-CZ"/>
        </w:rPr>
        <w:t xml:space="preserve"> Protože jsou skutečným</w:t>
      </w:r>
      <w:r w:rsidR="005B46CA">
        <w:rPr>
          <w:lang w:val="cs-CZ"/>
        </w:rPr>
        <w:t>i</w:t>
      </w:r>
      <w:r w:rsidR="00985555">
        <w:rPr>
          <w:lang w:val="cs-CZ"/>
        </w:rPr>
        <w:t>,</w:t>
      </w:r>
      <w:r w:rsidR="00B04A4C">
        <w:rPr>
          <w:lang w:val="cs-CZ"/>
        </w:rPr>
        <w:t xml:space="preserve"> </w:t>
      </w:r>
      <w:r w:rsidR="00C278A0">
        <w:rPr>
          <w:lang w:val="cs-CZ"/>
        </w:rPr>
        <w:t xml:space="preserve">samostatnými </w:t>
      </w:r>
      <w:r w:rsidR="00B04A4C">
        <w:rPr>
          <w:lang w:val="cs-CZ"/>
        </w:rPr>
        <w:t>typ</w:t>
      </w:r>
      <w:r w:rsidR="005B46CA">
        <w:rPr>
          <w:lang w:val="cs-CZ"/>
        </w:rPr>
        <w:t>y</w:t>
      </w:r>
      <w:r w:rsidR="00D4461E">
        <w:rPr>
          <w:lang w:val="cs-CZ"/>
        </w:rPr>
        <w:t>,</w:t>
      </w:r>
      <w:r w:rsidR="006B6E73">
        <w:rPr>
          <w:lang w:val="cs-CZ"/>
        </w:rPr>
        <w:t xml:space="preserve"> </w:t>
      </w:r>
      <w:r w:rsidR="00067ABC">
        <w:rPr>
          <w:lang w:val="cs-CZ"/>
        </w:rPr>
        <w:t xml:space="preserve">ukazatele na dvě </w:t>
      </w:r>
      <w:r w:rsidR="006B6E73">
        <w:rPr>
          <w:lang w:val="cs-CZ"/>
        </w:rPr>
        <w:t xml:space="preserve">různé funkce </w:t>
      </w:r>
      <w:r w:rsidR="00CF7188">
        <w:rPr>
          <w:lang w:val="cs-CZ"/>
        </w:rPr>
        <w:t xml:space="preserve">se stejnými podpisy (se stejnými </w:t>
      </w:r>
      <w:r w:rsidR="00DF5A7B">
        <w:rPr>
          <w:lang w:val="cs-CZ"/>
        </w:rPr>
        <w:t xml:space="preserve">počty a </w:t>
      </w:r>
      <w:r w:rsidR="00CF7188">
        <w:rPr>
          <w:lang w:val="cs-CZ"/>
        </w:rPr>
        <w:t xml:space="preserve">typy parametrů a </w:t>
      </w:r>
      <w:r w:rsidR="00EF6B0C">
        <w:rPr>
          <w:lang w:val="cs-CZ"/>
        </w:rPr>
        <w:t xml:space="preserve">typem </w:t>
      </w:r>
      <w:r w:rsidR="00CF7188">
        <w:rPr>
          <w:lang w:val="cs-CZ"/>
        </w:rPr>
        <w:t>návratových hodnot)</w:t>
      </w:r>
      <w:r w:rsidR="00872C11">
        <w:rPr>
          <w:lang w:val="cs-CZ"/>
        </w:rPr>
        <w:t xml:space="preserve"> </w:t>
      </w:r>
      <w:r w:rsidR="00067ABC">
        <w:rPr>
          <w:lang w:val="cs-CZ"/>
        </w:rPr>
        <w:t>jsou</w:t>
      </w:r>
      <w:r w:rsidR="00872C11">
        <w:rPr>
          <w:lang w:val="cs-CZ"/>
        </w:rPr>
        <w:t xml:space="preserve"> stejného typu</w:t>
      </w:r>
      <w:r w:rsidR="00067ABC">
        <w:rPr>
          <w:lang w:val="cs-CZ"/>
        </w:rPr>
        <w:t>,</w:t>
      </w:r>
      <w:r w:rsidR="001B7E66">
        <w:rPr>
          <w:lang w:val="cs-CZ"/>
        </w:rPr>
        <w:t xml:space="preserve"> </w:t>
      </w:r>
      <w:commentRangeStart w:id="121"/>
      <w:r w:rsidR="001B7E66">
        <w:rPr>
          <w:lang w:val="cs-CZ"/>
        </w:rPr>
        <w:t xml:space="preserve">a </w:t>
      </w:r>
      <w:r w:rsidR="00B04A4C">
        <w:rPr>
          <w:lang w:val="cs-CZ"/>
        </w:rPr>
        <w:t xml:space="preserve">jsou </w:t>
      </w:r>
      <w:r w:rsidR="001B7E66">
        <w:rPr>
          <w:lang w:val="cs-CZ"/>
        </w:rPr>
        <w:t xml:space="preserve">tudíž </w:t>
      </w:r>
      <w:r w:rsidR="00B04A4C">
        <w:rPr>
          <w:lang w:val="cs-CZ"/>
        </w:rPr>
        <w:t xml:space="preserve">vhodné </w:t>
      </w:r>
      <w:r w:rsidR="004B47FF">
        <w:rPr>
          <w:lang w:val="cs-CZ"/>
        </w:rPr>
        <w:t>na</w:t>
      </w:r>
      <w:r w:rsidR="001F5FDE">
        <w:rPr>
          <w:lang w:val="cs-CZ"/>
        </w:rPr>
        <w:t xml:space="preserve"> to, být</w:t>
      </w:r>
      <w:r w:rsidR="00B04A4C">
        <w:rPr>
          <w:lang w:val="cs-CZ"/>
        </w:rPr>
        <w:t xml:space="preserve"> uchová</w:t>
      </w:r>
      <w:r w:rsidR="001F5FDE">
        <w:rPr>
          <w:lang w:val="cs-CZ"/>
        </w:rPr>
        <w:t>ny</w:t>
      </w:r>
      <w:r w:rsidR="00B04A4C">
        <w:rPr>
          <w:lang w:val="cs-CZ"/>
        </w:rPr>
        <w:t xml:space="preserve"> </w:t>
      </w:r>
      <w:commentRangeEnd w:id="121"/>
      <w:r w:rsidR="00F43339">
        <w:rPr>
          <w:rStyle w:val="Odkaznakoment"/>
          <w:sz w:val="22"/>
          <w:szCs w:val="24"/>
          <w:lang w:val="cs-CZ"/>
        </w:rPr>
        <w:commentReference w:id="121"/>
      </w:r>
      <w:r w:rsidR="00B04A4C">
        <w:rPr>
          <w:lang w:val="cs-CZ"/>
        </w:rPr>
        <w:t>v</w:t>
      </w:r>
      <w:r w:rsidR="00296484">
        <w:rPr>
          <w:lang w:val="cs-CZ"/>
        </w:rPr>
        <w:t>e</w:t>
      </w:r>
      <w:r w:rsidR="00B04A4C">
        <w:rPr>
          <w:lang w:val="cs-CZ"/>
        </w:rPr>
        <w:t xml:space="preserve"> strukturách nebo jiných </w:t>
      </w:r>
      <w:r w:rsidR="00026528">
        <w:rPr>
          <w:lang w:val="cs-CZ"/>
        </w:rPr>
        <w:t xml:space="preserve">objektech bez potřeby </w:t>
      </w:r>
      <w:r w:rsidR="00494C37">
        <w:rPr>
          <w:lang w:val="cs-CZ"/>
        </w:rPr>
        <w:t xml:space="preserve">generických parametrů nebo </w:t>
      </w:r>
      <w:r w:rsidR="0050323A">
        <w:rPr>
          <w:lang w:val="cs-CZ"/>
        </w:rPr>
        <w:t>traitových objektů</w:t>
      </w:r>
      <w:r w:rsidR="00EA330D">
        <w:rPr>
          <w:rStyle w:val="Znakapoznpodarou"/>
          <w:lang w:val="cs-CZ"/>
        </w:rPr>
        <w:footnoteReference w:id="10"/>
      </w:r>
      <w:r w:rsidR="004A5958">
        <w:rPr>
          <w:lang w:val="cs-CZ"/>
        </w:rPr>
        <w:t xml:space="preserve">. </w:t>
      </w:r>
      <w:r w:rsidR="00E7597C">
        <w:rPr>
          <w:lang w:val="cs-CZ"/>
        </w:rPr>
        <w:t xml:space="preserve">Právě nepotřebnost generických parametrů je </w:t>
      </w:r>
      <w:r w:rsidR="0063566E">
        <w:rPr>
          <w:lang w:val="cs-CZ"/>
        </w:rPr>
        <w:t xml:space="preserve">také </w:t>
      </w:r>
      <w:r w:rsidR="00E7597C">
        <w:rPr>
          <w:lang w:val="cs-CZ"/>
        </w:rPr>
        <w:t xml:space="preserve">důvod, proč </w:t>
      </w:r>
      <w:r w:rsidR="004C41DE">
        <w:rPr>
          <w:lang w:val="cs-CZ"/>
        </w:rPr>
        <w:t>jsou jediným vhodným způsobem, jak předávat funkce přes</w:t>
      </w:r>
      <w:r w:rsidR="00E04523" w:rsidRPr="00E04523">
        <w:rPr>
          <w:lang w:val="cs-CZ"/>
        </w:rPr>
        <w:t xml:space="preserve"> FFI </w:t>
      </w:r>
      <w:r w:rsidR="00E04523">
        <w:rPr>
          <w:lang w:val="cs-CZ"/>
        </w:rPr>
        <w:t>(</w:t>
      </w:r>
      <w:r w:rsidR="00E04523" w:rsidRPr="00E04523">
        <w:rPr>
          <w:lang w:val="cs-CZ"/>
        </w:rPr>
        <w:t>„foreign function interface“</w:t>
      </w:r>
      <w:r w:rsidR="00E04523">
        <w:rPr>
          <w:lang w:val="cs-CZ"/>
        </w:rPr>
        <w:t xml:space="preserve"> –</w:t>
      </w:r>
      <w:r w:rsidR="00A735EC">
        <w:rPr>
          <w:lang w:val="cs-CZ"/>
        </w:rPr>
        <w:t xml:space="preserve"> </w:t>
      </w:r>
      <w:r w:rsidR="00A665BA">
        <w:rPr>
          <w:lang w:val="cs-CZ"/>
        </w:rPr>
        <w:t xml:space="preserve">rozhraní pro </w:t>
      </w:r>
      <w:r w:rsidR="00F56D85" w:rsidRPr="00F56D85">
        <w:rPr>
          <w:lang w:val="cs-CZ"/>
        </w:rPr>
        <w:t xml:space="preserve">volání </w:t>
      </w:r>
      <w:r w:rsidR="0050568D">
        <w:rPr>
          <w:lang w:val="cs-CZ"/>
        </w:rPr>
        <w:t xml:space="preserve">externích </w:t>
      </w:r>
      <w:r w:rsidR="00F56D85" w:rsidRPr="00F56D85">
        <w:rPr>
          <w:lang w:val="cs-CZ"/>
        </w:rPr>
        <w:t>funkcí napsaných v jiném programovacím jazyce</w:t>
      </w:r>
      <w:r w:rsidR="00A42883">
        <w:rPr>
          <w:lang w:val="cs-CZ"/>
        </w:rPr>
        <w:t>)</w:t>
      </w:r>
      <w:r w:rsidR="003B4621">
        <w:rPr>
          <w:lang w:val="cs-CZ"/>
        </w:rPr>
        <w:t>, protože rozhraní FFI ze své podstaty nemůže být generické</w:t>
      </w:r>
      <w:r w:rsidR="00EA330D">
        <w:rPr>
          <w:lang w:val="cs-CZ"/>
        </w:rPr>
        <w:t>,</w:t>
      </w:r>
      <w:r w:rsidR="003B4621">
        <w:rPr>
          <w:lang w:val="cs-CZ"/>
        </w:rPr>
        <w:t xml:space="preserve"> a tudíž nelze použít traity.</w:t>
      </w:r>
      <w:r w:rsidR="00B44DDA">
        <w:rPr>
          <w:lang w:val="cs-CZ"/>
        </w:rPr>
        <w:t xml:space="preserve"> Kvůli </w:t>
      </w:r>
      <w:r w:rsidR="00051905">
        <w:rPr>
          <w:lang w:val="cs-CZ"/>
        </w:rPr>
        <w:t>omezení</w:t>
      </w:r>
      <w:r w:rsidR="003F37F3">
        <w:rPr>
          <w:lang w:val="cs-CZ"/>
        </w:rPr>
        <w:t>m</w:t>
      </w:r>
      <w:r w:rsidR="00051905">
        <w:rPr>
          <w:lang w:val="cs-CZ"/>
        </w:rPr>
        <w:t xml:space="preserve">, které </w:t>
      </w:r>
      <w:r w:rsidR="00440D78">
        <w:rPr>
          <w:lang w:val="cs-CZ"/>
        </w:rPr>
        <w:t xml:space="preserve">však </w:t>
      </w:r>
      <w:r w:rsidR="00051905">
        <w:rPr>
          <w:lang w:val="cs-CZ"/>
        </w:rPr>
        <w:t xml:space="preserve">kladou </w:t>
      </w:r>
      <w:r w:rsidR="00B44DDA">
        <w:rPr>
          <w:lang w:val="cs-CZ"/>
        </w:rPr>
        <w:t>na closure-y</w:t>
      </w:r>
      <w:r w:rsidR="00051905">
        <w:rPr>
          <w:lang w:val="cs-CZ"/>
        </w:rPr>
        <w:t>,</w:t>
      </w:r>
      <w:r w:rsidR="00B44DDA">
        <w:rPr>
          <w:lang w:val="cs-CZ"/>
        </w:rPr>
        <w:t xml:space="preserve"> nejsou</w:t>
      </w:r>
      <w:r w:rsidR="00BF6BA6">
        <w:rPr>
          <w:lang w:val="cs-CZ"/>
        </w:rPr>
        <w:t xml:space="preserve"> ukazatele na funkce</w:t>
      </w:r>
      <w:r w:rsidR="008828A0">
        <w:rPr>
          <w:lang w:val="cs-CZ"/>
        </w:rPr>
        <w:t xml:space="preserve"> příliš</w:t>
      </w:r>
      <w:r w:rsidR="00B44DDA">
        <w:rPr>
          <w:lang w:val="cs-CZ"/>
        </w:rPr>
        <w:t xml:space="preserve"> </w:t>
      </w:r>
      <w:r w:rsidR="004F0F71">
        <w:rPr>
          <w:lang w:val="cs-CZ"/>
        </w:rPr>
        <w:t>často</w:t>
      </w:r>
      <w:r w:rsidR="00B44DDA">
        <w:rPr>
          <w:lang w:val="cs-CZ"/>
        </w:rPr>
        <w:t xml:space="preserve"> používané jako parametry pro funkce</w:t>
      </w:r>
      <w:r w:rsidR="00B47A6F">
        <w:rPr>
          <w:lang w:val="cs-CZ"/>
        </w:rPr>
        <w:t xml:space="preserve"> napsané v Rustu</w:t>
      </w:r>
      <w:r w:rsidR="00B44DDA">
        <w:rPr>
          <w:lang w:val="cs-CZ"/>
        </w:rPr>
        <w:t>.</w:t>
      </w:r>
    </w:p>
    <w:p w14:paraId="1FBED58D" w14:textId="08F5E809" w:rsidR="00913305" w:rsidRDefault="00E64F48" w:rsidP="00EB6ED8">
      <w:pPr>
        <w:jc w:val="both"/>
        <w:rPr>
          <w:lang w:val="cs-CZ"/>
        </w:rPr>
      </w:pPr>
      <w:commentRangeStart w:id="122"/>
      <w:r>
        <w:rPr>
          <w:lang w:val="cs-CZ"/>
        </w:rPr>
        <w:t>Traity pro funkce</w:t>
      </w:r>
      <w:r w:rsidR="007E223C">
        <w:rPr>
          <w:lang w:val="cs-CZ"/>
        </w:rPr>
        <w:t xml:space="preserve"> a closure-y</w:t>
      </w:r>
      <w:r>
        <w:rPr>
          <w:lang w:val="cs-CZ"/>
        </w:rPr>
        <w:t xml:space="preserve"> poskytuje Rust celkem tři</w:t>
      </w:r>
      <w:commentRangeEnd w:id="122"/>
      <w:r>
        <w:rPr>
          <w:rStyle w:val="Odkaznakoment"/>
          <w:sz w:val="22"/>
          <w:szCs w:val="24"/>
          <w:lang w:val="cs-CZ"/>
        </w:rPr>
        <w:commentReference w:id="122"/>
      </w:r>
      <w:r>
        <w:rPr>
          <w:lang w:val="cs-CZ"/>
        </w:rPr>
        <w:t xml:space="preserve">: </w:t>
      </w:r>
      <w:r w:rsidRPr="00E64F48">
        <w:rPr>
          <w:rFonts w:ascii="Consolas" w:hAnsi="Consolas"/>
          <w:sz w:val="20"/>
          <w:szCs w:val="20"/>
          <w:highlight w:val="lightGray"/>
          <w:lang w:val="cs-CZ"/>
        </w:rPr>
        <w:t>FnOnce</w:t>
      </w:r>
      <w:r>
        <w:rPr>
          <w:lang w:val="cs-CZ"/>
        </w:rPr>
        <w:t xml:space="preserve">, </w:t>
      </w:r>
      <w:r w:rsidRPr="00E64F48">
        <w:rPr>
          <w:rFonts w:ascii="Consolas" w:hAnsi="Consolas"/>
          <w:sz w:val="20"/>
          <w:szCs w:val="20"/>
          <w:highlight w:val="lightGray"/>
          <w:lang w:val="cs-CZ"/>
        </w:rPr>
        <w:t>FnMut</w:t>
      </w:r>
      <w:r>
        <w:rPr>
          <w:lang w:val="cs-CZ"/>
        </w:rPr>
        <w:t xml:space="preserve"> a </w:t>
      </w:r>
      <w:r w:rsidRPr="00E64F48">
        <w:rPr>
          <w:rFonts w:ascii="Consolas" w:hAnsi="Consolas"/>
          <w:sz w:val="20"/>
          <w:szCs w:val="20"/>
          <w:highlight w:val="lightGray"/>
          <w:lang w:val="cs-CZ"/>
        </w:rPr>
        <w:t>Fn</w:t>
      </w:r>
      <w:r w:rsidR="007E223C">
        <w:rPr>
          <w:lang w:val="cs-CZ"/>
        </w:rPr>
        <w:t xml:space="preserve">, dohromady </w:t>
      </w:r>
      <w:r w:rsidR="003F2790">
        <w:rPr>
          <w:lang w:val="cs-CZ"/>
        </w:rPr>
        <w:t>(</w:t>
      </w:r>
      <w:r w:rsidR="00B75F86">
        <w:rPr>
          <w:lang w:val="cs-CZ"/>
        </w:rPr>
        <w:t>neoficiálně</w:t>
      </w:r>
      <w:r w:rsidR="003F2790">
        <w:rPr>
          <w:lang w:val="cs-CZ"/>
        </w:rPr>
        <w:t>)</w:t>
      </w:r>
      <w:r w:rsidR="00B75F86">
        <w:rPr>
          <w:lang w:val="cs-CZ"/>
        </w:rPr>
        <w:t xml:space="preserve"> </w:t>
      </w:r>
      <w:r w:rsidR="007E223C">
        <w:rPr>
          <w:lang w:val="cs-CZ"/>
        </w:rPr>
        <w:t xml:space="preserve">označovány jako </w:t>
      </w:r>
      <w:r w:rsidR="007E223C" w:rsidRPr="007E223C">
        <w:rPr>
          <w:rFonts w:ascii="Consolas" w:hAnsi="Consolas"/>
          <w:sz w:val="20"/>
          <w:szCs w:val="20"/>
          <w:highlight w:val="lightGray"/>
          <w:lang w:val="cs-CZ"/>
        </w:rPr>
        <w:t>Fn*</w:t>
      </w:r>
      <w:r w:rsidR="007E223C">
        <w:rPr>
          <w:lang w:val="cs-CZ"/>
        </w:rPr>
        <w:t>.</w:t>
      </w:r>
      <w:r w:rsidR="00B229C2">
        <w:rPr>
          <w:lang w:val="cs-CZ"/>
        </w:rPr>
        <w:t xml:space="preserve"> Používají se podobně jako jiné traity pro omezování generických parametrů.</w:t>
      </w:r>
      <w:r w:rsidR="00C106F2">
        <w:rPr>
          <w:lang w:val="cs-CZ"/>
        </w:rPr>
        <w:t xml:space="preserve"> </w:t>
      </w:r>
      <w:r w:rsidR="00131037">
        <w:rPr>
          <w:lang w:val="cs-CZ"/>
        </w:rPr>
        <w:t xml:space="preserve">Ten nejobecnější je </w:t>
      </w:r>
      <w:r w:rsidR="00131037" w:rsidRPr="00E64F48">
        <w:rPr>
          <w:rFonts w:ascii="Consolas" w:hAnsi="Consolas"/>
          <w:sz w:val="20"/>
          <w:szCs w:val="20"/>
          <w:highlight w:val="lightGray"/>
          <w:lang w:val="cs-CZ"/>
        </w:rPr>
        <w:t>FnOnce</w:t>
      </w:r>
      <w:r w:rsidR="00131037">
        <w:rPr>
          <w:lang w:val="cs-CZ"/>
        </w:rPr>
        <w:t xml:space="preserve">, a označuje closure-y, </w:t>
      </w:r>
      <w:r w:rsidR="00006C8A">
        <w:rPr>
          <w:lang w:val="cs-CZ"/>
        </w:rPr>
        <w:t>u kterých je možné</w:t>
      </w:r>
      <w:r w:rsidR="00FE05C7">
        <w:rPr>
          <w:lang w:val="cs-CZ"/>
        </w:rPr>
        <w:t xml:space="preserve"> (i když ne nutné)</w:t>
      </w:r>
      <w:r w:rsidR="00006C8A">
        <w:rPr>
          <w:lang w:val="cs-CZ"/>
        </w:rPr>
        <w:t xml:space="preserve">, že je </w:t>
      </w:r>
      <w:r w:rsidR="00131037">
        <w:rPr>
          <w:lang w:val="cs-CZ"/>
        </w:rPr>
        <w:t xml:space="preserve">lze </w:t>
      </w:r>
      <w:r w:rsidR="0020219B">
        <w:rPr>
          <w:lang w:val="cs-CZ"/>
        </w:rPr>
        <w:t>spustit pouze jednou, protože</w:t>
      </w:r>
      <w:r w:rsidR="002B2070">
        <w:rPr>
          <w:lang w:val="cs-CZ"/>
        </w:rPr>
        <w:t xml:space="preserve"> by</w:t>
      </w:r>
      <w:r w:rsidR="0020219B">
        <w:rPr>
          <w:lang w:val="cs-CZ"/>
        </w:rPr>
        <w:t xml:space="preserve"> nějakým způsobem zkonzumují </w:t>
      </w:r>
      <w:r w:rsidR="0020219B">
        <w:rPr>
          <w:lang w:val="cs-CZ"/>
        </w:rPr>
        <w:lastRenderedPageBreak/>
        <w:t xml:space="preserve">proměnné, které </w:t>
      </w:r>
      <w:r w:rsidR="00361A2B">
        <w:rPr>
          <w:lang w:val="cs-CZ"/>
        </w:rPr>
        <w:t>zachytí</w:t>
      </w:r>
      <w:r w:rsidR="003B6456">
        <w:rPr>
          <w:lang w:val="cs-CZ"/>
        </w:rPr>
        <w:t>,</w:t>
      </w:r>
      <w:r w:rsidR="00006C8A">
        <w:rPr>
          <w:lang w:val="cs-CZ"/>
        </w:rPr>
        <w:t xml:space="preserve"> a při dalším spuštění by už proměnné neexistovaly. </w:t>
      </w:r>
      <w:r w:rsidR="00F80E30" w:rsidRPr="00E64F48">
        <w:rPr>
          <w:rFonts w:ascii="Consolas" w:hAnsi="Consolas"/>
          <w:sz w:val="20"/>
          <w:szCs w:val="20"/>
          <w:highlight w:val="lightGray"/>
          <w:lang w:val="cs-CZ"/>
        </w:rPr>
        <w:t>FnMut</w:t>
      </w:r>
      <w:r w:rsidR="00F80E30">
        <w:rPr>
          <w:lang w:val="cs-CZ"/>
        </w:rPr>
        <w:t xml:space="preserve"> je již omezenější, protože označuje closure-y, které </w:t>
      </w:r>
      <w:r w:rsidR="000A2044">
        <w:rPr>
          <w:lang w:val="cs-CZ"/>
        </w:rPr>
        <w:t xml:space="preserve">je možné spustit vícekrát a </w:t>
      </w:r>
      <w:r w:rsidR="00AD67C5">
        <w:rPr>
          <w:lang w:val="cs-CZ"/>
        </w:rPr>
        <w:t xml:space="preserve">které mohou nějak měnit stav </w:t>
      </w:r>
      <w:r w:rsidR="00963AB2">
        <w:rPr>
          <w:lang w:val="cs-CZ"/>
        </w:rPr>
        <w:t>=</w:t>
      </w:r>
      <w:r w:rsidR="00AD67C5">
        <w:rPr>
          <w:lang w:val="cs-CZ"/>
        </w:rPr>
        <w:t xml:space="preserve"> které obsahují měnitelné reference na </w:t>
      </w:r>
      <w:r w:rsidR="00567DAE">
        <w:rPr>
          <w:lang w:val="cs-CZ"/>
        </w:rPr>
        <w:t xml:space="preserve">zachycené </w:t>
      </w:r>
      <w:r w:rsidR="00AD67C5">
        <w:rPr>
          <w:lang w:val="cs-CZ"/>
        </w:rPr>
        <w:t>proměnné</w:t>
      </w:r>
      <w:r w:rsidR="00377908">
        <w:rPr>
          <w:lang w:val="cs-CZ"/>
        </w:rPr>
        <w:t>, což s sebou pochopitelně nese omezení</w:t>
      </w:r>
      <w:r w:rsidR="00BA1F79">
        <w:rPr>
          <w:lang w:val="cs-CZ"/>
        </w:rPr>
        <w:t xml:space="preserve"> ohledně koexistence referencí</w:t>
      </w:r>
      <w:r w:rsidR="00567DAE">
        <w:rPr>
          <w:lang w:val="cs-CZ"/>
        </w:rPr>
        <w:t>. A nakonec</w:t>
      </w:r>
      <w:r w:rsidR="00110DF1">
        <w:rPr>
          <w:lang w:val="cs-CZ"/>
        </w:rPr>
        <w:t xml:space="preserve"> nejomezenější</w:t>
      </w:r>
      <w:r w:rsidR="00567DAE">
        <w:rPr>
          <w:lang w:val="cs-CZ"/>
        </w:rPr>
        <w:t xml:space="preserve"> </w:t>
      </w:r>
      <w:r w:rsidR="00567DAE" w:rsidRPr="00E64F48">
        <w:rPr>
          <w:rFonts w:ascii="Consolas" w:hAnsi="Consolas"/>
          <w:sz w:val="20"/>
          <w:szCs w:val="20"/>
          <w:highlight w:val="lightGray"/>
          <w:lang w:val="cs-CZ"/>
        </w:rPr>
        <w:t>Fn</w:t>
      </w:r>
      <w:r w:rsidR="00567DAE">
        <w:rPr>
          <w:lang w:val="cs-CZ"/>
        </w:rPr>
        <w:t xml:space="preserve"> </w:t>
      </w:r>
      <w:r w:rsidR="00215F2B">
        <w:rPr>
          <w:lang w:val="cs-CZ"/>
        </w:rPr>
        <w:t xml:space="preserve">označuje </w:t>
      </w:r>
      <w:r w:rsidR="00567DAE">
        <w:rPr>
          <w:lang w:val="cs-CZ"/>
        </w:rPr>
        <w:t xml:space="preserve">closure-y, které </w:t>
      </w:r>
      <w:r w:rsidR="00215F2B">
        <w:rPr>
          <w:lang w:val="cs-CZ"/>
        </w:rPr>
        <w:t xml:space="preserve">je možné spustit vícekrát a které </w:t>
      </w:r>
      <w:r w:rsidR="001C4198">
        <w:rPr>
          <w:lang w:val="cs-CZ"/>
        </w:rPr>
        <w:t xml:space="preserve">obsahují pouze neměnné reference na </w:t>
      </w:r>
      <w:r w:rsidR="00110DF1">
        <w:rPr>
          <w:lang w:val="cs-CZ"/>
        </w:rPr>
        <w:t>zachycené proměnné, nebo žádné vůbec nezachytávají.</w:t>
      </w:r>
      <w:r w:rsidR="00DA2B69">
        <w:rPr>
          <w:lang w:val="cs-CZ"/>
        </w:rPr>
        <w:t xml:space="preserve"> Protože každý closure implementující </w:t>
      </w:r>
      <w:r w:rsidR="00DA2B69" w:rsidRPr="00E64F48">
        <w:rPr>
          <w:rFonts w:ascii="Consolas" w:hAnsi="Consolas"/>
          <w:sz w:val="20"/>
          <w:szCs w:val="20"/>
          <w:highlight w:val="lightGray"/>
          <w:lang w:val="cs-CZ"/>
        </w:rPr>
        <w:t>Fn</w:t>
      </w:r>
      <w:r w:rsidR="00DA2B69">
        <w:rPr>
          <w:lang w:val="cs-CZ"/>
        </w:rPr>
        <w:t xml:space="preserve"> povinně implementuje i </w:t>
      </w:r>
      <w:r w:rsidR="00DA2B69" w:rsidRPr="00E64F48">
        <w:rPr>
          <w:rFonts w:ascii="Consolas" w:hAnsi="Consolas"/>
          <w:sz w:val="20"/>
          <w:szCs w:val="20"/>
          <w:highlight w:val="lightGray"/>
          <w:lang w:val="cs-CZ"/>
        </w:rPr>
        <w:t>FnMut</w:t>
      </w:r>
      <w:r w:rsidR="00DA2B69">
        <w:rPr>
          <w:lang w:val="cs-CZ"/>
        </w:rPr>
        <w:t xml:space="preserve">, </w:t>
      </w:r>
      <w:r w:rsidR="00DD7E8A">
        <w:rPr>
          <w:lang w:val="cs-CZ"/>
        </w:rPr>
        <w:t xml:space="preserve">a </w:t>
      </w:r>
      <w:r w:rsidR="00DA2B69">
        <w:rPr>
          <w:lang w:val="cs-CZ"/>
        </w:rPr>
        <w:t>každý</w:t>
      </w:r>
      <w:commentRangeStart w:id="123"/>
      <w:r w:rsidR="00DA2B69">
        <w:rPr>
          <w:lang w:val="cs-CZ"/>
        </w:rPr>
        <w:t xml:space="preserve"> </w:t>
      </w:r>
      <w:commentRangeEnd w:id="123"/>
      <w:r w:rsidR="00B91F02">
        <w:rPr>
          <w:rStyle w:val="Odkaznakoment"/>
          <w:sz w:val="22"/>
          <w:szCs w:val="24"/>
          <w:lang w:val="cs-CZ"/>
        </w:rPr>
        <w:commentReference w:id="123"/>
      </w:r>
      <w:r w:rsidR="00DA2B69">
        <w:rPr>
          <w:lang w:val="cs-CZ"/>
        </w:rPr>
        <w:t xml:space="preserve">implementující </w:t>
      </w:r>
      <w:r w:rsidR="00DA2B69" w:rsidRPr="00E64F48">
        <w:rPr>
          <w:rFonts w:ascii="Consolas" w:hAnsi="Consolas"/>
          <w:sz w:val="20"/>
          <w:szCs w:val="20"/>
          <w:highlight w:val="lightGray"/>
          <w:lang w:val="cs-CZ"/>
        </w:rPr>
        <w:t>FnMut</w:t>
      </w:r>
      <w:r w:rsidR="00DA2B69">
        <w:rPr>
          <w:lang w:val="cs-CZ"/>
        </w:rPr>
        <w:t xml:space="preserve"> povinně implementuje </w:t>
      </w:r>
      <w:r w:rsidR="00DA2B69" w:rsidRPr="00E64F48">
        <w:rPr>
          <w:rFonts w:ascii="Consolas" w:hAnsi="Consolas"/>
          <w:sz w:val="20"/>
          <w:szCs w:val="20"/>
          <w:highlight w:val="lightGray"/>
          <w:lang w:val="cs-CZ"/>
        </w:rPr>
        <w:t>FnOnce</w:t>
      </w:r>
      <w:r w:rsidR="00DA2B69">
        <w:rPr>
          <w:lang w:val="cs-CZ"/>
        </w:rPr>
        <w:t>,</w:t>
      </w:r>
      <w:r w:rsidR="000D55A5">
        <w:rPr>
          <w:lang w:val="cs-CZ"/>
        </w:rPr>
        <w:t xml:space="preserve"> každý </w:t>
      </w:r>
      <w:r w:rsidR="003F30AA">
        <w:rPr>
          <w:lang w:val="cs-CZ"/>
        </w:rPr>
        <w:t xml:space="preserve">closure </w:t>
      </w:r>
      <w:r w:rsidR="008C1E74">
        <w:rPr>
          <w:lang w:val="cs-CZ"/>
        </w:rPr>
        <w:t xml:space="preserve">automaticky </w:t>
      </w:r>
      <w:r w:rsidR="000D55A5">
        <w:rPr>
          <w:lang w:val="cs-CZ"/>
        </w:rPr>
        <w:t xml:space="preserve">implementuje </w:t>
      </w:r>
      <w:r w:rsidR="008C1E74">
        <w:rPr>
          <w:lang w:val="cs-CZ"/>
        </w:rPr>
        <w:t xml:space="preserve">všechny aplikovatelné traity (vždy </w:t>
      </w:r>
      <w:r w:rsidR="000D55A5">
        <w:rPr>
          <w:lang w:val="cs-CZ"/>
        </w:rPr>
        <w:t xml:space="preserve">alespoň </w:t>
      </w:r>
      <w:r w:rsidR="000D55A5" w:rsidRPr="00E64F48">
        <w:rPr>
          <w:rFonts w:ascii="Consolas" w:hAnsi="Consolas"/>
          <w:sz w:val="20"/>
          <w:szCs w:val="20"/>
          <w:highlight w:val="lightGray"/>
          <w:lang w:val="cs-CZ"/>
        </w:rPr>
        <w:t>FnOnce</w:t>
      </w:r>
      <w:r w:rsidR="008C1E74">
        <w:rPr>
          <w:lang w:val="cs-CZ"/>
        </w:rPr>
        <w:t>)</w:t>
      </w:r>
      <w:r w:rsidR="006D475F">
        <w:rPr>
          <w:lang w:val="cs-CZ"/>
        </w:rPr>
        <w:t>. Proto</w:t>
      </w:r>
      <w:r w:rsidR="000D55A5">
        <w:rPr>
          <w:lang w:val="cs-CZ"/>
        </w:rPr>
        <w:t xml:space="preserve"> </w:t>
      </w:r>
      <w:r w:rsidR="00DA2B69">
        <w:rPr>
          <w:lang w:val="cs-CZ"/>
        </w:rPr>
        <w:t xml:space="preserve">je vhodné při omezování parametrů traity omezit </w:t>
      </w:r>
      <w:r w:rsidR="004E36C4">
        <w:rPr>
          <w:lang w:val="cs-CZ"/>
        </w:rPr>
        <w:t>na ten nejobecnější</w:t>
      </w:r>
      <w:r w:rsidR="00BF1C2F">
        <w:rPr>
          <w:lang w:val="cs-CZ"/>
        </w:rPr>
        <w:t>, nejméně restriktivní</w:t>
      </w:r>
      <w:r w:rsidR="004E36C4">
        <w:rPr>
          <w:lang w:val="cs-CZ"/>
        </w:rPr>
        <w:t xml:space="preserve"> použitelný trait</w:t>
      </w:r>
      <w:r w:rsidR="00150A62">
        <w:rPr>
          <w:lang w:val="cs-CZ"/>
        </w:rPr>
        <w:t>.</w:t>
      </w:r>
      <w:r w:rsidR="004E36C4">
        <w:rPr>
          <w:lang w:val="cs-CZ"/>
        </w:rPr>
        <w:t xml:space="preserve"> </w:t>
      </w:r>
      <w:r w:rsidR="00BB6C49">
        <w:rPr>
          <w:lang w:val="cs-CZ"/>
        </w:rPr>
        <w:t>U</w:t>
      </w:r>
      <w:r w:rsidR="00B80ED3">
        <w:rPr>
          <w:lang w:val="cs-CZ"/>
        </w:rPr>
        <w:t>kazatel</w:t>
      </w:r>
      <w:r w:rsidR="00BB6C49">
        <w:rPr>
          <w:lang w:val="cs-CZ"/>
        </w:rPr>
        <w:t>e</w:t>
      </w:r>
      <w:r w:rsidR="00B80ED3">
        <w:rPr>
          <w:lang w:val="cs-CZ"/>
        </w:rPr>
        <w:t xml:space="preserve"> na funkci </w:t>
      </w:r>
      <w:r w:rsidR="00BB6C49">
        <w:rPr>
          <w:lang w:val="cs-CZ"/>
        </w:rPr>
        <w:t xml:space="preserve">vždy </w:t>
      </w:r>
      <w:r w:rsidR="00B80ED3">
        <w:rPr>
          <w:lang w:val="cs-CZ"/>
        </w:rPr>
        <w:t>automaticky implementuj</w:t>
      </w:r>
      <w:r w:rsidR="00BB6C49">
        <w:rPr>
          <w:lang w:val="cs-CZ"/>
        </w:rPr>
        <w:t>í</w:t>
      </w:r>
      <w:r w:rsidR="00B80ED3">
        <w:rPr>
          <w:lang w:val="cs-CZ"/>
        </w:rPr>
        <w:t xml:space="preserve"> všechny tři traity</w:t>
      </w:r>
      <w:r w:rsidR="001A3308">
        <w:rPr>
          <w:lang w:val="cs-CZ"/>
        </w:rPr>
        <w:t>, protože nedokáž</w:t>
      </w:r>
      <w:r w:rsidR="008C2A8B">
        <w:rPr>
          <w:lang w:val="cs-CZ"/>
        </w:rPr>
        <w:t xml:space="preserve">í </w:t>
      </w:r>
      <w:r w:rsidR="001A3308">
        <w:rPr>
          <w:lang w:val="cs-CZ"/>
        </w:rPr>
        <w:t>zachytávat žádné proměnné ze svého prostředí</w:t>
      </w:r>
      <w:r w:rsidR="00BA06C9">
        <w:rPr>
          <w:lang w:val="cs-CZ"/>
        </w:rPr>
        <w:t xml:space="preserve">. </w:t>
      </w:r>
    </w:p>
    <w:p w14:paraId="35B4B945" w14:textId="322A2BC1" w:rsidR="00E64F48" w:rsidRDefault="00913305" w:rsidP="00EB6ED8">
      <w:pPr>
        <w:jc w:val="both"/>
        <w:rPr>
          <w:lang w:val="cs-CZ"/>
        </w:rPr>
      </w:pPr>
      <w:r>
        <w:rPr>
          <w:lang w:val="cs-CZ"/>
        </w:rPr>
        <w:t>Na obrázku 5</w:t>
      </w:r>
      <w:r w:rsidR="008A4E65">
        <w:rPr>
          <w:lang w:val="cs-CZ"/>
        </w:rPr>
        <w:t>7</w:t>
      </w:r>
      <w:r>
        <w:rPr>
          <w:lang w:val="cs-CZ"/>
        </w:rPr>
        <w:t xml:space="preserve"> lze vidět příklad syntaxe </w:t>
      </w:r>
      <w:r w:rsidRPr="00E46596">
        <w:rPr>
          <w:rFonts w:ascii="Consolas" w:hAnsi="Consolas"/>
          <w:sz w:val="20"/>
          <w:szCs w:val="20"/>
          <w:highlight w:val="lightGray"/>
          <w:lang w:val="cs-CZ"/>
        </w:rPr>
        <w:t>Fn*</w:t>
      </w:r>
      <w:r>
        <w:rPr>
          <w:lang w:val="cs-CZ"/>
        </w:rPr>
        <w:t xml:space="preserve"> traitů i ukazatelů </w:t>
      </w:r>
      <w:r w:rsidR="00E46596">
        <w:rPr>
          <w:lang w:val="cs-CZ"/>
        </w:rPr>
        <w:t xml:space="preserve">na </w:t>
      </w:r>
      <w:r>
        <w:rPr>
          <w:lang w:val="cs-CZ"/>
        </w:rPr>
        <w:t>funkc</w:t>
      </w:r>
      <w:r w:rsidR="00E46596">
        <w:rPr>
          <w:lang w:val="cs-CZ"/>
        </w:rPr>
        <w:t>e</w:t>
      </w:r>
      <w:r>
        <w:rPr>
          <w:lang w:val="cs-CZ"/>
        </w:rPr>
        <w:t>:</w:t>
      </w:r>
    </w:p>
    <w:p w14:paraId="36124051" w14:textId="77777777" w:rsidR="009800E1" w:rsidRDefault="009800E1" w:rsidP="009800E1">
      <w:pPr>
        <w:keepNext/>
        <w:jc w:val="both"/>
      </w:pPr>
      <w:r w:rsidRPr="009800E1">
        <w:rPr>
          <w:noProof/>
          <w:lang w:val="cs-CZ"/>
        </w:rPr>
        <w:drawing>
          <wp:inline distT="0" distB="0" distL="0" distR="0" wp14:anchorId="60F0788B" wp14:editId="66ECE238">
            <wp:extent cx="3089138" cy="2401001"/>
            <wp:effectExtent l="0" t="0" r="0" b="0"/>
            <wp:docPr id="2003104397"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04397" name="Picture 1" descr="A computer screen shot of text&#10;&#10;AI-generated content may be incorrect."/>
                    <pic:cNvPicPr/>
                  </pic:nvPicPr>
                  <pic:blipFill>
                    <a:blip r:embed="rId70"/>
                    <a:stretch>
                      <a:fillRect/>
                    </a:stretch>
                  </pic:blipFill>
                  <pic:spPr>
                    <a:xfrm>
                      <a:off x="0" y="0"/>
                      <a:ext cx="3096966" cy="2407085"/>
                    </a:xfrm>
                    <a:prstGeom prst="rect">
                      <a:avLst/>
                    </a:prstGeom>
                  </pic:spPr>
                </pic:pic>
              </a:graphicData>
            </a:graphic>
          </wp:inline>
        </w:drawing>
      </w:r>
    </w:p>
    <w:p w14:paraId="5233ACD2" w14:textId="3F351515" w:rsidR="009800E1" w:rsidRPr="009800E1" w:rsidRDefault="009800E1" w:rsidP="009800E1">
      <w:pPr>
        <w:pStyle w:val="Titulek"/>
        <w:jc w:val="both"/>
        <w:rPr>
          <w:lang w:val="cs-CZ"/>
        </w:rPr>
      </w:pPr>
      <w:bookmarkStart w:id="124" w:name="_Toc220697538"/>
      <w:r w:rsidRPr="009800E1">
        <w:rPr>
          <w:lang w:val="cs-CZ"/>
        </w:rPr>
        <w:t xml:space="preserve">Obrázek </w:t>
      </w:r>
      <w:r w:rsidRPr="009800E1">
        <w:rPr>
          <w:lang w:val="cs-CZ"/>
        </w:rPr>
        <w:fldChar w:fldCharType="begin"/>
      </w:r>
      <w:r w:rsidRPr="009800E1">
        <w:rPr>
          <w:lang w:val="cs-CZ"/>
        </w:rPr>
        <w:instrText xml:space="preserve"> SEQ Obrázek \* ARABIC </w:instrText>
      </w:r>
      <w:r w:rsidRPr="009800E1">
        <w:rPr>
          <w:lang w:val="cs-CZ"/>
        </w:rPr>
        <w:fldChar w:fldCharType="separate"/>
      </w:r>
      <w:r w:rsidR="00540379">
        <w:rPr>
          <w:noProof/>
          <w:lang w:val="cs-CZ"/>
        </w:rPr>
        <w:t>57</w:t>
      </w:r>
      <w:r w:rsidRPr="009800E1">
        <w:rPr>
          <w:lang w:val="cs-CZ"/>
        </w:rPr>
        <w:fldChar w:fldCharType="end"/>
      </w:r>
      <w:r w:rsidRPr="009800E1">
        <w:rPr>
          <w:lang w:val="cs-CZ"/>
        </w:rPr>
        <w:t>: Příklad syntaxe traitů Fn* a ukazatelů na funkce. Zdroj: vlastní</w:t>
      </w:r>
      <w:bookmarkEnd w:id="124"/>
    </w:p>
    <w:p w14:paraId="16B93E43" w14:textId="1BA56A0A" w:rsidR="00244E18" w:rsidRDefault="00AF3BDF" w:rsidP="00302EC9">
      <w:pPr>
        <w:pStyle w:val="Nadpis3"/>
        <w:rPr>
          <w:lang w:val="cs-CZ"/>
        </w:rPr>
      </w:pPr>
      <w:r>
        <w:rPr>
          <w:lang w:val="cs-CZ"/>
        </w:rPr>
        <w:t>6</w:t>
      </w:r>
      <w:r w:rsidR="00302EC9">
        <w:rPr>
          <w:lang w:val="cs-CZ"/>
        </w:rPr>
        <w:t>.6 Moduly</w:t>
      </w:r>
    </w:p>
    <w:p w14:paraId="19E4CE3D" w14:textId="0BCA6127" w:rsidR="00302EC9" w:rsidRDefault="00302EC9" w:rsidP="00302EC9">
      <w:pPr>
        <w:jc w:val="both"/>
        <w:rPr>
          <w:lang w:val="cs-CZ"/>
        </w:rPr>
      </w:pPr>
      <w:r w:rsidRPr="00302EC9">
        <w:rPr>
          <w:lang w:val="cs-CZ"/>
        </w:rPr>
        <w:t>Kdykoli začne nějaký programovací projekt růst ve velikosti a komplexitě, je vhodné rozdělit zdrojový kód do více oddílů, které je jednodušší spravovat a číst. Proto i Rust podporuje dělení zdrojového kódu do</w:t>
      </w:r>
      <w:r w:rsidR="00EC22DF">
        <w:rPr>
          <w:lang w:val="cs-CZ"/>
        </w:rPr>
        <w:t xml:space="preserve"> crate a do</w:t>
      </w:r>
      <w:r w:rsidRPr="00302EC9">
        <w:rPr>
          <w:lang w:val="cs-CZ"/>
        </w:rPr>
        <w:t xml:space="preserve"> modulů.</w:t>
      </w:r>
    </w:p>
    <w:p w14:paraId="79C8B3DA" w14:textId="032365C3" w:rsidR="00302EC9" w:rsidRPr="00302EC9" w:rsidRDefault="00EC22DF" w:rsidP="00302EC9">
      <w:pPr>
        <w:jc w:val="both"/>
        <w:rPr>
          <w:lang w:val="cs-CZ"/>
        </w:rPr>
      </w:pPr>
      <w:r w:rsidRPr="00EC22DF">
        <w:rPr>
          <w:lang w:val="cs-CZ"/>
        </w:rPr>
        <w:t xml:space="preserve">Každá knihovna nebo spustitelný program se nazývá </w:t>
      </w:r>
      <w:r w:rsidR="00F20505">
        <w:rPr>
          <w:lang w:val="cs-CZ"/>
        </w:rPr>
        <w:t>„</w:t>
      </w:r>
      <w:r w:rsidRPr="00EC22DF">
        <w:rPr>
          <w:lang w:val="cs-CZ"/>
        </w:rPr>
        <w:t>crate</w:t>
      </w:r>
      <w:r w:rsidR="00F20505">
        <w:rPr>
          <w:lang w:val="cs-CZ"/>
        </w:rPr>
        <w:t>“</w:t>
      </w:r>
      <w:r w:rsidRPr="00EC22DF">
        <w:rPr>
          <w:lang w:val="cs-CZ"/>
        </w:rPr>
        <w:t xml:space="preserve"> (dosl. přeloženo </w:t>
      </w:r>
      <w:r w:rsidR="00F20505">
        <w:rPr>
          <w:lang w:val="cs-CZ"/>
        </w:rPr>
        <w:t>„</w:t>
      </w:r>
      <w:r w:rsidRPr="00EC22DF">
        <w:rPr>
          <w:lang w:val="cs-CZ"/>
        </w:rPr>
        <w:t>bedna</w:t>
      </w:r>
      <w:r w:rsidR="00F20505">
        <w:rPr>
          <w:lang w:val="cs-CZ"/>
        </w:rPr>
        <w:t>“</w:t>
      </w:r>
      <w:r w:rsidR="00441495">
        <w:rPr>
          <w:lang w:val="cs-CZ"/>
        </w:rPr>
        <w:t>)</w:t>
      </w:r>
      <w:r w:rsidRPr="00EC22DF">
        <w:rPr>
          <w:lang w:val="cs-CZ"/>
        </w:rPr>
        <w:t>.</w:t>
      </w:r>
      <w:r w:rsidR="00441495">
        <w:rPr>
          <w:lang w:val="cs-CZ"/>
        </w:rPr>
        <w:t xml:space="preserve"> Obecně platí, že 1 crate = 1 projekt.</w:t>
      </w:r>
      <w:r w:rsidRPr="00EC22DF">
        <w:rPr>
          <w:lang w:val="cs-CZ"/>
        </w:rPr>
        <w:t xml:space="preserve"> Crate se dělí na binární, jejichž výsledek je spustitelný soubor, a knihovny, které jsou použity jako závislosti pro jiné crate.</w:t>
      </w:r>
      <w:r>
        <w:rPr>
          <w:lang w:val="cs-CZ"/>
        </w:rPr>
        <w:t xml:space="preserve"> </w:t>
      </w:r>
      <w:r w:rsidR="00302EC9" w:rsidRPr="00302EC9">
        <w:rPr>
          <w:lang w:val="cs-CZ"/>
        </w:rPr>
        <w:t>Každ</w:t>
      </w:r>
      <w:r w:rsidR="003E1B47">
        <w:rPr>
          <w:lang w:val="cs-CZ"/>
        </w:rPr>
        <w:t xml:space="preserve">á crate </w:t>
      </w:r>
      <w:r w:rsidR="00302EC9" w:rsidRPr="00302EC9">
        <w:rPr>
          <w:lang w:val="cs-CZ"/>
        </w:rPr>
        <w:t xml:space="preserve">se může sestávat z jednoho či více modulů. Jeden modul může obsahovat funkce, struktury a enumy, traity, bloky </w:t>
      </w:r>
      <w:r w:rsidR="00302EC9" w:rsidRPr="003438C3">
        <w:rPr>
          <w:rFonts w:ascii="Consolas" w:hAnsi="Consolas"/>
          <w:sz w:val="20"/>
          <w:szCs w:val="20"/>
          <w:highlight w:val="lightGray"/>
          <w:lang w:val="cs-CZ"/>
        </w:rPr>
        <w:t>impl</w:t>
      </w:r>
      <w:r w:rsidR="00302EC9" w:rsidRPr="00302EC9">
        <w:rPr>
          <w:lang w:val="cs-CZ"/>
        </w:rPr>
        <w:t xml:space="preserve"> a dokonce i jiné moduly. Ve výchozím stavu je celý zdrojový kód součástí jednoho hlavního, implicitního modulu (</w:t>
      </w:r>
      <w:r w:rsidR="00F20505">
        <w:rPr>
          <w:lang w:val="cs-CZ"/>
        </w:rPr>
        <w:t>„</w:t>
      </w:r>
      <w:r w:rsidR="00302EC9" w:rsidRPr="00302EC9">
        <w:rPr>
          <w:lang w:val="cs-CZ"/>
        </w:rPr>
        <w:t>kořenového</w:t>
      </w:r>
      <w:r w:rsidR="00F20505">
        <w:rPr>
          <w:lang w:val="cs-CZ"/>
        </w:rPr>
        <w:t>“</w:t>
      </w:r>
      <w:r w:rsidR="00302EC9" w:rsidRPr="00302EC9">
        <w:rPr>
          <w:lang w:val="cs-CZ"/>
        </w:rPr>
        <w:t xml:space="preserve"> modulu).</w:t>
      </w:r>
    </w:p>
    <w:p w14:paraId="23A8AD28" w14:textId="32BC81CD" w:rsidR="00302EC9" w:rsidRPr="00302EC9" w:rsidRDefault="00302EC9" w:rsidP="00302EC9">
      <w:pPr>
        <w:jc w:val="both"/>
        <w:rPr>
          <w:lang w:val="cs-CZ"/>
        </w:rPr>
      </w:pPr>
      <w:r w:rsidRPr="00302EC9">
        <w:rPr>
          <w:lang w:val="cs-CZ"/>
        </w:rPr>
        <w:t>K modulu, nebo nějakému předmětu z něj (funkce, struktura, enum, trait, atd.) lze přistupovat buď skrze jeho plnou cestu, nebo skrze kontext. Ve výchozím stavu máme kontextuální přístup ke všem předmětům ze stejného kontextu, ve kterém píšeme náš kód. Pro přístup k předmětům z modulů obsažených v aktuálním kontextu (</w:t>
      </w:r>
      <w:r w:rsidR="001F0DA9">
        <w:rPr>
          <w:lang w:val="cs-CZ"/>
        </w:rPr>
        <w:t>„</w:t>
      </w:r>
      <w:r w:rsidRPr="00302EC9">
        <w:rPr>
          <w:lang w:val="cs-CZ"/>
        </w:rPr>
        <w:t>dceřiným</w:t>
      </w:r>
      <w:r w:rsidR="001F0DA9">
        <w:rPr>
          <w:lang w:val="cs-CZ"/>
        </w:rPr>
        <w:t>“</w:t>
      </w:r>
      <w:r w:rsidRPr="00302EC9">
        <w:rPr>
          <w:lang w:val="cs-CZ"/>
        </w:rPr>
        <w:t xml:space="preserve"> modulům) použijeme jméno modulu, dvě dvojtečky </w:t>
      </w:r>
      <w:r w:rsidRPr="00302EC9">
        <w:rPr>
          <w:rFonts w:ascii="Consolas" w:hAnsi="Consolas"/>
          <w:sz w:val="20"/>
          <w:szCs w:val="20"/>
          <w:highlight w:val="lightGray"/>
          <w:lang w:val="cs-CZ"/>
        </w:rPr>
        <w:t>::</w:t>
      </w:r>
      <w:r w:rsidRPr="00302EC9">
        <w:rPr>
          <w:lang w:val="cs-CZ"/>
        </w:rPr>
        <w:t xml:space="preserve"> a jméno předmětu. Pro hlubší vnoření je možné za sebe připojit více jmen modulů oddělených dvojtečkami. Pro vyjasnění v nejasných případech (například konfliktní importy) je možné použít klíčové slovo </w:t>
      </w:r>
      <w:r w:rsidRPr="00302EC9">
        <w:rPr>
          <w:rFonts w:ascii="Consolas" w:hAnsi="Consolas"/>
          <w:sz w:val="20"/>
          <w:szCs w:val="20"/>
          <w:highlight w:val="lightGray"/>
          <w:lang w:val="cs-CZ"/>
        </w:rPr>
        <w:t>self</w:t>
      </w:r>
      <w:r w:rsidRPr="00302EC9">
        <w:rPr>
          <w:lang w:val="cs-CZ"/>
        </w:rPr>
        <w:t xml:space="preserve"> označující modul, ve kterém aktuálně jsme, </w:t>
      </w:r>
      <w:r w:rsidRPr="00302EC9">
        <w:rPr>
          <w:rFonts w:ascii="Consolas" w:hAnsi="Consolas"/>
          <w:sz w:val="20"/>
          <w:szCs w:val="20"/>
          <w:highlight w:val="lightGray"/>
          <w:lang w:val="cs-CZ"/>
        </w:rPr>
        <w:t>super</w:t>
      </w:r>
      <w:r w:rsidRPr="00302EC9">
        <w:rPr>
          <w:lang w:val="cs-CZ"/>
        </w:rPr>
        <w:t xml:space="preserve"> označující modul o jednu úroveň výše (</w:t>
      </w:r>
      <w:r w:rsidR="001F0DA9">
        <w:rPr>
          <w:lang w:val="cs-CZ"/>
        </w:rPr>
        <w:t>„</w:t>
      </w:r>
      <w:r w:rsidRPr="00302EC9">
        <w:rPr>
          <w:lang w:val="cs-CZ"/>
        </w:rPr>
        <w:t>rodičovský</w:t>
      </w:r>
      <w:r w:rsidR="001F0DA9">
        <w:rPr>
          <w:lang w:val="cs-CZ"/>
        </w:rPr>
        <w:t>“</w:t>
      </w:r>
      <w:r w:rsidRPr="00302EC9">
        <w:rPr>
          <w:lang w:val="cs-CZ"/>
        </w:rPr>
        <w:t xml:space="preserve"> nebo </w:t>
      </w:r>
      <w:r w:rsidR="001F0DA9">
        <w:rPr>
          <w:lang w:val="cs-CZ"/>
        </w:rPr>
        <w:t>„</w:t>
      </w:r>
      <w:r w:rsidRPr="00302EC9">
        <w:rPr>
          <w:lang w:val="cs-CZ"/>
        </w:rPr>
        <w:t>mateřský</w:t>
      </w:r>
      <w:r w:rsidR="001F0DA9">
        <w:rPr>
          <w:lang w:val="cs-CZ"/>
        </w:rPr>
        <w:t>“</w:t>
      </w:r>
      <w:r w:rsidRPr="00302EC9">
        <w:rPr>
          <w:lang w:val="cs-CZ"/>
        </w:rPr>
        <w:t xml:space="preserve"> modul) nebo </w:t>
      </w:r>
      <w:r w:rsidRPr="00302EC9">
        <w:rPr>
          <w:rFonts w:ascii="Consolas" w:hAnsi="Consolas"/>
          <w:sz w:val="20"/>
          <w:szCs w:val="20"/>
          <w:highlight w:val="lightGray"/>
          <w:lang w:val="cs-CZ"/>
        </w:rPr>
        <w:t>crate</w:t>
      </w:r>
      <w:r w:rsidRPr="00302EC9">
        <w:rPr>
          <w:lang w:val="cs-CZ"/>
        </w:rPr>
        <w:t xml:space="preserve"> označující výše zmíněný kořenový modul naší crate.</w:t>
      </w:r>
    </w:p>
    <w:p w14:paraId="5C097135" w14:textId="01184C50" w:rsidR="00A21A8C" w:rsidRPr="005D7B01" w:rsidRDefault="00302EC9" w:rsidP="00302EC9">
      <w:pPr>
        <w:jc w:val="both"/>
        <w:rPr>
          <w:lang w:val="cs-CZ"/>
        </w:rPr>
      </w:pPr>
      <w:r w:rsidRPr="00302EC9">
        <w:rPr>
          <w:lang w:val="cs-CZ"/>
        </w:rPr>
        <w:t xml:space="preserve">Při přístupu skrze plnou cestu je potřeba použít buď klíčové slovo </w:t>
      </w:r>
      <w:r w:rsidRPr="00302EC9">
        <w:rPr>
          <w:rFonts w:ascii="Consolas" w:hAnsi="Consolas"/>
          <w:sz w:val="20"/>
          <w:szCs w:val="20"/>
          <w:highlight w:val="lightGray"/>
          <w:lang w:val="cs-CZ"/>
        </w:rPr>
        <w:t>crate</w:t>
      </w:r>
      <w:r w:rsidRPr="00302EC9">
        <w:rPr>
          <w:lang w:val="cs-CZ"/>
        </w:rPr>
        <w:t>, nebo místo něj napsat jméno jiné crate z našich závislostí pro použití objektů z dané externí crate.</w:t>
      </w:r>
      <w:r w:rsidR="00A21A8C" w:rsidRPr="005D7B01">
        <w:rPr>
          <w:lang w:val="cs-CZ"/>
        </w:rPr>
        <w:br w:type="page"/>
      </w:r>
    </w:p>
    <w:p w14:paraId="141AF0EF" w14:textId="32899CC3" w:rsidR="00A21A8C" w:rsidRDefault="00A21A8C" w:rsidP="00A21A8C">
      <w:pPr>
        <w:pStyle w:val="Nadpis1"/>
        <w:rPr>
          <w:lang w:val="cs-CZ"/>
        </w:rPr>
      </w:pPr>
      <w:bookmarkStart w:id="125" w:name="_Toc220696762"/>
      <w:r>
        <w:rPr>
          <w:lang w:val="cs-CZ"/>
        </w:rPr>
        <w:lastRenderedPageBreak/>
        <w:t>PRAKTICKÁ ČÁST</w:t>
      </w:r>
      <w:bookmarkEnd w:id="125"/>
    </w:p>
    <w:p w14:paraId="77809D76" w14:textId="395DFD00" w:rsidR="00A21A8C" w:rsidRDefault="00A20FB5" w:rsidP="00A20FB5">
      <w:pPr>
        <w:pStyle w:val="Nadpis2"/>
        <w:rPr>
          <w:lang w:val="cs-CZ"/>
        </w:rPr>
      </w:pPr>
      <w:bookmarkStart w:id="126" w:name="_Toc220696763"/>
      <w:r>
        <w:rPr>
          <w:lang w:val="cs-CZ"/>
        </w:rPr>
        <w:t>1. Hardware</w:t>
      </w:r>
      <w:bookmarkEnd w:id="126"/>
    </w:p>
    <w:p w14:paraId="050CC71B" w14:textId="4E22BA45" w:rsidR="0087298C" w:rsidRDefault="00BA60FB" w:rsidP="00A20FB5">
      <w:pPr>
        <w:jc w:val="both"/>
        <w:rPr>
          <w:lang w:val="cs-CZ"/>
        </w:rPr>
      </w:pPr>
      <w:r>
        <w:rPr>
          <w:lang w:val="cs-CZ"/>
        </w:rPr>
        <w:t>Jako hardware byla použita</w:t>
      </w:r>
      <w:r w:rsidR="0067172F">
        <w:rPr>
          <w:lang w:val="cs-CZ"/>
        </w:rPr>
        <w:t xml:space="preserve"> výše zmíněná</w:t>
      </w:r>
      <w:r>
        <w:rPr>
          <w:lang w:val="cs-CZ"/>
        </w:rPr>
        <w:t xml:space="preserve"> vývojová deska Raspberry Pi Pico </w:t>
      </w:r>
      <w:r w:rsidR="0067172F">
        <w:rPr>
          <w:lang w:val="cs-CZ"/>
        </w:rPr>
        <w:t>a displej SSD1306, spolu s</w:t>
      </w:r>
      <w:r w:rsidR="00336EEE">
        <w:rPr>
          <w:lang w:val="cs-CZ"/>
        </w:rPr>
        <w:t xml:space="preserve"> ladicí sondou </w:t>
      </w:r>
      <w:r w:rsidR="0086239A" w:rsidRPr="0086239A">
        <w:rPr>
          <w:lang w:val="cs-CZ"/>
        </w:rPr>
        <w:t>přímo od výrobce používaného čipu</w:t>
      </w:r>
      <w:r w:rsidR="0086239A">
        <w:rPr>
          <w:lang w:val="cs-CZ"/>
        </w:rPr>
        <w:t>,</w:t>
      </w:r>
      <w:r w:rsidR="0086239A" w:rsidRPr="0086239A">
        <w:rPr>
          <w:lang w:val="cs-CZ"/>
        </w:rPr>
        <w:t xml:space="preserve"> </w:t>
      </w:r>
      <w:r w:rsidR="0086239A">
        <w:rPr>
          <w:lang w:val="cs-CZ"/>
        </w:rPr>
        <w:t xml:space="preserve">nazvanou Raspberry Pi </w:t>
      </w:r>
      <w:r w:rsidR="0086239A" w:rsidRPr="0086239A">
        <w:rPr>
          <w:lang w:val="cs-CZ"/>
        </w:rPr>
        <w:t>Debug Probe</w:t>
      </w:r>
      <w:r w:rsidR="0086239A">
        <w:rPr>
          <w:lang w:val="cs-CZ"/>
        </w:rPr>
        <w:t xml:space="preserve">. Tato </w:t>
      </w:r>
      <w:r w:rsidR="00BA2E55" w:rsidRPr="00BA2E55">
        <w:rPr>
          <w:lang w:val="cs-CZ"/>
        </w:rPr>
        <w:t xml:space="preserve">sonda </w:t>
      </w:r>
      <w:r w:rsidR="006973DF">
        <w:rPr>
          <w:lang w:val="cs-CZ"/>
        </w:rPr>
        <w:t>obsahuje</w:t>
      </w:r>
      <w:r w:rsidR="00BA2E55" w:rsidRPr="00BA2E55">
        <w:rPr>
          <w:lang w:val="cs-CZ"/>
        </w:rPr>
        <w:t xml:space="preserve"> </w:t>
      </w:r>
      <w:r w:rsidR="006973DF">
        <w:rPr>
          <w:lang w:val="cs-CZ"/>
        </w:rPr>
        <w:t xml:space="preserve">výše zmíněná </w:t>
      </w:r>
      <w:r w:rsidR="00BA2E55" w:rsidRPr="00BA2E55">
        <w:rPr>
          <w:lang w:val="cs-CZ"/>
        </w:rPr>
        <w:t>sériov</w:t>
      </w:r>
      <w:r w:rsidR="006973DF">
        <w:rPr>
          <w:lang w:val="cs-CZ"/>
        </w:rPr>
        <w:t>á</w:t>
      </w:r>
      <w:r w:rsidR="00BA2E55" w:rsidRPr="00BA2E55">
        <w:rPr>
          <w:lang w:val="cs-CZ"/>
        </w:rPr>
        <w:t xml:space="preserve"> rozhraní </w:t>
      </w:r>
      <w:r w:rsidR="006973DF">
        <w:rPr>
          <w:lang w:val="cs-CZ"/>
        </w:rPr>
        <w:t xml:space="preserve">SWD a </w:t>
      </w:r>
      <w:r w:rsidR="00BA2E55" w:rsidRPr="00BA2E55">
        <w:rPr>
          <w:lang w:val="cs-CZ"/>
        </w:rPr>
        <w:t>UART</w:t>
      </w:r>
      <w:r w:rsidR="00BA2E55">
        <w:rPr>
          <w:lang w:val="cs-CZ"/>
        </w:rPr>
        <w:t>. K počítači se připojuje přes USB</w:t>
      </w:r>
      <w:r w:rsidR="009514B9">
        <w:rPr>
          <w:lang w:val="cs-CZ"/>
        </w:rPr>
        <w:t>. Rozhraní</w:t>
      </w:r>
      <w:r w:rsidR="00D57AA9">
        <w:rPr>
          <w:lang w:val="cs-CZ"/>
        </w:rPr>
        <w:t xml:space="preserve"> UART zprostředkovává počítači jako </w:t>
      </w:r>
      <w:r w:rsidR="009C6990">
        <w:rPr>
          <w:lang w:val="cs-CZ"/>
        </w:rPr>
        <w:t xml:space="preserve">standardní sériové zařízení </w:t>
      </w:r>
      <w:r w:rsidR="00525A17">
        <w:rPr>
          <w:lang w:val="cs-CZ"/>
        </w:rPr>
        <w:t>USB</w:t>
      </w:r>
      <w:r w:rsidR="003434B5">
        <w:rPr>
          <w:lang w:val="cs-CZ"/>
        </w:rPr>
        <w:t xml:space="preserve"> CDC</w:t>
      </w:r>
      <w:r w:rsidR="00A71CC6">
        <w:rPr>
          <w:lang w:val="cs-CZ"/>
        </w:rPr>
        <w:t>, které se zobrazí jako běžný sériový port</w:t>
      </w:r>
      <w:r w:rsidR="00253C52">
        <w:rPr>
          <w:lang w:val="cs-CZ"/>
        </w:rPr>
        <w:t>,</w:t>
      </w:r>
      <w:r w:rsidR="00A71CC6">
        <w:rPr>
          <w:lang w:val="cs-CZ"/>
        </w:rPr>
        <w:t xml:space="preserve"> a</w:t>
      </w:r>
      <w:r w:rsidR="00253C52">
        <w:rPr>
          <w:lang w:val="cs-CZ"/>
        </w:rPr>
        <w:t xml:space="preserve"> </w:t>
      </w:r>
      <w:r w:rsidR="006729FA">
        <w:rPr>
          <w:lang w:val="cs-CZ"/>
        </w:rPr>
        <w:t>r</w:t>
      </w:r>
      <w:r w:rsidR="00900EEA">
        <w:rPr>
          <w:lang w:val="cs-CZ"/>
        </w:rPr>
        <w:t xml:space="preserve">ozhraní SWD zprostředkovává </w:t>
      </w:r>
      <w:r w:rsidR="00155F3A">
        <w:rPr>
          <w:lang w:val="cs-CZ"/>
        </w:rPr>
        <w:t>pomocí protokolu CMSIS-DAP</w:t>
      </w:r>
      <w:r w:rsidR="00341AC1">
        <w:rPr>
          <w:lang w:val="cs-CZ"/>
        </w:rPr>
        <w:t>, který standardizuje ladění mikro</w:t>
      </w:r>
      <w:r w:rsidR="00F9179E">
        <w:rPr>
          <w:lang w:val="cs-CZ"/>
        </w:rPr>
        <w:t>řadičů založených na jádrech</w:t>
      </w:r>
      <w:r w:rsidR="00341AC1">
        <w:rPr>
          <w:lang w:val="cs-CZ"/>
        </w:rPr>
        <w:t xml:space="preserve"> </w:t>
      </w:r>
      <w:r w:rsidR="00F56713">
        <w:rPr>
          <w:lang w:val="cs-CZ"/>
        </w:rPr>
        <w:t>A</w:t>
      </w:r>
      <w:r w:rsidR="008D77C1">
        <w:rPr>
          <w:lang w:val="cs-CZ"/>
        </w:rPr>
        <w:t>RM</w:t>
      </w:r>
      <w:r w:rsidR="00F56713">
        <w:rPr>
          <w:lang w:val="cs-CZ"/>
        </w:rPr>
        <w:t xml:space="preserve"> Cortex (na kterých je založen i RP2040, který obsahuje dvě Cortex-M0+ jádra).</w:t>
      </w:r>
    </w:p>
    <w:p w14:paraId="436E57AA" w14:textId="6FFCBEFE" w:rsidR="00D82F0D" w:rsidRDefault="002336BA" w:rsidP="00445647">
      <w:pPr>
        <w:keepNext/>
        <w:jc w:val="both"/>
        <w:rPr>
          <w:lang w:val="cs-CZ"/>
        </w:rPr>
      </w:pPr>
      <w:r>
        <w:rPr>
          <w:lang w:val="cs-CZ"/>
        </w:rPr>
        <w:t xml:space="preserve">Na obrázku </w:t>
      </w:r>
      <w:r w:rsidR="00A93036">
        <w:rPr>
          <w:lang w:val="cs-CZ"/>
        </w:rPr>
        <w:t>58</w:t>
      </w:r>
      <w:r>
        <w:rPr>
          <w:lang w:val="cs-CZ"/>
        </w:rPr>
        <w:t xml:space="preserve"> je schéma zapojení, </w:t>
      </w:r>
      <w:r w:rsidR="00BC767B">
        <w:rPr>
          <w:lang w:val="cs-CZ"/>
        </w:rPr>
        <w:t>připojení k ladicí sondě a k displeji je zakresleno jako konektory vlevo:</w:t>
      </w:r>
    </w:p>
    <w:p w14:paraId="2D0A4C50" w14:textId="7C9035D6" w:rsidR="00445647" w:rsidRPr="00445647" w:rsidRDefault="00445647" w:rsidP="00445647">
      <w:pPr>
        <w:keepNext/>
        <w:jc w:val="both"/>
        <w:rPr>
          <w:lang w:val="cs-CZ"/>
        </w:rPr>
      </w:pPr>
      <w:r>
        <w:rPr>
          <w:noProof/>
          <w:lang w:val="cs-CZ"/>
        </w:rPr>
        <w:drawing>
          <wp:inline distT="0" distB="0" distL="0" distR="0" wp14:anchorId="25F2CBB8" wp14:editId="2771A1EB">
            <wp:extent cx="5346155" cy="6150262"/>
            <wp:effectExtent l="0" t="0" r="0" b="0"/>
            <wp:docPr id="11808579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391710" cy="6202668"/>
                    </a:xfrm>
                    <a:prstGeom prst="rect">
                      <a:avLst/>
                    </a:prstGeom>
                    <a:noFill/>
                    <a:ln>
                      <a:noFill/>
                    </a:ln>
                  </pic:spPr>
                </pic:pic>
              </a:graphicData>
            </a:graphic>
          </wp:inline>
        </w:drawing>
      </w:r>
    </w:p>
    <w:p w14:paraId="643AD873" w14:textId="655D79C7" w:rsidR="008D359C" w:rsidRPr="00445647" w:rsidRDefault="00445647" w:rsidP="00445647">
      <w:pPr>
        <w:pStyle w:val="Titulek"/>
        <w:jc w:val="both"/>
        <w:rPr>
          <w:noProof/>
          <w:lang w:val="cs-CZ"/>
        </w:rPr>
      </w:pPr>
      <w:bookmarkStart w:id="127" w:name="_Toc220697539"/>
      <w:r w:rsidRPr="00445647">
        <w:rPr>
          <w:lang w:val="cs-CZ"/>
        </w:rPr>
        <w:t xml:space="preserve">Obrázek </w:t>
      </w:r>
      <w:r w:rsidRPr="00445647">
        <w:rPr>
          <w:lang w:val="cs-CZ"/>
        </w:rPr>
        <w:fldChar w:fldCharType="begin"/>
      </w:r>
      <w:r w:rsidRPr="00445647">
        <w:rPr>
          <w:lang w:val="cs-CZ"/>
        </w:rPr>
        <w:instrText xml:space="preserve"> SEQ Obrázek \* ARABIC </w:instrText>
      </w:r>
      <w:r w:rsidRPr="00445647">
        <w:rPr>
          <w:lang w:val="cs-CZ"/>
        </w:rPr>
        <w:fldChar w:fldCharType="separate"/>
      </w:r>
      <w:r w:rsidR="00540379">
        <w:rPr>
          <w:noProof/>
          <w:lang w:val="cs-CZ"/>
        </w:rPr>
        <w:t>58</w:t>
      </w:r>
      <w:r w:rsidRPr="00445647">
        <w:rPr>
          <w:lang w:val="cs-CZ"/>
        </w:rPr>
        <w:fldChar w:fldCharType="end"/>
      </w:r>
      <w:r w:rsidRPr="00445647">
        <w:rPr>
          <w:lang w:val="cs-CZ"/>
        </w:rPr>
        <w:t>: Schéma zapojení hardwaru. Zdroj: vlastní, skrze schematický editor balíku KiCad</w:t>
      </w:r>
      <w:bookmarkEnd w:id="127"/>
    </w:p>
    <w:p w14:paraId="72D7EDB7" w14:textId="26BF543A" w:rsidR="00931EC1" w:rsidRDefault="00931EC1" w:rsidP="00931EC1">
      <w:pPr>
        <w:keepNext/>
        <w:jc w:val="both"/>
        <w:rPr>
          <w:lang w:val="cs-CZ"/>
        </w:rPr>
      </w:pPr>
      <w:r>
        <w:rPr>
          <w:lang w:val="cs-CZ"/>
        </w:rPr>
        <w:lastRenderedPageBreak/>
        <w:t>Ve skutečnosti jsou všechny součásti propojeny na nepájivé</w:t>
      </w:r>
      <w:r w:rsidR="00146FC4">
        <w:rPr>
          <w:lang w:val="cs-CZ"/>
        </w:rPr>
        <w:t>m</w:t>
      </w:r>
      <w:r>
        <w:rPr>
          <w:lang w:val="cs-CZ"/>
        </w:rPr>
        <w:t xml:space="preserve"> pol</w:t>
      </w:r>
      <w:r w:rsidR="00146FC4">
        <w:rPr>
          <w:lang w:val="cs-CZ"/>
        </w:rPr>
        <w:t>i</w:t>
      </w:r>
      <w:r>
        <w:rPr>
          <w:lang w:val="cs-CZ"/>
        </w:rPr>
        <w:t xml:space="preserve"> podle výše </w:t>
      </w:r>
      <w:r w:rsidR="003C2D5B">
        <w:rPr>
          <w:lang w:val="cs-CZ"/>
        </w:rPr>
        <w:t>zakresleného schématu.</w:t>
      </w:r>
    </w:p>
    <w:p w14:paraId="745CEA3A" w14:textId="7C4B6112" w:rsidR="00F367DE" w:rsidRDefault="00F367DE" w:rsidP="00F367DE">
      <w:pPr>
        <w:pStyle w:val="Nadpis3"/>
        <w:rPr>
          <w:lang w:val="cs-CZ"/>
        </w:rPr>
      </w:pPr>
      <w:r>
        <w:rPr>
          <w:lang w:val="cs-CZ"/>
        </w:rPr>
        <w:t>1.1 Napájení</w:t>
      </w:r>
    </w:p>
    <w:p w14:paraId="54C61B3E" w14:textId="77777777" w:rsidR="00B32B1E" w:rsidRDefault="00FD7620" w:rsidP="00B32B1E">
      <w:pPr>
        <w:jc w:val="both"/>
        <w:rPr>
          <w:lang w:val="cs-CZ"/>
        </w:rPr>
      </w:pPr>
      <w:r>
        <w:rPr>
          <w:lang w:val="cs-CZ"/>
        </w:rPr>
        <w:t>Deska Pi Pico je zde napájena skrze svůj USB konektor</w:t>
      </w:r>
      <w:r w:rsidR="002D0FA3">
        <w:rPr>
          <w:lang w:val="cs-CZ"/>
        </w:rPr>
        <w:t xml:space="preserve">, ale </w:t>
      </w:r>
      <w:r w:rsidR="00D862F3">
        <w:rPr>
          <w:lang w:val="cs-CZ"/>
        </w:rPr>
        <w:t>kromě něj obsahuje i</w:t>
      </w:r>
      <w:r w:rsidR="00B3122E">
        <w:rPr>
          <w:lang w:val="cs-CZ"/>
        </w:rPr>
        <w:t xml:space="preserve"> dva </w:t>
      </w:r>
      <w:r w:rsidR="00D862F3">
        <w:rPr>
          <w:lang w:val="cs-CZ"/>
        </w:rPr>
        <w:t xml:space="preserve">napájecí </w:t>
      </w:r>
      <w:r w:rsidR="00B3122E">
        <w:rPr>
          <w:lang w:val="cs-CZ"/>
        </w:rPr>
        <w:t>piny</w:t>
      </w:r>
      <w:r w:rsidR="00D862F3">
        <w:rPr>
          <w:lang w:val="cs-CZ"/>
        </w:rPr>
        <w:t>:</w:t>
      </w:r>
      <w:r w:rsidR="00B3122E">
        <w:rPr>
          <w:lang w:val="cs-CZ"/>
        </w:rPr>
        <w:t xml:space="preserve"> VBUS a VSYS. VBUS je připojen přímo k USB napájení, nominálních 5 V, a skrze Schottkyho diodu </w:t>
      </w:r>
      <w:r w:rsidR="006B59E1">
        <w:rPr>
          <w:lang w:val="cs-CZ"/>
        </w:rPr>
        <w:t>(</w:t>
      </w:r>
      <w:r w:rsidR="0078749B">
        <w:rPr>
          <w:lang w:val="cs-CZ"/>
        </w:rPr>
        <w:t>která má menší úbytek napětí v propustném směru než tradiční polovodičové diody</w:t>
      </w:r>
      <w:r w:rsidR="006B59E1">
        <w:rPr>
          <w:lang w:val="cs-CZ"/>
        </w:rPr>
        <w:t xml:space="preserve">) </w:t>
      </w:r>
      <w:r w:rsidR="00B3122E">
        <w:rPr>
          <w:lang w:val="cs-CZ"/>
        </w:rPr>
        <w:t xml:space="preserve">vede </w:t>
      </w:r>
      <w:r w:rsidR="003950B9">
        <w:rPr>
          <w:lang w:val="cs-CZ"/>
        </w:rPr>
        <w:t>k VSYS, který je připojen k vstupním pinům</w:t>
      </w:r>
      <w:r w:rsidR="000C526E">
        <w:rPr>
          <w:lang w:val="cs-CZ"/>
        </w:rPr>
        <w:t xml:space="preserve"> </w:t>
      </w:r>
      <w:r w:rsidR="006A4360">
        <w:rPr>
          <w:lang w:val="cs-CZ"/>
        </w:rPr>
        <w:t xml:space="preserve">stejnosměrného </w:t>
      </w:r>
      <w:r w:rsidR="000C526E">
        <w:rPr>
          <w:lang w:val="cs-CZ"/>
        </w:rPr>
        <w:t>měniče napětí</w:t>
      </w:r>
      <w:r w:rsidR="0093778B">
        <w:rPr>
          <w:lang w:val="cs-CZ"/>
        </w:rPr>
        <w:t>, který převede vstupní napětí na nominálních 3</w:t>
      </w:r>
      <w:r w:rsidR="00BA6BE7">
        <w:rPr>
          <w:lang w:val="cs-CZ"/>
        </w:rPr>
        <w:t>.</w:t>
      </w:r>
      <w:r w:rsidR="0093778B">
        <w:rPr>
          <w:lang w:val="cs-CZ"/>
        </w:rPr>
        <w:t>3 V pro napájení</w:t>
      </w:r>
      <w:r w:rsidR="00BE7F5D">
        <w:rPr>
          <w:lang w:val="cs-CZ"/>
        </w:rPr>
        <w:t xml:space="preserve">. </w:t>
      </w:r>
      <w:r w:rsidR="007E1C96">
        <w:rPr>
          <w:lang w:val="cs-CZ"/>
        </w:rPr>
        <w:t>Jediný rozdíl mezi těmito dvěmi piny je, na které straně diody jsou připojeny.</w:t>
      </w:r>
    </w:p>
    <w:p w14:paraId="61E49C28" w14:textId="068D16B4" w:rsidR="009D09AA" w:rsidRDefault="00B32B1E" w:rsidP="00A20FB5">
      <w:pPr>
        <w:jc w:val="both"/>
        <w:rPr>
          <w:lang w:val="cs-CZ"/>
        </w:rPr>
      </w:pPr>
      <w:r>
        <w:rPr>
          <w:lang w:val="cs-CZ"/>
        </w:rPr>
        <w:t>Kromě napájení přes USB lze také desku napájet přibližně 1.8 až 5.5 V na pinu VSYS, ale pokud by mohlo zároveň být připojeno napájení USB, je doporučeno toto sekundární napájení připojit také skrze Schottkyho diodu nebo unipolární tranzistor P-MOSFET (který by měl být připojený na hradle k VBUS, aby se zapnul, pokud napětí VBUS dostatečně klesne, a jinak byl vypnutý).</w:t>
      </w:r>
      <w:r w:rsidR="00EA3E07">
        <w:rPr>
          <w:lang w:val="cs-CZ"/>
        </w:rPr>
        <w:t xml:space="preserve"> Důvod, proč připojujeme k VSYS a ne VBUS je, aby nás případně dioda ochránila proti neúmyslnému </w:t>
      </w:r>
      <w:r w:rsidR="0054020D">
        <w:rPr>
          <w:lang w:val="cs-CZ"/>
        </w:rPr>
        <w:t>toku proudu zpět ze sekundárního zdroje do připojeného USB zdroje</w:t>
      </w:r>
      <w:r w:rsidR="00230572">
        <w:rPr>
          <w:lang w:val="cs-CZ"/>
        </w:rPr>
        <w:t>, což by ho mohlo poškodit</w:t>
      </w:r>
      <w:r w:rsidR="0054020D">
        <w:rPr>
          <w:lang w:val="cs-CZ"/>
        </w:rPr>
        <w:t>.</w:t>
      </w:r>
      <w:r w:rsidR="00230572">
        <w:rPr>
          <w:lang w:val="cs-CZ"/>
        </w:rPr>
        <w:t xml:space="preserve"> (Tento jev se nazývá „backfeeding“ – zpětné </w:t>
      </w:r>
      <w:r w:rsidR="00012615">
        <w:rPr>
          <w:lang w:val="cs-CZ"/>
        </w:rPr>
        <w:t>napájení</w:t>
      </w:r>
      <w:r w:rsidR="00230572">
        <w:rPr>
          <w:lang w:val="cs-CZ"/>
        </w:rPr>
        <w:t>.)</w:t>
      </w:r>
      <w:r w:rsidR="0054020D">
        <w:rPr>
          <w:lang w:val="cs-CZ"/>
        </w:rPr>
        <w:t xml:space="preserve"> Pokud </w:t>
      </w:r>
      <w:r w:rsidR="00607DB9">
        <w:rPr>
          <w:lang w:val="cs-CZ"/>
        </w:rPr>
        <w:t xml:space="preserve">je zpětné napájení USB konektoru úmyslné, například při používání USB periferie čipu v módu Host (kdy </w:t>
      </w:r>
      <w:r w:rsidR="005A1EED">
        <w:rPr>
          <w:lang w:val="cs-CZ"/>
        </w:rPr>
        <w:t xml:space="preserve">se sám čip chová jako </w:t>
      </w:r>
      <w:r w:rsidR="001E285D">
        <w:rPr>
          <w:lang w:val="cs-CZ"/>
        </w:rPr>
        <w:t>řídící sběrnice USB a může komunikovat s periferiemi)</w:t>
      </w:r>
      <w:r w:rsidR="00542D64">
        <w:rPr>
          <w:lang w:val="cs-CZ"/>
        </w:rPr>
        <w:t>, je ale naopak vhodné připojit zdroj napětí k VBUS, ale v takovém případě by měl mít napětí nominálních 5 V, které USB sta</w:t>
      </w:r>
      <w:r w:rsidR="00980737">
        <w:rPr>
          <w:lang w:val="cs-CZ"/>
        </w:rPr>
        <w:t>n</w:t>
      </w:r>
      <w:r w:rsidR="00542D64">
        <w:rPr>
          <w:lang w:val="cs-CZ"/>
        </w:rPr>
        <w:t>dard vyžaduje.</w:t>
      </w:r>
    </w:p>
    <w:p w14:paraId="2848B91C" w14:textId="7C2C35DD" w:rsidR="006F5A85" w:rsidRDefault="006F5A85" w:rsidP="006F5A85">
      <w:pPr>
        <w:pStyle w:val="Nadpis2"/>
        <w:rPr>
          <w:lang w:val="cs-CZ"/>
        </w:rPr>
      </w:pPr>
      <w:r>
        <w:rPr>
          <w:lang w:val="cs-CZ"/>
        </w:rPr>
        <w:t>2 Podpůrné nástroje</w:t>
      </w:r>
    </w:p>
    <w:p w14:paraId="0EA36F0B" w14:textId="77777777" w:rsidR="00A10332" w:rsidRDefault="00D16988" w:rsidP="00B75845">
      <w:pPr>
        <w:jc w:val="both"/>
        <w:rPr>
          <w:lang w:val="cs-CZ"/>
        </w:rPr>
      </w:pPr>
      <w:r>
        <w:rPr>
          <w:lang w:val="cs-CZ"/>
        </w:rPr>
        <w:t xml:space="preserve">Protože nestačí pouze </w:t>
      </w:r>
      <w:r w:rsidR="009C37BC">
        <w:rPr>
          <w:lang w:val="cs-CZ"/>
        </w:rPr>
        <w:t xml:space="preserve">napsat program, ale je potřeba ho i zkompilovat, nahrát na čip a </w:t>
      </w:r>
      <w:r w:rsidR="00C12623">
        <w:rPr>
          <w:lang w:val="cs-CZ"/>
        </w:rPr>
        <w:t xml:space="preserve">ladit, </w:t>
      </w:r>
      <w:r w:rsidR="00320E8C">
        <w:rPr>
          <w:lang w:val="cs-CZ"/>
        </w:rPr>
        <w:t>je potřeba používat i další nástroje, které toto umožňují.</w:t>
      </w:r>
    </w:p>
    <w:p w14:paraId="252C7ACC" w14:textId="2E3F4992" w:rsidR="006D175B" w:rsidRDefault="004F12C1" w:rsidP="00B75845">
      <w:pPr>
        <w:jc w:val="both"/>
        <w:rPr>
          <w:lang w:val="cs-CZ"/>
        </w:rPr>
      </w:pPr>
      <w:r>
        <w:rPr>
          <w:lang w:val="cs-CZ"/>
        </w:rPr>
        <w:t xml:space="preserve">Pro start projektu byla použita </w:t>
      </w:r>
      <w:hyperlink r:id="rId72" w:history="1">
        <w:r w:rsidRPr="000660CF">
          <w:rPr>
            <w:rStyle w:val="Hypertextovodkaz"/>
            <w:lang w:val="cs-CZ"/>
          </w:rPr>
          <w:t>oficiální šablona</w:t>
        </w:r>
      </w:hyperlink>
      <w:r>
        <w:rPr>
          <w:lang w:val="cs-CZ"/>
        </w:rPr>
        <w:t xml:space="preserve"> </w:t>
      </w:r>
      <w:r w:rsidR="009D4776">
        <w:rPr>
          <w:lang w:val="cs-CZ"/>
        </w:rPr>
        <w:t>pro námi použitý HAL (popsaný níže), tudíž mnoho konfiguračních souborů pochází z ní, s pouze drobnými úpravami.</w:t>
      </w:r>
    </w:p>
    <w:p w14:paraId="159023C4" w14:textId="707F0021" w:rsidR="00EF7DBF" w:rsidRDefault="00EF7DBF" w:rsidP="00EF7DBF">
      <w:pPr>
        <w:pStyle w:val="Nadpis3"/>
        <w:rPr>
          <w:lang w:val="cs-CZ"/>
        </w:rPr>
      </w:pPr>
      <w:r>
        <w:rPr>
          <w:lang w:val="cs-CZ"/>
        </w:rPr>
        <w:t>2.1 Cargo</w:t>
      </w:r>
    </w:p>
    <w:p w14:paraId="621B634C" w14:textId="768E72EF" w:rsidR="005E37E4" w:rsidRDefault="00A10332" w:rsidP="00B75845">
      <w:pPr>
        <w:jc w:val="both"/>
        <w:rPr>
          <w:lang w:val="cs-CZ"/>
        </w:rPr>
      </w:pPr>
      <w:r>
        <w:rPr>
          <w:lang w:val="cs-CZ"/>
        </w:rPr>
        <w:t>E</w:t>
      </w:r>
      <w:r w:rsidR="00320E8C">
        <w:rPr>
          <w:lang w:val="cs-CZ"/>
        </w:rPr>
        <w:t xml:space="preserve">kosystém jazyka Rust obsahuje i </w:t>
      </w:r>
      <w:r w:rsidR="00376133">
        <w:rPr>
          <w:lang w:val="cs-CZ"/>
        </w:rPr>
        <w:t xml:space="preserve">správce balíčků Cargo, který stahuje </w:t>
      </w:r>
      <w:r w:rsidR="005A4AF0">
        <w:rPr>
          <w:lang w:val="cs-CZ"/>
        </w:rPr>
        <w:t xml:space="preserve">závislosti našeho projektu </w:t>
      </w:r>
      <w:r w:rsidR="00376133">
        <w:rPr>
          <w:lang w:val="cs-CZ"/>
        </w:rPr>
        <w:t xml:space="preserve">z centrálního registru </w:t>
      </w:r>
      <w:r w:rsidR="008C6970">
        <w:rPr>
          <w:lang w:val="cs-CZ"/>
        </w:rPr>
        <w:t>balíčků</w:t>
      </w:r>
      <w:r w:rsidR="00796456">
        <w:rPr>
          <w:lang w:val="cs-CZ"/>
        </w:rPr>
        <w:t xml:space="preserve"> a</w:t>
      </w:r>
      <w:r w:rsidR="005A4AF0">
        <w:rPr>
          <w:lang w:val="cs-CZ"/>
        </w:rPr>
        <w:t xml:space="preserve"> </w:t>
      </w:r>
      <w:r w:rsidR="00796456">
        <w:rPr>
          <w:lang w:val="cs-CZ"/>
        </w:rPr>
        <w:t xml:space="preserve">zkompiluje náš projekt, a případně dokáže i zabalit náš projekt </w:t>
      </w:r>
      <w:r w:rsidR="008452D7">
        <w:rPr>
          <w:lang w:val="cs-CZ"/>
        </w:rPr>
        <w:t xml:space="preserve">a vytvořit nový </w:t>
      </w:r>
      <w:r w:rsidR="008452D7" w:rsidRPr="008452D7">
        <w:rPr>
          <w:lang w:val="cs-CZ"/>
        </w:rPr>
        <w:t>distribuovatel</w:t>
      </w:r>
      <w:r w:rsidR="008452D7">
        <w:rPr>
          <w:lang w:val="cs-CZ"/>
        </w:rPr>
        <w:t>ný</w:t>
      </w:r>
      <w:r w:rsidR="008452D7" w:rsidRPr="008452D7">
        <w:rPr>
          <w:lang w:val="cs-CZ"/>
        </w:rPr>
        <w:t xml:space="preserve"> </w:t>
      </w:r>
      <w:r w:rsidR="00796456">
        <w:rPr>
          <w:lang w:val="cs-CZ"/>
        </w:rPr>
        <w:t>balíč</w:t>
      </w:r>
      <w:r w:rsidR="008452D7">
        <w:rPr>
          <w:lang w:val="cs-CZ"/>
        </w:rPr>
        <w:t>ek</w:t>
      </w:r>
      <w:r w:rsidR="000A0237">
        <w:rPr>
          <w:lang w:val="cs-CZ"/>
        </w:rPr>
        <w:t xml:space="preserve"> (což je v době psaní tohoto dokumentu pouze zkomprimovaný zdrojový kód)</w:t>
      </w:r>
      <w:r w:rsidR="008452D7">
        <w:rPr>
          <w:lang w:val="cs-CZ"/>
        </w:rPr>
        <w:t>, který pak může nahrát zpět do centrálního registru.</w:t>
      </w:r>
      <w:r w:rsidR="002A19BC">
        <w:rPr>
          <w:lang w:val="cs-CZ"/>
        </w:rPr>
        <w:t xml:space="preserve"> </w:t>
      </w:r>
      <w:r w:rsidR="00B05F7E">
        <w:rPr>
          <w:lang w:val="cs-CZ"/>
        </w:rPr>
        <w:t>V</w:t>
      </w:r>
      <w:r w:rsidR="00B05F7E" w:rsidRPr="00EC22DF">
        <w:rPr>
          <w:lang w:val="cs-CZ"/>
        </w:rPr>
        <w:t>ýchozím registrem je crates.io, ačkoli je možné používat i jiné registry, například intranetové.</w:t>
      </w:r>
    </w:p>
    <w:p w14:paraId="7E9B820E" w14:textId="591F6067" w:rsidR="006F5A85" w:rsidRDefault="005E37E4" w:rsidP="00B75845">
      <w:pPr>
        <w:jc w:val="both"/>
        <w:rPr>
          <w:lang w:val="cs-CZ"/>
        </w:rPr>
      </w:pPr>
      <w:r>
        <w:rPr>
          <w:lang w:val="cs-CZ"/>
        </w:rPr>
        <w:t xml:space="preserve">Kompilace projektu je pomocí tohoto nástroje velmi jednoduchá: stačí pouze </w:t>
      </w:r>
      <w:r w:rsidR="0038203D">
        <w:rPr>
          <w:lang w:val="cs-CZ"/>
        </w:rPr>
        <w:t xml:space="preserve">nainstalovat </w:t>
      </w:r>
      <w:r w:rsidR="0038769F">
        <w:rPr>
          <w:lang w:val="cs-CZ"/>
        </w:rPr>
        <w:t xml:space="preserve">všechny nástroje (pro což je poskytován </w:t>
      </w:r>
      <w:r w:rsidR="007B6085">
        <w:rPr>
          <w:lang w:val="cs-CZ"/>
        </w:rPr>
        <w:t xml:space="preserve">instalační </w:t>
      </w:r>
      <w:r w:rsidR="0049082D">
        <w:rPr>
          <w:lang w:val="cs-CZ"/>
        </w:rPr>
        <w:t xml:space="preserve">nástroj zvaný </w:t>
      </w:r>
      <w:commentRangeStart w:id="128"/>
      <w:r w:rsidR="0049082D">
        <w:rPr>
          <w:lang w:val="cs-CZ"/>
        </w:rPr>
        <w:t>rustup</w:t>
      </w:r>
      <w:commentRangeEnd w:id="128"/>
      <w:r w:rsidR="0053743D">
        <w:rPr>
          <w:rStyle w:val="Odkaznakoment"/>
          <w:sz w:val="22"/>
          <w:szCs w:val="24"/>
          <w:lang w:val="cs-CZ"/>
        </w:rPr>
        <w:commentReference w:id="128"/>
      </w:r>
      <w:r w:rsidR="0038769F">
        <w:rPr>
          <w:lang w:val="cs-CZ"/>
        </w:rPr>
        <w:t xml:space="preserve">), </w:t>
      </w:r>
      <w:r w:rsidR="0038203D">
        <w:rPr>
          <w:lang w:val="cs-CZ"/>
        </w:rPr>
        <w:t xml:space="preserve">sepsat platné konfigurační soubory, a v příkazovém řádku spustit příkaz </w:t>
      </w:r>
      <w:r w:rsidR="007B6085" w:rsidRPr="007B6085">
        <w:rPr>
          <w:rFonts w:ascii="Consolas" w:hAnsi="Consolas"/>
          <w:sz w:val="20"/>
          <w:szCs w:val="20"/>
          <w:highlight w:val="lightGray"/>
          <w:lang w:val="cs-CZ"/>
        </w:rPr>
        <w:t>cargo build</w:t>
      </w:r>
      <w:r w:rsidR="007B6085">
        <w:rPr>
          <w:lang w:val="cs-CZ"/>
        </w:rPr>
        <w:t>.</w:t>
      </w:r>
      <w:r w:rsidR="00CF0F74">
        <w:rPr>
          <w:lang w:val="cs-CZ"/>
        </w:rPr>
        <w:t xml:space="preserve"> Cargo automaticky stáhne všechny deklarované závislosti a jejich závislosti, zkompiluje je i náš projekt, a </w:t>
      </w:r>
      <w:r w:rsidR="00B51BC3">
        <w:rPr>
          <w:lang w:val="cs-CZ"/>
        </w:rPr>
        <w:t>v procesu zvaném „linkování“ je všechny spojí do jednoho spustitelného souboru</w:t>
      </w:r>
      <w:r w:rsidR="00E26533">
        <w:rPr>
          <w:lang w:val="cs-CZ"/>
        </w:rPr>
        <w:t xml:space="preserve">, pokud se jedná o </w:t>
      </w:r>
      <w:r w:rsidR="00E210DA">
        <w:rPr>
          <w:lang w:val="cs-CZ"/>
        </w:rPr>
        <w:t>binární crate</w:t>
      </w:r>
      <w:r w:rsidR="00A904EF">
        <w:rPr>
          <w:lang w:val="cs-CZ"/>
        </w:rPr>
        <w:t xml:space="preserve">, aniž by musel programátor </w:t>
      </w:r>
      <w:r w:rsidR="003F734A">
        <w:rPr>
          <w:lang w:val="cs-CZ"/>
        </w:rPr>
        <w:t>vytvářet komplexní konfigurační soubory</w:t>
      </w:r>
      <w:r w:rsidR="004669BF">
        <w:rPr>
          <w:lang w:val="cs-CZ"/>
        </w:rPr>
        <w:t xml:space="preserve"> nebo jejich generátory</w:t>
      </w:r>
      <w:r w:rsidR="00B01C04">
        <w:rPr>
          <w:lang w:val="cs-CZ"/>
        </w:rPr>
        <w:t xml:space="preserve">. Cargo sám </w:t>
      </w:r>
      <w:r w:rsidR="005B4C1C">
        <w:rPr>
          <w:lang w:val="cs-CZ"/>
        </w:rPr>
        <w:t xml:space="preserve">ale pouze </w:t>
      </w:r>
      <w:r w:rsidR="00B01C04">
        <w:rPr>
          <w:lang w:val="cs-CZ"/>
        </w:rPr>
        <w:t>přečte konfigurační soubory a invokuje kompilátor jazyka Rust, rustc, se všemi potřebnými parametry</w:t>
      </w:r>
      <w:r w:rsidR="003D4A9D">
        <w:rPr>
          <w:lang w:val="cs-CZ"/>
        </w:rPr>
        <w:t>, který pak provede samotnou kompilaci.</w:t>
      </w:r>
    </w:p>
    <w:p w14:paraId="4B5D2AD1" w14:textId="2720818C" w:rsidR="006708D0" w:rsidRPr="005A2394" w:rsidRDefault="006D175B" w:rsidP="00B75845">
      <w:pPr>
        <w:jc w:val="both"/>
        <w:rPr>
          <w:lang w:val="cs-CZ"/>
        </w:rPr>
      </w:pPr>
      <w:r>
        <w:rPr>
          <w:lang w:val="cs-CZ"/>
        </w:rPr>
        <w:t>S</w:t>
      </w:r>
      <w:r w:rsidR="00EF7DBF">
        <w:rPr>
          <w:lang w:val="cs-CZ"/>
        </w:rPr>
        <w:t xml:space="preserve">oubor </w:t>
      </w:r>
      <w:r w:rsidR="003614A3" w:rsidRPr="003614A3">
        <w:rPr>
          <w:rFonts w:ascii="Consolas" w:hAnsi="Consolas"/>
          <w:sz w:val="20"/>
          <w:szCs w:val="20"/>
          <w:highlight w:val="lightGray"/>
          <w:lang w:val="cs-CZ"/>
        </w:rPr>
        <w:t>Cargo.toml</w:t>
      </w:r>
      <w:r w:rsidR="003614A3">
        <w:rPr>
          <w:lang w:val="cs-CZ"/>
        </w:rPr>
        <w:t xml:space="preserve"> </w:t>
      </w:r>
      <w:r>
        <w:rPr>
          <w:lang w:val="cs-CZ"/>
        </w:rPr>
        <w:t xml:space="preserve">v kořenovém adresáři </w:t>
      </w:r>
      <w:r w:rsidR="0045542A">
        <w:rPr>
          <w:lang w:val="cs-CZ"/>
        </w:rPr>
        <w:t>popisuje samotný projekt, jeho detaily, závislosti, nastavení atd.</w:t>
      </w:r>
      <w:r w:rsidR="00816D43">
        <w:rPr>
          <w:lang w:val="cs-CZ"/>
        </w:rPr>
        <w:t xml:space="preserve"> Konkrétně, oddíl </w:t>
      </w:r>
      <w:r w:rsidR="00816D43" w:rsidRPr="001511AB">
        <w:rPr>
          <w:rFonts w:ascii="Consolas" w:hAnsi="Consolas"/>
          <w:sz w:val="20"/>
          <w:szCs w:val="20"/>
          <w:highlight w:val="lightGray"/>
          <w:lang w:val="cs-CZ"/>
        </w:rPr>
        <w:t>[package]</w:t>
      </w:r>
      <w:r w:rsidR="00816D43">
        <w:rPr>
          <w:lang w:val="cs-CZ"/>
        </w:rPr>
        <w:t xml:space="preserve"> popisuje metadata projektu (jeho název, verzi, edici jazyka</w:t>
      </w:r>
      <w:r w:rsidR="00B36627">
        <w:rPr>
          <w:rStyle w:val="Znakapoznpodarou"/>
          <w:lang w:val="cs-CZ"/>
        </w:rPr>
        <w:footnoteReference w:id="11"/>
      </w:r>
      <w:r w:rsidR="00816D43">
        <w:rPr>
          <w:lang w:val="cs-CZ"/>
        </w:rPr>
        <w:t xml:space="preserve"> a licenci), oddíl </w:t>
      </w:r>
      <w:r w:rsidR="00816D43" w:rsidRPr="001511AB">
        <w:rPr>
          <w:rFonts w:ascii="Consolas" w:hAnsi="Consolas"/>
          <w:sz w:val="20"/>
          <w:szCs w:val="20"/>
          <w:highlight w:val="lightGray"/>
          <w:lang w:val="cs-CZ"/>
        </w:rPr>
        <w:t>[dependencies]</w:t>
      </w:r>
      <w:r w:rsidR="00816D43">
        <w:rPr>
          <w:lang w:val="cs-CZ"/>
        </w:rPr>
        <w:t xml:space="preserve"> vypisuje všechny závislosti projektu, jejich verze a </w:t>
      </w:r>
      <w:r w:rsidR="00003FB2">
        <w:rPr>
          <w:lang w:val="cs-CZ"/>
        </w:rPr>
        <w:t xml:space="preserve">volitelné funkce (další kód, který je během kompilace přidán pouze, pokud je daná funkce povolená), a další oddíly </w:t>
      </w:r>
      <w:r w:rsidR="00D836BB">
        <w:rPr>
          <w:lang w:val="cs-CZ"/>
        </w:rPr>
        <w:t xml:space="preserve">popisují nastavení samotného kompilátoru v různých „plánech“ („targets“), což jsou předdefinované „balíčky“ nastavení, abychom nemuseli vypisovat každou možnost zvlášť. V našem projektu používáme </w:t>
      </w:r>
      <w:r w:rsidR="00D836BB">
        <w:rPr>
          <w:lang w:val="cs-CZ"/>
        </w:rPr>
        <w:lastRenderedPageBreak/>
        <w:t xml:space="preserve">plán </w:t>
      </w:r>
      <w:r w:rsidR="00D836BB" w:rsidRPr="001511AB">
        <w:rPr>
          <w:rFonts w:ascii="Consolas" w:hAnsi="Consolas"/>
          <w:sz w:val="20"/>
          <w:szCs w:val="20"/>
          <w:highlight w:val="lightGray"/>
          <w:lang w:val="cs-CZ"/>
        </w:rPr>
        <w:t>dev</w:t>
      </w:r>
      <w:r w:rsidR="00D836BB">
        <w:rPr>
          <w:lang w:val="cs-CZ"/>
        </w:rPr>
        <w:t xml:space="preserve">, který kompiluje </w:t>
      </w:r>
      <w:r w:rsidR="004006E6">
        <w:rPr>
          <w:lang w:val="cs-CZ"/>
        </w:rPr>
        <w:t xml:space="preserve">bez optimalizací a obsahuje ladicí informace, a </w:t>
      </w:r>
      <w:r w:rsidR="004006E6" w:rsidRPr="001511AB">
        <w:rPr>
          <w:rFonts w:ascii="Consolas" w:hAnsi="Consolas"/>
          <w:sz w:val="20"/>
          <w:szCs w:val="20"/>
          <w:highlight w:val="lightGray"/>
          <w:lang w:val="cs-CZ"/>
        </w:rPr>
        <w:t>release</w:t>
      </w:r>
      <w:r w:rsidR="004006E6">
        <w:rPr>
          <w:lang w:val="cs-CZ"/>
        </w:rPr>
        <w:t xml:space="preserve">, který maximálně optimalizuje </w:t>
      </w:r>
      <w:r w:rsidR="007063B5">
        <w:rPr>
          <w:lang w:val="cs-CZ"/>
        </w:rPr>
        <w:t>výkon i velikost</w:t>
      </w:r>
      <w:r w:rsidR="00CC2128">
        <w:rPr>
          <w:rStyle w:val="Znakapoznpodarou"/>
          <w:lang w:val="cs-CZ"/>
        </w:rPr>
        <w:footnoteReference w:id="12"/>
      </w:r>
      <w:r w:rsidR="007063B5">
        <w:rPr>
          <w:lang w:val="cs-CZ"/>
        </w:rPr>
        <w:t xml:space="preserve"> </w:t>
      </w:r>
      <w:r w:rsidR="004006E6">
        <w:rPr>
          <w:lang w:val="cs-CZ"/>
        </w:rPr>
        <w:t>za cenu ztížené laditelnosti a pomalejší kompilace.</w:t>
      </w:r>
      <w:r w:rsidR="007063B5">
        <w:rPr>
          <w:lang w:val="cs-CZ"/>
        </w:rPr>
        <w:t xml:space="preserve"> </w:t>
      </w:r>
      <w:r w:rsidR="005A2394" w:rsidRPr="005A2394">
        <w:rPr>
          <w:lang w:val="cs-CZ"/>
        </w:rPr>
        <w:t>Celý soubor je strukturován ve formátu TOML, jak je v ekosystému jazyka Rust běžné.</w:t>
      </w:r>
    </w:p>
    <w:p w14:paraId="082B813D" w14:textId="5BFC78B2" w:rsidR="002815DF" w:rsidRDefault="0045542A" w:rsidP="00B75845">
      <w:pPr>
        <w:jc w:val="both"/>
        <w:rPr>
          <w:lang w:val="cs-CZ"/>
        </w:rPr>
      </w:pPr>
      <w:r>
        <w:rPr>
          <w:lang w:val="cs-CZ"/>
        </w:rPr>
        <w:t xml:space="preserve">Soubor </w:t>
      </w:r>
      <w:r w:rsidRPr="0045542A">
        <w:rPr>
          <w:rFonts w:ascii="Consolas" w:hAnsi="Consolas"/>
          <w:sz w:val="20"/>
          <w:szCs w:val="20"/>
          <w:highlight w:val="lightGray"/>
          <w:lang w:val="cs-CZ"/>
        </w:rPr>
        <w:t>config.toml</w:t>
      </w:r>
      <w:r>
        <w:rPr>
          <w:lang w:val="cs-CZ"/>
        </w:rPr>
        <w:t xml:space="preserve"> v adresáři </w:t>
      </w:r>
      <w:r w:rsidRPr="0045542A">
        <w:rPr>
          <w:rFonts w:ascii="Consolas" w:hAnsi="Consolas"/>
          <w:sz w:val="20"/>
          <w:szCs w:val="20"/>
          <w:highlight w:val="lightGray"/>
          <w:lang w:val="cs-CZ"/>
        </w:rPr>
        <w:t>.carg</w:t>
      </w:r>
      <w:r w:rsidR="00290886">
        <w:rPr>
          <w:rFonts w:ascii="Consolas" w:hAnsi="Consolas"/>
          <w:sz w:val="20"/>
          <w:szCs w:val="20"/>
          <w:highlight w:val="lightGray"/>
          <w:lang w:val="cs-CZ"/>
        </w:rPr>
        <w:t>o/</w:t>
      </w:r>
      <w:r>
        <w:rPr>
          <w:lang w:val="cs-CZ"/>
        </w:rPr>
        <w:t xml:space="preserve"> </w:t>
      </w:r>
      <w:r w:rsidR="002A492A">
        <w:rPr>
          <w:lang w:val="cs-CZ"/>
        </w:rPr>
        <w:t>konfiguruje</w:t>
      </w:r>
      <w:r>
        <w:rPr>
          <w:lang w:val="cs-CZ"/>
        </w:rPr>
        <w:t xml:space="preserve"> samotný Cargo</w:t>
      </w:r>
      <w:r w:rsidR="007301A5">
        <w:rPr>
          <w:lang w:val="cs-CZ"/>
        </w:rPr>
        <w:t xml:space="preserve">. Zde specifikuje, jaký program spustit po dokončení kompilace při příkazu </w:t>
      </w:r>
      <w:r w:rsidR="007301A5" w:rsidRPr="007301A5">
        <w:rPr>
          <w:rFonts w:ascii="Consolas" w:hAnsi="Consolas"/>
          <w:sz w:val="20"/>
          <w:szCs w:val="20"/>
          <w:highlight w:val="lightGray"/>
          <w:lang w:val="cs-CZ"/>
        </w:rPr>
        <w:t>cargo run</w:t>
      </w:r>
      <w:r w:rsidR="007301A5">
        <w:rPr>
          <w:lang w:val="cs-CZ"/>
        </w:rPr>
        <w:t>, abychom program automaticky nahráli a spustili na čipu</w:t>
      </w:r>
      <w:r w:rsidR="00E40476">
        <w:rPr>
          <w:lang w:val="cs-CZ"/>
        </w:rPr>
        <w:t>, jakou úroveň logování máme zájem zobrazit</w:t>
      </w:r>
      <w:r w:rsidR="00B20B40">
        <w:rPr>
          <w:lang w:val="cs-CZ"/>
        </w:rPr>
        <w:t xml:space="preserve"> a další nastavení, které má předat přímo kompilátoru</w:t>
      </w:r>
      <w:r w:rsidR="00CA562B">
        <w:rPr>
          <w:lang w:val="cs-CZ"/>
        </w:rPr>
        <w:t xml:space="preserve">, například cílovou architekturu </w:t>
      </w:r>
      <w:r w:rsidR="00CA562B" w:rsidRPr="00EE65E2">
        <w:rPr>
          <w:rFonts w:ascii="Consolas" w:hAnsi="Consolas"/>
          <w:sz w:val="20"/>
          <w:szCs w:val="20"/>
          <w:highlight w:val="lightGray"/>
          <w:lang w:val="cs-CZ"/>
        </w:rPr>
        <w:t>thumbv6m-none-eabi</w:t>
      </w:r>
      <w:r w:rsidR="00CA562B">
        <w:rPr>
          <w:lang w:val="cs-CZ"/>
        </w:rPr>
        <w:t xml:space="preserve"> (</w:t>
      </w:r>
      <w:r w:rsidR="00606342">
        <w:rPr>
          <w:lang w:val="cs-CZ"/>
        </w:rPr>
        <w:t>která vlastně říká pouze, že kompilujeme pro</w:t>
      </w:r>
      <w:r w:rsidR="00EE65E2">
        <w:rPr>
          <w:lang w:val="cs-CZ"/>
        </w:rPr>
        <w:t xml:space="preserve"> instrukční sadu </w:t>
      </w:r>
      <w:r w:rsidR="00EE65E2" w:rsidRPr="00EE65E2">
        <w:rPr>
          <w:lang w:val="cs-CZ"/>
        </w:rPr>
        <w:t>ARMv6-M Thumb</w:t>
      </w:r>
      <w:r w:rsidR="00146282">
        <w:rPr>
          <w:lang w:val="cs-CZ"/>
        </w:rPr>
        <w:t>, kterou používají jádra Cortex-M0+ použitá v RP2040</w:t>
      </w:r>
      <w:r w:rsidR="00EE65E2">
        <w:rPr>
          <w:lang w:val="cs-CZ"/>
        </w:rPr>
        <w:t xml:space="preserve"> bez operačního systému </w:t>
      </w:r>
      <w:r w:rsidR="006A4EDD">
        <w:rPr>
          <w:lang w:val="cs-CZ"/>
        </w:rPr>
        <w:t xml:space="preserve">za použití </w:t>
      </w:r>
      <w:r w:rsidR="009A74AC">
        <w:rPr>
          <w:lang w:val="cs-CZ"/>
        </w:rPr>
        <w:t>ABI</w:t>
      </w:r>
      <w:r w:rsidR="00575D0B">
        <w:rPr>
          <w:rStyle w:val="Znakapoznpodarou"/>
          <w:lang w:val="cs-CZ"/>
        </w:rPr>
        <w:footnoteReference w:id="13"/>
      </w:r>
      <w:r w:rsidR="009A74AC">
        <w:rPr>
          <w:lang w:val="cs-CZ"/>
        </w:rPr>
        <w:t xml:space="preserve">, které </w:t>
      </w:r>
      <w:r w:rsidR="00A15F22">
        <w:rPr>
          <w:lang w:val="cs-CZ"/>
        </w:rPr>
        <w:t>nevyžaduje matematický koprocesor, který na RP2040 chybí).</w:t>
      </w:r>
    </w:p>
    <w:p w14:paraId="43716D0F" w14:textId="04191B36" w:rsidR="00D66971" w:rsidRDefault="00BF2449" w:rsidP="00BF2449">
      <w:pPr>
        <w:pStyle w:val="Nadpis3"/>
        <w:rPr>
          <w:lang w:val="cs-CZ"/>
        </w:rPr>
      </w:pPr>
      <w:r>
        <w:rPr>
          <w:lang w:val="cs-CZ"/>
        </w:rPr>
        <w:t>2.2 probe-rs</w:t>
      </w:r>
    </w:p>
    <w:p w14:paraId="18DAEEB2" w14:textId="4EAB56A7" w:rsidR="00966C82" w:rsidRDefault="00BD4F67" w:rsidP="00490730">
      <w:pPr>
        <w:jc w:val="both"/>
        <w:rPr>
          <w:lang w:val="cs-CZ"/>
        </w:rPr>
      </w:pPr>
      <w:r>
        <w:rPr>
          <w:lang w:val="cs-CZ"/>
        </w:rPr>
        <w:t xml:space="preserve">Pro vše, co se děje po dokončení kompilace, tedy nahrávání programu na čip, jeho spouštění a ladění, </w:t>
      </w:r>
      <w:r w:rsidR="00612C66">
        <w:rPr>
          <w:lang w:val="cs-CZ"/>
        </w:rPr>
        <w:t>je použita sada nástrojů nazvaná probe-rs</w:t>
      </w:r>
      <w:r w:rsidR="003D4051">
        <w:rPr>
          <w:lang w:val="cs-CZ"/>
        </w:rPr>
        <w:t xml:space="preserve"> („probe“ znamená anglicky „sonda“, a koncovka „rs“ neoficiálně označuje projekty napsané v jazyce Rust nebo určené pro jeho ekosystém)</w:t>
      </w:r>
      <w:r w:rsidR="00612C66">
        <w:rPr>
          <w:lang w:val="cs-CZ"/>
        </w:rPr>
        <w:t>.</w:t>
      </w:r>
      <w:r w:rsidR="00475E97">
        <w:rPr>
          <w:lang w:val="cs-CZ"/>
        </w:rPr>
        <w:t xml:space="preserve"> Tato sada nástrojů využívá </w:t>
      </w:r>
      <w:r w:rsidR="00FC1ADA">
        <w:rPr>
          <w:lang w:val="cs-CZ"/>
        </w:rPr>
        <w:t>právě výše zmíněné ladicí sondy</w:t>
      </w:r>
      <w:r w:rsidR="00C31816">
        <w:rPr>
          <w:lang w:val="cs-CZ"/>
        </w:rPr>
        <w:t xml:space="preserve">, skrze kterou čip </w:t>
      </w:r>
      <w:r w:rsidR="000D2B0B">
        <w:rPr>
          <w:lang w:val="cs-CZ"/>
        </w:rPr>
        <w:t xml:space="preserve">ovládá </w:t>
      </w:r>
      <w:r w:rsidR="00C31816">
        <w:rPr>
          <w:lang w:val="cs-CZ"/>
        </w:rPr>
        <w:t>a komunikuje s ním.</w:t>
      </w:r>
    </w:p>
    <w:p w14:paraId="3FA06F73" w14:textId="1175FCF8" w:rsidR="00490730" w:rsidRDefault="002F3F59" w:rsidP="00490730">
      <w:pPr>
        <w:jc w:val="both"/>
        <w:rPr>
          <w:lang w:val="cs-CZ"/>
        </w:rPr>
      </w:pPr>
      <w:r>
        <w:rPr>
          <w:lang w:val="cs-CZ"/>
        </w:rPr>
        <w:t xml:space="preserve">Jak bylo k vidění v souboru </w:t>
      </w:r>
      <w:r w:rsidRPr="002F3F59">
        <w:rPr>
          <w:rFonts w:ascii="Consolas" w:hAnsi="Consolas"/>
          <w:sz w:val="20"/>
          <w:szCs w:val="20"/>
          <w:highlight w:val="lightGray"/>
          <w:lang w:val="cs-CZ"/>
        </w:rPr>
        <w:t>.cargo/config.toml</w:t>
      </w:r>
      <w:r>
        <w:rPr>
          <w:lang w:val="cs-CZ"/>
        </w:rPr>
        <w:t xml:space="preserve">, abychom spustili náš program, je automaticky spuštěn příkaz </w:t>
      </w:r>
      <w:r w:rsidRPr="00564BA0">
        <w:rPr>
          <w:rFonts w:ascii="Consolas" w:hAnsi="Consolas"/>
          <w:sz w:val="20"/>
          <w:szCs w:val="20"/>
          <w:highlight w:val="lightGray"/>
          <w:lang w:val="cs-CZ"/>
        </w:rPr>
        <w:t>probe-rs run --chip RP2040 --protocol swd --preverify --verify</w:t>
      </w:r>
      <w:r w:rsidR="00564BA0">
        <w:rPr>
          <w:lang w:val="cs-CZ"/>
        </w:rPr>
        <w:t xml:space="preserve">, k jehož konci je ještě automaticky připojena cesta k umístění spustitelného souboru. </w:t>
      </w:r>
      <w:r w:rsidR="003858C7">
        <w:rPr>
          <w:lang w:val="cs-CZ"/>
        </w:rPr>
        <w:t>Tento příkaz říká, aby se probe-rs připojil k první kompatibilní sondě, kterou najde, že je sonda připojena k čipu RP2040</w:t>
      </w:r>
      <w:r w:rsidR="00BA58CA">
        <w:rPr>
          <w:lang w:val="cs-CZ"/>
        </w:rPr>
        <w:t xml:space="preserve"> protokolem SWD, </w:t>
      </w:r>
      <w:r w:rsidR="003D73A9">
        <w:rPr>
          <w:lang w:val="cs-CZ"/>
        </w:rPr>
        <w:t>aby před nahráváním zkontroloval, jestli již čip neobsahuje shodnou verzi programu (což šetří omezenou životnost flash čipu, aby nebyl přepisován, když dvakrát za sebou spustíme program, aniž bychom ho upravili</w:t>
      </w:r>
      <w:commentRangeStart w:id="129"/>
      <w:r w:rsidR="00030919">
        <w:rPr>
          <w:lang w:val="cs-CZ"/>
        </w:rPr>
        <w:t>,</w:t>
      </w:r>
      <w:r w:rsidR="003D73A9">
        <w:rPr>
          <w:lang w:val="cs-CZ"/>
        </w:rPr>
        <w:t>)</w:t>
      </w:r>
      <w:commentRangeEnd w:id="129"/>
      <w:r w:rsidR="00030919">
        <w:rPr>
          <w:rStyle w:val="Odkaznakoment"/>
          <w:sz w:val="22"/>
          <w:szCs w:val="24"/>
          <w:lang w:val="cs-CZ"/>
        </w:rPr>
        <w:commentReference w:id="129"/>
      </w:r>
      <w:r w:rsidR="003D73A9">
        <w:rPr>
          <w:lang w:val="cs-CZ"/>
        </w:rPr>
        <w:t xml:space="preserve"> a </w:t>
      </w:r>
      <w:r w:rsidR="00030919">
        <w:rPr>
          <w:lang w:val="cs-CZ"/>
        </w:rPr>
        <w:t>po nahrání opět zkontrolovat, že se program nahrál bezchybně.</w:t>
      </w:r>
    </w:p>
    <w:p w14:paraId="4D8C2822" w14:textId="6F57800F" w:rsidR="00C9670D" w:rsidRDefault="00216BC6" w:rsidP="00490730">
      <w:pPr>
        <w:jc w:val="both"/>
        <w:rPr>
          <w:lang w:val="cs-CZ"/>
        </w:rPr>
      </w:pPr>
      <w:r>
        <w:rPr>
          <w:lang w:val="cs-CZ"/>
        </w:rPr>
        <w:t xml:space="preserve">Soubor </w:t>
      </w:r>
      <w:r w:rsidRPr="00216BC6">
        <w:rPr>
          <w:rFonts w:ascii="Consolas" w:hAnsi="Consolas"/>
          <w:sz w:val="20"/>
          <w:szCs w:val="20"/>
          <w:highlight w:val="lightGray"/>
          <w:lang w:val="cs-CZ"/>
        </w:rPr>
        <w:t>Embed.toml</w:t>
      </w:r>
      <w:r>
        <w:rPr>
          <w:lang w:val="cs-CZ"/>
        </w:rPr>
        <w:t xml:space="preserve"> v kořenovém adresáři konfiguruje příbuzný nástroj </w:t>
      </w:r>
      <w:r w:rsidRPr="00216BC6">
        <w:rPr>
          <w:lang w:val="cs-CZ"/>
        </w:rPr>
        <w:t>cargo-embed</w:t>
      </w:r>
      <w:r>
        <w:rPr>
          <w:lang w:val="cs-CZ"/>
        </w:rPr>
        <w:t>, taky součástí výše zmíněné sady nástrojů,</w:t>
      </w:r>
      <w:r w:rsidR="00271B28">
        <w:rPr>
          <w:lang w:val="cs-CZ"/>
        </w:rPr>
        <w:t xml:space="preserve"> ačkoli ten nepoužíváme.</w:t>
      </w:r>
    </w:p>
    <w:p w14:paraId="38F9C509" w14:textId="75BF9B66" w:rsidR="00C12623" w:rsidRPr="00C31816" w:rsidRDefault="00264AD8" w:rsidP="00E339C2">
      <w:pPr>
        <w:jc w:val="both"/>
        <w:rPr>
          <w:lang w:val="cs-CZ"/>
        </w:rPr>
      </w:pPr>
      <w:r>
        <w:rPr>
          <w:lang w:val="cs-CZ"/>
        </w:rPr>
        <w:t>Pro ladění používáme zásuvný modul</w:t>
      </w:r>
      <w:r w:rsidR="00976FB5">
        <w:rPr>
          <w:lang w:val="cs-CZ"/>
        </w:rPr>
        <w:t xml:space="preserve"> pro náš </w:t>
      </w:r>
      <w:r w:rsidR="009E194C">
        <w:rPr>
          <w:lang w:val="cs-CZ"/>
        </w:rPr>
        <w:t xml:space="preserve">použitý </w:t>
      </w:r>
      <w:r w:rsidR="00976FB5">
        <w:rPr>
          <w:lang w:val="cs-CZ"/>
        </w:rPr>
        <w:t>editor</w:t>
      </w:r>
      <w:r w:rsidR="00CE5A72">
        <w:rPr>
          <w:lang w:val="cs-CZ"/>
        </w:rPr>
        <w:t xml:space="preserve"> zdrojového</w:t>
      </w:r>
      <w:r w:rsidR="00976FB5">
        <w:rPr>
          <w:lang w:val="cs-CZ"/>
        </w:rPr>
        <w:t xml:space="preserve"> kódu </w:t>
      </w:r>
      <w:r w:rsidR="009E194C">
        <w:rPr>
          <w:lang w:val="cs-CZ"/>
        </w:rPr>
        <w:t>(Visual Studio Code</w:t>
      </w:r>
      <w:r w:rsidR="00002A86">
        <w:rPr>
          <w:lang w:val="cs-CZ"/>
        </w:rPr>
        <w:t>, zkráceně také jako VSCode</w:t>
      </w:r>
      <w:r w:rsidR="009E194C">
        <w:rPr>
          <w:lang w:val="cs-CZ"/>
        </w:rPr>
        <w:t xml:space="preserve">), nazvaný prostě </w:t>
      </w:r>
      <w:r w:rsidR="006267C7">
        <w:rPr>
          <w:lang w:val="cs-CZ"/>
        </w:rPr>
        <w:t>„</w:t>
      </w:r>
      <w:r w:rsidR="006267C7" w:rsidRPr="006267C7">
        <w:rPr>
          <w:lang w:val="cs-CZ"/>
        </w:rPr>
        <w:t>Debugger for probe-rs</w:t>
      </w:r>
      <w:r w:rsidR="006267C7">
        <w:rPr>
          <w:lang w:val="cs-CZ"/>
        </w:rPr>
        <w:t>“.</w:t>
      </w:r>
      <w:r w:rsidR="00CE5A72">
        <w:rPr>
          <w:lang w:val="cs-CZ"/>
        </w:rPr>
        <w:t xml:space="preserve"> Jeho konfigurace se nachází v souboru </w:t>
      </w:r>
      <w:r w:rsidR="00CE5A72" w:rsidRPr="007B7028">
        <w:rPr>
          <w:rFonts w:ascii="Consolas" w:hAnsi="Consolas"/>
          <w:sz w:val="20"/>
          <w:szCs w:val="20"/>
          <w:highlight w:val="lightGray"/>
          <w:lang w:val="cs-CZ"/>
        </w:rPr>
        <w:t>launch.json</w:t>
      </w:r>
      <w:r w:rsidR="00CE5A72">
        <w:rPr>
          <w:lang w:val="cs-CZ"/>
        </w:rPr>
        <w:t xml:space="preserve"> v adresáři </w:t>
      </w:r>
      <w:r w:rsidR="00CE5A72" w:rsidRPr="007B7028">
        <w:rPr>
          <w:rFonts w:ascii="Consolas" w:hAnsi="Consolas"/>
          <w:sz w:val="20"/>
          <w:szCs w:val="20"/>
          <w:highlight w:val="lightGray"/>
          <w:lang w:val="cs-CZ"/>
        </w:rPr>
        <w:t>.vscode</w:t>
      </w:r>
      <w:r w:rsidR="00CE5A72">
        <w:rPr>
          <w:lang w:val="cs-CZ"/>
        </w:rPr>
        <w:t>, kde se obecně nachází všechna konfigurace našeho editoru.</w:t>
      </w:r>
      <w:r w:rsidR="004A38D8">
        <w:rPr>
          <w:lang w:val="cs-CZ"/>
        </w:rPr>
        <w:t xml:space="preserve"> Tento soubor obsahuje dvě téměř stejné konfigurace pro ladění, lišící se pouze v tom, zda ladí výstup z</w:t>
      </w:r>
      <w:r w:rsidR="00B90DCD">
        <w:rPr>
          <w:lang w:val="cs-CZ"/>
        </w:rPr>
        <w:t xml:space="preserve"> kompilačního plánu </w:t>
      </w:r>
      <w:r w:rsidR="00B90DCD" w:rsidRPr="00DB7DA4">
        <w:rPr>
          <w:rFonts w:ascii="Consolas" w:hAnsi="Consolas"/>
          <w:sz w:val="20"/>
          <w:szCs w:val="20"/>
          <w:highlight w:val="lightGray"/>
          <w:lang w:val="cs-CZ"/>
        </w:rPr>
        <w:t>dev</w:t>
      </w:r>
      <w:r w:rsidR="00B90DCD">
        <w:rPr>
          <w:lang w:val="cs-CZ"/>
        </w:rPr>
        <w:t xml:space="preserve">, nebo </w:t>
      </w:r>
      <w:r w:rsidR="00B90DCD" w:rsidRPr="00DB7DA4">
        <w:rPr>
          <w:rFonts w:ascii="Consolas" w:hAnsi="Consolas"/>
          <w:sz w:val="20"/>
          <w:szCs w:val="20"/>
          <w:highlight w:val="lightGray"/>
          <w:lang w:val="cs-CZ"/>
        </w:rPr>
        <w:t>release</w:t>
      </w:r>
      <w:r w:rsidR="00B90DCD">
        <w:rPr>
          <w:lang w:val="cs-CZ"/>
        </w:rPr>
        <w:t xml:space="preserve"> (popsáno výše).</w:t>
      </w:r>
      <w:r w:rsidR="000822F4">
        <w:rPr>
          <w:lang w:val="cs-CZ"/>
        </w:rPr>
        <w:t xml:space="preserve"> Samotný proces ladění </w:t>
      </w:r>
      <w:r w:rsidR="002865A0">
        <w:rPr>
          <w:lang w:val="cs-CZ"/>
        </w:rPr>
        <w:t xml:space="preserve">je integrován do editoru, a obsahuje mimo jiné například možnost číst logovací hlášky </w:t>
      </w:r>
      <w:r w:rsidR="00B15757">
        <w:rPr>
          <w:lang w:val="cs-CZ"/>
        </w:rPr>
        <w:t xml:space="preserve">(stejně jako při běžném spuštění), nastavovat breakpointy (popsány v kapitole </w:t>
      </w:r>
      <w:r w:rsidR="00AF3BDF">
        <w:rPr>
          <w:lang w:val="cs-CZ"/>
        </w:rPr>
        <w:t>4</w:t>
      </w:r>
      <w:r w:rsidR="00B15757">
        <w:rPr>
          <w:lang w:val="cs-CZ"/>
        </w:rPr>
        <w:t>.3</w:t>
      </w:r>
      <w:r w:rsidR="000F2A2E">
        <w:rPr>
          <w:lang w:val="cs-CZ"/>
        </w:rPr>
        <w:t xml:space="preserve"> v teoretické části</w:t>
      </w:r>
      <w:r w:rsidR="00B15757">
        <w:rPr>
          <w:lang w:val="cs-CZ"/>
        </w:rPr>
        <w:t>) nebo číst hodnoty proměnných</w:t>
      </w:r>
      <w:r w:rsidR="00645410">
        <w:rPr>
          <w:lang w:val="cs-CZ"/>
        </w:rPr>
        <w:t>.</w:t>
      </w:r>
    </w:p>
    <w:p w14:paraId="07F66F50" w14:textId="4FE39244" w:rsidR="00AB2D6A" w:rsidRDefault="005557A4" w:rsidP="005557A4">
      <w:pPr>
        <w:pStyle w:val="Nadpis3"/>
        <w:rPr>
          <w:lang w:val="cs-CZ"/>
        </w:rPr>
      </w:pPr>
      <w:r>
        <w:rPr>
          <w:lang w:val="cs-CZ"/>
        </w:rPr>
        <w:t>2.3 Linker</w:t>
      </w:r>
    </w:p>
    <w:p w14:paraId="4B9DBF93" w14:textId="299BC070" w:rsidR="005E19D7" w:rsidRDefault="00F87B34" w:rsidP="00F87B34">
      <w:pPr>
        <w:jc w:val="both"/>
        <w:rPr>
          <w:lang w:val="cs-CZ"/>
        </w:rPr>
      </w:pPr>
      <w:r w:rsidRPr="00F87B34">
        <w:rPr>
          <w:lang w:val="cs-CZ"/>
        </w:rPr>
        <w:t xml:space="preserve">Jako linker máme v </w:t>
      </w:r>
      <w:r w:rsidRPr="00191F55">
        <w:rPr>
          <w:rFonts w:ascii="Consolas" w:hAnsi="Consolas"/>
          <w:sz w:val="20"/>
          <w:szCs w:val="20"/>
          <w:highlight w:val="lightGray"/>
          <w:lang w:val="cs-CZ"/>
        </w:rPr>
        <w:t>.cargo/config.toml</w:t>
      </w:r>
      <w:r w:rsidRPr="00F87B34">
        <w:rPr>
          <w:lang w:val="cs-CZ"/>
        </w:rPr>
        <w:t xml:space="preserve"> nakonfigurovaný </w:t>
      </w:r>
      <w:commentRangeStart w:id="130"/>
      <w:r w:rsidRPr="00A4064D">
        <w:rPr>
          <w:lang w:val="cs-CZ"/>
        </w:rPr>
        <w:t>flip-link</w:t>
      </w:r>
      <w:commentRangeEnd w:id="130"/>
      <w:r w:rsidR="000E66A2" w:rsidRPr="00F87B34">
        <w:rPr>
          <w:rStyle w:val="Odkaznakoment"/>
          <w:sz w:val="22"/>
          <w:szCs w:val="24"/>
          <w:lang w:val="cs-CZ"/>
        </w:rPr>
        <w:commentReference w:id="130"/>
      </w:r>
      <w:r w:rsidRPr="00F87B34">
        <w:rPr>
          <w:lang w:val="cs-CZ"/>
        </w:rPr>
        <w:t xml:space="preserve">, </w:t>
      </w:r>
      <w:r w:rsidR="00C0751A">
        <w:rPr>
          <w:lang w:val="cs-CZ"/>
        </w:rPr>
        <w:t xml:space="preserve">který je potřeba nainstalovat jako samostatnou utilitu příkazem </w:t>
      </w:r>
      <w:r w:rsidR="00C0751A" w:rsidRPr="00C0751A">
        <w:rPr>
          <w:rFonts w:ascii="Consolas" w:hAnsi="Consolas"/>
          <w:sz w:val="20"/>
          <w:szCs w:val="20"/>
          <w:highlight w:val="lightGray"/>
          <w:lang w:val="cs-CZ"/>
        </w:rPr>
        <w:t>cargo install flip-link</w:t>
      </w:r>
      <w:r w:rsidR="00C0751A">
        <w:rPr>
          <w:lang w:val="cs-CZ"/>
        </w:rPr>
        <w:t xml:space="preserve"> </w:t>
      </w:r>
      <w:r w:rsidRPr="00F87B34">
        <w:rPr>
          <w:lang w:val="cs-CZ"/>
        </w:rPr>
        <w:t>a který</w:t>
      </w:r>
      <w:r w:rsidR="005E19D7">
        <w:rPr>
          <w:lang w:val="cs-CZ"/>
        </w:rPr>
        <w:t xml:space="preserve"> chrání před poškozením </w:t>
      </w:r>
      <w:r w:rsidR="004B329E">
        <w:rPr>
          <w:lang w:val="cs-CZ"/>
        </w:rPr>
        <w:t>paměti při přetečení zásobníku volání.</w:t>
      </w:r>
      <w:r w:rsidR="008907DC">
        <w:rPr>
          <w:lang w:val="cs-CZ"/>
        </w:rPr>
        <w:t xml:space="preserve"> Na zásobník volání, popsaný detailněji </w:t>
      </w:r>
      <w:r w:rsidR="00D17704">
        <w:rPr>
          <w:lang w:val="cs-CZ"/>
        </w:rPr>
        <w:t xml:space="preserve">výše </w:t>
      </w:r>
      <w:r w:rsidR="008907DC">
        <w:rPr>
          <w:lang w:val="cs-CZ"/>
        </w:rPr>
        <w:t>v kapitole 5.1, je totiž ukládána většina proměnných, ale paměť RAM není neomezená</w:t>
      </w:r>
      <w:r w:rsidR="00D04D6F">
        <w:rPr>
          <w:lang w:val="cs-CZ"/>
        </w:rPr>
        <w:t xml:space="preserve">, a proto při </w:t>
      </w:r>
      <w:r w:rsidR="00DF04E9">
        <w:rPr>
          <w:lang w:val="cs-CZ"/>
        </w:rPr>
        <w:t xml:space="preserve">pokusu o přidání příliš mnoha </w:t>
      </w:r>
      <w:r w:rsidR="00191F55">
        <w:rPr>
          <w:lang w:val="cs-CZ"/>
        </w:rPr>
        <w:t>dat na zásobník</w:t>
      </w:r>
      <w:r w:rsidR="002E52C9">
        <w:rPr>
          <w:lang w:val="cs-CZ"/>
        </w:rPr>
        <w:t>, například při použití rekurze</w:t>
      </w:r>
      <w:r w:rsidR="00381F28">
        <w:rPr>
          <w:lang w:val="cs-CZ"/>
        </w:rPr>
        <w:t xml:space="preserve"> (když určitá funkce volá sama sebe, například během výpočtu </w:t>
      </w:r>
      <w:r w:rsidR="00381F28" w:rsidRPr="00381F28">
        <w:rPr>
          <w:lang w:val="cs-CZ"/>
        </w:rPr>
        <w:t>Fibonacciho posloupnost</w:t>
      </w:r>
      <w:r w:rsidR="00381F28">
        <w:rPr>
          <w:lang w:val="cs-CZ"/>
        </w:rPr>
        <w:t>i)</w:t>
      </w:r>
      <w:r w:rsidR="002E52C9">
        <w:rPr>
          <w:lang w:val="cs-CZ"/>
        </w:rPr>
        <w:t>,</w:t>
      </w:r>
      <w:r w:rsidR="00191F55">
        <w:rPr>
          <w:lang w:val="cs-CZ"/>
        </w:rPr>
        <w:t xml:space="preserve"> by mohl zásobník tzv. přetéct</w:t>
      </w:r>
      <w:r w:rsidR="00367D8C">
        <w:rPr>
          <w:lang w:val="cs-CZ"/>
        </w:rPr>
        <w:t xml:space="preserve"> – začít ukládat data do míst, kam by neměl –</w:t>
      </w:r>
      <w:r w:rsidR="00191F55">
        <w:rPr>
          <w:lang w:val="cs-CZ"/>
        </w:rPr>
        <w:t xml:space="preserve"> a poškodit data</w:t>
      </w:r>
      <w:r w:rsidR="00E71C66">
        <w:rPr>
          <w:lang w:val="cs-CZ"/>
        </w:rPr>
        <w:t xml:space="preserve"> jinde v</w:t>
      </w:r>
      <w:r w:rsidR="00156CE9">
        <w:rPr>
          <w:lang w:val="cs-CZ"/>
        </w:rPr>
        <w:t> </w:t>
      </w:r>
      <w:r w:rsidR="00E71C66">
        <w:rPr>
          <w:lang w:val="cs-CZ"/>
        </w:rPr>
        <w:t>RAM</w:t>
      </w:r>
      <w:r w:rsidR="00156CE9">
        <w:rPr>
          <w:lang w:val="cs-CZ"/>
        </w:rPr>
        <w:t xml:space="preserve">, tak, že je jednoduše přepíše. To by mohlo mít za následek </w:t>
      </w:r>
      <w:r w:rsidR="00CB04DF">
        <w:rPr>
          <w:lang w:val="cs-CZ"/>
        </w:rPr>
        <w:t>nedefinované chování</w:t>
      </w:r>
      <w:r w:rsidR="00713B25">
        <w:rPr>
          <w:rStyle w:val="Znakapoznpodarou"/>
          <w:lang w:val="cs-CZ"/>
        </w:rPr>
        <w:footnoteReference w:id="14"/>
      </w:r>
      <w:r w:rsidR="00CB04DF">
        <w:rPr>
          <w:lang w:val="cs-CZ"/>
        </w:rPr>
        <w:t>.</w:t>
      </w:r>
    </w:p>
    <w:p w14:paraId="76555AA0" w14:textId="5DF4CD4A" w:rsidR="004F0380" w:rsidRDefault="00A4064D" w:rsidP="00E310BA">
      <w:pPr>
        <w:jc w:val="both"/>
        <w:rPr>
          <w:lang w:val="cs-CZ"/>
        </w:rPr>
      </w:pPr>
      <w:r>
        <w:rPr>
          <w:lang w:val="cs-CZ"/>
        </w:rPr>
        <w:lastRenderedPageBreak/>
        <w:t>F</w:t>
      </w:r>
      <w:r w:rsidR="000E66A2" w:rsidRPr="00A4064D">
        <w:rPr>
          <w:lang w:val="cs-CZ"/>
        </w:rPr>
        <w:t>lip-link</w:t>
      </w:r>
      <w:r w:rsidR="00F87B34" w:rsidRPr="00F87B34">
        <w:rPr>
          <w:lang w:val="cs-CZ"/>
        </w:rPr>
        <w:t xml:space="preserve"> prohodí umístění statických proměnných a zásobníku volání v paměti a tím zabrání možnému poškození paměti</w:t>
      </w:r>
      <w:r w:rsidR="00922100">
        <w:rPr>
          <w:lang w:val="cs-CZ"/>
        </w:rPr>
        <w:t xml:space="preserve"> </w:t>
      </w:r>
      <w:r w:rsidR="0001565B">
        <w:rPr>
          <w:lang w:val="cs-CZ"/>
        </w:rPr>
        <w:t>tak</w:t>
      </w:r>
      <w:r w:rsidR="00F87B34" w:rsidRPr="00F87B34">
        <w:rPr>
          <w:lang w:val="cs-CZ"/>
        </w:rPr>
        <w:t xml:space="preserve">, že </w:t>
      </w:r>
      <w:r w:rsidR="0001565B">
        <w:rPr>
          <w:lang w:val="cs-CZ"/>
        </w:rPr>
        <w:t>kdy</w:t>
      </w:r>
      <w:r w:rsidR="00F87B34" w:rsidRPr="00F87B34">
        <w:rPr>
          <w:lang w:val="cs-CZ"/>
        </w:rPr>
        <w:t>by zásobník přetekl</w:t>
      </w:r>
      <w:r w:rsidR="0001565B">
        <w:rPr>
          <w:lang w:val="cs-CZ"/>
        </w:rPr>
        <w:t>, m</w:t>
      </w:r>
      <w:r w:rsidR="00F87B34" w:rsidRPr="00F87B34">
        <w:rPr>
          <w:lang w:val="cs-CZ"/>
        </w:rPr>
        <w:t xml:space="preserve">ísto </w:t>
      </w:r>
      <w:r w:rsidR="0001565B">
        <w:rPr>
          <w:lang w:val="cs-CZ"/>
        </w:rPr>
        <w:t xml:space="preserve">přetečení do oblasti RAM pro statické proměnné </w:t>
      </w:r>
      <w:r w:rsidR="00F87B34" w:rsidRPr="00F87B34">
        <w:rPr>
          <w:lang w:val="cs-CZ"/>
        </w:rPr>
        <w:t xml:space="preserve">opustí adresní rozsah </w:t>
      </w:r>
      <w:r w:rsidR="00D7033D">
        <w:rPr>
          <w:lang w:val="cs-CZ"/>
        </w:rPr>
        <w:t xml:space="preserve">celé </w:t>
      </w:r>
      <w:r w:rsidR="00F87B34" w:rsidRPr="00F87B34">
        <w:rPr>
          <w:lang w:val="cs-CZ"/>
        </w:rPr>
        <w:t>paměti RAM. V adresním prostoru čipu RP2040 nad rozsahem RAM pak leží registry periferie umožňující komunikaci s flash pamětí, tyto registry však leží v rozsahu 0x1800</w:t>
      </w:r>
      <w:r w:rsidR="00B80BB1">
        <w:rPr>
          <w:lang w:val="cs-CZ"/>
        </w:rPr>
        <w:t>_</w:t>
      </w:r>
      <w:r w:rsidR="00F87B34" w:rsidRPr="00F87B34">
        <w:rPr>
          <w:lang w:val="cs-CZ"/>
        </w:rPr>
        <w:t>0000 až 0x1800</w:t>
      </w:r>
      <w:r w:rsidR="00B80BB1">
        <w:rPr>
          <w:lang w:val="cs-CZ"/>
        </w:rPr>
        <w:t>_</w:t>
      </w:r>
      <w:r w:rsidR="00F87B34" w:rsidRPr="00F87B34">
        <w:rPr>
          <w:lang w:val="cs-CZ"/>
        </w:rPr>
        <w:t>00FB, a adresní rozsah RAM začíná 0x2000</w:t>
      </w:r>
      <w:r w:rsidR="00B80BB1">
        <w:rPr>
          <w:lang w:val="cs-CZ"/>
        </w:rPr>
        <w:t>_</w:t>
      </w:r>
      <w:r w:rsidR="00F87B34" w:rsidRPr="00F87B34">
        <w:rPr>
          <w:lang w:val="cs-CZ"/>
        </w:rPr>
        <w:t>0000, tudíž celý rozsah 0x1800</w:t>
      </w:r>
      <w:r w:rsidR="00B80BB1">
        <w:rPr>
          <w:lang w:val="cs-CZ"/>
        </w:rPr>
        <w:t>_</w:t>
      </w:r>
      <w:r w:rsidR="00F87B34" w:rsidRPr="00F87B34">
        <w:rPr>
          <w:lang w:val="cs-CZ"/>
        </w:rPr>
        <w:t>00FC až 0x1FFF</w:t>
      </w:r>
      <w:r w:rsidR="00B80BB1">
        <w:rPr>
          <w:lang w:val="cs-CZ"/>
        </w:rPr>
        <w:t>_</w:t>
      </w:r>
      <w:r w:rsidR="00F87B34" w:rsidRPr="00F87B34">
        <w:rPr>
          <w:lang w:val="cs-CZ"/>
        </w:rPr>
        <w:t>FFFF</w:t>
      </w:r>
      <w:r w:rsidR="00707048">
        <w:rPr>
          <w:lang w:val="cs-CZ"/>
        </w:rPr>
        <w:t xml:space="preserve"> (</w:t>
      </w:r>
      <w:r w:rsidR="00F223AD">
        <w:rPr>
          <w:lang w:val="cs-CZ"/>
        </w:rPr>
        <w:t>téměř 128 MiB</w:t>
      </w:r>
      <w:r w:rsidR="00707048">
        <w:rPr>
          <w:lang w:val="cs-CZ"/>
        </w:rPr>
        <w:t>)</w:t>
      </w:r>
      <w:r w:rsidR="00F87B34" w:rsidRPr="00F87B34">
        <w:rPr>
          <w:lang w:val="cs-CZ"/>
        </w:rPr>
        <w:t xml:space="preserve"> je nedefinovaný a pokus o přístup k němu vyvolá hardwarovou chybu, která obvykle vynutí zamrznutí systému, což je při přetečení zásobníku požadovaný účinek.</w:t>
      </w:r>
    </w:p>
    <w:p w14:paraId="0BCB9FF6" w14:textId="48E4386C" w:rsidR="004F0380" w:rsidRDefault="004F0380" w:rsidP="004F0380">
      <w:pPr>
        <w:keepNext/>
        <w:jc w:val="both"/>
      </w:pPr>
      <w:r w:rsidRPr="004F0380">
        <w:rPr>
          <w:noProof/>
          <w:lang w:val="cs-CZ"/>
        </w:rPr>
        <w:drawing>
          <wp:inline distT="0" distB="0" distL="0" distR="0" wp14:anchorId="3AFA9B0F" wp14:editId="435E9A26">
            <wp:extent cx="4660838" cy="3292962"/>
            <wp:effectExtent l="0" t="0" r="6985" b="3175"/>
            <wp:docPr id="150004460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44600" name=""/>
                    <pic:cNvPicPr/>
                  </pic:nvPicPr>
                  <pic:blipFill rotWithShape="1">
                    <a:blip r:embed="rId73">
                      <a:extLst>
                        <a:ext uri="{96DAC541-7B7A-43D3-8B79-37D633B846F1}">
                          <asvg:svgBlip xmlns:asvg="http://schemas.microsoft.com/office/drawing/2016/SVG/main" r:embed="rId74"/>
                        </a:ext>
                      </a:extLst>
                    </a:blip>
                    <a:srcRect l="2990" t="4836" r="2853" b="4132"/>
                    <a:stretch>
                      <a:fillRect/>
                    </a:stretch>
                  </pic:blipFill>
                  <pic:spPr bwMode="auto">
                    <a:xfrm>
                      <a:off x="0" y="0"/>
                      <a:ext cx="4709825" cy="3327572"/>
                    </a:xfrm>
                    <a:prstGeom prst="rect">
                      <a:avLst/>
                    </a:prstGeom>
                    <a:ln>
                      <a:noFill/>
                    </a:ln>
                    <a:extLst>
                      <a:ext uri="{53640926-AAD7-44D8-BBD7-CCE9431645EC}">
                        <a14:shadowObscured xmlns:a14="http://schemas.microsoft.com/office/drawing/2010/main"/>
                      </a:ext>
                    </a:extLst>
                  </pic:spPr>
                </pic:pic>
              </a:graphicData>
            </a:graphic>
          </wp:inline>
        </w:drawing>
      </w:r>
    </w:p>
    <w:p w14:paraId="32929780" w14:textId="62337C9E" w:rsidR="00691397" w:rsidRPr="00C83B78" w:rsidRDefault="004F0380" w:rsidP="004F0380">
      <w:pPr>
        <w:pStyle w:val="Titulek"/>
        <w:jc w:val="both"/>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59</w:t>
      </w:r>
      <w:r w:rsidRPr="00C83B78">
        <w:rPr>
          <w:lang w:val="cs-CZ"/>
        </w:rPr>
        <w:fldChar w:fldCharType="end"/>
      </w:r>
      <w:r w:rsidRPr="00C83B78">
        <w:rPr>
          <w:lang w:val="cs-CZ"/>
        </w:rPr>
        <w:t xml:space="preserve">: Poškození paměti při běžném přetečení zásobníku. Zdroj: </w:t>
      </w:r>
      <w:hyperlink r:id="rId75" w:history="1">
        <w:r w:rsidRPr="00C83B78">
          <w:rPr>
            <w:rStyle w:val="Hypertextovodkaz"/>
            <w:lang w:val="cs-CZ"/>
          </w:rPr>
          <w:t>https://github.com/knurling-rs/flip-link/raw/main/assets/overflow.svg</w:t>
        </w:r>
      </w:hyperlink>
    </w:p>
    <w:p w14:paraId="4C8B0825" w14:textId="77777777" w:rsidR="00E56BCF" w:rsidRDefault="00E56BCF" w:rsidP="00E56BCF">
      <w:pPr>
        <w:keepNext/>
        <w:jc w:val="both"/>
      </w:pPr>
      <w:r w:rsidRPr="00E56BCF">
        <w:rPr>
          <w:noProof/>
          <w:lang w:val="cs-CZ"/>
        </w:rPr>
        <w:drawing>
          <wp:inline distT="0" distB="0" distL="0" distR="0" wp14:anchorId="76A8AE73" wp14:editId="16DDCF53">
            <wp:extent cx="4681071" cy="3326621"/>
            <wp:effectExtent l="0" t="0" r="5715" b="7620"/>
            <wp:docPr id="35270909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709090" name=""/>
                    <pic:cNvPicPr/>
                  </pic:nvPicPr>
                  <pic:blipFill rotWithShape="1">
                    <a:blip r:embed="rId76">
                      <a:extLst>
                        <a:ext uri="{96DAC541-7B7A-43D3-8B79-37D633B846F1}">
                          <asvg:svgBlip xmlns:asvg="http://schemas.microsoft.com/office/drawing/2016/SVG/main" r:embed="rId77"/>
                        </a:ext>
                      </a:extLst>
                    </a:blip>
                    <a:srcRect l="3274" t="4016" r="3473" b="5298"/>
                    <a:stretch>
                      <a:fillRect/>
                    </a:stretch>
                  </pic:blipFill>
                  <pic:spPr bwMode="auto">
                    <a:xfrm>
                      <a:off x="0" y="0"/>
                      <a:ext cx="4709061" cy="3346512"/>
                    </a:xfrm>
                    <a:prstGeom prst="rect">
                      <a:avLst/>
                    </a:prstGeom>
                    <a:ln>
                      <a:noFill/>
                    </a:ln>
                    <a:extLst>
                      <a:ext uri="{53640926-AAD7-44D8-BBD7-CCE9431645EC}">
                        <a14:shadowObscured xmlns:a14="http://schemas.microsoft.com/office/drawing/2010/main"/>
                      </a:ext>
                    </a:extLst>
                  </pic:spPr>
                </pic:pic>
              </a:graphicData>
            </a:graphic>
          </wp:inline>
        </w:drawing>
      </w:r>
    </w:p>
    <w:p w14:paraId="6B6C4E7E" w14:textId="5CE376A1" w:rsidR="004F0380" w:rsidRPr="00C83B78" w:rsidRDefault="00E56BCF" w:rsidP="00E56BCF">
      <w:pPr>
        <w:pStyle w:val="Titulek"/>
        <w:rPr>
          <w:lang w:val="cs-CZ"/>
        </w:rPr>
      </w:pPr>
      <w:r w:rsidRPr="00C83B78">
        <w:rPr>
          <w:lang w:val="cs-CZ"/>
        </w:rPr>
        <w:t xml:space="preserve">Obrázek </w:t>
      </w:r>
      <w:r w:rsidRPr="00C83B78">
        <w:rPr>
          <w:lang w:val="cs-CZ"/>
        </w:rPr>
        <w:fldChar w:fldCharType="begin"/>
      </w:r>
      <w:r w:rsidRPr="00C83B78">
        <w:rPr>
          <w:lang w:val="cs-CZ"/>
        </w:rPr>
        <w:instrText xml:space="preserve"> SEQ Obrázek \* ARABIC </w:instrText>
      </w:r>
      <w:r w:rsidRPr="00C83B78">
        <w:rPr>
          <w:lang w:val="cs-CZ"/>
        </w:rPr>
        <w:fldChar w:fldCharType="separate"/>
      </w:r>
      <w:r w:rsidR="00540379">
        <w:rPr>
          <w:noProof/>
          <w:lang w:val="cs-CZ"/>
        </w:rPr>
        <w:t>60</w:t>
      </w:r>
      <w:r w:rsidRPr="00C83B78">
        <w:rPr>
          <w:lang w:val="cs-CZ"/>
        </w:rPr>
        <w:fldChar w:fldCharType="end"/>
      </w:r>
      <w:r w:rsidRPr="00C83B78">
        <w:rPr>
          <w:lang w:val="cs-CZ"/>
        </w:rPr>
        <w:t xml:space="preserve">: Rozložení linkerem flip-link, které místo toho vyvolá hardwarovou chybu. Zdroj: </w:t>
      </w:r>
      <w:hyperlink r:id="rId78" w:history="1">
        <w:r w:rsidRPr="00C83B78">
          <w:rPr>
            <w:rStyle w:val="Hypertextovodkaz"/>
            <w:lang w:val="cs-CZ"/>
          </w:rPr>
          <w:t>https://github.com/knurling-rs/flip-link/raw/main/assets/flipped.svg</w:t>
        </w:r>
      </w:hyperlink>
    </w:p>
    <w:p w14:paraId="695A778A" w14:textId="35EA841A" w:rsidR="00E32046" w:rsidRDefault="00AF00A4" w:rsidP="00E32046">
      <w:pPr>
        <w:jc w:val="both"/>
        <w:rPr>
          <w:lang w:val="cs-CZ"/>
        </w:rPr>
      </w:pPr>
      <w:r>
        <w:rPr>
          <w:lang w:val="cs-CZ"/>
        </w:rPr>
        <w:lastRenderedPageBreak/>
        <w:t xml:space="preserve">Linker je dále konfigurován skrze soubor </w:t>
      </w:r>
      <w:r w:rsidRPr="00AF00A4">
        <w:rPr>
          <w:rFonts w:ascii="Consolas" w:hAnsi="Consolas"/>
          <w:sz w:val="20"/>
          <w:szCs w:val="20"/>
          <w:highlight w:val="lightGray"/>
          <w:lang w:val="cs-CZ"/>
        </w:rPr>
        <w:t>memory.x</w:t>
      </w:r>
      <w:r w:rsidR="00547E88">
        <w:rPr>
          <w:lang w:val="cs-CZ"/>
        </w:rPr>
        <w:t xml:space="preserve"> v</w:t>
      </w:r>
      <w:r>
        <w:rPr>
          <w:lang w:val="cs-CZ"/>
        </w:rPr>
        <w:t> kořenovém adresáři</w:t>
      </w:r>
      <w:r w:rsidR="00C32781">
        <w:rPr>
          <w:lang w:val="cs-CZ"/>
        </w:rPr>
        <w:t xml:space="preserve">, kde jsou pouze zadány adresy flash a RAM v adresním rozsahu a jejich velikosti. Zároveň je </w:t>
      </w:r>
      <w:r w:rsidR="004A462F">
        <w:rPr>
          <w:lang w:val="cs-CZ"/>
        </w:rPr>
        <w:t xml:space="preserve">zajištěno, že data v sekci </w:t>
      </w:r>
      <w:r w:rsidR="004A462F" w:rsidRPr="00E22DB7">
        <w:rPr>
          <w:rFonts w:ascii="Consolas" w:hAnsi="Consolas"/>
          <w:sz w:val="20"/>
          <w:szCs w:val="20"/>
          <w:highlight w:val="lightGray"/>
          <w:lang w:val="cs-CZ"/>
        </w:rPr>
        <w:t>.boot2</w:t>
      </w:r>
      <w:r w:rsidR="004A462F">
        <w:rPr>
          <w:lang w:val="cs-CZ"/>
        </w:rPr>
        <w:t xml:space="preserve"> v</w:t>
      </w:r>
      <w:r w:rsidR="00E22DB7">
        <w:rPr>
          <w:lang w:val="cs-CZ"/>
        </w:rPr>
        <w:t>e výsledném</w:t>
      </w:r>
      <w:r w:rsidR="004A462F">
        <w:rPr>
          <w:lang w:val="cs-CZ"/>
        </w:rPr>
        <w:t xml:space="preserve"> spustitelném souboru </w:t>
      </w:r>
      <w:r w:rsidR="00AA5135">
        <w:rPr>
          <w:lang w:val="cs-CZ"/>
        </w:rPr>
        <w:t>budou</w:t>
      </w:r>
      <w:r w:rsidR="004A462F">
        <w:rPr>
          <w:lang w:val="cs-CZ"/>
        </w:rPr>
        <w:t xml:space="preserve"> umístěna </w:t>
      </w:r>
      <w:r w:rsidR="00AA5135">
        <w:rPr>
          <w:lang w:val="cs-CZ"/>
        </w:rPr>
        <w:t>do</w:t>
      </w:r>
      <w:r w:rsidR="004A462F">
        <w:rPr>
          <w:lang w:val="cs-CZ"/>
        </w:rPr>
        <w:t> prvních 256 bajt</w:t>
      </w:r>
      <w:r w:rsidR="00AA5135">
        <w:rPr>
          <w:lang w:val="cs-CZ"/>
        </w:rPr>
        <w:t>ů</w:t>
      </w:r>
      <w:r w:rsidR="004A462F">
        <w:rPr>
          <w:lang w:val="cs-CZ"/>
        </w:rPr>
        <w:t xml:space="preserve"> ve flash.</w:t>
      </w:r>
      <w:r w:rsidR="008704C2">
        <w:rPr>
          <w:lang w:val="cs-CZ"/>
        </w:rPr>
        <w:t xml:space="preserve"> Řečenými daty je právě zavaděč druhé fáze popsaný </w:t>
      </w:r>
      <w:r w:rsidR="000755EF">
        <w:rPr>
          <w:lang w:val="cs-CZ"/>
        </w:rPr>
        <w:t xml:space="preserve">v teoretické části </w:t>
      </w:r>
      <w:r w:rsidR="008704C2">
        <w:rPr>
          <w:lang w:val="cs-CZ"/>
        </w:rPr>
        <w:t>v</w:t>
      </w:r>
      <w:r w:rsidR="00A8145D">
        <w:rPr>
          <w:lang w:val="cs-CZ"/>
        </w:rPr>
        <w:t> </w:t>
      </w:r>
      <w:r w:rsidR="008704C2">
        <w:rPr>
          <w:lang w:val="cs-CZ"/>
        </w:rPr>
        <w:t xml:space="preserve">kapitole </w:t>
      </w:r>
      <w:r w:rsidR="00AF3BDF">
        <w:rPr>
          <w:lang w:val="cs-CZ"/>
        </w:rPr>
        <w:t>3</w:t>
      </w:r>
      <w:r w:rsidR="00E22DB7">
        <w:rPr>
          <w:lang w:val="cs-CZ"/>
        </w:rPr>
        <w:t>. Jak</w:t>
      </w:r>
      <w:r w:rsidR="007E7CB2">
        <w:rPr>
          <w:lang w:val="cs-CZ"/>
        </w:rPr>
        <w:t xml:space="preserve"> je zajištěno</w:t>
      </w:r>
      <w:r w:rsidR="00C7258B">
        <w:rPr>
          <w:lang w:val="cs-CZ"/>
        </w:rPr>
        <w:t>, aby v této sekci opravdu byl zavaděč boot2, je popsáno níže.</w:t>
      </w:r>
    </w:p>
    <w:p w14:paraId="27886082" w14:textId="40FE6B5D" w:rsidR="007A2BE1" w:rsidRDefault="007A2BE1" w:rsidP="00E32046">
      <w:pPr>
        <w:jc w:val="both"/>
        <w:rPr>
          <w:lang w:val="cs-CZ"/>
        </w:rPr>
      </w:pPr>
      <w:r>
        <w:rPr>
          <w:lang w:val="cs-CZ"/>
        </w:rPr>
        <w:t xml:space="preserve">Soubor </w:t>
      </w:r>
      <w:r w:rsidRPr="00E62929">
        <w:rPr>
          <w:rFonts w:ascii="Consolas" w:hAnsi="Consolas"/>
          <w:sz w:val="20"/>
          <w:szCs w:val="20"/>
          <w:highlight w:val="lightGray"/>
          <w:lang w:val="cs-CZ"/>
        </w:rPr>
        <w:t>build.rs</w:t>
      </w:r>
      <w:r>
        <w:rPr>
          <w:lang w:val="cs-CZ"/>
        </w:rPr>
        <w:t xml:space="preserve"> </w:t>
      </w:r>
      <w:r w:rsidR="00E62929">
        <w:rPr>
          <w:lang w:val="cs-CZ"/>
        </w:rPr>
        <w:t xml:space="preserve">v kořenovém adresáři </w:t>
      </w:r>
      <w:r w:rsidR="00F468DD">
        <w:rPr>
          <w:lang w:val="cs-CZ"/>
        </w:rPr>
        <w:t>obsahuje tzv. kompilační skript („build script“). Sám je zkompilován a spuštěn ještě před začátkem kompilace našeho projektu, a jeho výstup dále ko</w:t>
      </w:r>
      <w:r w:rsidR="00711D12">
        <w:rPr>
          <w:lang w:val="cs-CZ"/>
        </w:rPr>
        <w:t>nfiguruje Cargo.</w:t>
      </w:r>
      <w:r w:rsidR="00DD2E58">
        <w:rPr>
          <w:lang w:val="cs-CZ"/>
        </w:rPr>
        <w:t xml:space="preserve"> Na rozdíl od </w:t>
      </w:r>
      <w:r w:rsidR="00547E88">
        <w:rPr>
          <w:lang w:val="cs-CZ"/>
        </w:rPr>
        <w:t xml:space="preserve">jednoduchých TOML souborů je to však stále spustitelný soubor, který v tomto případě zkopíruje obsah souboru </w:t>
      </w:r>
      <w:r w:rsidR="00547E88" w:rsidRPr="00AF00A4">
        <w:rPr>
          <w:rFonts w:ascii="Consolas" w:hAnsi="Consolas"/>
          <w:sz w:val="20"/>
          <w:szCs w:val="20"/>
          <w:highlight w:val="lightGray"/>
          <w:lang w:val="cs-CZ"/>
        </w:rPr>
        <w:t>memory.x</w:t>
      </w:r>
      <w:r w:rsidR="00547E88">
        <w:rPr>
          <w:lang w:val="cs-CZ"/>
        </w:rPr>
        <w:t xml:space="preserve"> do </w:t>
      </w:r>
      <w:r w:rsidR="00E05C0C">
        <w:rPr>
          <w:lang w:val="cs-CZ"/>
        </w:rPr>
        <w:t>umístění, kde ho linker dokáže najít, a jeho umístění pak předá linkeru, aby daný soubor použil.</w:t>
      </w:r>
    </w:p>
    <w:p w14:paraId="59A4161D" w14:textId="472523A4" w:rsidR="003A5F2F" w:rsidRDefault="003A5F2F" w:rsidP="00E32046">
      <w:pPr>
        <w:jc w:val="both"/>
        <w:rPr>
          <w:lang w:val="cs-CZ"/>
        </w:rPr>
      </w:pPr>
      <w:r w:rsidRPr="003A5F2F">
        <w:rPr>
          <w:lang w:val="cs-CZ"/>
        </w:rPr>
        <w:t xml:space="preserve">Vizualizace </w:t>
      </w:r>
      <w:r>
        <w:rPr>
          <w:lang w:val="cs-CZ"/>
        </w:rPr>
        <w:t>rozložení paměti</w:t>
      </w:r>
      <w:r w:rsidRPr="003A5F2F">
        <w:rPr>
          <w:lang w:val="cs-CZ"/>
        </w:rPr>
        <w:t xml:space="preserve"> s šipkami na adresy, které popisuje datasheet</w:t>
      </w:r>
      <w:r>
        <w:rPr>
          <w:lang w:val="cs-CZ"/>
        </w:rPr>
        <w:t>, je na obrázku 61</w:t>
      </w:r>
      <w:r w:rsidRPr="003A5F2F">
        <w:rPr>
          <w:lang w:val="cs-CZ"/>
        </w:rPr>
        <w:t>:</w:t>
      </w:r>
    </w:p>
    <w:p w14:paraId="4755AE3B" w14:textId="77777777" w:rsidR="00540379" w:rsidRDefault="00540379" w:rsidP="00540379">
      <w:pPr>
        <w:keepNext/>
        <w:jc w:val="both"/>
      </w:pPr>
      <w:r>
        <w:rPr>
          <w:noProof/>
          <w:lang w:val="cs-CZ"/>
        </w:rPr>
        <w:drawing>
          <wp:inline distT="0" distB="0" distL="0" distR="0" wp14:anchorId="413F46B9" wp14:editId="2D1B5ED3">
            <wp:extent cx="6462508" cy="3376930"/>
            <wp:effectExtent l="0" t="0" r="0" b="0"/>
            <wp:docPr id="7684420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79">
                      <a:extLst>
                        <a:ext uri="{28A0092B-C50C-407E-A947-70E740481C1C}">
                          <a14:useLocalDpi xmlns:a14="http://schemas.microsoft.com/office/drawing/2010/main" val="0"/>
                        </a:ext>
                      </a:extLst>
                    </a:blip>
                    <a:srcRect l="2373" t="3776" r="3347" b="5275"/>
                    <a:stretch>
                      <a:fillRect/>
                    </a:stretch>
                  </pic:blipFill>
                  <pic:spPr bwMode="auto">
                    <a:xfrm>
                      <a:off x="0" y="0"/>
                      <a:ext cx="6463339" cy="3377364"/>
                    </a:xfrm>
                    <a:prstGeom prst="rect">
                      <a:avLst/>
                    </a:prstGeom>
                    <a:noFill/>
                    <a:ln>
                      <a:noFill/>
                    </a:ln>
                    <a:extLst>
                      <a:ext uri="{53640926-AAD7-44D8-BBD7-CCE9431645EC}">
                        <a14:shadowObscured xmlns:a14="http://schemas.microsoft.com/office/drawing/2010/main"/>
                      </a:ext>
                    </a:extLst>
                  </pic:spPr>
                </pic:pic>
              </a:graphicData>
            </a:graphic>
          </wp:inline>
        </w:drawing>
      </w:r>
    </w:p>
    <w:p w14:paraId="10E5CF01" w14:textId="0066D2D9" w:rsidR="003A5F2F" w:rsidRPr="007141D5" w:rsidRDefault="00540379" w:rsidP="00540379">
      <w:pPr>
        <w:pStyle w:val="Titulek"/>
        <w:jc w:val="both"/>
        <w:rPr>
          <w:lang w:val="cs-CZ"/>
        </w:rPr>
      </w:pPr>
      <w:r w:rsidRPr="007141D5">
        <w:rPr>
          <w:lang w:val="cs-CZ"/>
        </w:rPr>
        <w:t xml:space="preserve">Obrázek </w:t>
      </w:r>
      <w:r w:rsidRPr="007141D5">
        <w:rPr>
          <w:lang w:val="cs-CZ"/>
        </w:rPr>
        <w:fldChar w:fldCharType="begin"/>
      </w:r>
      <w:r w:rsidRPr="007141D5">
        <w:rPr>
          <w:lang w:val="cs-CZ"/>
        </w:rPr>
        <w:instrText xml:space="preserve"> SEQ Obrázek \* ARABIC </w:instrText>
      </w:r>
      <w:r w:rsidRPr="007141D5">
        <w:rPr>
          <w:lang w:val="cs-CZ"/>
        </w:rPr>
        <w:fldChar w:fldCharType="separate"/>
      </w:r>
      <w:r w:rsidRPr="007141D5">
        <w:rPr>
          <w:noProof/>
          <w:lang w:val="cs-CZ"/>
        </w:rPr>
        <w:t>61</w:t>
      </w:r>
      <w:r w:rsidRPr="007141D5">
        <w:rPr>
          <w:lang w:val="cs-CZ"/>
        </w:rPr>
        <w:fldChar w:fldCharType="end"/>
      </w:r>
      <w:r w:rsidRPr="007141D5">
        <w:rPr>
          <w:lang w:val="cs-CZ"/>
        </w:rPr>
        <w:t>: Rozložení paměti, se značkami adres popsaných v datasheetu. Zdroj: vlastní</w:t>
      </w:r>
    </w:p>
    <w:p w14:paraId="102CC4F4" w14:textId="39EFA584" w:rsidR="000D3A51" w:rsidRDefault="000D3A51" w:rsidP="000D3A51">
      <w:pPr>
        <w:pStyle w:val="Nadpis3"/>
        <w:rPr>
          <w:lang w:val="cs-CZ"/>
        </w:rPr>
      </w:pPr>
      <w:r>
        <w:rPr>
          <w:lang w:val="cs-CZ"/>
        </w:rPr>
        <w:t>2.4 Ostatní soubory</w:t>
      </w:r>
    </w:p>
    <w:p w14:paraId="513EBA6E" w14:textId="6649B772" w:rsidR="000D3A51" w:rsidRDefault="000D3A51" w:rsidP="000D3A51">
      <w:pPr>
        <w:jc w:val="both"/>
        <w:rPr>
          <w:lang w:val="cs-CZ"/>
        </w:rPr>
      </w:pPr>
      <w:r>
        <w:rPr>
          <w:lang w:val="cs-CZ"/>
        </w:rPr>
        <w:t xml:space="preserve">Soubor </w:t>
      </w:r>
      <w:r w:rsidRPr="000D3A51">
        <w:rPr>
          <w:rFonts w:ascii="Consolas" w:hAnsi="Consolas"/>
          <w:sz w:val="20"/>
          <w:szCs w:val="20"/>
          <w:highlight w:val="lightGray"/>
          <w:lang w:val="cs-CZ"/>
        </w:rPr>
        <w:t>.gitignore</w:t>
      </w:r>
      <w:r>
        <w:rPr>
          <w:lang w:val="cs-CZ"/>
        </w:rPr>
        <w:t xml:space="preserve"> </w:t>
      </w:r>
      <w:r w:rsidR="006F37B3" w:rsidRPr="006F37B3">
        <w:rPr>
          <w:lang w:val="cs-CZ"/>
        </w:rPr>
        <w:t>pouze říká použitému systému sledování verzí, Git, aby při tzv. “commitu” – uložení aktuálního stavu jako nového bodu v historii repozitáře – ignoroval soubory a adresáře vypsané v tomto souboru. Záznamy začínající na vykřičník naopak zakazují daný soubor ignorovat, pokud by k tomu jinak došlo kvůli předchozímu pravidlu.</w:t>
      </w:r>
    </w:p>
    <w:p w14:paraId="2C63462A" w14:textId="304F5EFE" w:rsidR="006F37B3" w:rsidRDefault="006F37B3" w:rsidP="000D3A51">
      <w:pPr>
        <w:jc w:val="both"/>
        <w:rPr>
          <w:lang w:val="cs-CZ"/>
        </w:rPr>
      </w:pPr>
      <w:r>
        <w:rPr>
          <w:lang w:val="cs-CZ"/>
        </w:rPr>
        <w:t xml:space="preserve">V adresáře </w:t>
      </w:r>
      <w:r w:rsidRPr="006F37B3">
        <w:rPr>
          <w:rFonts w:ascii="Consolas" w:hAnsi="Consolas"/>
          <w:sz w:val="20"/>
          <w:szCs w:val="20"/>
          <w:highlight w:val="lightGray"/>
          <w:lang w:val="cs-CZ"/>
        </w:rPr>
        <w:t>.vscod</w:t>
      </w:r>
      <w:r w:rsidR="00290886">
        <w:rPr>
          <w:rFonts w:ascii="Consolas" w:hAnsi="Consolas"/>
          <w:sz w:val="20"/>
          <w:szCs w:val="20"/>
          <w:highlight w:val="lightGray"/>
          <w:lang w:val="cs-CZ"/>
        </w:rPr>
        <w:t>e/</w:t>
      </w:r>
      <w:r>
        <w:rPr>
          <w:lang w:val="cs-CZ"/>
        </w:rPr>
        <w:t xml:space="preserve"> jsou i další</w:t>
      </w:r>
      <w:r w:rsidR="001575A3">
        <w:rPr>
          <w:lang w:val="cs-CZ"/>
        </w:rPr>
        <w:t>, méně důležité</w:t>
      </w:r>
      <w:r>
        <w:rPr>
          <w:lang w:val="cs-CZ"/>
        </w:rPr>
        <w:t xml:space="preserve"> konfigurační soubory pro použitý editor VSCode</w:t>
      </w:r>
      <w:r w:rsidR="001575A3">
        <w:rPr>
          <w:lang w:val="cs-CZ"/>
        </w:rPr>
        <w:t>, které nijak neovlivňují samotný výsledný projekt</w:t>
      </w:r>
      <w:r w:rsidR="004F7076">
        <w:rPr>
          <w:lang w:val="cs-CZ"/>
        </w:rPr>
        <w:t xml:space="preserve">, zejm. konfigurace dalšího zásuvného modulu </w:t>
      </w:r>
      <w:r w:rsidR="002F6C5D">
        <w:rPr>
          <w:lang w:val="cs-CZ"/>
        </w:rPr>
        <w:t>„</w:t>
      </w:r>
      <w:r w:rsidR="002F6C5D" w:rsidRPr="002F6C5D">
        <w:rPr>
          <w:lang w:val="cs-CZ"/>
        </w:rPr>
        <w:t>rust-analyzer</w:t>
      </w:r>
      <w:r w:rsidR="002F6C5D">
        <w:rPr>
          <w:lang w:val="cs-CZ"/>
        </w:rPr>
        <w:t>“.</w:t>
      </w:r>
    </w:p>
    <w:p w14:paraId="23E93B2F" w14:textId="5C22A5AC" w:rsidR="00582C36" w:rsidRDefault="00582C36" w:rsidP="000D3A51">
      <w:pPr>
        <w:jc w:val="both"/>
        <w:rPr>
          <w:lang w:val="cs-CZ"/>
        </w:rPr>
      </w:pPr>
      <w:r>
        <w:rPr>
          <w:lang w:val="cs-CZ"/>
        </w:rPr>
        <w:t xml:space="preserve">V souborech </w:t>
      </w:r>
      <w:r w:rsidRPr="00582C36">
        <w:rPr>
          <w:rFonts w:ascii="Consolas" w:hAnsi="Consolas"/>
          <w:sz w:val="20"/>
          <w:szCs w:val="20"/>
          <w:highlight w:val="lightGray"/>
          <w:lang w:val="cs-CZ"/>
        </w:rPr>
        <w:t>LICENSE-APACHE</w:t>
      </w:r>
      <w:r w:rsidRPr="00582C36">
        <w:rPr>
          <w:lang w:val="cs-CZ"/>
        </w:rPr>
        <w:t xml:space="preserve"> </w:t>
      </w:r>
      <w:r>
        <w:rPr>
          <w:lang w:val="cs-CZ"/>
        </w:rPr>
        <w:t xml:space="preserve">a </w:t>
      </w:r>
      <w:r w:rsidRPr="00582C36">
        <w:rPr>
          <w:rFonts w:ascii="Consolas" w:hAnsi="Consolas"/>
          <w:sz w:val="20"/>
          <w:szCs w:val="20"/>
          <w:highlight w:val="lightGray"/>
          <w:lang w:val="cs-CZ"/>
        </w:rPr>
        <w:t>LICENSE-MIT</w:t>
      </w:r>
      <w:r w:rsidRPr="00582C36">
        <w:rPr>
          <w:lang w:val="cs-CZ"/>
        </w:rPr>
        <w:t xml:space="preserve"> se</w:t>
      </w:r>
      <w:r>
        <w:rPr>
          <w:lang w:val="cs-CZ"/>
        </w:rPr>
        <w:t xml:space="preserve"> nachází kopie </w:t>
      </w:r>
      <w:r w:rsidR="00707D70">
        <w:rPr>
          <w:lang w:val="cs-CZ"/>
        </w:rPr>
        <w:t>licencí, pod kterými je projekt licencovaný.</w:t>
      </w:r>
      <w:r w:rsidR="003A585B">
        <w:rPr>
          <w:lang w:val="cs-CZ"/>
        </w:rPr>
        <w:t xml:space="preserve"> Toto umožňuje autorovi se dobrovolně vzdát autorských práv a (případně pod určitými podmínkami) </w:t>
      </w:r>
      <w:r w:rsidR="00DD7043">
        <w:rPr>
          <w:lang w:val="cs-CZ"/>
        </w:rPr>
        <w:t xml:space="preserve">povolit ostatním programátorům používat autorovu práci k různým účelům. Licence, pod kterými je licencovaný tento projekt, jsou </w:t>
      </w:r>
      <w:r w:rsidR="007F318C" w:rsidRPr="007F318C">
        <w:rPr>
          <w:lang w:val="cs-CZ"/>
        </w:rPr>
        <w:t xml:space="preserve">Apache License 2.0 </w:t>
      </w:r>
      <w:r w:rsidR="00DD7043">
        <w:rPr>
          <w:lang w:val="cs-CZ"/>
        </w:rPr>
        <w:t>a MIT lice</w:t>
      </w:r>
      <w:r w:rsidR="007F318C">
        <w:rPr>
          <w:lang w:val="cs-CZ"/>
        </w:rPr>
        <w:t>nce</w:t>
      </w:r>
      <w:r w:rsidR="009A1882">
        <w:rPr>
          <w:lang w:val="cs-CZ"/>
        </w:rPr>
        <w:t>, přičemž si uživatel projektu smí vybrat, kterou z licencí musí naplnit (ne obě naráz).</w:t>
      </w:r>
      <w:r w:rsidR="005427DE">
        <w:rPr>
          <w:lang w:val="cs-CZ"/>
        </w:rPr>
        <w:t xml:space="preserve"> Obě licence jsou </w:t>
      </w:r>
      <w:r w:rsidR="00F15639">
        <w:rPr>
          <w:lang w:val="cs-CZ"/>
        </w:rPr>
        <w:t xml:space="preserve">jednoduché a </w:t>
      </w:r>
      <w:r w:rsidR="005427DE">
        <w:rPr>
          <w:lang w:val="cs-CZ"/>
        </w:rPr>
        <w:t xml:space="preserve">permisivní, </w:t>
      </w:r>
      <w:r w:rsidR="00F15639">
        <w:rPr>
          <w:lang w:val="cs-CZ"/>
        </w:rPr>
        <w:t xml:space="preserve">povolující </w:t>
      </w:r>
      <w:r w:rsidR="00CC6D6D">
        <w:rPr>
          <w:lang w:val="cs-CZ"/>
        </w:rPr>
        <w:t>komerční i nekomerční použití, úpravy nebo distribuci projekt</w:t>
      </w:r>
      <w:r w:rsidR="0080367D">
        <w:rPr>
          <w:lang w:val="cs-CZ"/>
        </w:rPr>
        <w:t>u</w:t>
      </w:r>
      <w:r w:rsidR="00A46132">
        <w:rPr>
          <w:lang w:val="cs-CZ"/>
        </w:rPr>
        <w:t>, vzdávající se jakékoli záruky.</w:t>
      </w:r>
      <w:r w:rsidR="005E4F64">
        <w:rPr>
          <w:lang w:val="cs-CZ"/>
        </w:rPr>
        <w:t xml:space="preserve"> Ačkoli není zcela nutné projekt takto licencovat, je to </w:t>
      </w:r>
      <w:r w:rsidR="00B8118D">
        <w:rPr>
          <w:lang w:val="cs-CZ"/>
        </w:rPr>
        <w:t xml:space="preserve">do jisté míry slušností v programátorské komunitě, pokud uvolňujeme zdrojový kód. Licence byly zvoleny jednoduše tak, že byl </w:t>
      </w:r>
      <w:r w:rsidR="00450366">
        <w:rPr>
          <w:lang w:val="cs-CZ"/>
        </w:rPr>
        <w:t xml:space="preserve">tento </w:t>
      </w:r>
      <w:r w:rsidR="00B8118D">
        <w:rPr>
          <w:lang w:val="cs-CZ"/>
        </w:rPr>
        <w:t xml:space="preserve">projekt licencován stejně jako celý </w:t>
      </w:r>
      <w:r w:rsidR="00DC52E5">
        <w:rPr>
          <w:lang w:val="cs-CZ"/>
        </w:rPr>
        <w:t xml:space="preserve">programovací jazyk </w:t>
      </w:r>
      <w:r w:rsidR="00B8118D">
        <w:rPr>
          <w:lang w:val="cs-CZ"/>
        </w:rPr>
        <w:t>Rust.</w:t>
      </w:r>
    </w:p>
    <w:p w14:paraId="5DFE29FD" w14:textId="4A8A5145" w:rsidR="00CF4001" w:rsidRPr="000D3A51" w:rsidRDefault="00433DEF" w:rsidP="000D3A51">
      <w:pPr>
        <w:jc w:val="both"/>
        <w:rPr>
          <w:lang w:val="cs-CZ"/>
        </w:rPr>
      </w:pPr>
      <w:r>
        <w:rPr>
          <w:lang w:val="cs-CZ"/>
        </w:rPr>
        <w:lastRenderedPageBreak/>
        <w:t xml:space="preserve">Soubor </w:t>
      </w:r>
      <w:r w:rsidRPr="00433DEF">
        <w:rPr>
          <w:rFonts w:ascii="Consolas" w:hAnsi="Consolas"/>
          <w:sz w:val="20"/>
          <w:szCs w:val="20"/>
          <w:highlight w:val="lightGray"/>
          <w:lang w:val="cs-CZ"/>
        </w:rPr>
        <w:t>README.md</w:t>
      </w:r>
      <w:r>
        <w:rPr>
          <w:lang w:val="cs-CZ"/>
        </w:rPr>
        <w:t xml:space="preserve"> obsahuje základní popis projektu</w:t>
      </w:r>
      <w:r w:rsidR="00A963B0">
        <w:rPr>
          <w:lang w:val="cs-CZ"/>
        </w:rPr>
        <w:t xml:space="preserve"> a </w:t>
      </w:r>
      <w:r>
        <w:rPr>
          <w:lang w:val="cs-CZ"/>
        </w:rPr>
        <w:t>instrukce k jeho kompilaci</w:t>
      </w:r>
      <w:r w:rsidR="00A963B0">
        <w:rPr>
          <w:lang w:val="cs-CZ"/>
        </w:rPr>
        <w:t xml:space="preserve">. Soubor </w:t>
      </w:r>
      <w:r w:rsidR="00A963B0" w:rsidRPr="00A963B0">
        <w:rPr>
          <w:rFonts w:ascii="Consolas" w:hAnsi="Consolas"/>
          <w:sz w:val="20"/>
          <w:szCs w:val="20"/>
          <w:highlight w:val="lightGray"/>
          <w:lang w:val="cs-CZ"/>
        </w:rPr>
        <w:t>TODO.md</w:t>
      </w:r>
      <w:r w:rsidR="00A963B0">
        <w:rPr>
          <w:lang w:val="cs-CZ"/>
        </w:rPr>
        <w:t xml:space="preserve"> obsahuje různé osobní poznámky</w:t>
      </w:r>
      <w:r w:rsidR="008879C7">
        <w:rPr>
          <w:lang w:val="cs-CZ"/>
        </w:rPr>
        <w:t xml:space="preserve"> </w:t>
      </w:r>
      <w:r w:rsidR="00BC4193">
        <w:rPr>
          <w:lang w:val="cs-CZ"/>
        </w:rPr>
        <w:t>autora k sobě samému, a mohou být ignorované.</w:t>
      </w:r>
    </w:p>
    <w:p w14:paraId="0D5BD95D" w14:textId="6F61A611" w:rsidR="00A53462" w:rsidRDefault="00A53462" w:rsidP="00A53462">
      <w:pPr>
        <w:pStyle w:val="Nadpis2"/>
        <w:rPr>
          <w:lang w:val="cs-CZ"/>
        </w:rPr>
      </w:pPr>
      <w:r>
        <w:rPr>
          <w:lang w:val="cs-CZ"/>
        </w:rPr>
        <w:t>3 Knihovny</w:t>
      </w:r>
    </w:p>
    <w:p w14:paraId="5D1787C6" w14:textId="7D7EAB72" w:rsidR="002246FF" w:rsidRDefault="002246FF" w:rsidP="002246FF">
      <w:pPr>
        <w:pStyle w:val="Nadpis3"/>
        <w:rPr>
          <w:lang w:val="cs-CZ"/>
        </w:rPr>
      </w:pPr>
      <w:r>
        <w:rPr>
          <w:lang w:val="cs-CZ"/>
        </w:rPr>
        <w:t>3.1 HAL</w:t>
      </w:r>
    </w:p>
    <w:p w14:paraId="0A492448" w14:textId="77777777" w:rsidR="00570620" w:rsidRDefault="001D7E9A" w:rsidP="00456913">
      <w:pPr>
        <w:jc w:val="both"/>
        <w:rPr>
          <w:lang w:val="cs-CZ"/>
        </w:rPr>
      </w:pPr>
      <w:r>
        <w:rPr>
          <w:lang w:val="cs-CZ"/>
        </w:rPr>
        <w:t xml:space="preserve">Protože neustále muset přistupovat přímo k registrům je složité a špatně čitelné, existují tzv. HAL („=hardware abstraction layer“ – vrstva pro abstrakci hardwaru), které </w:t>
      </w:r>
      <w:r w:rsidR="007D1A39">
        <w:rPr>
          <w:lang w:val="cs-CZ"/>
        </w:rPr>
        <w:t>abstrahují práci s registry do vysokoúrovňových konceptů jako funkce, objekty a traity.</w:t>
      </w:r>
    </w:p>
    <w:p w14:paraId="4D6F7670" w14:textId="189C5D82" w:rsidR="001D7E9A" w:rsidRDefault="00570620" w:rsidP="00570620">
      <w:pPr>
        <w:jc w:val="both"/>
        <w:rPr>
          <w:lang w:val="cs-CZ"/>
        </w:rPr>
      </w:pPr>
      <w:r>
        <w:rPr>
          <w:lang w:val="cs-CZ"/>
        </w:rPr>
        <w:t>Některé HAL ale nepřistupují k hardwaru, ale poskytují univerzální rozhraní skrze traity, které mohou tradiční hardwarové HAL implementovat, a které mohou ovladače a další generický kód využívat. G</w:t>
      </w:r>
      <w:r w:rsidR="00767E69">
        <w:rPr>
          <w:lang w:val="cs-CZ"/>
        </w:rPr>
        <w:t xml:space="preserve">enerické </w:t>
      </w:r>
      <w:r w:rsidR="002A2DF4">
        <w:rPr>
          <w:lang w:val="cs-CZ"/>
        </w:rPr>
        <w:t>ovladač</w:t>
      </w:r>
      <w:r>
        <w:rPr>
          <w:lang w:val="cs-CZ"/>
        </w:rPr>
        <w:t>e</w:t>
      </w:r>
      <w:r w:rsidR="00767E69">
        <w:rPr>
          <w:lang w:val="cs-CZ"/>
        </w:rPr>
        <w:t xml:space="preserve"> přistupují k hardwaru pouze skrze tyto abstrakce a</w:t>
      </w:r>
      <w:r w:rsidR="002A2DF4">
        <w:rPr>
          <w:lang w:val="cs-CZ"/>
        </w:rPr>
        <w:t xml:space="preserve"> </w:t>
      </w:r>
      <w:r w:rsidR="00767E69">
        <w:rPr>
          <w:lang w:val="cs-CZ"/>
        </w:rPr>
        <w:t xml:space="preserve">tudíž </w:t>
      </w:r>
      <w:r>
        <w:rPr>
          <w:lang w:val="cs-CZ"/>
        </w:rPr>
        <w:t xml:space="preserve">je </w:t>
      </w:r>
      <w:r w:rsidR="002A2DF4">
        <w:rPr>
          <w:lang w:val="cs-CZ"/>
        </w:rPr>
        <w:t xml:space="preserve">možné </w:t>
      </w:r>
      <w:r>
        <w:rPr>
          <w:lang w:val="cs-CZ"/>
        </w:rPr>
        <w:t xml:space="preserve">je </w:t>
      </w:r>
      <w:r w:rsidR="002A2DF4">
        <w:rPr>
          <w:lang w:val="cs-CZ"/>
        </w:rPr>
        <w:t xml:space="preserve">používat na </w:t>
      </w:r>
      <w:r w:rsidR="003F6300">
        <w:rPr>
          <w:lang w:val="cs-CZ"/>
        </w:rPr>
        <w:t>jakékoli platformě poskytující implementaci těchto abstrakcí.</w:t>
      </w:r>
    </w:p>
    <w:p w14:paraId="3120B8C5" w14:textId="7950661D" w:rsidR="00B82E80" w:rsidRDefault="00B70B75" w:rsidP="00456913">
      <w:pPr>
        <w:jc w:val="both"/>
        <w:rPr>
          <w:lang w:val="cs-CZ"/>
        </w:rPr>
      </w:pPr>
      <w:r>
        <w:rPr>
          <w:lang w:val="cs-CZ"/>
        </w:rPr>
        <w:t xml:space="preserve">Knihovna </w:t>
      </w:r>
      <w:r w:rsidR="002246FF" w:rsidRPr="00B70B75">
        <w:rPr>
          <w:rFonts w:ascii="Consolas" w:hAnsi="Consolas"/>
          <w:sz w:val="20"/>
          <w:szCs w:val="20"/>
          <w:highlight w:val="lightGray"/>
          <w:lang w:val="cs-CZ"/>
        </w:rPr>
        <w:t>cortex-m</w:t>
      </w:r>
      <w:r>
        <w:rPr>
          <w:lang w:val="cs-CZ"/>
        </w:rPr>
        <w:t xml:space="preserve"> poskytuje</w:t>
      </w:r>
      <w:r w:rsidR="006B5163">
        <w:rPr>
          <w:lang w:val="cs-CZ"/>
        </w:rPr>
        <w:t xml:space="preserve"> nízkoúrovňový přístup k registrům a periferiím uvnitř jader Cortex-M, které </w:t>
      </w:r>
      <w:r w:rsidR="0083151A">
        <w:rPr>
          <w:lang w:val="cs-CZ"/>
        </w:rPr>
        <w:t>jsou pro všechny mikrořadiče založené na této architektuře jednotné</w:t>
      </w:r>
      <w:r w:rsidR="001F6DA4">
        <w:rPr>
          <w:lang w:val="cs-CZ"/>
        </w:rPr>
        <w:t>.</w:t>
      </w:r>
    </w:p>
    <w:p w14:paraId="0F5DB1B1" w14:textId="77777777" w:rsidR="00F430BC" w:rsidRDefault="00B82E80" w:rsidP="00F430BC">
      <w:pPr>
        <w:jc w:val="both"/>
        <w:rPr>
          <w:lang w:val="cs-CZ"/>
        </w:rPr>
      </w:pPr>
      <w:r>
        <w:rPr>
          <w:lang w:val="cs-CZ"/>
        </w:rPr>
        <w:t xml:space="preserve">Příbuzná knihovna </w:t>
      </w:r>
      <w:r w:rsidR="002246FF" w:rsidRPr="00B82E80">
        <w:rPr>
          <w:rFonts w:ascii="Consolas" w:hAnsi="Consolas"/>
          <w:sz w:val="20"/>
          <w:szCs w:val="20"/>
          <w:highlight w:val="lightGray"/>
          <w:lang w:val="cs-CZ"/>
        </w:rPr>
        <w:t>cortex-m-rt</w:t>
      </w:r>
      <w:r>
        <w:rPr>
          <w:lang w:val="cs-CZ"/>
        </w:rPr>
        <w:t xml:space="preserve"> poskytuje </w:t>
      </w:r>
      <w:r w:rsidR="0070556C">
        <w:rPr>
          <w:lang w:val="cs-CZ"/>
        </w:rPr>
        <w:t>spouštěcí kód a běhové prostředí. K</w:t>
      </w:r>
      <w:r w:rsidR="00B62DCF">
        <w:rPr>
          <w:lang w:val="cs-CZ"/>
        </w:rPr>
        <w:t xml:space="preserve">onkrétně ji využíváme pro </w:t>
      </w:r>
      <w:r w:rsidR="00010DA6">
        <w:rPr>
          <w:lang w:val="cs-CZ"/>
        </w:rPr>
        <w:t>definici</w:t>
      </w:r>
      <w:r w:rsidR="00B62DCF">
        <w:rPr>
          <w:lang w:val="cs-CZ"/>
        </w:rPr>
        <w:t xml:space="preserve"> vstupního bodu pro náš program</w:t>
      </w:r>
      <w:r w:rsidR="0034444F">
        <w:rPr>
          <w:lang w:val="cs-CZ"/>
        </w:rPr>
        <w:t xml:space="preserve"> skrze atribut poskytovaný níže popsanou HAL, který interně využívá právě tuto knihovnu a kvůli kterému je potřeba tuto knihovnu explicitně </w:t>
      </w:r>
      <w:r w:rsidR="00536146">
        <w:rPr>
          <w:lang w:val="cs-CZ"/>
        </w:rPr>
        <w:t>deklarovat jako závislost.</w:t>
      </w:r>
    </w:p>
    <w:p w14:paraId="3DE5BC4E" w14:textId="6B66115B" w:rsidR="001C33D9" w:rsidRDefault="00F430BC" w:rsidP="004D05AE">
      <w:pPr>
        <w:jc w:val="both"/>
        <w:rPr>
          <w:lang w:val="cs-CZ"/>
        </w:rPr>
      </w:pPr>
      <w:r>
        <w:rPr>
          <w:lang w:val="cs-CZ"/>
        </w:rPr>
        <w:t xml:space="preserve">Asi nejdůležitější knihovnou je však </w:t>
      </w:r>
      <w:r w:rsidR="002246FF" w:rsidRPr="008C00AC">
        <w:rPr>
          <w:rFonts w:ascii="Consolas" w:hAnsi="Consolas"/>
          <w:sz w:val="20"/>
          <w:szCs w:val="20"/>
          <w:highlight w:val="lightGray"/>
          <w:lang w:val="cs-CZ"/>
        </w:rPr>
        <w:t>rp2040-hal</w:t>
      </w:r>
      <w:r w:rsidR="0094163F">
        <w:rPr>
          <w:lang w:val="cs-CZ"/>
        </w:rPr>
        <w:t>,</w:t>
      </w:r>
      <w:r w:rsidR="002D0B68">
        <w:rPr>
          <w:lang w:val="cs-CZ"/>
        </w:rPr>
        <w:t xml:space="preserve"> balíček vysokoúrovňových ovladačů pro RP2040</w:t>
      </w:r>
      <w:r w:rsidR="00DA1FDE">
        <w:rPr>
          <w:lang w:val="cs-CZ"/>
        </w:rPr>
        <w:t>. Tuto knihovnu využíváme pro většinu interakce s hardwarem.</w:t>
      </w:r>
      <w:r w:rsidR="00C2494D">
        <w:rPr>
          <w:lang w:val="cs-CZ"/>
        </w:rPr>
        <w:t xml:space="preserve"> Zároveň tato knihovna implementuje </w:t>
      </w:r>
      <w:r w:rsidR="00BB0101">
        <w:rPr>
          <w:lang w:val="cs-CZ"/>
        </w:rPr>
        <w:t>všechna aplikovatelná</w:t>
      </w:r>
      <w:r w:rsidR="00C2494D">
        <w:rPr>
          <w:lang w:val="cs-CZ"/>
        </w:rPr>
        <w:t xml:space="preserve"> </w:t>
      </w:r>
      <w:r w:rsidR="00BB0101">
        <w:rPr>
          <w:lang w:val="cs-CZ"/>
        </w:rPr>
        <w:t xml:space="preserve">rozhraní </w:t>
      </w:r>
      <w:r w:rsidR="00C37AB9">
        <w:rPr>
          <w:lang w:val="cs-CZ"/>
        </w:rPr>
        <w:t xml:space="preserve">z knihovny </w:t>
      </w:r>
      <w:r w:rsidR="00C37AB9" w:rsidRPr="00C37AB9">
        <w:rPr>
          <w:rFonts w:ascii="Consolas" w:hAnsi="Consolas"/>
          <w:sz w:val="20"/>
          <w:szCs w:val="20"/>
          <w:highlight w:val="lightGray"/>
          <w:lang w:val="cs-CZ"/>
        </w:rPr>
        <w:t>embedded-hal</w:t>
      </w:r>
      <w:r w:rsidR="00C37AB9">
        <w:rPr>
          <w:lang w:val="cs-CZ"/>
        </w:rPr>
        <w:t xml:space="preserve">, </w:t>
      </w:r>
      <w:r w:rsidR="00DE0156">
        <w:rPr>
          <w:lang w:val="cs-CZ"/>
        </w:rPr>
        <w:t>která je defacto standardem</w:t>
      </w:r>
      <w:r w:rsidR="0083640B">
        <w:rPr>
          <w:lang w:val="cs-CZ"/>
        </w:rPr>
        <w:t xml:space="preserve"> v ekosystému Rustu</w:t>
      </w:r>
      <w:r w:rsidR="00640887">
        <w:rPr>
          <w:lang w:val="cs-CZ"/>
        </w:rPr>
        <w:t xml:space="preserve"> na mikrořadičích</w:t>
      </w:r>
      <w:r w:rsidR="00DE0156">
        <w:rPr>
          <w:lang w:val="cs-CZ"/>
        </w:rPr>
        <w:t xml:space="preserve"> pro výše zmíněnou abstrakci hardwaru a definici univerzálních rozhraní</w:t>
      </w:r>
      <w:r w:rsidR="009205CC">
        <w:rPr>
          <w:lang w:val="cs-CZ"/>
        </w:rPr>
        <w:t xml:space="preserve"> a na které závisí většina generických ovladačů</w:t>
      </w:r>
      <w:r w:rsidR="008D550D">
        <w:rPr>
          <w:lang w:val="cs-CZ"/>
        </w:rPr>
        <w:t xml:space="preserve"> periferií.</w:t>
      </w:r>
    </w:p>
    <w:p w14:paraId="74C8ECC1" w14:textId="5D0F17E0" w:rsidR="007141D3" w:rsidRDefault="00D57823" w:rsidP="004D05AE">
      <w:pPr>
        <w:jc w:val="both"/>
        <w:rPr>
          <w:lang w:val="cs-CZ"/>
        </w:rPr>
      </w:pPr>
      <w:r>
        <w:rPr>
          <w:lang w:val="cs-CZ"/>
        </w:rPr>
        <w:t xml:space="preserve">Knihovna </w:t>
      </w:r>
      <w:r w:rsidR="002246FF" w:rsidRPr="00D57823">
        <w:rPr>
          <w:rFonts w:ascii="Consolas" w:hAnsi="Consolas"/>
          <w:sz w:val="20"/>
          <w:szCs w:val="20"/>
          <w:highlight w:val="lightGray"/>
          <w:lang w:val="cs-CZ"/>
        </w:rPr>
        <w:t>rp2040-boot2</w:t>
      </w:r>
      <w:r>
        <w:rPr>
          <w:lang w:val="cs-CZ"/>
        </w:rPr>
        <w:t xml:space="preserve"> </w:t>
      </w:r>
      <w:r w:rsidR="00157DBB">
        <w:rPr>
          <w:lang w:val="cs-CZ"/>
        </w:rPr>
        <w:t xml:space="preserve">je naopak velmi </w:t>
      </w:r>
      <w:r w:rsidR="007466F1">
        <w:rPr>
          <w:lang w:val="cs-CZ"/>
        </w:rPr>
        <w:t xml:space="preserve">krátká – </w:t>
      </w:r>
      <w:r w:rsidR="0018677F">
        <w:rPr>
          <w:lang w:val="cs-CZ"/>
        </w:rPr>
        <w:t xml:space="preserve">obsahuje </w:t>
      </w:r>
      <w:r w:rsidR="007466F1">
        <w:rPr>
          <w:lang w:val="cs-CZ"/>
        </w:rPr>
        <w:t xml:space="preserve">pouze </w:t>
      </w:r>
      <w:r w:rsidR="00157DBB">
        <w:rPr>
          <w:lang w:val="cs-CZ"/>
        </w:rPr>
        <w:t>několik statických proměnných</w:t>
      </w:r>
      <w:r w:rsidR="007466F1">
        <w:rPr>
          <w:lang w:val="cs-CZ"/>
        </w:rPr>
        <w:t xml:space="preserve">, které obsahují již zkompilovaný strojový kód zavaděče boot2, </w:t>
      </w:r>
      <w:r w:rsidR="002C6690">
        <w:rPr>
          <w:lang w:val="cs-CZ"/>
        </w:rPr>
        <w:t xml:space="preserve">popsaného v kapitole </w:t>
      </w:r>
      <w:r w:rsidR="00AF3BDF">
        <w:rPr>
          <w:lang w:val="cs-CZ"/>
        </w:rPr>
        <w:t>3</w:t>
      </w:r>
      <w:r w:rsidR="002C6690">
        <w:rPr>
          <w:lang w:val="cs-CZ"/>
        </w:rPr>
        <w:t xml:space="preserve"> teoretické části.</w:t>
      </w:r>
      <w:r w:rsidR="00AF531E">
        <w:rPr>
          <w:lang w:val="cs-CZ"/>
        </w:rPr>
        <w:t xml:space="preserve"> Tento kód pochází přímo od výrobce čipu</w:t>
      </w:r>
      <w:r w:rsidR="0083640B">
        <w:rPr>
          <w:lang w:val="cs-CZ"/>
        </w:rPr>
        <w:t>, knihovnou je nám pouze zprostředkován</w:t>
      </w:r>
      <w:r w:rsidR="00313D3B">
        <w:rPr>
          <w:lang w:val="cs-CZ"/>
        </w:rPr>
        <w:t>.</w:t>
      </w:r>
    </w:p>
    <w:p w14:paraId="75C294DD" w14:textId="2C873981" w:rsidR="002246FF" w:rsidRDefault="00FB2F7D" w:rsidP="00FB2F7D">
      <w:pPr>
        <w:pStyle w:val="Nadpis3"/>
        <w:rPr>
          <w:lang w:val="cs-CZ"/>
        </w:rPr>
      </w:pPr>
      <w:r>
        <w:rPr>
          <w:lang w:val="cs-CZ"/>
        </w:rPr>
        <w:t xml:space="preserve">3.2 </w:t>
      </w:r>
      <w:commentRangeStart w:id="131"/>
      <w:commentRangeStart w:id="132"/>
      <w:r w:rsidR="00274E46">
        <w:rPr>
          <w:lang w:val="cs-CZ"/>
        </w:rPr>
        <w:t>d</w:t>
      </w:r>
      <w:r>
        <w:rPr>
          <w:lang w:val="cs-CZ"/>
        </w:rPr>
        <w:t>efmt</w:t>
      </w:r>
      <w:commentRangeEnd w:id="131"/>
      <w:r w:rsidR="00CE3196">
        <w:rPr>
          <w:rStyle w:val="Odkaznakoment"/>
          <w:sz w:val="28"/>
          <w:szCs w:val="28"/>
          <w:lang w:val="cs-CZ"/>
        </w:rPr>
        <w:commentReference w:id="131"/>
      </w:r>
      <w:commentRangeEnd w:id="132"/>
      <w:r w:rsidR="001C143B">
        <w:rPr>
          <w:rStyle w:val="Odkaznakoment"/>
          <w:sz w:val="28"/>
          <w:szCs w:val="28"/>
          <w:lang w:val="cs-CZ"/>
        </w:rPr>
        <w:commentReference w:id="132"/>
      </w:r>
    </w:p>
    <w:p w14:paraId="57D64E6A" w14:textId="77777777" w:rsidR="004A2735" w:rsidRDefault="00464BB4" w:rsidP="00B75845">
      <w:pPr>
        <w:jc w:val="both"/>
        <w:rPr>
          <w:lang w:val="cs-CZ"/>
        </w:rPr>
      </w:pPr>
      <w:r w:rsidRPr="00002261">
        <w:rPr>
          <w:rFonts w:ascii="Consolas" w:hAnsi="Consolas"/>
          <w:sz w:val="20"/>
          <w:szCs w:val="20"/>
          <w:highlight w:val="lightGray"/>
          <w:lang w:val="cs-CZ"/>
        </w:rPr>
        <w:t>defmt</w:t>
      </w:r>
      <w:r>
        <w:rPr>
          <w:lang w:val="cs-CZ"/>
        </w:rPr>
        <w:t xml:space="preserve"> je</w:t>
      </w:r>
      <w:r w:rsidR="00CB3207">
        <w:rPr>
          <w:lang w:val="cs-CZ"/>
        </w:rPr>
        <w:t xml:space="preserve"> </w:t>
      </w:r>
      <w:r w:rsidR="005B66D4">
        <w:rPr>
          <w:lang w:val="cs-CZ"/>
        </w:rPr>
        <w:t xml:space="preserve">(přeloženo do češtiny z oficiální dokumentace) </w:t>
      </w:r>
      <w:r w:rsidR="005B66D4">
        <w:rPr>
          <w:i/>
          <w:iCs/>
          <w:lang w:val="cs-CZ"/>
        </w:rPr>
        <w:t>„</w:t>
      </w:r>
      <w:r w:rsidR="00594F7B" w:rsidRPr="00594F7B">
        <w:rPr>
          <w:i/>
          <w:iCs/>
          <w:lang w:val="cs-CZ"/>
        </w:rPr>
        <w:t>vysoce efektivní platforma pro logování zaměřená na zařízení s omezenými zdroji, jako mikrořadiče</w:t>
      </w:r>
      <w:r w:rsidR="005B66D4">
        <w:rPr>
          <w:i/>
          <w:iCs/>
          <w:lang w:val="cs-CZ"/>
        </w:rPr>
        <w:t>“</w:t>
      </w:r>
      <w:r w:rsidR="00594F7B">
        <w:rPr>
          <w:i/>
          <w:iCs/>
          <w:lang w:val="cs-CZ"/>
        </w:rPr>
        <w:t xml:space="preserve"> </w:t>
      </w:r>
      <w:sdt>
        <w:sdtPr>
          <w:rPr>
            <w:i/>
            <w:iCs/>
            <w:lang w:val="cs-CZ"/>
          </w:rPr>
          <w:id w:val="-68358624"/>
          <w:citation/>
        </w:sdtPr>
        <w:sdtContent>
          <w:r w:rsidR="00594F7B">
            <w:rPr>
              <w:i/>
              <w:iCs/>
              <w:lang w:val="cs-CZ"/>
            </w:rPr>
            <w:fldChar w:fldCharType="begin"/>
          </w:r>
          <w:r w:rsidR="00594F7B">
            <w:rPr>
              <w:i/>
              <w:iCs/>
              <w:lang w:val="cs-CZ"/>
            </w:rPr>
            <w:instrText xml:space="preserve"> CITATION Fer26 \l 1029 </w:instrText>
          </w:r>
          <w:r w:rsidR="00594F7B">
            <w:rPr>
              <w:i/>
              <w:iCs/>
              <w:lang w:val="cs-CZ"/>
            </w:rPr>
            <w:fldChar w:fldCharType="separate"/>
          </w:r>
          <w:r w:rsidR="00594F7B" w:rsidRPr="00594F7B">
            <w:rPr>
              <w:noProof/>
              <w:lang w:val="cs-CZ"/>
            </w:rPr>
            <w:t>(Ferrous Systems GmbH, 2026)</w:t>
          </w:r>
          <w:r w:rsidR="00594F7B">
            <w:rPr>
              <w:i/>
              <w:iCs/>
              <w:lang w:val="cs-CZ"/>
            </w:rPr>
            <w:fldChar w:fldCharType="end"/>
          </w:r>
        </w:sdtContent>
      </w:sdt>
      <w:r w:rsidR="005B66D4">
        <w:rPr>
          <w:lang w:val="cs-CZ"/>
        </w:rPr>
        <w:t>.</w:t>
      </w:r>
      <w:r w:rsidR="00220E2C">
        <w:rPr>
          <w:lang w:val="cs-CZ"/>
        </w:rPr>
        <w:t xml:space="preserve"> Její efektivita spočívá v tom, že formátování logovacích hlášek </w:t>
      </w:r>
      <w:r w:rsidR="00570047">
        <w:rPr>
          <w:lang w:val="cs-CZ"/>
        </w:rPr>
        <w:t xml:space="preserve">tzv. „odkládá“ pro příjemce </w:t>
      </w:r>
      <w:r w:rsidR="00626F9F">
        <w:rPr>
          <w:lang w:val="cs-CZ"/>
        </w:rPr>
        <w:t xml:space="preserve">(počítač ladící daný mikrořadič). To znamená, že při pokusu o </w:t>
      </w:r>
      <w:r w:rsidR="00F65101">
        <w:rPr>
          <w:lang w:val="cs-CZ"/>
        </w:rPr>
        <w:t>logování</w:t>
      </w:r>
      <w:r w:rsidR="00626F9F">
        <w:rPr>
          <w:lang w:val="cs-CZ"/>
        </w:rPr>
        <w:t xml:space="preserve"> hodnoty </w:t>
      </w:r>
      <w:r w:rsidR="00626F9F" w:rsidRPr="00626F9F">
        <w:rPr>
          <w:rFonts w:ascii="Consolas" w:hAnsi="Consolas"/>
          <w:sz w:val="20"/>
          <w:szCs w:val="20"/>
          <w:highlight w:val="lightGray"/>
          <w:lang w:val="cs-CZ"/>
        </w:rPr>
        <w:t>3.14</w:t>
      </w:r>
      <w:r w:rsidR="00626F9F">
        <w:rPr>
          <w:lang w:val="cs-CZ"/>
        </w:rPr>
        <w:t xml:space="preserve"> se nepokusí mikrořadič</w:t>
      </w:r>
      <w:r w:rsidR="00C54932">
        <w:rPr>
          <w:lang w:val="cs-CZ"/>
        </w:rPr>
        <w:t xml:space="preserve"> začít</w:t>
      </w:r>
      <w:r w:rsidR="00626F9F">
        <w:rPr>
          <w:lang w:val="cs-CZ"/>
        </w:rPr>
        <w:t xml:space="preserve"> formátovat dané číslo do textu sám, aby odeslal text, ale odešle pouze </w:t>
      </w:r>
      <w:r w:rsidR="00001235">
        <w:rPr>
          <w:lang w:val="cs-CZ"/>
        </w:rPr>
        <w:t xml:space="preserve">samotné číslo a ponechá na příjemci, aby číslo zpracoval do textu a ten pak zobrazil. Ani pevně zakódované textové řetězce neodesílá mikrořadič přímo, ale pouze </w:t>
      </w:r>
      <w:r w:rsidR="00240DD7">
        <w:rPr>
          <w:lang w:val="cs-CZ"/>
        </w:rPr>
        <w:t>odešle číslo daného řetězce, který pak příjemce vyhledá u sebe a zobrazí.</w:t>
      </w:r>
    </w:p>
    <w:p w14:paraId="14358A85" w14:textId="1B2566DA" w:rsidR="00A2387C" w:rsidRDefault="004A2735" w:rsidP="00B75845">
      <w:pPr>
        <w:jc w:val="both"/>
        <w:rPr>
          <w:lang w:val="cs-CZ"/>
        </w:rPr>
      </w:pPr>
      <w:r>
        <w:rPr>
          <w:lang w:val="cs-CZ"/>
        </w:rPr>
        <w:t xml:space="preserve">Protože však základní knihovna </w:t>
      </w:r>
      <w:r w:rsidRPr="004A2735">
        <w:rPr>
          <w:rFonts w:ascii="Consolas" w:hAnsi="Consolas"/>
          <w:sz w:val="20"/>
          <w:szCs w:val="20"/>
          <w:highlight w:val="lightGray"/>
          <w:lang w:val="cs-CZ"/>
        </w:rPr>
        <w:t>defmt</w:t>
      </w:r>
      <w:r>
        <w:rPr>
          <w:lang w:val="cs-CZ"/>
        </w:rPr>
        <w:t xml:space="preserve"> definuje pouze protokol a logovací makra, je třeba použít ještě další knihovnu, která </w:t>
      </w:r>
      <w:r w:rsidR="00DB1AF9">
        <w:rPr>
          <w:lang w:val="cs-CZ"/>
        </w:rPr>
        <w:t xml:space="preserve">zaregistruje transportní vrstvu, která je zodpovědná za </w:t>
      </w:r>
      <w:r w:rsidR="005544E8">
        <w:rPr>
          <w:lang w:val="cs-CZ"/>
        </w:rPr>
        <w:t xml:space="preserve">samotný přenos dat příjemci. Protože používáme probe-rs, je nejvhodnější použít knihovnu </w:t>
      </w:r>
      <w:r w:rsidR="005544E8" w:rsidRPr="005544E8">
        <w:rPr>
          <w:rFonts w:ascii="Consolas" w:hAnsi="Consolas"/>
          <w:sz w:val="20"/>
          <w:szCs w:val="20"/>
          <w:highlight w:val="lightGray"/>
          <w:lang w:val="cs-CZ"/>
        </w:rPr>
        <w:t>defmt-rtt</w:t>
      </w:r>
      <w:r w:rsidR="005544E8">
        <w:rPr>
          <w:lang w:val="cs-CZ"/>
        </w:rPr>
        <w:t xml:space="preserve">, která </w:t>
      </w:r>
      <w:r w:rsidR="00A11EF0">
        <w:rPr>
          <w:lang w:val="cs-CZ"/>
        </w:rPr>
        <w:t xml:space="preserve">komunikuje protokolem </w:t>
      </w:r>
      <w:r w:rsidR="00A11EF0" w:rsidRPr="00A11EF0">
        <w:rPr>
          <w:lang w:val="cs-CZ"/>
        </w:rPr>
        <w:t>SEGGER RTT</w:t>
      </w:r>
      <w:r w:rsidR="00496038">
        <w:rPr>
          <w:lang w:val="cs-CZ"/>
        </w:rPr>
        <w:t>, který interně využívá zásobníky v paměti RAM.</w:t>
      </w:r>
    </w:p>
    <w:p w14:paraId="6103FF58" w14:textId="5F594761" w:rsidR="00F24853" w:rsidRDefault="00CA6E4E" w:rsidP="00B75845">
      <w:pPr>
        <w:jc w:val="both"/>
        <w:rPr>
          <w:lang w:val="cs-CZ"/>
        </w:rPr>
      </w:pPr>
      <w:r>
        <w:rPr>
          <w:lang w:val="cs-CZ"/>
        </w:rPr>
        <w:t xml:space="preserve">Pokud by náš program zpanikařil, bude použita knihovna </w:t>
      </w:r>
      <w:r w:rsidR="0074344C" w:rsidRPr="00CA6E4E">
        <w:rPr>
          <w:rFonts w:ascii="Consolas" w:hAnsi="Consolas"/>
          <w:sz w:val="20"/>
          <w:szCs w:val="20"/>
          <w:highlight w:val="lightGray"/>
          <w:lang w:val="cs-CZ"/>
        </w:rPr>
        <w:t>panic-probe</w:t>
      </w:r>
      <w:r>
        <w:rPr>
          <w:lang w:val="cs-CZ"/>
        </w:rPr>
        <w:t xml:space="preserve">, která přenese chybovou hlášku </w:t>
      </w:r>
      <w:r w:rsidR="00803128">
        <w:rPr>
          <w:lang w:val="cs-CZ"/>
        </w:rPr>
        <w:t xml:space="preserve">přes </w:t>
      </w:r>
      <w:r w:rsidR="00803128" w:rsidRPr="00803128">
        <w:rPr>
          <w:rFonts w:ascii="Consolas" w:hAnsi="Consolas"/>
          <w:sz w:val="20"/>
          <w:szCs w:val="20"/>
          <w:highlight w:val="lightGray"/>
          <w:lang w:val="cs-CZ"/>
        </w:rPr>
        <w:t>defmt</w:t>
      </w:r>
      <w:r w:rsidR="00803128">
        <w:rPr>
          <w:lang w:val="cs-CZ"/>
        </w:rPr>
        <w:t xml:space="preserve"> a vyvolá hardwarovou chybu, která způsobí zamrznutí systému.</w:t>
      </w:r>
    </w:p>
    <w:p w14:paraId="231A56B6" w14:textId="11AF68AB" w:rsidR="0074344C" w:rsidRDefault="00CD5D6B" w:rsidP="00CD5D6B">
      <w:pPr>
        <w:pStyle w:val="Nadpis3"/>
        <w:rPr>
          <w:lang w:val="cs-CZ"/>
        </w:rPr>
      </w:pPr>
      <w:r>
        <w:rPr>
          <w:lang w:val="cs-CZ"/>
        </w:rPr>
        <w:lastRenderedPageBreak/>
        <w:t>3.3 Grafika</w:t>
      </w:r>
    </w:p>
    <w:p w14:paraId="298CA643" w14:textId="77777777" w:rsidR="00C26E5D" w:rsidRDefault="00106D7E" w:rsidP="00570620">
      <w:pPr>
        <w:jc w:val="both"/>
        <w:rPr>
          <w:lang w:val="cs-CZ"/>
        </w:rPr>
      </w:pPr>
      <w:r>
        <w:rPr>
          <w:lang w:val="cs-CZ"/>
        </w:rPr>
        <w:t xml:space="preserve">Jako ovladač pro námi použitý displej používáme </w:t>
      </w:r>
      <w:r w:rsidR="00744BBD">
        <w:rPr>
          <w:lang w:val="cs-CZ"/>
        </w:rPr>
        <w:t xml:space="preserve">výstižně </w:t>
      </w:r>
      <w:r>
        <w:rPr>
          <w:lang w:val="cs-CZ"/>
        </w:rPr>
        <w:t xml:space="preserve">pojmenovanou knihovnu </w:t>
      </w:r>
      <w:r w:rsidRPr="00106D7E">
        <w:rPr>
          <w:rFonts w:ascii="Consolas" w:hAnsi="Consolas"/>
          <w:sz w:val="20"/>
          <w:szCs w:val="20"/>
          <w:highlight w:val="lightGray"/>
          <w:lang w:val="cs-CZ"/>
        </w:rPr>
        <w:t>ssd1306</w:t>
      </w:r>
      <w:r>
        <w:rPr>
          <w:lang w:val="cs-CZ"/>
        </w:rPr>
        <w:t xml:space="preserve">, která </w:t>
      </w:r>
      <w:r w:rsidR="00BF1235">
        <w:rPr>
          <w:lang w:val="cs-CZ"/>
        </w:rPr>
        <w:t>je zodpovědná za komunikaci s displejem. Podporuje protokol SPI i námi použitý I</w:t>
      </w:r>
      <w:r w:rsidR="00BF1235" w:rsidRPr="00BF1235">
        <w:rPr>
          <w:vertAlign w:val="superscript"/>
          <w:lang w:val="cs-CZ"/>
        </w:rPr>
        <w:t>2</w:t>
      </w:r>
      <w:r w:rsidR="00BF1235">
        <w:rPr>
          <w:lang w:val="cs-CZ"/>
        </w:rPr>
        <w:t>C, a volitelně podporuje i asynchronní komunikaci (kterou však nepoužíváme, protože nás program asynchronní není).</w:t>
      </w:r>
    </w:p>
    <w:p w14:paraId="71E595E7" w14:textId="10BEFD72" w:rsidR="00F8744D" w:rsidRDefault="00C04A7F" w:rsidP="00570620">
      <w:pPr>
        <w:jc w:val="both"/>
        <w:rPr>
          <w:lang w:val="cs-CZ"/>
        </w:rPr>
      </w:pPr>
      <w:r>
        <w:rPr>
          <w:lang w:val="cs-CZ"/>
        </w:rPr>
        <w:t>Pro vysokoúrovňovou grafiku – vykreslování textu, geometrických obrazců</w:t>
      </w:r>
      <w:r w:rsidR="00DC5CED">
        <w:rPr>
          <w:lang w:val="cs-CZ"/>
        </w:rPr>
        <w:t>, obrázků</w:t>
      </w:r>
      <w:r>
        <w:rPr>
          <w:lang w:val="cs-CZ"/>
        </w:rPr>
        <w:t xml:space="preserve"> atd. – používáme dále knihovnu </w:t>
      </w:r>
      <w:r w:rsidRPr="00C04A7F">
        <w:rPr>
          <w:rFonts w:ascii="Consolas" w:hAnsi="Consolas"/>
          <w:sz w:val="20"/>
          <w:szCs w:val="20"/>
          <w:highlight w:val="lightGray"/>
          <w:lang w:val="cs-CZ"/>
        </w:rPr>
        <w:t>embedded-graphics</w:t>
      </w:r>
      <w:r w:rsidR="00A47F9C">
        <w:rPr>
          <w:lang w:val="cs-CZ"/>
        </w:rPr>
        <w:t xml:space="preserve">. </w:t>
      </w:r>
      <w:r w:rsidR="00F9736E">
        <w:rPr>
          <w:lang w:val="cs-CZ"/>
        </w:rPr>
        <w:t>Tato knihovna má k sobě přibalené i fonty pro vykreslovaný text, tudíž ji používáme pro většinu celé grafiky.</w:t>
      </w:r>
      <w:r w:rsidR="00F8744D">
        <w:rPr>
          <w:lang w:val="cs-CZ"/>
        </w:rPr>
        <w:t xml:space="preserve"> Pro vykreslování obrázků však využíváme i knihovnu </w:t>
      </w:r>
      <w:r w:rsidR="00F8744D" w:rsidRPr="00F8744D">
        <w:rPr>
          <w:rFonts w:ascii="Consolas" w:hAnsi="Consolas"/>
          <w:sz w:val="20"/>
          <w:szCs w:val="20"/>
          <w:highlight w:val="lightGray"/>
          <w:lang w:val="cs-CZ"/>
        </w:rPr>
        <w:t>tinybmp</w:t>
      </w:r>
      <w:r w:rsidR="00F8744D">
        <w:rPr>
          <w:lang w:val="cs-CZ"/>
        </w:rPr>
        <w:t xml:space="preserve">, která dokáže zpracovat obrázky ve formátu BMP do </w:t>
      </w:r>
      <w:r w:rsidR="00A019CC">
        <w:rPr>
          <w:lang w:val="cs-CZ"/>
        </w:rPr>
        <w:t xml:space="preserve">surového binárního </w:t>
      </w:r>
      <w:r w:rsidR="00F8744D">
        <w:rPr>
          <w:lang w:val="cs-CZ"/>
        </w:rPr>
        <w:t xml:space="preserve">formátu, který dokáže </w:t>
      </w:r>
      <w:r w:rsidR="00F8744D" w:rsidRPr="00C04A7F">
        <w:rPr>
          <w:rFonts w:ascii="Consolas" w:hAnsi="Consolas"/>
          <w:sz w:val="20"/>
          <w:szCs w:val="20"/>
          <w:highlight w:val="lightGray"/>
          <w:lang w:val="cs-CZ"/>
        </w:rPr>
        <w:t>embedded-graphics</w:t>
      </w:r>
      <w:r w:rsidR="00F8744D">
        <w:rPr>
          <w:lang w:val="cs-CZ"/>
        </w:rPr>
        <w:t xml:space="preserve"> vykreslit.</w:t>
      </w:r>
    </w:p>
    <w:p w14:paraId="66019BF8" w14:textId="3449CCCF" w:rsidR="00456913" w:rsidRPr="00CD5D6B" w:rsidRDefault="00CD6026" w:rsidP="00041072">
      <w:pPr>
        <w:jc w:val="both"/>
        <w:rPr>
          <w:lang w:val="cs-CZ"/>
        </w:rPr>
      </w:pPr>
      <w:r>
        <w:rPr>
          <w:lang w:val="cs-CZ"/>
        </w:rPr>
        <w:t xml:space="preserve">Naše </w:t>
      </w:r>
      <w:commentRangeStart w:id="133"/>
      <w:r>
        <w:rPr>
          <w:lang w:val="cs-CZ"/>
        </w:rPr>
        <w:t>grafická vrstva</w:t>
      </w:r>
      <w:commentRangeEnd w:id="133"/>
      <w:r>
        <w:rPr>
          <w:rStyle w:val="Odkaznakoment"/>
          <w:sz w:val="22"/>
          <w:szCs w:val="24"/>
          <w:lang w:val="cs-CZ"/>
        </w:rPr>
        <w:commentReference w:id="133"/>
      </w:r>
      <w:r>
        <w:rPr>
          <w:lang w:val="cs-CZ"/>
        </w:rPr>
        <w:t xml:space="preserve"> </w:t>
      </w:r>
      <w:r w:rsidR="00C26E5D">
        <w:rPr>
          <w:lang w:val="cs-CZ"/>
        </w:rPr>
        <w:t xml:space="preserve">využívá několik vrstev abstrakce: </w:t>
      </w:r>
      <w:r w:rsidR="00041072" w:rsidRPr="00C04A7F">
        <w:rPr>
          <w:rFonts w:ascii="Consolas" w:hAnsi="Consolas"/>
          <w:sz w:val="20"/>
          <w:szCs w:val="20"/>
          <w:highlight w:val="lightGray"/>
          <w:lang w:val="cs-CZ"/>
        </w:rPr>
        <w:t>embedded-graphics</w:t>
      </w:r>
      <w:r w:rsidR="00041072">
        <w:rPr>
          <w:lang w:val="cs-CZ"/>
        </w:rPr>
        <w:t xml:space="preserve"> je abstraktní pro různé displeje, </w:t>
      </w:r>
      <w:r w:rsidR="00C04A7F">
        <w:rPr>
          <w:lang w:val="cs-CZ"/>
        </w:rPr>
        <w:t xml:space="preserve">ovladač </w:t>
      </w:r>
      <w:r w:rsidR="00C04A7F" w:rsidRPr="00041072">
        <w:rPr>
          <w:rFonts w:ascii="Consolas" w:hAnsi="Consolas"/>
          <w:sz w:val="20"/>
          <w:szCs w:val="20"/>
          <w:highlight w:val="lightGray"/>
          <w:lang w:val="cs-CZ"/>
        </w:rPr>
        <w:t>ssd1306</w:t>
      </w:r>
      <w:r w:rsidR="00C04A7F">
        <w:rPr>
          <w:lang w:val="cs-CZ"/>
        </w:rPr>
        <w:t xml:space="preserve"> </w:t>
      </w:r>
      <w:r w:rsidR="00041072">
        <w:rPr>
          <w:lang w:val="cs-CZ"/>
        </w:rPr>
        <w:t xml:space="preserve">implementuje její traity, a zároveň </w:t>
      </w:r>
      <w:r w:rsidR="00C26E5D">
        <w:rPr>
          <w:lang w:val="cs-CZ"/>
        </w:rPr>
        <w:t xml:space="preserve">pro </w:t>
      </w:r>
      <w:r w:rsidR="00E5193D">
        <w:rPr>
          <w:lang w:val="cs-CZ"/>
        </w:rPr>
        <w:t xml:space="preserve">interní </w:t>
      </w:r>
      <w:r w:rsidR="00C26E5D">
        <w:rPr>
          <w:lang w:val="cs-CZ"/>
        </w:rPr>
        <w:t>abstrakci mezi</w:t>
      </w:r>
      <w:r w:rsidR="00E5193D">
        <w:rPr>
          <w:lang w:val="cs-CZ"/>
        </w:rPr>
        <w:t xml:space="preserve"> různými</w:t>
      </w:r>
      <w:r w:rsidR="00C26E5D">
        <w:rPr>
          <w:lang w:val="cs-CZ"/>
        </w:rPr>
        <w:t xml:space="preserve"> komunikačními protokoly využívá interně knihovnu </w:t>
      </w:r>
      <w:r w:rsidR="00570620" w:rsidRPr="00C26E5D">
        <w:rPr>
          <w:rFonts w:ascii="Consolas" w:hAnsi="Consolas"/>
          <w:sz w:val="20"/>
          <w:szCs w:val="20"/>
          <w:highlight w:val="lightGray"/>
          <w:lang w:val="cs-CZ"/>
        </w:rPr>
        <w:t>display-interface</w:t>
      </w:r>
      <w:r w:rsidR="00C26E5D">
        <w:rPr>
          <w:lang w:val="cs-CZ"/>
        </w:rPr>
        <w:t xml:space="preserve"> a její sesterské knihovny, které zase využívají </w:t>
      </w:r>
      <w:r w:rsidR="00C26E5D" w:rsidRPr="00C26E5D">
        <w:rPr>
          <w:rFonts w:ascii="Consolas" w:hAnsi="Consolas"/>
          <w:sz w:val="20"/>
          <w:szCs w:val="20"/>
          <w:highlight w:val="lightGray"/>
          <w:lang w:val="cs-CZ"/>
        </w:rPr>
        <w:t>embedded-hal</w:t>
      </w:r>
      <w:r w:rsidR="00C26E5D">
        <w:rPr>
          <w:lang w:val="cs-CZ"/>
        </w:rPr>
        <w:t xml:space="preserve"> pro </w:t>
      </w:r>
      <w:r>
        <w:rPr>
          <w:lang w:val="cs-CZ"/>
        </w:rPr>
        <w:t>abstrakci mezi různými implementacemi protokolů na různých platformách</w:t>
      </w:r>
      <w:r w:rsidR="00C04A7F">
        <w:rPr>
          <w:lang w:val="cs-CZ"/>
        </w:rPr>
        <w:t>.</w:t>
      </w:r>
    </w:p>
    <w:p w14:paraId="765FAA7C" w14:textId="6E32A89F" w:rsidR="001D07AA" w:rsidRDefault="001D07AA" w:rsidP="001D07AA">
      <w:pPr>
        <w:pStyle w:val="Nadpis3"/>
        <w:rPr>
          <w:lang w:val="cs-CZ"/>
        </w:rPr>
      </w:pPr>
      <w:r>
        <w:rPr>
          <w:lang w:val="cs-CZ"/>
        </w:rPr>
        <w:t>3.4</w:t>
      </w:r>
      <w:r w:rsidR="00A44178">
        <w:rPr>
          <w:lang w:val="cs-CZ"/>
        </w:rPr>
        <w:t xml:space="preserve"> Ostatní</w:t>
      </w:r>
    </w:p>
    <w:p w14:paraId="577B6497" w14:textId="016053FD" w:rsidR="00A44178" w:rsidRDefault="0062666A" w:rsidP="006735F6">
      <w:pPr>
        <w:jc w:val="both"/>
        <w:rPr>
          <w:lang w:val="cs-CZ"/>
        </w:rPr>
      </w:pPr>
      <w:r>
        <w:rPr>
          <w:lang w:val="cs-CZ"/>
        </w:rPr>
        <w:t xml:space="preserve">Protože nevyužíváme dynamickou správu paměti, </w:t>
      </w:r>
      <w:r w:rsidR="00846DBF">
        <w:rPr>
          <w:lang w:val="cs-CZ"/>
        </w:rPr>
        <w:t xml:space="preserve">nemůžeme použít </w:t>
      </w:r>
      <w:r w:rsidR="00283F8A">
        <w:rPr>
          <w:lang w:val="cs-CZ"/>
        </w:rPr>
        <w:t xml:space="preserve">datové struktury s měnitelnou velikostí, </w:t>
      </w:r>
      <w:r w:rsidR="00B857A4">
        <w:rPr>
          <w:lang w:val="cs-CZ"/>
        </w:rPr>
        <w:t>které poskytuje standardní knihovna</w:t>
      </w:r>
      <w:r w:rsidR="00B23046">
        <w:rPr>
          <w:lang w:val="cs-CZ"/>
        </w:rPr>
        <w:t xml:space="preserve">, jako třeba </w:t>
      </w:r>
      <w:r w:rsidR="00B23046" w:rsidRPr="00B23046">
        <w:rPr>
          <w:rFonts w:ascii="Consolas" w:hAnsi="Consolas"/>
          <w:sz w:val="20"/>
          <w:szCs w:val="20"/>
          <w:highlight w:val="lightGray"/>
          <w:lang w:val="cs-CZ"/>
        </w:rPr>
        <w:t>Vec</w:t>
      </w:r>
      <w:r w:rsidR="00B23046">
        <w:rPr>
          <w:lang w:val="cs-CZ"/>
        </w:rPr>
        <w:t xml:space="preserve"> (pole) nebo </w:t>
      </w:r>
      <w:r w:rsidR="00B23046" w:rsidRPr="00B23046">
        <w:rPr>
          <w:rFonts w:ascii="Consolas" w:hAnsi="Consolas"/>
          <w:sz w:val="20"/>
          <w:szCs w:val="20"/>
          <w:highlight w:val="lightGray"/>
          <w:lang w:val="cs-CZ"/>
        </w:rPr>
        <w:t>String</w:t>
      </w:r>
      <w:r w:rsidR="00B23046">
        <w:rPr>
          <w:lang w:val="cs-CZ"/>
        </w:rPr>
        <w:t xml:space="preserve"> (textový řetězec)</w:t>
      </w:r>
      <w:r w:rsidR="00B857A4">
        <w:rPr>
          <w:lang w:val="cs-CZ"/>
        </w:rPr>
        <w:t xml:space="preserve">. Pokud </w:t>
      </w:r>
      <w:r w:rsidR="001902CA">
        <w:rPr>
          <w:lang w:val="cs-CZ"/>
        </w:rPr>
        <w:t xml:space="preserve">(nebo spíše protože) </w:t>
      </w:r>
      <w:r w:rsidR="00B857A4">
        <w:rPr>
          <w:lang w:val="cs-CZ"/>
        </w:rPr>
        <w:t xml:space="preserve">však přesto potřebujeme </w:t>
      </w:r>
      <w:r w:rsidR="00B94DC6">
        <w:rPr>
          <w:lang w:val="cs-CZ"/>
        </w:rPr>
        <w:t>podobnou funkcionalitu, pou</w:t>
      </w:r>
      <w:r w:rsidR="00524A6A">
        <w:rPr>
          <w:lang w:val="cs-CZ"/>
        </w:rPr>
        <w:t xml:space="preserve">žíváme knihovnu </w:t>
      </w:r>
      <w:r w:rsidR="00524A6A" w:rsidRPr="00524A6A">
        <w:rPr>
          <w:rFonts w:ascii="Consolas" w:hAnsi="Consolas"/>
          <w:sz w:val="20"/>
          <w:szCs w:val="20"/>
          <w:highlight w:val="lightGray"/>
          <w:lang w:val="cs-CZ"/>
        </w:rPr>
        <w:t>heapless</w:t>
      </w:r>
      <w:r w:rsidR="00524A6A">
        <w:rPr>
          <w:lang w:val="cs-CZ"/>
        </w:rPr>
        <w:t xml:space="preserve">. Tato knihovna také používá pole </w:t>
      </w:r>
      <w:r w:rsidR="00323582">
        <w:rPr>
          <w:lang w:val="cs-CZ"/>
        </w:rPr>
        <w:t xml:space="preserve">alokované na zásobník </w:t>
      </w:r>
      <w:r w:rsidR="00524A6A">
        <w:rPr>
          <w:lang w:val="cs-CZ"/>
        </w:rPr>
        <w:t xml:space="preserve">jako </w:t>
      </w:r>
      <w:r w:rsidR="00323582">
        <w:rPr>
          <w:lang w:val="cs-CZ"/>
        </w:rPr>
        <w:t xml:space="preserve">úložiště, ale nad něj poskytuje </w:t>
      </w:r>
      <w:r w:rsidR="003978E9">
        <w:rPr>
          <w:lang w:val="cs-CZ"/>
        </w:rPr>
        <w:t xml:space="preserve">rozhraní podobné strukturám ze standardní knihovny, a skrze interní sledování délky uložených dat </w:t>
      </w:r>
      <w:r w:rsidR="00EA486F">
        <w:rPr>
          <w:lang w:val="cs-CZ"/>
        </w:rPr>
        <w:t xml:space="preserve">emuluje i měnitelnou velikost. Jediným omezením je, že úložné pole musí stále </w:t>
      </w:r>
      <w:r w:rsidR="0005022E">
        <w:rPr>
          <w:lang w:val="cs-CZ"/>
        </w:rPr>
        <w:t xml:space="preserve">mít pevnou </w:t>
      </w:r>
      <w:r w:rsidR="00EA486F">
        <w:rPr>
          <w:lang w:val="cs-CZ"/>
        </w:rPr>
        <w:t xml:space="preserve">velikost, tudíž mají dané datové typy pevně danou </w:t>
      </w:r>
      <w:r w:rsidR="00EA486F">
        <w:rPr>
          <w:i/>
          <w:iCs/>
          <w:lang w:val="cs-CZ"/>
        </w:rPr>
        <w:t>kapacitu</w:t>
      </w:r>
      <w:r w:rsidR="00902046">
        <w:rPr>
          <w:lang w:val="cs-CZ"/>
        </w:rPr>
        <w:t xml:space="preserve"> (=maximální velikost)</w:t>
      </w:r>
      <w:r w:rsidR="00EA486F">
        <w:rPr>
          <w:lang w:val="cs-CZ"/>
        </w:rPr>
        <w:t>, která musí být známá při kompilaci</w:t>
      </w:r>
      <w:r w:rsidR="006735F6">
        <w:rPr>
          <w:lang w:val="cs-CZ"/>
        </w:rPr>
        <w:t>, opět, protože paměť není alokována dynamicky.</w:t>
      </w:r>
    </w:p>
    <w:p w14:paraId="38178B25" w14:textId="436F1B2C" w:rsidR="006B372F" w:rsidRDefault="006B372F" w:rsidP="006735F6">
      <w:pPr>
        <w:jc w:val="both"/>
        <w:rPr>
          <w:lang w:val="cs-CZ"/>
        </w:rPr>
      </w:pPr>
      <w:r>
        <w:rPr>
          <w:lang w:val="cs-CZ"/>
        </w:rPr>
        <w:t xml:space="preserve">Právě strukturu emulující </w:t>
      </w:r>
      <w:r w:rsidRPr="006B372F">
        <w:rPr>
          <w:rFonts w:ascii="Consolas" w:hAnsi="Consolas"/>
          <w:sz w:val="20"/>
          <w:szCs w:val="20"/>
          <w:highlight w:val="lightGray"/>
          <w:lang w:val="cs-CZ"/>
        </w:rPr>
        <w:t>Vec</w:t>
      </w:r>
      <w:r>
        <w:rPr>
          <w:lang w:val="cs-CZ"/>
        </w:rPr>
        <w:t xml:space="preserve"> používáme pro implementaci zásobníku – pro práci se zásobníkem pouze přidáváme a </w:t>
      </w:r>
      <w:r w:rsidR="003E6FDD">
        <w:rPr>
          <w:lang w:val="cs-CZ"/>
        </w:rPr>
        <w:t>odebíráme položky z pole.</w:t>
      </w:r>
    </w:p>
    <w:p w14:paraId="455A3677" w14:textId="1ED6ADE6" w:rsidR="006F5A85" w:rsidRDefault="00A53462" w:rsidP="006F5A85">
      <w:pPr>
        <w:pStyle w:val="Nadpis2"/>
        <w:rPr>
          <w:lang w:val="cs-CZ"/>
        </w:rPr>
      </w:pPr>
      <w:r>
        <w:rPr>
          <w:lang w:val="cs-CZ"/>
        </w:rPr>
        <w:t>4</w:t>
      </w:r>
      <w:r w:rsidR="006F5A85">
        <w:rPr>
          <w:lang w:val="cs-CZ"/>
        </w:rPr>
        <w:t xml:space="preserve"> Aplikační kód</w:t>
      </w:r>
    </w:p>
    <w:p w14:paraId="4E8A46B9" w14:textId="1230EC7E" w:rsidR="006F5A85" w:rsidRDefault="00E44138" w:rsidP="00B75845">
      <w:pPr>
        <w:jc w:val="both"/>
        <w:rPr>
          <w:lang w:val="cs-CZ"/>
        </w:rPr>
      </w:pPr>
      <w:r>
        <w:rPr>
          <w:lang w:val="cs-CZ"/>
        </w:rPr>
        <w:t xml:space="preserve">Pro jednoduší čitelnost dělíme náš kód do několika logických modulů, které se nacházejí v různých souborech, všechny v adresáře </w:t>
      </w:r>
      <w:r w:rsidRPr="00E44138">
        <w:rPr>
          <w:rFonts w:ascii="Consolas" w:hAnsi="Consolas"/>
          <w:sz w:val="20"/>
          <w:szCs w:val="20"/>
          <w:highlight w:val="lightGray"/>
          <w:lang w:val="cs-CZ"/>
        </w:rPr>
        <w:t>src/</w:t>
      </w:r>
      <w:r>
        <w:rPr>
          <w:lang w:val="cs-CZ"/>
        </w:rPr>
        <w:t>.</w:t>
      </w:r>
      <w:r w:rsidR="00324F0D">
        <w:rPr>
          <w:lang w:val="cs-CZ"/>
        </w:rPr>
        <w:t xml:space="preserve"> Kořenový modul se nachází v souboru </w:t>
      </w:r>
      <w:r w:rsidR="00324F0D" w:rsidRPr="00324F0D">
        <w:rPr>
          <w:rFonts w:ascii="Consolas" w:hAnsi="Consolas"/>
          <w:sz w:val="20"/>
          <w:szCs w:val="20"/>
          <w:highlight w:val="lightGray"/>
          <w:lang w:val="cs-CZ"/>
        </w:rPr>
        <w:t>main.rs</w:t>
      </w:r>
      <w:r w:rsidR="00324F0D">
        <w:rPr>
          <w:lang w:val="cs-CZ"/>
        </w:rPr>
        <w:t>.</w:t>
      </w:r>
    </w:p>
    <w:p w14:paraId="6AA804EC" w14:textId="6128DD96" w:rsidR="007B6B39" w:rsidRDefault="00E10BBA" w:rsidP="007B6B39">
      <w:pPr>
        <w:pStyle w:val="Nadpis3"/>
        <w:rPr>
          <w:lang w:val="cs-CZ"/>
        </w:rPr>
      </w:pPr>
      <w:r>
        <w:rPr>
          <w:lang w:val="cs-CZ"/>
        </w:rPr>
        <w:t xml:space="preserve">4.1 </w:t>
      </w:r>
      <w:r w:rsidR="007B6B39">
        <w:rPr>
          <w:lang w:val="cs-CZ"/>
        </w:rPr>
        <w:t>main.rs</w:t>
      </w:r>
    </w:p>
    <w:p w14:paraId="43E84C6D" w14:textId="41E181BC" w:rsidR="00F56674" w:rsidRPr="00F56674" w:rsidRDefault="00F56674" w:rsidP="00F56674">
      <w:pPr>
        <w:pStyle w:val="Nadpis4"/>
        <w:rPr>
          <w:lang w:val="cs-CZ"/>
        </w:rPr>
      </w:pPr>
      <w:r>
        <w:rPr>
          <w:lang w:val="cs-CZ"/>
        </w:rPr>
        <w:t>4.1.1 Okolní deklarace</w:t>
      </w:r>
    </w:p>
    <w:p w14:paraId="5FBA1792" w14:textId="651CF8BE" w:rsidR="00731E27" w:rsidRPr="00731E27" w:rsidRDefault="00731E27" w:rsidP="00731E27">
      <w:pPr>
        <w:jc w:val="both"/>
        <w:rPr>
          <w:lang w:val="cs-CZ"/>
        </w:rPr>
      </w:pPr>
      <w:r w:rsidRPr="00731E27">
        <w:rPr>
          <w:lang w:val="cs-CZ"/>
        </w:rPr>
        <w:t xml:space="preserve">Hned na začátku máme dvě deklarace atributů: </w:t>
      </w:r>
      <w:r w:rsidRPr="00731E27">
        <w:rPr>
          <w:rFonts w:ascii="Consolas" w:hAnsi="Consolas"/>
          <w:sz w:val="20"/>
          <w:szCs w:val="20"/>
          <w:highlight w:val="lightGray"/>
          <w:lang w:val="cs-CZ"/>
        </w:rPr>
        <w:t>#![no_std]</w:t>
      </w:r>
      <w:r w:rsidRPr="00731E27">
        <w:rPr>
          <w:lang w:val="cs-CZ"/>
        </w:rPr>
        <w:t xml:space="preserve"> a </w:t>
      </w:r>
      <w:r w:rsidRPr="00731E27">
        <w:rPr>
          <w:rFonts w:ascii="Consolas" w:hAnsi="Consolas"/>
          <w:sz w:val="20"/>
          <w:szCs w:val="20"/>
          <w:highlight w:val="lightGray"/>
          <w:lang w:val="cs-CZ"/>
        </w:rPr>
        <w:t>#![no_main]</w:t>
      </w:r>
      <w:r w:rsidRPr="00731E27">
        <w:rPr>
          <w:lang w:val="cs-CZ"/>
        </w:rPr>
        <w:t>. Atributy v jazyce Rust plní obecnou funkci metadat vložených do zdrojového kódu, které se buď týkají celé</w:t>
      </w:r>
      <w:r w:rsidR="003D156B">
        <w:rPr>
          <w:lang w:val="cs-CZ"/>
        </w:rPr>
        <w:t xml:space="preserve"> crate</w:t>
      </w:r>
      <w:r w:rsidRPr="00731E27">
        <w:rPr>
          <w:lang w:val="cs-CZ"/>
        </w:rPr>
        <w:t>, ve které jsou definované (když obsahují vykřičník) nebo objektu definovaného bezprostředně po nich (bez vykřičníku). V tomto případě se atributy týkají celého projektu.</w:t>
      </w:r>
    </w:p>
    <w:p w14:paraId="315F45AB" w14:textId="1BBC88CB" w:rsidR="00731E27" w:rsidRDefault="00731E27" w:rsidP="00731E27">
      <w:pPr>
        <w:jc w:val="both"/>
        <w:rPr>
          <w:lang w:val="cs-CZ"/>
        </w:rPr>
      </w:pPr>
      <w:r w:rsidRPr="00731E27">
        <w:rPr>
          <w:lang w:val="cs-CZ"/>
        </w:rPr>
        <w:t xml:space="preserve">Atribut </w:t>
      </w:r>
      <w:r w:rsidRPr="0094385A">
        <w:rPr>
          <w:rFonts w:ascii="Consolas" w:hAnsi="Consolas"/>
          <w:sz w:val="20"/>
          <w:szCs w:val="20"/>
          <w:highlight w:val="lightGray"/>
          <w:lang w:val="cs-CZ"/>
        </w:rPr>
        <w:t>no_std</w:t>
      </w:r>
      <w:r w:rsidRPr="00731E27">
        <w:rPr>
          <w:lang w:val="cs-CZ"/>
        </w:rPr>
        <w:t xml:space="preserve"> říká kompilátoru, že nechceme používat standardní knihovn</w:t>
      </w:r>
      <w:r w:rsidR="0094385A">
        <w:rPr>
          <w:lang w:val="cs-CZ"/>
        </w:rPr>
        <w:t>u</w:t>
      </w:r>
      <w:r w:rsidRPr="00731E27">
        <w:rPr>
          <w:lang w:val="cs-CZ"/>
        </w:rPr>
        <w:t xml:space="preserve">, a aby místo toho byla využita minimální standardní knihovna </w:t>
      </w:r>
      <w:r w:rsidRPr="0094385A">
        <w:rPr>
          <w:rFonts w:ascii="Consolas" w:hAnsi="Consolas"/>
          <w:sz w:val="20"/>
          <w:szCs w:val="20"/>
          <w:highlight w:val="lightGray"/>
          <w:lang w:val="cs-CZ"/>
        </w:rPr>
        <w:t>core</w:t>
      </w:r>
      <w:r w:rsidRPr="00731E27">
        <w:rPr>
          <w:lang w:val="cs-CZ"/>
        </w:rPr>
        <w:t>. Standardní knihovn</w:t>
      </w:r>
      <w:r w:rsidR="00DE65BF">
        <w:rPr>
          <w:lang w:val="cs-CZ"/>
        </w:rPr>
        <w:t>u</w:t>
      </w:r>
      <w:r w:rsidRPr="00731E27">
        <w:rPr>
          <w:lang w:val="cs-CZ"/>
        </w:rPr>
        <w:t xml:space="preserve"> totiž</w:t>
      </w:r>
      <w:r w:rsidR="0094385A">
        <w:rPr>
          <w:lang w:val="cs-CZ"/>
        </w:rPr>
        <w:t xml:space="preserve"> není možné</w:t>
      </w:r>
      <w:r w:rsidRPr="00731E27">
        <w:rPr>
          <w:lang w:val="cs-CZ"/>
        </w:rPr>
        <w:t xml:space="preserve"> použít bez operačního systému.</w:t>
      </w:r>
      <w:r w:rsidR="001C3C23">
        <w:rPr>
          <w:lang w:val="cs-CZ"/>
        </w:rPr>
        <w:t xml:space="preserve"> </w:t>
      </w:r>
      <w:r w:rsidRPr="00731E27">
        <w:rPr>
          <w:lang w:val="cs-CZ"/>
        </w:rPr>
        <w:t xml:space="preserve">Druhý atribut, </w:t>
      </w:r>
      <w:r w:rsidRPr="001C3C23">
        <w:rPr>
          <w:rFonts w:ascii="Consolas" w:hAnsi="Consolas"/>
          <w:sz w:val="20"/>
          <w:szCs w:val="20"/>
          <w:highlight w:val="lightGray"/>
          <w:lang w:val="cs-CZ"/>
        </w:rPr>
        <w:t>no_main</w:t>
      </w:r>
      <w:r w:rsidRPr="00731E27">
        <w:rPr>
          <w:lang w:val="cs-CZ"/>
        </w:rPr>
        <w:t xml:space="preserve">, říká kompilátoru, aby nedefinoval </w:t>
      </w:r>
      <w:r w:rsidR="001925C0">
        <w:rPr>
          <w:lang w:val="cs-CZ"/>
        </w:rPr>
        <w:t xml:space="preserve">vstupní bod </w:t>
      </w:r>
      <w:r w:rsidRPr="00731E27">
        <w:rPr>
          <w:lang w:val="cs-CZ"/>
        </w:rPr>
        <w:t>v našem zdrojovém kódu, protože ho definuje nějaký jiný objekt, který do našeho spustitelného souboru nalinkujeme</w:t>
      </w:r>
      <w:r w:rsidR="001925C0">
        <w:rPr>
          <w:lang w:val="cs-CZ"/>
        </w:rPr>
        <w:t xml:space="preserve"> (</w:t>
      </w:r>
      <w:r w:rsidR="00C85B8E">
        <w:rPr>
          <w:lang w:val="cs-CZ"/>
        </w:rPr>
        <w:t>výše zmíněn</w:t>
      </w:r>
      <w:r w:rsidR="001925C0">
        <w:rPr>
          <w:lang w:val="cs-CZ"/>
        </w:rPr>
        <w:t>á</w:t>
      </w:r>
      <w:r w:rsidR="00C85B8E">
        <w:rPr>
          <w:lang w:val="cs-CZ"/>
        </w:rPr>
        <w:t xml:space="preserve"> knihovn</w:t>
      </w:r>
      <w:r w:rsidR="001925C0">
        <w:rPr>
          <w:lang w:val="cs-CZ"/>
        </w:rPr>
        <w:t>a</w:t>
      </w:r>
      <w:r w:rsidR="00C85B8E">
        <w:rPr>
          <w:lang w:val="cs-CZ"/>
        </w:rPr>
        <w:t xml:space="preserve"> </w:t>
      </w:r>
      <w:r w:rsidR="00C85B8E" w:rsidRPr="00C85B8E">
        <w:rPr>
          <w:rFonts w:ascii="Consolas" w:hAnsi="Consolas"/>
          <w:sz w:val="20"/>
          <w:szCs w:val="20"/>
          <w:highlight w:val="lightGray"/>
          <w:lang w:val="cs-CZ"/>
        </w:rPr>
        <w:t>cortex-m-rt</w:t>
      </w:r>
      <w:r w:rsidR="001925C0">
        <w:rPr>
          <w:lang w:val="cs-CZ"/>
        </w:rPr>
        <w:t>).</w:t>
      </w:r>
    </w:p>
    <w:p w14:paraId="657303E8" w14:textId="70FE6E9C" w:rsidR="001925C0" w:rsidRDefault="00171BD7" w:rsidP="00731E27">
      <w:pPr>
        <w:jc w:val="both"/>
        <w:rPr>
          <w:lang w:val="cs-CZ"/>
        </w:rPr>
      </w:pPr>
      <w:r>
        <w:rPr>
          <w:lang w:val="cs-CZ"/>
        </w:rPr>
        <w:t xml:space="preserve">Dále, pomocí klíčového slova </w:t>
      </w:r>
      <w:r w:rsidRPr="00BA608B">
        <w:rPr>
          <w:rFonts w:ascii="Consolas" w:hAnsi="Consolas"/>
          <w:sz w:val="20"/>
          <w:szCs w:val="20"/>
          <w:highlight w:val="lightGray"/>
          <w:lang w:val="cs-CZ"/>
        </w:rPr>
        <w:t>use</w:t>
      </w:r>
      <w:r>
        <w:rPr>
          <w:lang w:val="cs-CZ"/>
        </w:rPr>
        <w:t xml:space="preserve">, </w:t>
      </w:r>
      <w:r w:rsidR="00DB0225" w:rsidRPr="00DB0225">
        <w:rPr>
          <w:lang w:val="cs-CZ"/>
        </w:rPr>
        <w:t>které redefinuje nějakou (jakoukoliv) cestu z kontextu, kde je použité, jako jediný název existující v kontextu, ve kterém bylo toto klíčové slovo použito</w:t>
      </w:r>
      <w:r w:rsidR="00DB0225">
        <w:rPr>
          <w:lang w:val="cs-CZ"/>
        </w:rPr>
        <w:t xml:space="preserve">, importujeme různé objekty z našich závislostí. Závislosti jsou nám sice přístupné vždy, i bez těchto importů, ale vždy k nim přistupovat skrze jejich plnou cestu by se rychle stalo nečitelným, proto je přejmenováváme do našeho kontextu. </w:t>
      </w:r>
      <w:r w:rsidR="00BA608B" w:rsidRPr="00BA608B">
        <w:rPr>
          <w:lang w:val="cs-CZ"/>
        </w:rPr>
        <w:t xml:space="preserve">Ve výchozím stavu je importován pod stejným názvem, ale </w:t>
      </w:r>
      <w:r w:rsidR="00BA608B" w:rsidRPr="00BA608B">
        <w:rPr>
          <w:lang w:val="cs-CZ"/>
        </w:rPr>
        <w:lastRenderedPageBreak/>
        <w:t xml:space="preserve">pomocí použití klíčového slova </w:t>
      </w:r>
      <w:r w:rsidR="00BA608B" w:rsidRPr="00BA608B">
        <w:rPr>
          <w:rFonts w:ascii="Consolas" w:hAnsi="Consolas"/>
          <w:sz w:val="20"/>
          <w:szCs w:val="20"/>
          <w:highlight w:val="lightGray"/>
          <w:lang w:val="cs-CZ"/>
        </w:rPr>
        <w:t>as</w:t>
      </w:r>
      <w:r w:rsidR="00BA608B" w:rsidRPr="00BA608B">
        <w:rPr>
          <w:lang w:val="cs-CZ"/>
        </w:rPr>
        <w:t xml:space="preserve"> je možné dát předmětu nebo modulu jakýkoli název. Pomocí složených závorek můžeme kompaktně importovat více předmětů nebo modulů naráz. Klíčové slovo </w:t>
      </w:r>
      <w:r w:rsidR="00BA608B" w:rsidRPr="00BA608B">
        <w:rPr>
          <w:rFonts w:ascii="Consolas" w:hAnsi="Consolas"/>
          <w:sz w:val="20"/>
          <w:szCs w:val="20"/>
          <w:highlight w:val="lightGray"/>
          <w:lang w:val="cs-CZ"/>
        </w:rPr>
        <w:t>self</w:t>
      </w:r>
      <w:r w:rsidR="00BA608B" w:rsidRPr="00BA608B">
        <w:rPr>
          <w:lang w:val="cs-CZ"/>
        </w:rPr>
        <w:t xml:space="preserve"> pak označí modul mateřský vzhledem k závorkám, a pomocí znaku hvězdičky </w:t>
      </w:r>
      <w:r w:rsidR="00BA608B" w:rsidRPr="00BA608B">
        <w:rPr>
          <w:rFonts w:ascii="Consolas" w:hAnsi="Consolas"/>
          <w:sz w:val="20"/>
          <w:szCs w:val="20"/>
          <w:highlight w:val="lightGray"/>
          <w:lang w:val="cs-CZ"/>
        </w:rPr>
        <w:t>*</w:t>
      </w:r>
      <w:r w:rsidR="00BA608B" w:rsidRPr="00BA608B">
        <w:rPr>
          <w:lang w:val="cs-CZ"/>
        </w:rPr>
        <w:t xml:space="preserve"> lze importovat všechny předměty z daného modulu.</w:t>
      </w:r>
      <w:r w:rsidR="00C6228A">
        <w:rPr>
          <w:lang w:val="cs-CZ"/>
        </w:rPr>
        <w:t xml:space="preserve"> K</w:t>
      </w:r>
      <w:r w:rsidR="00C6228A" w:rsidRPr="00C6228A">
        <w:rPr>
          <w:lang w:val="cs-CZ"/>
        </w:rPr>
        <w:t xml:space="preserve">dyž importujeme jako </w:t>
      </w:r>
      <w:r w:rsidR="00C6228A" w:rsidRPr="00C6228A">
        <w:rPr>
          <w:rFonts w:ascii="Consolas" w:hAnsi="Consolas"/>
          <w:sz w:val="20"/>
          <w:szCs w:val="20"/>
          <w:highlight w:val="lightGray"/>
          <w:lang w:val="cs-CZ"/>
        </w:rPr>
        <w:t>as _</w:t>
      </w:r>
      <w:r w:rsidR="00C6228A" w:rsidRPr="00C6228A">
        <w:rPr>
          <w:lang w:val="cs-CZ"/>
        </w:rPr>
        <w:t>, tak tím říkáme, že sice tento objekt nebudeme používat přímo, ale chceme ho mít z nějakého důvodu linkovaný do konečného spustitelného souboru, protože definuje něco, co potřebujeme mít dostupné.</w:t>
      </w:r>
    </w:p>
    <w:p w14:paraId="1F128D68" w14:textId="2E3720C0" w:rsidR="00AD4655" w:rsidRDefault="00F552C6" w:rsidP="00731E27">
      <w:pPr>
        <w:jc w:val="both"/>
        <w:rPr>
          <w:lang w:val="cs-CZ"/>
        </w:rPr>
      </w:pPr>
      <w:r w:rsidRPr="00F552C6">
        <w:rPr>
          <w:lang w:val="cs-CZ"/>
        </w:rPr>
        <w:t>Při deklaraci modulu, který nemá žádné tělo (nemá žádné složené závorky),</w:t>
      </w:r>
      <w:r>
        <w:rPr>
          <w:lang w:val="cs-CZ"/>
        </w:rPr>
        <w:t xml:space="preserve"> jako děláme ke konci bloku importů, se</w:t>
      </w:r>
      <w:r w:rsidR="00457474">
        <w:rPr>
          <w:lang w:val="cs-CZ"/>
        </w:rPr>
        <w:t> </w:t>
      </w:r>
      <w:r w:rsidRPr="00F552C6">
        <w:rPr>
          <w:lang w:val="cs-CZ"/>
        </w:rPr>
        <w:t xml:space="preserve">kompilátor pokusí najít soubor se stejným názvem jako název deklarovaného modulu (a příponou </w:t>
      </w:r>
      <w:r w:rsidRPr="00143FC2">
        <w:rPr>
          <w:rFonts w:ascii="Consolas" w:hAnsi="Consolas"/>
          <w:sz w:val="20"/>
          <w:szCs w:val="20"/>
          <w:highlight w:val="lightGray"/>
          <w:lang w:val="cs-CZ"/>
        </w:rPr>
        <w:t>.rs</w:t>
      </w:r>
      <w:r w:rsidRPr="00F552C6">
        <w:rPr>
          <w:lang w:val="cs-CZ"/>
        </w:rPr>
        <w:t>), jehož obsah pak použije jako obsah modulu.</w:t>
      </w:r>
    </w:p>
    <w:p w14:paraId="62ACB395" w14:textId="45B0F6CA" w:rsidR="00E10BBA" w:rsidRDefault="002D7740" w:rsidP="00731E27">
      <w:pPr>
        <w:jc w:val="both"/>
        <w:rPr>
          <w:lang w:val="cs-CZ"/>
        </w:rPr>
      </w:pPr>
      <w:r>
        <w:rPr>
          <w:lang w:val="cs-CZ"/>
        </w:rPr>
        <w:t>Dále deklarujeme statické proměnné a konstanty</w:t>
      </w:r>
      <w:r w:rsidR="00C137B8">
        <w:rPr>
          <w:lang w:val="cs-CZ"/>
        </w:rPr>
        <w:t>.</w:t>
      </w:r>
      <w:r w:rsidR="0006791D">
        <w:rPr>
          <w:lang w:val="cs-CZ"/>
        </w:rPr>
        <w:t xml:space="preserve"> </w:t>
      </w:r>
      <w:r w:rsidR="00C137B8">
        <w:rPr>
          <w:lang w:val="cs-CZ"/>
        </w:rPr>
        <w:t>Nejdříve</w:t>
      </w:r>
      <w:r>
        <w:rPr>
          <w:lang w:val="cs-CZ"/>
        </w:rPr>
        <w:t xml:space="preserve"> použijeme</w:t>
      </w:r>
      <w:r w:rsidR="00C137B8">
        <w:rPr>
          <w:lang w:val="cs-CZ"/>
        </w:rPr>
        <w:t xml:space="preserve"> takovou</w:t>
      </w:r>
      <w:r>
        <w:rPr>
          <w:lang w:val="cs-CZ"/>
        </w:rPr>
        <w:t xml:space="preserve"> proměnnou z výše popsané knihovny </w:t>
      </w:r>
      <w:r w:rsidRPr="002D7740">
        <w:rPr>
          <w:rFonts w:ascii="Consolas" w:hAnsi="Consolas"/>
          <w:sz w:val="20"/>
          <w:szCs w:val="20"/>
          <w:highlight w:val="lightGray"/>
          <w:lang w:val="cs-CZ"/>
        </w:rPr>
        <w:t>rp2040_boot2</w:t>
      </w:r>
      <w:r>
        <w:rPr>
          <w:lang w:val="cs-CZ"/>
        </w:rPr>
        <w:t xml:space="preserve">, která odpovídá flash čipu použitém na desce Pi Pico, a uložíme ji do statické proměnné </w:t>
      </w:r>
      <w:r w:rsidRPr="002B618E">
        <w:rPr>
          <w:rFonts w:ascii="Consolas" w:hAnsi="Consolas"/>
          <w:sz w:val="20"/>
          <w:szCs w:val="20"/>
          <w:highlight w:val="lightGray"/>
          <w:lang w:val="cs-CZ"/>
        </w:rPr>
        <w:t>BOOT2</w:t>
      </w:r>
      <w:r>
        <w:rPr>
          <w:lang w:val="cs-CZ"/>
        </w:rPr>
        <w:t xml:space="preserve">. Pomocí atributů pak označíme proměnnou, že je </w:t>
      </w:r>
      <w:r w:rsidR="00482B07">
        <w:rPr>
          <w:lang w:val="cs-CZ"/>
        </w:rPr>
        <w:t>použita,</w:t>
      </w:r>
      <w:r>
        <w:rPr>
          <w:lang w:val="cs-CZ"/>
        </w:rPr>
        <w:t xml:space="preserve"> a tedy že ji kompilátor nemá odstranit (atribut </w:t>
      </w:r>
      <w:r w:rsidRPr="00D63FAC">
        <w:rPr>
          <w:rFonts w:ascii="Consolas" w:hAnsi="Consolas"/>
          <w:sz w:val="20"/>
          <w:szCs w:val="20"/>
          <w:highlight w:val="lightGray"/>
          <w:lang w:val="cs-CZ"/>
        </w:rPr>
        <w:t>used</w:t>
      </w:r>
      <w:r>
        <w:rPr>
          <w:lang w:val="cs-CZ"/>
        </w:rPr>
        <w:t xml:space="preserve">), a aby ji kompilátor umístil ve výsledném zkompilovaném souboru do sekce </w:t>
      </w:r>
      <w:r w:rsidRPr="002D7931">
        <w:rPr>
          <w:rFonts w:ascii="Consolas" w:hAnsi="Consolas"/>
          <w:sz w:val="20"/>
          <w:szCs w:val="20"/>
          <w:highlight w:val="lightGray"/>
          <w:lang w:val="cs-CZ"/>
        </w:rPr>
        <w:t>.boot2</w:t>
      </w:r>
      <w:r>
        <w:rPr>
          <w:lang w:val="cs-CZ"/>
        </w:rPr>
        <w:t xml:space="preserve"> (atribut </w:t>
      </w:r>
      <w:r w:rsidRPr="00D63FAC">
        <w:rPr>
          <w:rFonts w:ascii="Consolas" w:hAnsi="Consolas"/>
          <w:sz w:val="20"/>
          <w:szCs w:val="20"/>
          <w:highlight w:val="lightGray"/>
          <w:lang w:val="cs-CZ"/>
        </w:rPr>
        <w:t>link_section = ".boot2"</w:t>
      </w:r>
      <w:r>
        <w:rPr>
          <w:lang w:val="cs-CZ"/>
        </w:rPr>
        <w:t xml:space="preserve">), kde ji očekává linker, aby ji umístil na správné místo v paměti flash. Protože by však chybné užití atributu </w:t>
      </w:r>
      <w:r w:rsidRPr="00FC72BE">
        <w:rPr>
          <w:rFonts w:ascii="Consolas" w:hAnsi="Consolas"/>
          <w:sz w:val="20"/>
          <w:szCs w:val="20"/>
          <w:highlight w:val="lightGray"/>
          <w:lang w:val="cs-CZ"/>
        </w:rPr>
        <w:t>link_section</w:t>
      </w:r>
      <w:r w:rsidRPr="00FC72BE">
        <w:rPr>
          <w:lang w:val="cs-CZ"/>
        </w:rPr>
        <w:t xml:space="preserve"> mohl</w:t>
      </w:r>
      <w:r>
        <w:rPr>
          <w:lang w:val="cs-CZ"/>
        </w:rPr>
        <w:t xml:space="preserve">o vést k umístění dat do sekcí, kam nepatří, je potřeba tento atribut označit jako „nebezpečný“ tak, že ho ohraničíme pomocí </w:t>
      </w:r>
      <w:r w:rsidRPr="00BD6B41">
        <w:rPr>
          <w:rFonts w:ascii="Consolas" w:hAnsi="Consolas"/>
          <w:sz w:val="20"/>
          <w:szCs w:val="20"/>
          <w:highlight w:val="lightGray"/>
          <w:lang w:val="cs-CZ"/>
        </w:rPr>
        <w:t>unsafe(</w:t>
      </w:r>
      <w:r>
        <w:rPr>
          <w:rFonts w:ascii="Consolas" w:hAnsi="Consolas"/>
          <w:sz w:val="20"/>
          <w:szCs w:val="20"/>
          <w:highlight w:val="lightGray"/>
          <w:lang w:val="cs-CZ"/>
        </w:rPr>
        <w:t>...</w:t>
      </w:r>
      <w:r w:rsidRPr="00BD6B41">
        <w:rPr>
          <w:rFonts w:ascii="Consolas" w:hAnsi="Consolas"/>
          <w:sz w:val="20"/>
          <w:szCs w:val="20"/>
          <w:highlight w:val="lightGray"/>
          <w:lang w:val="cs-CZ"/>
        </w:rPr>
        <w:t>)</w:t>
      </w:r>
      <w:r>
        <w:rPr>
          <w:lang w:val="cs-CZ"/>
        </w:rPr>
        <w:t>.</w:t>
      </w:r>
    </w:p>
    <w:p w14:paraId="73D34F34" w14:textId="2C3B17E9" w:rsidR="00501CB0" w:rsidRDefault="00501CB0" w:rsidP="00731E27">
      <w:pPr>
        <w:jc w:val="both"/>
        <w:rPr>
          <w:lang w:val="cs-CZ"/>
        </w:rPr>
      </w:pPr>
      <w:r>
        <w:rPr>
          <w:lang w:val="cs-CZ"/>
        </w:rPr>
        <w:t>Dále deklarujeme konstanty pro použitou frekvenci sběrnice I</w:t>
      </w:r>
      <w:r w:rsidRPr="00501CB0">
        <w:rPr>
          <w:vertAlign w:val="superscript"/>
          <w:lang w:val="cs-CZ"/>
        </w:rPr>
        <w:t>2</w:t>
      </w:r>
      <w:r>
        <w:rPr>
          <w:lang w:val="cs-CZ"/>
        </w:rPr>
        <w:t>C</w:t>
      </w:r>
      <w:r w:rsidR="00DE7CEC">
        <w:rPr>
          <w:lang w:val="cs-CZ"/>
        </w:rPr>
        <w:t xml:space="preserve"> (1 MHz) a zpracováváme soubory obrázků pomocí </w:t>
      </w:r>
      <w:r w:rsidR="00DE7CEC" w:rsidRPr="00DE7CEC">
        <w:rPr>
          <w:rFonts w:ascii="Consolas" w:hAnsi="Consolas"/>
          <w:sz w:val="20"/>
          <w:szCs w:val="20"/>
          <w:highlight w:val="lightGray"/>
          <w:lang w:val="cs-CZ"/>
        </w:rPr>
        <w:t>tinybmp</w:t>
      </w:r>
      <w:r w:rsidR="00DE7CEC">
        <w:rPr>
          <w:lang w:val="cs-CZ"/>
        </w:rPr>
        <w:t xml:space="preserve"> do formátu, který je možné použít pro </w:t>
      </w:r>
      <w:r w:rsidR="00DE7CEC" w:rsidRPr="00413274">
        <w:rPr>
          <w:rFonts w:ascii="Consolas" w:hAnsi="Consolas"/>
          <w:sz w:val="20"/>
          <w:szCs w:val="20"/>
          <w:highlight w:val="lightGray"/>
          <w:lang w:val="cs-CZ"/>
        </w:rPr>
        <w:t>embedded-</w:t>
      </w:r>
      <w:r w:rsidR="00413274" w:rsidRPr="00413274">
        <w:rPr>
          <w:rFonts w:ascii="Consolas" w:hAnsi="Consolas"/>
          <w:sz w:val="20"/>
          <w:szCs w:val="20"/>
          <w:highlight w:val="lightGray"/>
          <w:lang w:val="cs-CZ"/>
        </w:rPr>
        <w:t>graphics</w:t>
      </w:r>
      <w:r w:rsidR="00DE7CEC">
        <w:rPr>
          <w:lang w:val="cs-CZ"/>
        </w:rPr>
        <w:t>.</w:t>
      </w:r>
      <w:r w:rsidR="00FE6E25">
        <w:rPr>
          <w:lang w:val="cs-CZ"/>
        </w:rPr>
        <w:t xml:space="preserve"> Mohli bychom je zpracovat i za běhu programu, ale je efektivnější to udělat už během kompilace a výsledek uložit do konstanty, která je pak vložena všude, kde je její hodnota použita.</w:t>
      </w:r>
      <w:r w:rsidR="00A779F2">
        <w:rPr>
          <w:lang w:val="cs-CZ"/>
        </w:rPr>
        <w:t xml:space="preserve"> Konstanty a statické proměnné nepodporují inferenci typu.</w:t>
      </w:r>
      <w:r w:rsidR="00FE6E25">
        <w:rPr>
          <w:lang w:val="cs-CZ"/>
        </w:rPr>
        <w:t xml:space="preserve"> </w:t>
      </w:r>
    </w:p>
    <w:p w14:paraId="468FD4E6" w14:textId="0431C62B" w:rsidR="0006791D" w:rsidRDefault="006E3FA6" w:rsidP="00731E27">
      <w:pPr>
        <w:jc w:val="both"/>
        <w:rPr>
          <w:lang w:val="cs-CZ"/>
        </w:rPr>
      </w:pPr>
      <w:r>
        <w:rPr>
          <w:lang w:val="cs-CZ"/>
        </w:rPr>
        <w:t xml:space="preserve">Aby byly naše logovací hlášky opatřeny časovou značkou, deklarujeme kompaktní funkci, která přečte čas z periferie časovače. Řečeným časovačem je pouze 64bitový registr, který se zvyšuje </w:t>
      </w:r>
      <w:r w:rsidR="00054DCB">
        <w:rPr>
          <w:lang w:val="cs-CZ"/>
        </w:rPr>
        <w:t xml:space="preserve">jednou </w:t>
      </w:r>
      <w:r>
        <w:rPr>
          <w:lang w:val="cs-CZ"/>
        </w:rPr>
        <w:t>každou mikrosekundu, a</w:t>
      </w:r>
      <w:r w:rsidR="00BF519E">
        <w:rPr>
          <w:lang w:val="cs-CZ"/>
        </w:rPr>
        <w:t>le protože je RP2040 32bitový, je potřeba ho číst z dvou registrů a ty pak sloučit.</w:t>
      </w:r>
      <w:r w:rsidR="004D2CF1">
        <w:rPr>
          <w:lang w:val="cs-CZ"/>
        </w:rPr>
        <w:t xml:space="preserve"> Tuto funkci pak poskytneme knihovně </w:t>
      </w:r>
      <w:r w:rsidR="004D2CF1" w:rsidRPr="004D2CF1">
        <w:rPr>
          <w:rFonts w:ascii="Consolas" w:hAnsi="Consolas"/>
          <w:sz w:val="20"/>
          <w:szCs w:val="20"/>
          <w:highlight w:val="lightGray"/>
          <w:lang w:val="cs-CZ"/>
        </w:rPr>
        <w:t>defmt</w:t>
      </w:r>
      <w:r w:rsidR="004D2CF1">
        <w:rPr>
          <w:lang w:val="cs-CZ"/>
        </w:rPr>
        <w:t xml:space="preserve"> jako zdroj času.</w:t>
      </w:r>
      <w:r w:rsidR="00864F60">
        <w:rPr>
          <w:lang w:val="cs-CZ"/>
        </w:rPr>
        <w:t xml:space="preserve"> Atribut </w:t>
      </w:r>
      <w:r w:rsidR="00864F60" w:rsidRPr="00864F60">
        <w:rPr>
          <w:rFonts w:ascii="Consolas" w:hAnsi="Consolas"/>
          <w:sz w:val="20"/>
          <w:szCs w:val="20"/>
          <w:highlight w:val="lightGray"/>
          <w:lang w:val="cs-CZ"/>
        </w:rPr>
        <w:t>inline</w:t>
      </w:r>
      <w:r w:rsidR="00864F60">
        <w:rPr>
          <w:lang w:val="cs-CZ"/>
        </w:rPr>
        <w:t xml:space="preserve"> pouze říká, aby byl obsah funkce vložen přímo do kódu, a aby nebyla funkce zavolána jako bězná funkce (= aby ji kompilátor tzv. inlinoval), což </w:t>
      </w:r>
      <w:commentRangeStart w:id="134"/>
      <w:r w:rsidR="00864F60">
        <w:rPr>
          <w:lang w:val="cs-CZ"/>
        </w:rPr>
        <w:t>(nepatrně)</w:t>
      </w:r>
      <w:commentRangeEnd w:id="134"/>
      <w:r w:rsidR="00864F60">
        <w:rPr>
          <w:rStyle w:val="Odkaznakoment"/>
          <w:sz w:val="22"/>
          <w:szCs w:val="24"/>
          <w:lang w:val="cs-CZ"/>
        </w:rPr>
        <w:commentReference w:id="134"/>
      </w:r>
      <w:r w:rsidR="00864F60">
        <w:rPr>
          <w:lang w:val="cs-CZ"/>
        </w:rPr>
        <w:t xml:space="preserve"> snižuje latenci při pokusu o čtení času.</w:t>
      </w:r>
    </w:p>
    <w:p w14:paraId="33887DBF" w14:textId="2F6D7600" w:rsidR="00F56674" w:rsidRDefault="00F56674" w:rsidP="00F56674">
      <w:pPr>
        <w:pStyle w:val="Nadpis4"/>
        <w:rPr>
          <w:lang w:val="cs-CZ"/>
        </w:rPr>
      </w:pPr>
      <w:r>
        <w:rPr>
          <w:lang w:val="cs-CZ"/>
        </w:rPr>
        <w:t>4.1.2 Inicializace</w:t>
      </w:r>
    </w:p>
    <w:p w14:paraId="3AA3D043" w14:textId="76DF2153" w:rsidR="00EE0C31" w:rsidRDefault="00E01ED8" w:rsidP="00731E27">
      <w:pPr>
        <w:jc w:val="both"/>
        <w:rPr>
          <w:lang w:val="cs-CZ"/>
        </w:rPr>
      </w:pPr>
      <w:r>
        <w:rPr>
          <w:lang w:val="cs-CZ"/>
        </w:rPr>
        <w:t xml:space="preserve">Nakonec je konečně hlavní funkce, označená atributem </w:t>
      </w:r>
      <w:r w:rsidRPr="00D80825">
        <w:rPr>
          <w:rFonts w:ascii="Consolas" w:hAnsi="Consolas"/>
          <w:sz w:val="20"/>
          <w:szCs w:val="20"/>
          <w:highlight w:val="lightGray"/>
          <w:lang w:val="cs-CZ"/>
        </w:rPr>
        <w:t>hal::entry</w:t>
      </w:r>
      <w:r>
        <w:rPr>
          <w:lang w:val="cs-CZ"/>
        </w:rPr>
        <w:t xml:space="preserve"> (tedy atributem </w:t>
      </w:r>
      <w:r w:rsidRPr="00D80825">
        <w:rPr>
          <w:rFonts w:ascii="Consolas" w:hAnsi="Consolas"/>
          <w:sz w:val="20"/>
          <w:szCs w:val="20"/>
          <w:highlight w:val="lightGray"/>
          <w:lang w:val="cs-CZ"/>
        </w:rPr>
        <w:t>entry</w:t>
      </w:r>
      <w:r>
        <w:rPr>
          <w:lang w:val="cs-CZ"/>
        </w:rPr>
        <w:t xml:space="preserve"> poskytovaným knihovnou rp2040_hal) jako vstupní bod našeho programu.</w:t>
      </w:r>
    </w:p>
    <w:p w14:paraId="6570D168" w14:textId="28DC2040" w:rsidR="00415E3B" w:rsidRDefault="0082007E" w:rsidP="00731E27">
      <w:pPr>
        <w:jc w:val="both"/>
        <w:rPr>
          <w:lang w:val="cs-CZ"/>
        </w:rPr>
      </w:pPr>
      <w:r>
        <w:rPr>
          <w:lang w:val="cs-CZ"/>
        </w:rPr>
        <w:t xml:space="preserve">Na začátku funkce je jednoduše převzít kontrolu nade všemi periferiemi, získat na ně reference a inicializovat je. Důvod, proč kontrolu </w:t>
      </w:r>
      <w:r>
        <w:rPr>
          <w:i/>
          <w:iCs/>
          <w:lang w:val="cs-CZ"/>
        </w:rPr>
        <w:t>přebíráme</w:t>
      </w:r>
      <w:r w:rsidR="002D42F0">
        <w:rPr>
          <w:lang w:val="cs-CZ"/>
        </w:rPr>
        <w:t xml:space="preserve">, </w:t>
      </w:r>
      <w:r>
        <w:rPr>
          <w:lang w:val="cs-CZ"/>
        </w:rPr>
        <w:t>je, že HAL povoluje pouze jednomu místu v programu mít kontrolu nad periferiemi, aby zabránil souběhu</w:t>
      </w:r>
      <w:r w:rsidR="00C14B4B">
        <w:rPr>
          <w:lang w:val="cs-CZ"/>
        </w:rPr>
        <w:t>, tudíž žádná jiná funkce nemůže mít kontrolu nad HAL, ale hlavní funkce jí je musí propůjčit (pomocí referencí).</w:t>
      </w:r>
      <w:r w:rsidR="004A5E5B">
        <w:rPr>
          <w:lang w:val="cs-CZ"/>
        </w:rPr>
        <w:t xml:space="preserve"> </w:t>
      </w:r>
      <w:r w:rsidR="007930A4">
        <w:rPr>
          <w:lang w:val="cs-CZ"/>
        </w:rPr>
        <w:t>Způsob inicializace je poměrně neměnný, takže bylo možné pouze zkopírovat kód z</w:t>
      </w:r>
      <w:r w:rsidR="00A776CB">
        <w:rPr>
          <w:lang w:val="cs-CZ"/>
        </w:rPr>
        <w:t> </w:t>
      </w:r>
      <w:r w:rsidR="007930A4">
        <w:rPr>
          <w:lang w:val="cs-CZ"/>
        </w:rPr>
        <w:t>příkladů</w:t>
      </w:r>
      <w:r w:rsidR="00A776CB">
        <w:rPr>
          <w:lang w:val="cs-CZ"/>
        </w:rPr>
        <w:t xml:space="preserve"> kódu, které poskytuje HAL</w:t>
      </w:r>
      <w:r w:rsidR="00DA106D">
        <w:rPr>
          <w:lang w:val="cs-CZ"/>
        </w:rPr>
        <w:t>, a jen upravit čísla pinů, ke kterým jsme fyzicky připojeni.</w:t>
      </w:r>
    </w:p>
    <w:p w14:paraId="522C7DEE" w14:textId="4111B64B" w:rsidR="004D23B5" w:rsidRDefault="00240C13" w:rsidP="00731E27">
      <w:pPr>
        <w:jc w:val="both"/>
        <w:rPr>
          <w:lang w:val="cs-CZ"/>
        </w:rPr>
      </w:pPr>
      <w:r>
        <w:rPr>
          <w:lang w:val="cs-CZ"/>
        </w:rPr>
        <w:t xml:space="preserve">Dále zabalíme inicializovanou instanci struktury reprezentující displej do struktury </w:t>
      </w:r>
      <w:r w:rsidRPr="00240C13">
        <w:rPr>
          <w:rFonts w:ascii="Consolas" w:hAnsi="Consolas"/>
          <w:sz w:val="20"/>
          <w:szCs w:val="20"/>
          <w:highlight w:val="lightGray"/>
          <w:lang w:val="cs-CZ"/>
        </w:rPr>
        <w:t>RefCell</w:t>
      </w:r>
      <w:r>
        <w:rPr>
          <w:lang w:val="cs-CZ"/>
        </w:rPr>
        <w:t xml:space="preserve">. Jak je popsáno v teoretické části v kapitole </w:t>
      </w:r>
      <w:r w:rsidR="00AF3BDF">
        <w:rPr>
          <w:lang w:val="cs-CZ"/>
        </w:rPr>
        <w:t>6</w:t>
      </w:r>
      <w:r>
        <w:rPr>
          <w:lang w:val="cs-CZ"/>
        </w:rPr>
        <w:t>.2.5, v běžných případech povoluje borrow checker, aby existovala pouze jedna měnitelná reference naráz, ale někdy toto pravidlo není dostatečně flexibilní.</w:t>
      </w:r>
      <w:r w:rsidR="00F87319">
        <w:rPr>
          <w:lang w:val="cs-CZ"/>
        </w:rPr>
        <w:t xml:space="preserve"> Proto poskytuje standardní knihovna </w:t>
      </w:r>
      <w:r w:rsidR="00F87319" w:rsidRPr="00240C13">
        <w:rPr>
          <w:rFonts w:ascii="Consolas" w:hAnsi="Consolas"/>
          <w:sz w:val="20"/>
          <w:szCs w:val="20"/>
          <w:highlight w:val="lightGray"/>
          <w:lang w:val="cs-CZ"/>
        </w:rPr>
        <w:t>RefCell</w:t>
      </w:r>
      <w:r w:rsidR="00F87319">
        <w:rPr>
          <w:lang w:val="cs-CZ"/>
        </w:rPr>
        <w:t xml:space="preserve">, která tyto pravidla kontroluje </w:t>
      </w:r>
      <w:r w:rsidR="00F87319">
        <w:rPr>
          <w:i/>
          <w:iCs/>
          <w:lang w:val="cs-CZ"/>
        </w:rPr>
        <w:t>za běhu</w:t>
      </w:r>
      <w:r w:rsidR="00F87319">
        <w:rPr>
          <w:lang w:val="cs-CZ"/>
        </w:rPr>
        <w:t xml:space="preserve"> při zavolání </w:t>
      </w:r>
      <w:r w:rsidR="00964E2E">
        <w:rPr>
          <w:lang w:val="cs-CZ"/>
        </w:rPr>
        <w:t xml:space="preserve">metody </w:t>
      </w:r>
      <w:r w:rsidR="00964E2E" w:rsidRPr="005C7FEE">
        <w:rPr>
          <w:rFonts w:ascii="Consolas" w:hAnsi="Consolas"/>
          <w:sz w:val="20"/>
          <w:szCs w:val="20"/>
          <w:highlight w:val="lightGray"/>
          <w:lang w:val="cs-CZ"/>
        </w:rPr>
        <w:t>borrow_mut()</w:t>
      </w:r>
      <w:r w:rsidR="00964E2E">
        <w:rPr>
          <w:lang w:val="cs-CZ"/>
        </w:rPr>
        <w:t>. Pokud by v momentě zavolání metody byly porušeny pravid</w:t>
      </w:r>
      <w:r w:rsidR="00D9262D">
        <w:rPr>
          <w:lang w:val="cs-CZ"/>
        </w:rPr>
        <w:t>l</w:t>
      </w:r>
      <w:r w:rsidR="00964E2E">
        <w:rPr>
          <w:lang w:val="cs-CZ"/>
        </w:rPr>
        <w:t>a půjčování, panika</w:t>
      </w:r>
      <w:r w:rsidR="005C7FEE">
        <w:rPr>
          <w:lang w:val="cs-CZ"/>
        </w:rPr>
        <w:t xml:space="preserve"> je přiměřenou reakcí.</w:t>
      </w:r>
    </w:p>
    <w:p w14:paraId="75ACABFE" w14:textId="202DB894" w:rsidR="00C57BD2" w:rsidRDefault="000D7114" w:rsidP="00731E27">
      <w:pPr>
        <w:jc w:val="both"/>
        <w:rPr>
          <w:lang w:val="cs-CZ"/>
        </w:rPr>
      </w:pPr>
      <w:r>
        <w:rPr>
          <w:lang w:val="cs-CZ"/>
        </w:rPr>
        <w:t xml:space="preserve">Pro vytvoření instancí zásobníku a textového pole (do kterého uživatel píše čísla, než je přidá na zásobník) používáme „builder pattern“, kdy používáme </w:t>
      </w:r>
      <w:r w:rsidR="00813510">
        <w:rPr>
          <w:lang w:val="cs-CZ"/>
        </w:rPr>
        <w:t xml:space="preserve">separátní struktury, které se naplní výchozími hodnotami, které pak můžeme měnit, a které nakonec tzv. postavíme do skutečné výstupní struktury. Metodě </w:t>
      </w:r>
      <w:r w:rsidR="00813510" w:rsidRPr="00813510">
        <w:rPr>
          <w:rFonts w:ascii="Consolas" w:hAnsi="Consolas"/>
          <w:sz w:val="20"/>
          <w:szCs w:val="20"/>
          <w:highlight w:val="lightGray"/>
          <w:lang w:val="cs-CZ"/>
        </w:rPr>
        <w:t>build()</w:t>
      </w:r>
      <w:r w:rsidR="00813510">
        <w:rPr>
          <w:lang w:val="cs-CZ"/>
        </w:rPr>
        <w:t xml:space="preserve"> pak předáváme referenci na výše popsanou </w:t>
      </w:r>
      <w:r w:rsidR="00813510" w:rsidRPr="00813510">
        <w:rPr>
          <w:rFonts w:ascii="Consolas" w:hAnsi="Consolas"/>
          <w:sz w:val="20"/>
          <w:szCs w:val="20"/>
          <w:highlight w:val="lightGray"/>
          <w:lang w:val="cs-CZ"/>
        </w:rPr>
        <w:lastRenderedPageBreak/>
        <w:t>RefCell</w:t>
      </w:r>
      <w:r w:rsidR="00813510">
        <w:rPr>
          <w:lang w:val="cs-CZ"/>
        </w:rPr>
        <w:t>.</w:t>
      </w:r>
      <w:r w:rsidR="00C57BD2">
        <w:rPr>
          <w:lang w:val="cs-CZ"/>
        </w:rPr>
        <w:t xml:space="preserve"> Po vytvoření obě struktury vykreslíme na displej a oznámíme uživateli přes UART, že inicializace byla dokončena a že </w:t>
      </w:r>
      <w:r w:rsidR="00A778FA">
        <w:rPr>
          <w:lang w:val="cs-CZ"/>
        </w:rPr>
        <w:t>vstupujeme do hlavní smyčky programu.</w:t>
      </w:r>
    </w:p>
    <w:p w14:paraId="167DBEA8" w14:textId="3B071105" w:rsidR="007849E6" w:rsidRDefault="007849E6" w:rsidP="007849E6">
      <w:pPr>
        <w:pStyle w:val="Nadpis4"/>
        <w:rPr>
          <w:lang w:val="cs-CZ"/>
        </w:rPr>
      </w:pPr>
      <w:r>
        <w:rPr>
          <w:lang w:val="cs-CZ"/>
        </w:rPr>
        <w:t>4.1.3 Hlavní smyčka</w:t>
      </w:r>
    </w:p>
    <w:p w14:paraId="3302AB69" w14:textId="1B00A023" w:rsidR="007849E6" w:rsidRDefault="00654E17" w:rsidP="007849E6">
      <w:pPr>
        <w:jc w:val="both"/>
        <w:rPr>
          <w:lang w:val="cs-CZ"/>
        </w:rPr>
      </w:pPr>
      <w:r>
        <w:rPr>
          <w:lang w:val="cs-CZ"/>
        </w:rPr>
        <w:t>Hlavní smyčka běží donekonečna, není možné ji opustit jinak než nějakým způsobem resetu mikrořadiče.</w:t>
      </w:r>
      <w:r w:rsidR="006B3BBF">
        <w:rPr>
          <w:lang w:val="cs-CZ"/>
        </w:rPr>
        <w:t xml:space="preserve"> Smyčky v jazyce Rust je možné navíc označit tzv. štítkem, díky kterému když bychom se pohybovali v nějaké vnořené smyčce, a chtěli bychom okamžitě přeskočit k další iteraci smyčky (podobně jako příkaz </w:t>
      </w:r>
      <w:r w:rsidR="006B3BBF" w:rsidRPr="006B3BBF">
        <w:rPr>
          <w:rFonts w:ascii="Consolas" w:hAnsi="Consolas"/>
          <w:sz w:val="20"/>
          <w:szCs w:val="20"/>
          <w:highlight w:val="lightGray"/>
          <w:lang w:val="cs-CZ"/>
        </w:rPr>
        <w:t>GOTO</w:t>
      </w:r>
      <w:r w:rsidR="006B3BBF">
        <w:rPr>
          <w:lang w:val="cs-CZ"/>
        </w:rPr>
        <w:t xml:space="preserve"> v primitivnějších programovacích jazycích), použijeme klíčové slovo </w:t>
      </w:r>
      <w:r w:rsidR="006B3BBF" w:rsidRPr="006B3BBF">
        <w:rPr>
          <w:rFonts w:ascii="Consolas" w:hAnsi="Consolas"/>
          <w:sz w:val="20"/>
          <w:szCs w:val="20"/>
          <w:highlight w:val="lightGray"/>
          <w:lang w:val="cs-CZ"/>
        </w:rPr>
        <w:t>continue</w:t>
      </w:r>
      <w:r w:rsidR="006B3BBF">
        <w:rPr>
          <w:lang w:val="cs-CZ"/>
        </w:rPr>
        <w:t xml:space="preserve"> a jméno štítku, </w:t>
      </w:r>
      <w:r w:rsidR="006B3BBF" w:rsidRPr="006B3BBF">
        <w:rPr>
          <w:rFonts w:ascii="Consolas" w:hAnsi="Consolas"/>
          <w:sz w:val="20"/>
          <w:szCs w:val="20"/>
          <w:highlight w:val="lightGray"/>
          <w:lang w:val="cs-CZ"/>
        </w:rPr>
        <w:t>'main</w:t>
      </w:r>
      <w:r w:rsidR="006B3BBF">
        <w:rPr>
          <w:lang w:val="cs-CZ"/>
        </w:rPr>
        <w:t>.</w:t>
      </w:r>
      <w:r w:rsidR="002A1BE8">
        <w:rPr>
          <w:lang w:val="cs-CZ"/>
        </w:rPr>
        <w:t xml:space="preserve"> Během celé smyčky pracujeme s případnými chybami a vykreslujeme displej, je-li to potřeba.</w:t>
      </w:r>
    </w:p>
    <w:p w14:paraId="041B4D0B" w14:textId="79787574" w:rsidR="006B3BBF" w:rsidRDefault="006A45D8" w:rsidP="007849E6">
      <w:pPr>
        <w:jc w:val="both"/>
        <w:rPr>
          <w:lang w:val="cs-CZ"/>
        </w:rPr>
      </w:pPr>
      <w:r>
        <w:rPr>
          <w:lang w:val="cs-CZ"/>
        </w:rPr>
        <w:t>Ze začátku ve smyčce přečteme přesně 1 bajt z UART, převedeme přijatou 8bitovou hodnotu na textový znak a vejdeme do velkého match výrazu, který na základě toho, o jaký znak se jedná, rozhodne, jakou akci vykonat.</w:t>
      </w:r>
    </w:p>
    <w:p w14:paraId="0F6846F2" w14:textId="68F90615" w:rsidR="006A45D8" w:rsidRDefault="00CA07D4" w:rsidP="007849E6">
      <w:pPr>
        <w:jc w:val="both"/>
        <w:rPr>
          <w:lang w:val="cs-CZ"/>
        </w:rPr>
      </w:pPr>
      <w:r>
        <w:rPr>
          <w:lang w:val="cs-CZ"/>
        </w:rPr>
        <w:t xml:space="preserve">Pokud se jedná o znaky odpovídající klávese Enter, </w:t>
      </w:r>
      <w:r w:rsidR="00AE477F">
        <w:rPr>
          <w:lang w:val="cs-CZ"/>
        </w:rPr>
        <w:t>bude zavolána funkce, která zpracuje text v textovém poli na číslo a dané číslo pak přidá na zásobník. V případě znaku odpovídajícího klávese Backspace bude odstraněn poslední znak v textovém poli. Znaky tečky nebo čárky jsou ekvivalentní a vloží desetinnou čárku do textového pole, pokud tam již žádná není, a před ní nulu, pokud je textové pole prázdné.</w:t>
      </w:r>
    </w:p>
    <w:p w14:paraId="75B04C98" w14:textId="0052A14D" w:rsidR="005339AF" w:rsidRDefault="008D34A4" w:rsidP="007849E6">
      <w:pPr>
        <w:jc w:val="both"/>
        <w:rPr>
          <w:lang w:val="cs-CZ"/>
        </w:rPr>
      </w:pPr>
      <w:r>
        <w:rPr>
          <w:lang w:val="cs-CZ"/>
        </w:rPr>
        <w:t xml:space="preserve">Klávesa N otočí znaménko v textovém poli, protože znak </w:t>
      </w:r>
      <w:r w:rsidR="008B2F05" w:rsidRPr="008B2F05">
        <w:rPr>
          <w:lang w:val="cs-CZ"/>
        </w:rPr>
        <w:t>spojovník</w:t>
      </w:r>
      <w:r w:rsidR="008B2F05">
        <w:rPr>
          <w:lang w:val="cs-CZ"/>
        </w:rPr>
        <w:t>u</w:t>
      </w:r>
      <w:r>
        <w:rPr>
          <w:lang w:val="cs-CZ"/>
        </w:rPr>
        <w:t xml:space="preserve">/mínusu je interpretován jako matematická operace. </w:t>
      </w:r>
      <w:r w:rsidR="005339AF">
        <w:rPr>
          <w:lang w:val="cs-CZ"/>
        </w:rPr>
        <w:t>Pokud se tam znaménko mínusu již nachází, odstraní ho, jinak ho přidá.</w:t>
      </w:r>
      <w:r w:rsidR="00BB0CFF">
        <w:rPr>
          <w:lang w:val="cs-CZ"/>
        </w:rPr>
        <w:t xml:space="preserve"> Číslice od nuly do devítky jsou jednoduše přidány do textového pole.</w:t>
      </w:r>
    </w:p>
    <w:p w14:paraId="216DCA99" w14:textId="4CDC4141" w:rsidR="008E7F20" w:rsidRDefault="008B2F05" w:rsidP="007849E6">
      <w:pPr>
        <w:jc w:val="both"/>
        <w:rPr>
          <w:lang w:val="cs-CZ"/>
        </w:rPr>
      </w:pPr>
      <w:r>
        <w:rPr>
          <w:lang w:val="cs-CZ"/>
        </w:rPr>
        <w:t xml:space="preserve">Znaky plus, </w:t>
      </w:r>
      <w:r w:rsidRPr="008B2F05">
        <w:rPr>
          <w:lang w:val="cs-CZ"/>
        </w:rPr>
        <w:t xml:space="preserve">spojovník </w:t>
      </w:r>
      <w:r>
        <w:rPr>
          <w:lang w:val="cs-CZ"/>
        </w:rPr>
        <w:t xml:space="preserve">(mínus), hvězdička (krát) a lomítko (děleno) jsou </w:t>
      </w:r>
      <w:r w:rsidR="004B24BA">
        <w:rPr>
          <w:lang w:val="cs-CZ"/>
        </w:rPr>
        <w:t xml:space="preserve">běžné znaky na numerických klávesnicích a jsou interpretovány jako matematické operace. </w:t>
      </w:r>
      <w:r w:rsidR="008A4F93">
        <w:rPr>
          <w:lang w:val="cs-CZ"/>
        </w:rPr>
        <w:t>Pokud při jejich stisknutí není textové pole prázdné, bude zpracováno jako při stisknutí klávesy Enter</w:t>
      </w:r>
      <w:r w:rsidR="00765478">
        <w:rPr>
          <w:lang w:val="cs-CZ"/>
        </w:rPr>
        <w:t xml:space="preserve">. Pokud se pak na zásobníku nenachází dostatek čísel pro provedení operace (alespoň 2 čísla), </w:t>
      </w:r>
      <w:r w:rsidR="008E7F20">
        <w:rPr>
          <w:lang w:val="cs-CZ"/>
        </w:rPr>
        <w:t>je opět navrácena chyba.</w:t>
      </w:r>
      <w:r w:rsidR="00E900DD">
        <w:rPr>
          <w:lang w:val="cs-CZ"/>
        </w:rPr>
        <w:t xml:space="preserve"> Nakonec je opět použit další match výraz, který podle konkrétního znaku vykoná odpovídající operaci.</w:t>
      </w:r>
      <w:r w:rsidR="009674FF">
        <w:rPr>
          <w:lang w:val="cs-CZ"/>
        </w:rPr>
        <w:t xml:space="preserve"> Díky systému traitů nám umožňuje Rust „přetížení operátorů“ („operator overloading“), kdy dokáže programátor implementovat metody, které mají být vykonány při použití daného operátoru s danou dvojicí datových typů. Přetížení by však vždy mělo odpovídat logickému významu operátorů, takže např. při implementaci traitu </w:t>
      </w:r>
      <w:r w:rsidR="009674FF" w:rsidRPr="009674FF">
        <w:rPr>
          <w:rFonts w:ascii="Consolas" w:hAnsi="Consolas"/>
          <w:sz w:val="20"/>
          <w:szCs w:val="20"/>
          <w:highlight w:val="lightGray"/>
          <w:lang w:val="cs-CZ"/>
        </w:rPr>
        <w:t>Add</w:t>
      </w:r>
      <w:r w:rsidR="009674FF">
        <w:rPr>
          <w:lang w:val="cs-CZ"/>
        </w:rPr>
        <w:t xml:space="preserve"> („sečíst“) pro dva textové řetězce jsou tyto dva řetězce </w:t>
      </w:r>
      <w:r w:rsidR="00DA5835">
        <w:rPr>
          <w:lang w:val="cs-CZ"/>
        </w:rPr>
        <w:t>spojené. V našem případě opět používáme datové typy reprezentující čísla, takže je logický význam prostý.</w:t>
      </w:r>
      <w:r w:rsidR="000D375D">
        <w:rPr>
          <w:lang w:val="cs-CZ"/>
        </w:rPr>
        <w:t xml:space="preserve"> Výsledek matematické operace je opět přidán na zásobník</w:t>
      </w:r>
      <w:r w:rsidR="00862CE3">
        <w:rPr>
          <w:lang w:val="cs-CZ"/>
        </w:rPr>
        <w:t>, pokud při operaci nedošlo k žádné chybě.</w:t>
      </w:r>
    </w:p>
    <w:p w14:paraId="15845A78" w14:textId="255282E4" w:rsidR="00DA5835" w:rsidRDefault="006526F8" w:rsidP="007849E6">
      <w:pPr>
        <w:jc w:val="both"/>
        <w:rPr>
          <w:lang w:val="cs-CZ"/>
        </w:rPr>
      </w:pPr>
      <w:r>
        <w:rPr>
          <w:lang w:val="cs-CZ"/>
        </w:rPr>
        <w:t>Bajt o hodnotě 0x12 (=18 v desítkové soustavě) odpovídá klávesové zkratce Ctrl+R, a vyvolá opětovné vykreslení zásobníku i textového pole na displej. Hodnota 0x14 (=20) odpovídá stisknutí Ctrl+T, a zavolá metodu, která přepne do příkazového módu (popsáno níže).</w:t>
      </w:r>
      <w:r w:rsidR="00A67D4E">
        <w:rPr>
          <w:lang w:val="cs-CZ"/>
        </w:rPr>
        <w:t xml:space="preserve"> Hodnota 0x1B (=27) pak označuje ASCII znak </w:t>
      </w:r>
      <w:r w:rsidR="00A67D4E" w:rsidRPr="00A67D4E">
        <w:rPr>
          <w:rFonts w:ascii="Consolas" w:hAnsi="Consolas"/>
          <w:sz w:val="20"/>
          <w:szCs w:val="20"/>
          <w:highlight w:val="lightGray"/>
          <w:lang w:val="cs-CZ"/>
        </w:rPr>
        <w:t>ESC</w:t>
      </w:r>
      <w:r w:rsidR="00A67D4E">
        <w:rPr>
          <w:lang w:val="cs-CZ"/>
        </w:rPr>
        <w:t xml:space="preserve">, který označuje začátek </w:t>
      </w:r>
      <w:r w:rsidR="00352A95">
        <w:rPr>
          <w:lang w:val="cs-CZ"/>
        </w:rPr>
        <w:t>ANSI escape kódů, které však v tomto projektu pro jednoduchost ignorujeme – pouze přečteme 10 bajůt přes UART, které zalogujeme a zahodíme.</w:t>
      </w:r>
    </w:p>
    <w:p w14:paraId="29DD2B95" w14:textId="304F2A07" w:rsidR="00352A95" w:rsidRDefault="00D75483" w:rsidP="00D75483">
      <w:pPr>
        <w:pStyle w:val="Nadpis4"/>
        <w:rPr>
          <w:lang w:val="cs-CZ"/>
        </w:rPr>
      </w:pPr>
      <w:r>
        <w:rPr>
          <w:lang w:val="cs-CZ"/>
        </w:rPr>
        <w:t xml:space="preserve">4.1.4 </w:t>
      </w:r>
      <w:r w:rsidRPr="00D75483">
        <w:rPr>
          <w:lang w:val="cs-CZ"/>
        </w:rPr>
        <w:t>disp_grave_error</w:t>
      </w:r>
      <w:r>
        <w:rPr>
          <w:lang w:val="cs-CZ"/>
        </w:rPr>
        <w:t xml:space="preserve">(), </w:t>
      </w:r>
      <w:r w:rsidRPr="00D75483">
        <w:rPr>
          <w:lang w:val="cs-CZ"/>
        </w:rPr>
        <w:t>disp_error</w:t>
      </w:r>
      <w:r>
        <w:rPr>
          <w:lang w:val="cs-CZ"/>
        </w:rPr>
        <w:t>()</w:t>
      </w:r>
    </w:p>
    <w:p w14:paraId="33FD7A37" w14:textId="5F2FDD97" w:rsidR="00D75483" w:rsidRDefault="00E1619D" w:rsidP="00D75483">
      <w:pPr>
        <w:jc w:val="both"/>
        <w:rPr>
          <w:lang w:val="cs-CZ"/>
        </w:rPr>
      </w:pPr>
      <w:r>
        <w:rPr>
          <w:lang w:val="cs-CZ"/>
        </w:rPr>
        <w:t xml:space="preserve">Pro zobrazování chyb na displeji používáme tuto dvojici funkcí, kterým předáme samotnou </w:t>
      </w:r>
      <w:r w:rsidRPr="00E1619D">
        <w:rPr>
          <w:rFonts w:ascii="Consolas" w:hAnsi="Consolas"/>
          <w:sz w:val="20"/>
          <w:szCs w:val="20"/>
          <w:highlight w:val="lightGray"/>
          <w:lang w:val="cs-CZ"/>
        </w:rPr>
        <w:t>RefCell</w:t>
      </w:r>
      <w:r>
        <w:rPr>
          <w:lang w:val="cs-CZ"/>
        </w:rPr>
        <w:t xml:space="preserve"> obsahující displej. </w:t>
      </w:r>
      <w:r w:rsidR="006B0558">
        <w:rPr>
          <w:lang w:val="cs-CZ"/>
        </w:rPr>
        <w:t xml:space="preserve">Zatímco </w:t>
      </w:r>
      <w:r w:rsidR="006B0558" w:rsidRPr="006B0558">
        <w:rPr>
          <w:rFonts w:ascii="Consolas" w:hAnsi="Consolas"/>
          <w:sz w:val="20"/>
          <w:szCs w:val="20"/>
          <w:highlight w:val="lightGray"/>
          <w:lang w:val="cs-CZ"/>
        </w:rPr>
        <w:t>disp_error()</w:t>
      </w:r>
      <w:r w:rsidR="006B0558">
        <w:rPr>
          <w:lang w:val="cs-CZ"/>
        </w:rPr>
        <w:t xml:space="preserve"> pouze zobrazí v pravém horním rohu malý obrázek – ikonku E, indikující, že se stala nějaká chyba, ze které se dokázal program zotavit, funkce </w:t>
      </w:r>
      <w:r w:rsidR="006B0558" w:rsidRPr="006B0558">
        <w:rPr>
          <w:rFonts w:ascii="Consolas" w:hAnsi="Consolas"/>
          <w:sz w:val="20"/>
          <w:szCs w:val="20"/>
          <w:highlight w:val="lightGray"/>
          <w:lang w:val="cs-CZ"/>
        </w:rPr>
        <w:t>disp_grave_error()</w:t>
      </w:r>
      <w:r w:rsidR="006B0558">
        <w:rPr>
          <w:lang w:val="cs-CZ"/>
        </w:rPr>
        <w:t xml:space="preserve"> zobrazí chybový obrázek na celém displeji. Pokud je jí předána reference na </w:t>
      </w:r>
      <w:r w:rsidR="00083EBC">
        <w:rPr>
          <w:lang w:val="cs-CZ"/>
        </w:rPr>
        <w:t xml:space="preserve">strukturu Delay, umožňující čekat určitý počet milisekund, počká funkce </w:t>
      </w:r>
      <w:r w:rsidR="00FE3A76">
        <w:rPr>
          <w:lang w:val="cs-CZ"/>
        </w:rPr>
        <w:t>10 sekund a resetuje mikrořadič, jinak zpanikaří a zamrzne ho.</w:t>
      </w:r>
    </w:p>
    <w:p w14:paraId="2B0D50B2" w14:textId="50EA2E2C" w:rsidR="00D75483" w:rsidRDefault="00D75483" w:rsidP="00D75483">
      <w:pPr>
        <w:pStyle w:val="Nadpis4"/>
        <w:rPr>
          <w:lang w:val="cs-CZ"/>
        </w:rPr>
      </w:pPr>
      <w:r>
        <w:rPr>
          <w:lang w:val="cs-CZ"/>
        </w:rPr>
        <w:t xml:space="preserve">4.1.5 </w:t>
      </w:r>
      <w:r w:rsidRPr="00D75483">
        <w:rPr>
          <w:lang w:val="cs-CZ"/>
        </w:rPr>
        <w:t>parse_textbox</w:t>
      </w:r>
      <w:r>
        <w:rPr>
          <w:lang w:val="cs-CZ"/>
        </w:rPr>
        <w:t>()</w:t>
      </w:r>
    </w:p>
    <w:p w14:paraId="13188CD8" w14:textId="3127465A" w:rsidR="00D75483" w:rsidRPr="00D75483" w:rsidRDefault="00D75483" w:rsidP="00D75483">
      <w:pPr>
        <w:jc w:val="both"/>
        <w:rPr>
          <w:lang w:val="cs-CZ"/>
        </w:rPr>
      </w:pPr>
      <w:r>
        <w:rPr>
          <w:lang w:val="cs-CZ"/>
        </w:rPr>
        <w:t>BBB</w:t>
      </w:r>
    </w:p>
    <w:p w14:paraId="10183388" w14:textId="7F448FF4" w:rsidR="007B6B39" w:rsidRDefault="00E10BBA" w:rsidP="007B6B39">
      <w:pPr>
        <w:pStyle w:val="Nadpis3"/>
        <w:rPr>
          <w:lang w:val="cs-CZ"/>
        </w:rPr>
      </w:pPr>
      <w:r>
        <w:rPr>
          <w:lang w:val="cs-CZ"/>
        </w:rPr>
        <w:lastRenderedPageBreak/>
        <w:t xml:space="preserve">4.2 </w:t>
      </w:r>
      <w:r w:rsidR="007B6B39">
        <w:rPr>
          <w:lang w:val="cs-CZ"/>
        </w:rPr>
        <w:t>command_mode.rs</w:t>
      </w:r>
    </w:p>
    <w:p w14:paraId="49DBE57A" w14:textId="022CBB60" w:rsidR="007B6B39" w:rsidRDefault="007B6B39" w:rsidP="007B6B39">
      <w:pPr>
        <w:jc w:val="both"/>
        <w:rPr>
          <w:lang w:val="cs-CZ"/>
        </w:rPr>
      </w:pPr>
      <w:r>
        <w:rPr>
          <w:lang w:val="cs-CZ"/>
        </w:rPr>
        <w:t>BBB</w:t>
      </w:r>
    </w:p>
    <w:p w14:paraId="61E2DF5D" w14:textId="3A0956A5" w:rsidR="007B6B39" w:rsidRDefault="00E10BBA" w:rsidP="007B6B39">
      <w:pPr>
        <w:pStyle w:val="Nadpis3"/>
        <w:rPr>
          <w:lang w:val="cs-CZ"/>
        </w:rPr>
      </w:pPr>
      <w:r>
        <w:rPr>
          <w:lang w:val="cs-CZ"/>
        </w:rPr>
        <w:t xml:space="preserve">4.3 </w:t>
      </w:r>
      <w:r w:rsidR="007B6B39">
        <w:rPr>
          <w:lang w:val="cs-CZ"/>
        </w:rPr>
        <w:t>custom_error.rs</w:t>
      </w:r>
    </w:p>
    <w:p w14:paraId="15400732" w14:textId="4458B87C" w:rsidR="007B6B39" w:rsidRDefault="007B6B39" w:rsidP="007B6B39">
      <w:pPr>
        <w:jc w:val="both"/>
        <w:rPr>
          <w:lang w:val="cs-CZ"/>
        </w:rPr>
      </w:pPr>
      <w:r>
        <w:rPr>
          <w:lang w:val="cs-CZ"/>
        </w:rPr>
        <w:t>CCC</w:t>
      </w:r>
    </w:p>
    <w:p w14:paraId="40EC2350" w14:textId="18A71CE4" w:rsidR="007B6B39" w:rsidRDefault="00E10BBA" w:rsidP="007B6B39">
      <w:pPr>
        <w:pStyle w:val="Nadpis3"/>
        <w:rPr>
          <w:lang w:val="cs-CZ"/>
        </w:rPr>
      </w:pPr>
      <w:r>
        <w:rPr>
          <w:lang w:val="cs-CZ"/>
        </w:rPr>
        <w:t xml:space="preserve">4.4 </w:t>
      </w:r>
      <w:r w:rsidR="007B6B39">
        <w:rPr>
          <w:lang w:val="cs-CZ"/>
        </w:rPr>
        <w:t>decfix.rs</w:t>
      </w:r>
    </w:p>
    <w:p w14:paraId="7C572D00" w14:textId="145B2064" w:rsidR="007B6B39" w:rsidRDefault="007B6B39" w:rsidP="007B6B39">
      <w:pPr>
        <w:jc w:val="both"/>
        <w:rPr>
          <w:lang w:val="cs-CZ"/>
        </w:rPr>
      </w:pPr>
      <w:r>
        <w:rPr>
          <w:lang w:val="cs-CZ"/>
        </w:rPr>
        <w:t>DDD</w:t>
      </w:r>
    </w:p>
    <w:p w14:paraId="3129F17A" w14:textId="05972BCD" w:rsidR="007B6B39" w:rsidRDefault="00E10BBA" w:rsidP="007B6B39">
      <w:pPr>
        <w:pStyle w:val="Nadpis3"/>
        <w:rPr>
          <w:lang w:val="cs-CZ"/>
        </w:rPr>
      </w:pPr>
      <w:r>
        <w:rPr>
          <w:lang w:val="cs-CZ"/>
        </w:rPr>
        <w:t xml:space="preserve">4.5 </w:t>
      </w:r>
      <w:r w:rsidR="007B6B39">
        <w:rPr>
          <w:lang w:val="cs-CZ"/>
        </w:rPr>
        <w:t>stack.rs</w:t>
      </w:r>
    </w:p>
    <w:p w14:paraId="18862A54" w14:textId="602DE29D" w:rsidR="007B6B39" w:rsidRDefault="007B6B39" w:rsidP="007B6B39">
      <w:pPr>
        <w:jc w:val="both"/>
        <w:rPr>
          <w:lang w:val="cs-CZ"/>
        </w:rPr>
      </w:pPr>
      <w:r>
        <w:rPr>
          <w:lang w:val="cs-CZ"/>
        </w:rPr>
        <w:t>EEE</w:t>
      </w:r>
    </w:p>
    <w:p w14:paraId="5F381889" w14:textId="3529AA2D" w:rsidR="007B6B39" w:rsidRDefault="00E10BBA" w:rsidP="007B6B39">
      <w:pPr>
        <w:pStyle w:val="Nadpis3"/>
        <w:rPr>
          <w:lang w:val="cs-CZ"/>
        </w:rPr>
      </w:pPr>
      <w:r>
        <w:rPr>
          <w:lang w:val="cs-CZ"/>
        </w:rPr>
        <w:t xml:space="preserve">4.6 </w:t>
      </w:r>
      <w:r w:rsidR="007B6B39">
        <w:rPr>
          <w:lang w:val="cs-CZ"/>
        </w:rPr>
        <w:t>textbox.rs</w:t>
      </w:r>
    </w:p>
    <w:p w14:paraId="7EF845A6" w14:textId="695C2E08" w:rsidR="00DC7C78" w:rsidRDefault="007B6B39" w:rsidP="00DC7C78">
      <w:pPr>
        <w:jc w:val="both"/>
        <w:rPr>
          <w:lang w:val="cs-CZ"/>
        </w:rPr>
      </w:pPr>
      <w:r>
        <w:rPr>
          <w:lang w:val="cs-CZ"/>
        </w:rPr>
        <w:t>FFF</w:t>
      </w:r>
    </w:p>
    <w:p w14:paraId="20DD2E7B" w14:textId="706A617F" w:rsidR="00DC7C78" w:rsidRDefault="00E10BBA" w:rsidP="00DC7C78">
      <w:pPr>
        <w:pStyle w:val="Nadpis3"/>
        <w:rPr>
          <w:lang w:val="cs-CZ"/>
        </w:rPr>
      </w:pPr>
      <w:r>
        <w:rPr>
          <w:lang w:val="cs-CZ"/>
        </w:rPr>
        <w:t xml:space="preserve">4.7 </w:t>
      </w:r>
      <w:r w:rsidR="00DC7C78">
        <w:rPr>
          <w:lang w:val="cs-CZ"/>
        </w:rPr>
        <w:t>Další soubory</w:t>
      </w:r>
    </w:p>
    <w:p w14:paraId="007A7E25" w14:textId="06601C4B" w:rsidR="00DC7C78" w:rsidRPr="00DC7C78" w:rsidRDefault="007D5D75" w:rsidP="00DC7C78">
      <w:pPr>
        <w:jc w:val="both"/>
        <w:rPr>
          <w:lang w:val="cs-CZ"/>
        </w:rPr>
      </w:pPr>
      <w:r>
        <w:rPr>
          <w:lang w:val="cs-CZ"/>
        </w:rPr>
        <w:t xml:space="preserve">Používané obrázky se nachází také v adresáři </w:t>
      </w:r>
      <w:r w:rsidRPr="007D5D75">
        <w:rPr>
          <w:rFonts w:ascii="Consolas" w:hAnsi="Consolas"/>
          <w:sz w:val="20"/>
          <w:szCs w:val="20"/>
          <w:highlight w:val="lightGray"/>
          <w:lang w:val="cs-CZ"/>
        </w:rPr>
        <w:t>src/</w:t>
      </w:r>
      <w:r>
        <w:rPr>
          <w:lang w:val="cs-CZ"/>
        </w:rPr>
        <w:t xml:space="preserve">. Náš kód využívá pouze soubory BMP, ostatní soubory jsou výstupními soubory z editoru Pixilart, který byl použit pro tvorbu obrázků. </w:t>
      </w:r>
    </w:p>
    <w:p w14:paraId="6B9818F0" w14:textId="08939F65" w:rsidR="00A21A8C" w:rsidRDefault="00A21A8C" w:rsidP="00A20FB5">
      <w:pPr>
        <w:jc w:val="both"/>
        <w:rPr>
          <w:lang w:val="cs-CZ"/>
        </w:rPr>
      </w:pPr>
      <w:r>
        <w:rPr>
          <w:lang w:val="cs-CZ"/>
        </w:rPr>
        <w:br w:type="page"/>
      </w:r>
    </w:p>
    <w:p w14:paraId="6D397B12" w14:textId="1CD181BB" w:rsidR="00A21A8C" w:rsidRDefault="00A21A8C" w:rsidP="00A21A8C">
      <w:pPr>
        <w:pStyle w:val="Nadpis1"/>
        <w:rPr>
          <w:lang w:val="cs-CZ"/>
        </w:rPr>
      </w:pPr>
      <w:bookmarkStart w:id="135" w:name="_Toc220696764"/>
      <w:r>
        <w:rPr>
          <w:lang w:val="cs-CZ"/>
        </w:rPr>
        <w:lastRenderedPageBreak/>
        <w:t>ZÁVĚR</w:t>
      </w:r>
      <w:bookmarkEnd w:id="135"/>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bookmarkStart w:id="136" w:name="_Toc220696765" w:displacedByCustomXml="next"/>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Nadpis1"/>
            <w:rPr>
              <w:lang w:val="cs-CZ"/>
            </w:rPr>
          </w:pPr>
          <w:r>
            <w:rPr>
              <w:lang w:val="cs-CZ"/>
            </w:rPr>
            <w:t>Zdroje</w:t>
          </w:r>
          <w:bookmarkEnd w:id="136"/>
        </w:p>
        <w:sdt>
          <w:sdtPr>
            <w:id w:val="111145805"/>
            <w:bibliography/>
          </w:sdtPr>
          <w:sdtContent>
            <w:p w14:paraId="4DCBCCEC" w14:textId="77777777" w:rsidR="00CB3207" w:rsidRDefault="00175D10" w:rsidP="00CB3207">
              <w:pPr>
                <w:pStyle w:val="Bibliografie"/>
                <w:rPr>
                  <w:noProof/>
                  <w:kern w:val="0"/>
                  <w:sz w:val="24"/>
                  <w14:ligatures w14:val="none"/>
                </w:rPr>
              </w:pPr>
              <w:r>
                <w:fldChar w:fldCharType="begin"/>
              </w:r>
              <w:r w:rsidRPr="008C264F">
                <w:rPr>
                  <w:lang w:val="cs-CZ"/>
                </w:rPr>
                <w:instrText>BIBLIOGRAPHY</w:instrText>
              </w:r>
              <w:r>
                <w:fldChar w:fldCharType="separate"/>
              </w:r>
              <w:r w:rsidR="00CB3207" w:rsidRPr="002C32BF">
                <w:rPr>
                  <w:b/>
                  <w:bCs/>
                  <w:noProof/>
                  <w:lang w:val="cs-CZ"/>
                </w:rPr>
                <w:t xml:space="preserve">DSS Circuits. </w:t>
              </w:r>
              <w:r w:rsidR="00CB3207">
                <w:rPr>
                  <w:b/>
                  <w:bCs/>
                  <w:noProof/>
                </w:rPr>
                <w:t>2010.</w:t>
              </w:r>
              <w:r w:rsidR="00CB3207">
                <w:rPr>
                  <w:noProof/>
                </w:rPr>
                <w:t xml:space="preserve"> Effects of Varying I2C Pull-Up Resistors. </w:t>
              </w:r>
              <w:r w:rsidR="00CB3207">
                <w:rPr>
                  <w:i/>
                  <w:iCs/>
                  <w:noProof/>
                </w:rPr>
                <w:t xml:space="preserve">DSS Circuits. </w:t>
              </w:r>
              <w:r w:rsidR="00CB3207">
                <w:rPr>
                  <w:noProof/>
                </w:rPr>
                <w:t>[Online] 18. prosinec 2010. [Citace: 3. září 2019.] https://web.archive.org/web/20190903234513/http://dsscircuits.com/articles/effects-of-varying-i2c-pull-up-resistors.</w:t>
              </w:r>
            </w:p>
            <w:p w14:paraId="1E81633C" w14:textId="77777777" w:rsidR="00CB3207" w:rsidRDefault="00CB3207" w:rsidP="00CB3207">
              <w:pPr>
                <w:pStyle w:val="Bibliografie"/>
                <w:rPr>
                  <w:noProof/>
                </w:rPr>
              </w:pPr>
              <w:r>
                <w:rPr>
                  <w:b/>
                  <w:bCs/>
                  <w:noProof/>
                </w:rPr>
                <w:t>Ferrous Systems GmbH. 2026.</w:t>
              </w:r>
              <w:r>
                <w:rPr>
                  <w:noProof/>
                </w:rPr>
                <w:t xml:space="preserve"> defmt book. [Online] 29. leden 2026. [Citace: 4. únor 2026.] https://defmt.ferrous-systems.com/.</w:t>
              </w:r>
            </w:p>
            <w:p w14:paraId="64C8C50B" w14:textId="77777777" w:rsidR="00CB3207" w:rsidRPr="00CB3207" w:rsidRDefault="00CB3207" w:rsidP="00CB3207">
              <w:pPr>
                <w:pStyle w:val="Bibliografie"/>
                <w:rPr>
                  <w:noProof/>
                  <w:lang w:val="de-DE"/>
                </w:rPr>
              </w:pPr>
              <w:r>
                <w:rPr>
                  <w:b/>
                  <w:bCs/>
                  <w:noProof/>
                </w:rPr>
                <w:t>Klabnik, Steve, a další. 2025.</w:t>
              </w:r>
              <w:r>
                <w:rPr>
                  <w:noProof/>
                </w:rPr>
                <w:t xml:space="preserve"> The Rust Programming Language. </w:t>
              </w:r>
              <w:r w:rsidRPr="00CB3207">
                <w:rPr>
                  <w:noProof/>
                  <w:lang w:val="de-DE"/>
                </w:rPr>
                <w:t>[Online] 2025. https://doc.rust-lang.org/stable/book/title-page.html.</w:t>
              </w:r>
            </w:p>
            <w:p w14:paraId="053C2572" w14:textId="77777777" w:rsidR="00CB3207" w:rsidRDefault="00CB3207" w:rsidP="00CB3207">
              <w:pPr>
                <w:pStyle w:val="Bibliografie"/>
                <w:rPr>
                  <w:noProof/>
                </w:rPr>
              </w:pPr>
              <w:r>
                <w:rPr>
                  <w:b/>
                  <w:bCs/>
                  <w:noProof/>
                </w:rPr>
                <w:t>Raspberry Pi Ltd. 2024.</w:t>
              </w:r>
              <w:r>
                <w:rPr>
                  <w:noProof/>
                </w:rPr>
                <w:t xml:space="preserve"> Raspberry Pi Pico Datasheet: An RP2040-based microcontroller board. </w:t>
              </w:r>
              <w:r>
                <w:rPr>
                  <w:i/>
                  <w:iCs/>
                  <w:noProof/>
                </w:rPr>
                <w:t xml:space="preserve">Raspberry Pi Datasheets. </w:t>
              </w:r>
              <w:r>
                <w:rPr>
                  <w:noProof/>
                </w:rPr>
                <w:t>[Online] 15. říjen 2024. [Citace: 31. leden 2026.] https://datasheets.raspberrypi.com/pico/pico-datasheet.pdf.</w:t>
              </w:r>
            </w:p>
            <w:p w14:paraId="6F752FD9" w14:textId="77777777" w:rsidR="00CB3207" w:rsidRDefault="00CB3207" w:rsidP="00CB3207">
              <w:pPr>
                <w:pStyle w:val="Bibliografie"/>
                <w:rPr>
                  <w:noProof/>
                </w:rPr>
              </w:pPr>
              <w:r>
                <w:rPr>
                  <w:b/>
                  <w:bCs/>
                  <w:noProof/>
                </w:rPr>
                <w:t>—.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7DB982D4" w14:textId="77777777" w:rsidR="00CB3207" w:rsidRDefault="00CB3207" w:rsidP="00CB3207">
              <w:pPr>
                <w:pStyle w:val="Bibliografie"/>
                <w:rPr>
                  <w:noProof/>
                </w:rPr>
              </w:pPr>
              <w:r>
                <w:rPr>
                  <w:b/>
                  <w:bCs/>
                  <w:noProof/>
                </w:rPr>
                <w:t>Solomon Systech. 2008.</w:t>
              </w:r>
              <w:r>
                <w:rPr>
                  <w:noProof/>
                </w:rPr>
                <w:t xml:space="preserve"> SSD1306 Advance Information. [Online] duben 2008. [Citace: 15. listopad 2025.] https://cdn-shop.adafruit.com/datasheets/SSD1306.pdf.</w:t>
              </w:r>
            </w:p>
            <w:p w14:paraId="50DCE78A" w14:textId="77777777" w:rsidR="00CB3207" w:rsidRDefault="00CB3207" w:rsidP="00CB3207">
              <w:pPr>
                <w:pStyle w:val="Bibliografie"/>
                <w:rPr>
                  <w:noProof/>
                </w:rPr>
              </w:pPr>
              <w:r>
                <w:rPr>
                  <w:b/>
                  <w:bCs/>
                  <w:noProof/>
                </w:rPr>
                <w:t>The Rust Cargo team. 2026.</w:t>
              </w:r>
              <w:r>
                <w:rPr>
                  <w:noProof/>
                </w:rPr>
                <w:t xml:space="preserve"> The Cargo Book. [Online] 2026. [Citace: 1. únor 2026.] https://doc.rust-lang.org/cargo/index.html.</w:t>
              </w:r>
            </w:p>
            <w:p w14:paraId="45AB81F5" w14:textId="77777777" w:rsidR="00CB3207" w:rsidRPr="00CB3207" w:rsidRDefault="00CB3207" w:rsidP="00CB3207">
              <w:pPr>
                <w:pStyle w:val="Bibliografie"/>
                <w:rPr>
                  <w:noProof/>
                  <w:lang w:val="de-DE"/>
                </w:rPr>
              </w:pPr>
              <w:r>
                <w:rPr>
                  <w:b/>
                  <w:bCs/>
                  <w:noProof/>
                </w:rPr>
                <w:t>The Rust library team. 2025.</w:t>
              </w:r>
              <w:r>
                <w:rPr>
                  <w:noProof/>
                </w:rPr>
                <w:t xml:space="preserve"> The Rust Standard Library Documentation. </w:t>
              </w:r>
              <w:r w:rsidRPr="00CB3207">
                <w:rPr>
                  <w:noProof/>
                  <w:lang w:val="de-DE"/>
                </w:rPr>
                <w:t>[Online] 2025. https://doc.rust-lang.org/stable/std/index.html.</w:t>
              </w:r>
            </w:p>
            <w:p w14:paraId="5FA57243" w14:textId="77777777" w:rsidR="00CB3207" w:rsidRDefault="00CB3207" w:rsidP="00CB3207">
              <w:pPr>
                <w:pStyle w:val="Bibliografie"/>
                <w:rPr>
                  <w:noProof/>
                </w:rPr>
              </w:pPr>
              <w:r>
                <w:rPr>
                  <w:b/>
                  <w:bCs/>
                  <w:noProof/>
                </w:rPr>
                <w:t>Wilson, Huon. 2015.</w:t>
              </w:r>
              <w:r>
                <w:rPr>
                  <w:noProof/>
                </w:rPr>
                <w:t xml:space="preserve"> Finding Closure in Rust. </w:t>
              </w:r>
              <w:r>
                <w:rPr>
                  <w:i/>
                  <w:iCs/>
                  <w:noProof/>
                </w:rPr>
                <w:t xml:space="preserve">Huon on the internet. </w:t>
              </w:r>
              <w:r>
                <w:rPr>
                  <w:noProof/>
                </w:rPr>
                <w:t>[Online] 8. květen 2015. [Citace: 20. prosinec 2025.] https://huonw.github.io/blog/2015/05/finding-closure-in-rust/.</w:t>
              </w:r>
            </w:p>
            <w:p w14:paraId="11026C2E" w14:textId="2B9B4431" w:rsidR="00175D10" w:rsidRDefault="00175D10" w:rsidP="00CB3207">
              <w:r>
                <w:rPr>
                  <w:b/>
                  <w:bCs/>
                </w:rPr>
                <w:fldChar w:fldCharType="end"/>
              </w:r>
            </w:p>
          </w:sdtContent>
        </w:sdt>
      </w:sdtContent>
    </w:sdt>
    <w:p w14:paraId="51D22E86" w14:textId="55CAF6BB" w:rsidR="00A21A8C" w:rsidRPr="005F509C" w:rsidRDefault="006D502D" w:rsidP="006D502D">
      <w:pPr>
        <w:pStyle w:val="Nadpis1"/>
        <w:rPr>
          <w:lang w:val="cs-CZ"/>
        </w:rPr>
      </w:pPr>
      <w:bookmarkStart w:id="137" w:name="_Toc220696766"/>
      <w:r w:rsidRPr="005F509C">
        <w:rPr>
          <w:lang w:val="cs-CZ"/>
        </w:rPr>
        <w:t>Seznam obrázků</w:t>
      </w:r>
      <w:bookmarkEnd w:id="137"/>
    </w:p>
    <w:p w14:paraId="457EF355" w14:textId="311FDFAA" w:rsidR="00A93036" w:rsidRDefault="006D502D">
      <w:pPr>
        <w:pStyle w:val="Seznamobrzk"/>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20697482" w:history="1">
        <w:r w:rsidR="00A93036" w:rsidRPr="005C052B">
          <w:rPr>
            <w:rStyle w:val="Hypertextovodkaz"/>
            <w:noProof/>
            <w:lang w:val="cs-CZ"/>
          </w:rPr>
          <w:t>Obrázek 1: Příklad UART přenosu jednoho bajtu.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_Toc220697482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3249E549" w14:textId="22308716"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3" w:history="1">
        <w:r w:rsidR="00A93036" w:rsidRPr="005C052B">
          <w:rPr>
            <w:rStyle w:val="Hypertextovodkaz"/>
            <w:noProof/>
            <w:lang w:val="cs-CZ"/>
          </w:rPr>
          <w:t>Obrázek 2: Příklad změřeného trvání jednoho bitu z UART přenosu. Zdroj: vlastní, skrze logický analyzátor PulseView.</w:t>
        </w:r>
        <w:r w:rsidR="00A93036">
          <w:rPr>
            <w:noProof/>
            <w:webHidden/>
          </w:rPr>
          <w:tab/>
        </w:r>
        <w:r w:rsidR="00A93036">
          <w:rPr>
            <w:noProof/>
            <w:webHidden/>
          </w:rPr>
          <w:fldChar w:fldCharType="begin"/>
        </w:r>
        <w:r w:rsidR="00A93036">
          <w:rPr>
            <w:noProof/>
            <w:webHidden/>
          </w:rPr>
          <w:instrText xml:space="preserve"> PAGEREF _Toc220697483 \h </w:instrText>
        </w:r>
        <w:r w:rsidR="00A93036">
          <w:rPr>
            <w:noProof/>
            <w:webHidden/>
          </w:rPr>
        </w:r>
        <w:r w:rsidR="00A93036">
          <w:rPr>
            <w:noProof/>
            <w:webHidden/>
          </w:rPr>
          <w:fldChar w:fldCharType="separate"/>
        </w:r>
        <w:r w:rsidR="00A93036">
          <w:rPr>
            <w:noProof/>
            <w:webHidden/>
          </w:rPr>
          <w:t>14</w:t>
        </w:r>
        <w:r w:rsidR="00A93036">
          <w:rPr>
            <w:noProof/>
            <w:webHidden/>
          </w:rPr>
          <w:fldChar w:fldCharType="end"/>
        </w:r>
      </w:hyperlink>
    </w:p>
    <w:p w14:paraId="57EE0074" w14:textId="356DA52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4" w:history="1">
        <w:r w:rsidR="00A93036" w:rsidRPr="005C052B">
          <w:rPr>
            <w:rStyle w:val="Hypertextovodkaz"/>
            <w:noProof/>
            <w:lang w:val="cs-CZ"/>
          </w:rPr>
          <w:t>Obrázek 3: Vzorek chybného kódu pro demonstraci rozsahů. Zdroj: vlastní.</w:t>
        </w:r>
        <w:r w:rsidR="00A93036">
          <w:rPr>
            <w:noProof/>
            <w:webHidden/>
          </w:rPr>
          <w:tab/>
        </w:r>
        <w:r w:rsidR="00A93036">
          <w:rPr>
            <w:noProof/>
            <w:webHidden/>
          </w:rPr>
          <w:fldChar w:fldCharType="begin"/>
        </w:r>
        <w:r w:rsidR="00A93036">
          <w:rPr>
            <w:noProof/>
            <w:webHidden/>
          </w:rPr>
          <w:instrText xml:space="preserve"> PAGEREF _Toc220697484 \h </w:instrText>
        </w:r>
        <w:r w:rsidR="00A93036">
          <w:rPr>
            <w:noProof/>
            <w:webHidden/>
          </w:rPr>
        </w:r>
        <w:r w:rsidR="00A93036">
          <w:rPr>
            <w:noProof/>
            <w:webHidden/>
          </w:rPr>
          <w:fldChar w:fldCharType="separate"/>
        </w:r>
        <w:r w:rsidR="00A93036">
          <w:rPr>
            <w:noProof/>
            <w:webHidden/>
          </w:rPr>
          <w:t>20</w:t>
        </w:r>
        <w:r w:rsidR="00A93036">
          <w:rPr>
            <w:noProof/>
            <w:webHidden/>
          </w:rPr>
          <w:fldChar w:fldCharType="end"/>
        </w:r>
      </w:hyperlink>
    </w:p>
    <w:p w14:paraId="6094414C" w14:textId="5E2A9FC2"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5" w:history="1">
        <w:r w:rsidR="00A93036" w:rsidRPr="005C052B">
          <w:rPr>
            <w:rStyle w:val="Hypertextovodkaz"/>
            <w:noProof/>
            <w:lang w:val="cs-CZ"/>
          </w:rPr>
          <w:t>Obrázek 4: Chybová hláška po pokusu o kompilaci kódu z obrázku 3. Zdroj: vlastní.</w:t>
        </w:r>
        <w:r w:rsidR="00A93036">
          <w:rPr>
            <w:noProof/>
            <w:webHidden/>
          </w:rPr>
          <w:tab/>
        </w:r>
        <w:r w:rsidR="00A93036">
          <w:rPr>
            <w:noProof/>
            <w:webHidden/>
          </w:rPr>
          <w:fldChar w:fldCharType="begin"/>
        </w:r>
        <w:r w:rsidR="00A93036">
          <w:rPr>
            <w:noProof/>
            <w:webHidden/>
          </w:rPr>
          <w:instrText xml:space="preserve"> PAGEREF _Toc220697485 \h </w:instrText>
        </w:r>
        <w:r w:rsidR="00A93036">
          <w:rPr>
            <w:noProof/>
            <w:webHidden/>
          </w:rPr>
        </w:r>
        <w:r w:rsidR="00A93036">
          <w:rPr>
            <w:noProof/>
            <w:webHidden/>
          </w:rPr>
          <w:fldChar w:fldCharType="separate"/>
        </w:r>
        <w:r w:rsidR="00A93036">
          <w:rPr>
            <w:noProof/>
            <w:webHidden/>
          </w:rPr>
          <w:t>21</w:t>
        </w:r>
        <w:r w:rsidR="00A93036">
          <w:rPr>
            <w:noProof/>
            <w:webHidden/>
          </w:rPr>
          <w:fldChar w:fldCharType="end"/>
        </w:r>
      </w:hyperlink>
    </w:p>
    <w:p w14:paraId="3299F4AD" w14:textId="3CED28CD"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6" w:history="1">
        <w:r w:rsidR="00A93036" w:rsidRPr="005C052B">
          <w:rPr>
            <w:rStyle w:val="Hypertextovodkaz"/>
            <w:noProof/>
            <w:lang w:val="cs-CZ"/>
          </w:rPr>
          <w:t>Obrázek 5: Vzorek správného kódu – upraveného kódu z obrázku 3. Zdroj: vlastní.</w:t>
        </w:r>
        <w:r w:rsidR="00A93036">
          <w:rPr>
            <w:noProof/>
            <w:webHidden/>
          </w:rPr>
          <w:tab/>
        </w:r>
        <w:r w:rsidR="00A93036">
          <w:rPr>
            <w:noProof/>
            <w:webHidden/>
          </w:rPr>
          <w:fldChar w:fldCharType="begin"/>
        </w:r>
        <w:r w:rsidR="00A93036">
          <w:rPr>
            <w:noProof/>
            <w:webHidden/>
          </w:rPr>
          <w:instrText xml:space="preserve"> PAGEREF _Toc220697486 \h </w:instrText>
        </w:r>
        <w:r w:rsidR="00A93036">
          <w:rPr>
            <w:noProof/>
            <w:webHidden/>
          </w:rPr>
        </w:r>
        <w:r w:rsidR="00A93036">
          <w:rPr>
            <w:noProof/>
            <w:webHidden/>
          </w:rPr>
          <w:fldChar w:fldCharType="separate"/>
        </w:r>
        <w:r w:rsidR="00A93036">
          <w:rPr>
            <w:noProof/>
            <w:webHidden/>
          </w:rPr>
          <w:t>21</w:t>
        </w:r>
        <w:r w:rsidR="00A93036">
          <w:rPr>
            <w:noProof/>
            <w:webHidden/>
          </w:rPr>
          <w:fldChar w:fldCharType="end"/>
        </w:r>
      </w:hyperlink>
    </w:p>
    <w:p w14:paraId="574C522F" w14:textId="3649C14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7" w:history="1">
        <w:r w:rsidR="00A93036" w:rsidRPr="005C052B">
          <w:rPr>
            <w:rStyle w:val="Hypertextovodkaz"/>
            <w:noProof/>
            <w:lang w:val="cs-CZ"/>
          </w:rPr>
          <w:t>Obrázek 6: Vzorek kódu, který se nechová dle očekávání kvůli stínování proměnných. Zdroj: vlastní.</w:t>
        </w:r>
        <w:r w:rsidR="00A93036">
          <w:rPr>
            <w:noProof/>
            <w:webHidden/>
          </w:rPr>
          <w:tab/>
        </w:r>
        <w:r w:rsidR="00A93036">
          <w:rPr>
            <w:noProof/>
            <w:webHidden/>
          </w:rPr>
          <w:fldChar w:fldCharType="begin"/>
        </w:r>
        <w:r w:rsidR="00A93036">
          <w:rPr>
            <w:noProof/>
            <w:webHidden/>
          </w:rPr>
          <w:instrText xml:space="preserve"> PAGEREF _Toc220697487 \h </w:instrText>
        </w:r>
        <w:r w:rsidR="00A93036">
          <w:rPr>
            <w:noProof/>
            <w:webHidden/>
          </w:rPr>
        </w:r>
        <w:r w:rsidR="00A93036">
          <w:rPr>
            <w:noProof/>
            <w:webHidden/>
          </w:rPr>
          <w:fldChar w:fldCharType="separate"/>
        </w:r>
        <w:r w:rsidR="00A93036">
          <w:rPr>
            <w:noProof/>
            <w:webHidden/>
          </w:rPr>
          <w:t>21</w:t>
        </w:r>
        <w:r w:rsidR="00A93036">
          <w:rPr>
            <w:noProof/>
            <w:webHidden/>
          </w:rPr>
          <w:fldChar w:fldCharType="end"/>
        </w:r>
      </w:hyperlink>
    </w:p>
    <w:p w14:paraId="25F9BDE7" w14:textId="5BCFBE1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8" w:history="1">
        <w:r w:rsidR="00A93036" w:rsidRPr="005C052B">
          <w:rPr>
            <w:rStyle w:val="Hypertextovodkaz"/>
            <w:noProof/>
            <w:lang w:val="cs-CZ"/>
          </w:rPr>
          <w:t>Obrázek 7: Vzorek kódu, kde měníme hodnotu proměnné a který selže. Zdroj: vlastní.</w:t>
        </w:r>
        <w:r w:rsidR="00A93036">
          <w:rPr>
            <w:noProof/>
            <w:webHidden/>
          </w:rPr>
          <w:tab/>
        </w:r>
        <w:r w:rsidR="00A93036">
          <w:rPr>
            <w:noProof/>
            <w:webHidden/>
          </w:rPr>
          <w:fldChar w:fldCharType="begin"/>
        </w:r>
        <w:r w:rsidR="00A93036">
          <w:rPr>
            <w:noProof/>
            <w:webHidden/>
          </w:rPr>
          <w:instrText xml:space="preserve"> PAGEREF _Toc220697488 \h </w:instrText>
        </w:r>
        <w:r w:rsidR="00A93036">
          <w:rPr>
            <w:noProof/>
            <w:webHidden/>
          </w:rPr>
        </w:r>
        <w:r w:rsidR="00A93036">
          <w:rPr>
            <w:noProof/>
            <w:webHidden/>
          </w:rPr>
          <w:fldChar w:fldCharType="separate"/>
        </w:r>
        <w:r w:rsidR="00A93036">
          <w:rPr>
            <w:noProof/>
            <w:webHidden/>
          </w:rPr>
          <w:t>22</w:t>
        </w:r>
        <w:r w:rsidR="00A93036">
          <w:rPr>
            <w:noProof/>
            <w:webHidden/>
          </w:rPr>
          <w:fldChar w:fldCharType="end"/>
        </w:r>
      </w:hyperlink>
    </w:p>
    <w:p w14:paraId="78F6FED0" w14:textId="172DA5D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89" w:history="1">
        <w:r w:rsidR="00A93036" w:rsidRPr="005C052B">
          <w:rPr>
            <w:rStyle w:val="Hypertextovodkaz"/>
            <w:noProof/>
            <w:lang w:val="cs-CZ"/>
          </w:rPr>
          <w:t>Obrázek 8: Chybová hláška pro kód z obrázku 7. Zdroj: vlastní.</w:t>
        </w:r>
        <w:r w:rsidR="00A93036">
          <w:rPr>
            <w:noProof/>
            <w:webHidden/>
          </w:rPr>
          <w:tab/>
        </w:r>
        <w:r w:rsidR="00A93036">
          <w:rPr>
            <w:noProof/>
            <w:webHidden/>
          </w:rPr>
          <w:fldChar w:fldCharType="begin"/>
        </w:r>
        <w:r w:rsidR="00A93036">
          <w:rPr>
            <w:noProof/>
            <w:webHidden/>
          </w:rPr>
          <w:instrText xml:space="preserve"> PAGEREF _Toc220697489 \h </w:instrText>
        </w:r>
        <w:r w:rsidR="00A93036">
          <w:rPr>
            <w:noProof/>
            <w:webHidden/>
          </w:rPr>
        </w:r>
        <w:r w:rsidR="00A93036">
          <w:rPr>
            <w:noProof/>
            <w:webHidden/>
          </w:rPr>
          <w:fldChar w:fldCharType="separate"/>
        </w:r>
        <w:r w:rsidR="00A93036">
          <w:rPr>
            <w:noProof/>
            <w:webHidden/>
          </w:rPr>
          <w:t>22</w:t>
        </w:r>
        <w:r w:rsidR="00A93036">
          <w:rPr>
            <w:noProof/>
            <w:webHidden/>
          </w:rPr>
          <w:fldChar w:fldCharType="end"/>
        </w:r>
      </w:hyperlink>
    </w:p>
    <w:p w14:paraId="369A5EBC" w14:textId="361DD81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0" w:history="1">
        <w:r w:rsidR="00A93036" w:rsidRPr="005C052B">
          <w:rPr>
            <w:rStyle w:val="Hypertextovodkaz"/>
            <w:noProof/>
            <w:lang w:val="cs-CZ"/>
          </w:rPr>
          <w:t>Obrázek 9: Upravený vzorek kódu s klíčovým slovem mut. Zdroj: vlastní.</w:t>
        </w:r>
        <w:r w:rsidR="00A93036">
          <w:rPr>
            <w:noProof/>
            <w:webHidden/>
          </w:rPr>
          <w:tab/>
        </w:r>
        <w:r w:rsidR="00A93036">
          <w:rPr>
            <w:noProof/>
            <w:webHidden/>
          </w:rPr>
          <w:fldChar w:fldCharType="begin"/>
        </w:r>
        <w:r w:rsidR="00A93036">
          <w:rPr>
            <w:noProof/>
            <w:webHidden/>
          </w:rPr>
          <w:instrText xml:space="preserve"> PAGEREF _Toc220697490 \h </w:instrText>
        </w:r>
        <w:r w:rsidR="00A93036">
          <w:rPr>
            <w:noProof/>
            <w:webHidden/>
          </w:rPr>
        </w:r>
        <w:r w:rsidR="00A93036">
          <w:rPr>
            <w:noProof/>
            <w:webHidden/>
          </w:rPr>
          <w:fldChar w:fldCharType="separate"/>
        </w:r>
        <w:r w:rsidR="00A93036">
          <w:rPr>
            <w:noProof/>
            <w:webHidden/>
          </w:rPr>
          <w:t>22</w:t>
        </w:r>
        <w:r w:rsidR="00A93036">
          <w:rPr>
            <w:noProof/>
            <w:webHidden/>
          </w:rPr>
          <w:fldChar w:fldCharType="end"/>
        </w:r>
      </w:hyperlink>
    </w:p>
    <w:p w14:paraId="5B311ECC" w14:textId="07A1D5B0"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1" w:history="1">
        <w:r w:rsidR="00A93036" w:rsidRPr="005C052B">
          <w:rPr>
            <w:rStyle w:val="Hypertextovodkaz"/>
            <w:noProof/>
            <w:lang w:val="cs-CZ"/>
          </w:rPr>
          <w:t>Obrázek 10: Příklady explicitního i inferovaného určení typu proměnné. Zdroj: vlastní.</w:t>
        </w:r>
        <w:r w:rsidR="00A93036">
          <w:rPr>
            <w:noProof/>
            <w:webHidden/>
          </w:rPr>
          <w:tab/>
        </w:r>
        <w:r w:rsidR="00A93036">
          <w:rPr>
            <w:noProof/>
            <w:webHidden/>
          </w:rPr>
          <w:fldChar w:fldCharType="begin"/>
        </w:r>
        <w:r w:rsidR="00A93036">
          <w:rPr>
            <w:noProof/>
            <w:webHidden/>
          </w:rPr>
          <w:instrText xml:space="preserve"> PAGEREF _Toc220697491 \h </w:instrText>
        </w:r>
        <w:r w:rsidR="00A93036">
          <w:rPr>
            <w:noProof/>
            <w:webHidden/>
          </w:rPr>
        </w:r>
        <w:r w:rsidR="00A93036">
          <w:rPr>
            <w:noProof/>
            <w:webHidden/>
          </w:rPr>
          <w:fldChar w:fldCharType="separate"/>
        </w:r>
        <w:r w:rsidR="00A93036">
          <w:rPr>
            <w:noProof/>
            <w:webHidden/>
          </w:rPr>
          <w:t>23</w:t>
        </w:r>
        <w:r w:rsidR="00A93036">
          <w:rPr>
            <w:noProof/>
            <w:webHidden/>
          </w:rPr>
          <w:fldChar w:fldCharType="end"/>
        </w:r>
      </w:hyperlink>
    </w:p>
    <w:p w14:paraId="06776369" w14:textId="275DE499"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2" w:history="1">
        <w:r w:rsidR="00A93036" w:rsidRPr="005C052B">
          <w:rPr>
            <w:rStyle w:val="Hypertextovodkaz"/>
            <w:noProof/>
            <w:lang w:val="cs-CZ"/>
          </w:rPr>
          <w:t>Obrázek 11: Rust nám zakazuje použít literal větší než maximální hodnota typu proměnné. Zdroj: vlastní.</w:t>
        </w:r>
        <w:r w:rsidR="00A93036">
          <w:rPr>
            <w:noProof/>
            <w:webHidden/>
          </w:rPr>
          <w:tab/>
        </w:r>
        <w:r w:rsidR="00A93036">
          <w:rPr>
            <w:noProof/>
            <w:webHidden/>
          </w:rPr>
          <w:fldChar w:fldCharType="begin"/>
        </w:r>
        <w:r w:rsidR="00A93036">
          <w:rPr>
            <w:noProof/>
            <w:webHidden/>
          </w:rPr>
          <w:instrText xml:space="preserve"> PAGEREF _Toc220697492 \h </w:instrText>
        </w:r>
        <w:r w:rsidR="00A93036">
          <w:rPr>
            <w:noProof/>
            <w:webHidden/>
          </w:rPr>
        </w:r>
        <w:r w:rsidR="00A93036">
          <w:rPr>
            <w:noProof/>
            <w:webHidden/>
          </w:rPr>
          <w:fldChar w:fldCharType="separate"/>
        </w:r>
        <w:r w:rsidR="00A93036">
          <w:rPr>
            <w:noProof/>
            <w:webHidden/>
          </w:rPr>
          <w:t>23</w:t>
        </w:r>
        <w:r w:rsidR="00A93036">
          <w:rPr>
            <w:noProof/>
            <w:webHidden/>
          </w:rPr>
          <w:fldChar w:fldCharType="end"/>
        </w:r>
      </w:hyperlink>
    </w:p>
    <w:p w14:paraId="2D2D6AD1" w14:textId="18AD3E35"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3" w:history="1">
        <w:r w:rsidR="00A93036" w:rsidRPr="005C052B">
          <w:rPr>
            <w:rStyle w:val="Hypertextovodkaz"/>
            <w:noProof/>
            <w:lang w:val="cs-CZ"/>
          </w:rPr>
          <w:t>Obrázek 12: Vzorek kódu, který automaticky určí vhodný typ proměnné. Zdroj: vlastní.</w:t>
        </w:r>
        <w:r w:rsidR="00A93036">
          <w:rPr>
            <w:noProof/>
            <w:webHidden/>
          </w:rPr>
          <w:tab/>
        </w:r>
        <w:r w:rsidR="00A93036">
          <w:rPr>
            <w:noProof/>
            <w:webHidden/>
          </w:rPr>
          <w:fldChar w:fldCharType="begin"/>
        </w:r>
        <w:r w:rsidR="00A93036">
          <w:rPr>
            <w:noProof/>
            <w:webHidden/>
          </w:rPr>
          <w:instrText xml:space="preserve"> PAGEREF _Toc220697493 \h </w:instrText>
        </w:r>
        <w:r w:rsidR="00A93036">
          <w:rPr>
            <w:noProof/>
            <w:webHidden/>
          </w:rPr>
        </w:r>
        <w:r w:rsidR="00A93036">
          <w:rPr>
            <w:noProof/>
            <w:webHidden/>
          </w:rPr>
          <w:fldChar w:fldCharType="separate"/>
        </w:r>
        <w:r w:rsidR="00A93036">
          <w:rPr>
            <w:noProof/>
            <w:webHidden/>
          </w:rPr>
          <w:t>24</w:t>
        </w:r>
        <w:r w:rsidR="00A93036">
          <w:rPr>
            <w:noProof/>
            <w:webHidden/>
          </w:rPr>
          <w:fldChar w:fldCharType="end"/>
        </w:r>
      </w:hyperlink>
    </w:p>
    <w:p w14:paraId="4267AC31" w14:textId="0D5B7C1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4" w:history="1">
        <w:r w:rsidR="00A93036" w:rsidRPr="005C052B">
          <w:rPr>
            <w:rStyle w:val="Hypertextovodkaz"/>
            <w:noProof/>
            <w:lang w:val="cs-CZ"/>
          </w:rPr>
          <w:t>Obrázek 13: Příklad použití dalších primitivních typů. Zdroj: vlastní.</w:t>
        </w:r>
        <w:r w:rsidR="00A93036">
          <w:rPr>
            <w:noProof/>
            <w:webHidden/>
          </w:rPr>
          <w:tab/>
        </w:r>
        <w:r w:rsidR="00A93036">
          <w:rPr>
            <w:noProof/>
            <w:webHidden/>
          </w:rPr>
          <w:fldChar w:fldCharType="begin"/>
        </w:r>
        <w:r w:rsidR="00A93036">
          <w:rPr>
            <w:noProof/>
            <w:webHidden/>
          </w:rPr>
          <w:instrText xml:space="preserve"> PAGEREF _Toc220697494 \h </w:instrText>
        </w:r>
        <w:r w:rsidR="00A93036">
          <w:rPr>
            <w:noProof/>
            <w:webHidden/>
          </w:rPr>
        </w:r>
        <w:r w:rsidR="00A93036">
          <w:rPr>
            <w:noProof/>
            <w:webHidden/>
          </w:rPr>
          <w:fldChar w:fldCharType="separate"/>
        </w:r>
        <w:r w:rsidR="00A93036">
          <w:rPr>
            <w:noProof/>
            <w:webHidden/>
          </w:rPr>
          <w:t>25</w:t>
        </w:r>
        <w:r w:rsidR="00A93036">
          <w:rPr>
            <w:noProof/>
            <w:webHidden/>
          </w:rPr>
          <w:fldChar w:fldCharType="end"/>
        </w:r>
      </w:hyperlink>
    </w:p>
    <w:p w14:paraId="1E45AC98" w14:textId="11C0977D"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5" w:history="1">
        <w:r w:rsidR="00A93036" w:rsidRPr="005C052B">
          <w:rPr>
            <w:rStyle w:val="Hypertextovodkaz"/>
            <w:noProof/>
            <w:lang w:val="cs-CZ"/>
          </w:rPr>
          <w:t>Obrázek 14: Vzorek kódu s neinicializovanými proměnnými. Zdroj: vlastní.</w:t>
        </w:r>
        <w:r w:rsidR="00A93036">
          <w:rPr>
            <w:noProof/>
            <w:webHidden/>
          </w:rPr>
          <w:tab/>
        </w:r>
        <w:r w:rsidR="00A93036">
          <w:rPr>
            <w:noProof/>
            <w:webHidden/>
          </w:rPr>
          <w:fldChar w:fldCharType="begin"/>
        </w:r>
        <w:r w:rsidR="00A93036">
          <w:rPr>
            <w:noProof/>
            <w:webHidden/>
          </w:rPr>
          <w:instrText xml:space="preserve"> PAGEREF _Toc220697495 \h </w:instrText>
        </w:r>
        <w:r w:rsidR="00A93036">
          <w:rPr>
            <w:noProof/>
            <w:webHidden/>
          </w:rPr>
        </w:r>
        <w:r w:rsidR="00A93036">
          <w:rPr>
            <w:noProof/>
            <w:webHidden/>
          </w:rPr>
          <w:fldChar w:fldCharType="separate"/>
        </w:r>
        <w:r w:rsidR="00A93036">
          <w:rPr>
            <w:noProof/>
            <w:webHidden/>
          </w:rPr>
          <w:t>26</w:t>
        </w:r>
        <w:r w:rsidR="00A93036">
          <w:rPr>
            <w:noProof/>
            <w:webHidden/>
          </w:rPr>
          <w:fldChar w:fldCharType="end"/>
        </w:r>
      </w:hyperlink>
    </w:p>
    <w:p w14:paraId="71FB000F" w14:textId="66EA6EC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6" w:history="1">
        <w:r w:rsidR="00A93036" w:rsidRPr="005C052B">
          <w:rPr>
            <w:rStyle w:val="Hypertextovodkaz"/>
            <w:noProof/>
            <w:lang w:val="cs-CZ"/>
          </w:rPr>
          <w:t>Obrázek 15: Vzorek kódu je špatný, protože se pokouší číst hodnotu proměnné před inicializací. Zdroj: vlastní.</w:t>
        </w:r>
        <w:r w:rsidR="00A93036">
          <w:rPr>
            <w:noProof/>
            <w:webHidden/>
          </w:rPr>
          <w:tab/>
        </w:r>
        <w:r w:rsidR="00A93036">
          <w:rPr>
            <w:noProof/>
            <w:webHidden/>
          </w:rPr>
          <w:fldChar w:fldCharType="begin"/>
        </w:r>
        <w:r w:rsidR="00A93036">
          <w:rPr>
            <w:noProof/>
            <w:webHidden/>
          </w:rPr>
          <w:instrText xml:space="preserve"> PAGEREF _Toc220697496 \h </w:instrText>
        </w:r>
        <w:r w:rsidR="00A93036">
          <w:rPr>
            <w:noProof/>
            <w:webHidden/>
          </w:rPr>
        </w:r>
        <w:r w:rsidR="00A93036">
          <w:rPr>
            <w:noProof/>
            <w:webHidden/>
          </w:rPr>
          <w:fldChar w:fldCharType="separate"/>
        </w:r>
        <w:r w:rsidR="00A93036">
          <w:rPr>
            <w:noProof/>
            <w:webHidden/>
          </w:rPr>
          <w:t>26</w:t>
        </w:r>
        <w:r w:rsidR="00A93036">
          <w:rPr>
            <w:noProof/>
            <w:webHidden/>
          </w:rPr>
          <w:fldChar w:fldCharType="end"/>
        </w:r>
      </w:hyperlink>
    </w:p>
    <w:p w14:paraId="453E2C2C" w14:textId="5B316636"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7" w:history="1">
        <w:r w:rsidR="00A93036" w:rsidRPr="005C052B">
          <w:rPr>
            <w:rStyle w:val="Hypertextovodkaz"/>
            <w:noProof/>
            <w:lang w:val="cs-CZ"/>
          </w:rPr>
          <w:t>Obrázek 16: Chybová hláška po pokusu o kompilaci kódu z obrázku 15. Zdroj: vlastní.</w:t>
        </w:r>
        <w:r w:rsidR="00A93036">
          <w:rPr>
            <w:noProof/>
            <w:webHidden/>
          </w:rPr>
          <w:tab/>
        </w:r>
        <w:r w:rsidR="00A93036">
          <w:rPr>
            <w:noProof/>
            <w:webHidden/>
          </w:rPr>
          <w:fldChar w:fldCharType="begin"/>
        </w:r>
        <w:r w:rsidR="00A93036">
          <w:rPr>
            <w:noProof/>
            <w:webHidden/>
          </w:rPr>
          <w:instrText xml:space="preserve"> PAGEREF _Toc220697497 \h </w:instrText>
        </w:r>
        <w:r w:rsidR="00A93036">
          <w:rPr>
            <w:noProof/>
            <w:webHidden/>
          </w:rPr>
        </w:r>
        <w:r w:rsidR="00A93036">
          <w:rPr>
            <w:noProof/>
            <w:webHidden/>
          </w:rPr>
          <w:fldChar w:fldCharType="separate"/>
        </w:r>
        <w:r w:rsidR="00A93036">
          <w:rPr>
            <w:noProof/>
            <w:webHidden/>
          </w:rPr>
          <w:t>26</w:t>
        </w:r>
        <w:r w:rsidR="00A93036">
          <w:rPr>
            <w:noProof/>
            <w:webHidden/>
          </w:rPr>
          <w:fldChar w:fldCharType="end"/>
        </w:r>
      </w:hyperlink>
    </w:p>
    <w:p w14:paraId="7D315D09" w14:textId="3CF5566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8" w:history="1">
        <w:r w:rsidR="00A93036" w:rsidRPr="005C052B">
          <w:rPr>
            <w:rStyle w:val="Hypertextovodkaz"/>
            <w:noProof/>
            <w:lang w:val="cs-CZ"/>
          </w:rPr>
          <w:t>Obrázek 17: Vzorek kódu ukazující předávání přes hodnotu. Zdroj: vlastní.</w:t>
        </w:r>
        <w:r w:rsidR="00A93036">
          <w:rPr>
            <w:noProof/>
            <w:webHidden/>
          </w:rPr>
          <w:tab/>
        </w:r>
        <w:r w:rsidR="00A93036">
          <w:rPr>
            <w:noProof/>
            <w:webHidden/>
          </w:rPr>
          <w:fldChar w:fldCharType="begin"/>
        </w:r>
        <w:r w:rsidR="00A93036">
          <w:rPr>
            <w:noProof/>
            <w:webHidden/>
          </w:rPr>
          <w:instrText xml:space="preserve"> PAGEREF _Toc220697498 \h </w:instrText>
        </w:r>
        <w:r w:rsidR="00A93036">
          <w:rPr>
            <w:noProof/>
            <w:webHidden/>
          </w:rPr>
        </w:r>
        <w:r w:rsidR="00A93036">
          <w:rPr>
            <w:noProof/>
            <w:webHidden/>
          </w:rPr>
          <w:fldChar w:fldCharType="separate"/>
        </w:r>
        <w:r w:rsidR="00A93036">
          <w:rPr>
            <w:noProof/>
            <w:webHidden/>
          </w:rPr>
          <w:t>27</w:t>
        </w:r>
        <w:r w:rsidR="00A93036">
          <w:rPr>
            <w:noProof/>
            <w:webHidden/>
          </w:rPr>
          <w:fldChar w:fldCharType="end"/>
        </w:r>
      </w:hyperlink>
    </w:p>
    <w:p w14:paraId="69CB264A" w14:textId="2A749DB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499" w:history="1">
        <w:r w:rsidR="00A93036" w:rsidRPr="005C052B">
          <w:rPr>
            <w:rStyle w:val="Hypertextovodkaz"/>
            <w:noProof/>
            <w:lang w:val="cs-CZ"/>
          </w:rPr>
          <w:t>Obrázek 18: Chybová hláška nás varuje, že předáním přes hodnotu ztrácíme vlastnictví nad proměnnou. Zdroj: vlastní.</w:t>
        </w:r>
        <w:r w:rsidR="00A93036">
          <w:rPr>
            <w:noProof/>
            <w:webHidden/>
          </w:rPr>
          <w:tab/>
        </w:r>
        <w:r w:rsidR="00A93036">
          <w:rPr>
            <w:noProof/>
            <w:webHidden/>
          </w:rPr>
          <w:fldChar w:fldCharType="begin"/>
        </w:r>
        <w:r w:rsidR="00A93036">
          <w:rPr>
            <w:noProof/>
            <w:webHidden/>
          </w:rPr>
          <w:instrText xml:space="preserve"> PAGEREF _Toc220697499 \h </w:instrText>
        </w:r>
        <w:r w:rsidR="00A93036">
          <w:rPr>
            <w:noProof/>
            <w:webHidden/>
          </w:rPr>
        </w:r>
        <w:r w:rsidR="00A93036">
          <w:rPr>
            <w:noProof/>
            <w:webHidden/>
          </w:rPr>
          <w:fldChar w:fldCharType="separate"/>
        </w:r>
        <w:r w:rsidR="00A93036">
          <w:rPr>
            <w:noProof/>
            <w:webHidden/>
          </w:rPr>
          <w:t>27</w:t>
        </w:r>
        <w:r w:rsidR="00A93036">
          <w:rPr>
            <w:noProof/>
            <w:webHidden/>
          </w:rPr>
          <w:fldChar w:fldCharType="end"/>
        </w:r>
      </w:hyperlink>
    </w:p>
    <w:p w14:paraId="3188E72F" w14:textId="0420C842"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0" w:history="1">
        <w:r w:rsidR="00A93036" w:rsidRPr="005C052B">
          <w:rPr>
            <w:rStyle w:val="Hypertextovodkaz"/>
            <w:noProof/>
            <w:lang w:val="cs-CZ"/>
          </w:rPr>
          <w:t>Obrázek 19: Vzor kódu s předáváním přes referenci. Zdroj: vlastní.</w:t>
        </w:r>
        <w:r w:rsidR="00A93036">
          <w:rPr>
            <w:noProof/>
            <w:webHidden/>
          </w:rPr>
          <w:tab/>
        </w:r>
        <w:r w:rsidR="00A93036">
          <w:rPr>
            <w:noProof/>
            <w:webHidden/>
          </w:rPr>
          <w:fldChar w:fldCharType="begin"/>
        </w:r>
        <w:r w:rsidR="00A93036">
          <w:rPr>
            <w:noProof/>
            <w:webHidden/>
          </w:rPr>
          <w:instrText xml:space="preserve"> PAGEREF _Toc220697500 \h </w:instrText>
        </w:r>
        <w:r w:rsidR="00A93036">
          <w:rPr>
            <w:noProof/>
            <w:webHidden/>
          </w:rPr>
        </w:r>
        <w:r w:rsidR="00A93036">
          <w:rPr>
            <w:noProof/>
            <w:webHidden/>
          </w:rPr>
          <w:fldChar w:fldCharType="separate"/>
        </w:r>
        <w:r w:rsidR="00A93036">
          <w:rPr>
            <w:noProof/>
            <w:webHidden/>
          </w:rPr>
          <w:t>28</w:t>
        </w:r>
        <w:r w:rsidR="00A93036">
          <w:rPr>
            <w:noProof/>
            <w:webHidden/>
          </w:rPr>
          <w:fldChar w:fldCharType="end"/>
        </w:r>
      </w:hyperlink>
    </w:p>
    <w:p w14:paraId="6C19CB0A" w14:textId="752AE1E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1" w:history="1">
        <w:r w:rsidR="00A93036" w:rsidRPr="005C052B">
          <w:rPr>
            <w:rStyle w:val="Hypertextovodkaz"/>
            <w:noProof/>
            <w:lang w:val="cs-CZ"/>
          </w:rPr>
          <w:t>Obrázek 20: Vzorek kódu je chybný, protože reference má delší životnost než proměnná samotná. Zdroj: vlastní.</w:t>
        </w:r>
        <w:r w:rsidR="00A93036">
          <w:rPr>
            <w:noProof/>
            <w:webHidden/>
          </w:rPr>
          <w:tab/>
        </w:r>
        <w:r w:rsidR="00A93036">
          <w:rPr>
            <w:noProof/>
            <w:webHidden/>
          </w:rPr>
          <w:fldChar w:fldCharType="begin"/>
        </w:r>
        <w:r w:rsidR="00A93036">
          <w:rPr>
            <w:noProof/>
            <w:webHidden/>
          </w:rPr>
          <w:instrText xml:space="preserve"> PAGEREF _Toc220697501 \h </w:instrText>
        </w:r>
        <w:r w:rsidR="00A93036">
          <w:rPr>
            <w:noProof/>
            <w:webHidden/>
          </w:rPr>
        </w:r>
        <w:r w:rsidR="00A93036">
          <w:rPr>
            <w:noProof/>
            <w:webHidden/>
          </w:rPr>
          <w:fldChar w:fldCharType="separate"/>
        </w:r>
        <w:r w:rsidR="00A93036">
          <w:rPr>
            <w:noProof/>
            <w:webHidden/>
          </w:rPr>
          <w:t>28</w:t>
        </w:r>
        <w:r w:rsidR="00A93036">
          <w:rPr>
            <w:noProof/>
            <w:webHidden/>
          </w:rPr>
          <w:fldChar w:fldCharType="end"/>
        </w:r>
      </w:hyperlink>
    </w:p>
    <w:p w14:paraId="348F3E16" w14:textId="3C25278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2" w:history="1">
        <w:r w:rsidR="00A93036" w:rsidRPr="005C052B">
          <w:rPr>
            <w:rStyle w:val="Hypertextovodkaz"/>
            <w:noProof/>
            <w:lang w:val="cs-CZ"/>
          </w:rPr>
          <w:t>Obrázek 21: Chybová hláška pro kód z obrázku 20. Zdroj: vlastní.</w:t>
        </w:r>
        <w:r w:rsidR="00A93036">
          <w:rPr>
            <w:noProof/>
            <w:webHidden/>
          </w:rPr>
          <w:tab/>
        </w:r>
        <w:r w:rsidR="00A93036">
          <w:rPr>
            <w:noProof/>
            <w:webHidden/>
          </w:rPr>
          <w:fldChar w:fldCharType="begin"/>
        </w:r>
        <w:r w:rsidR="00A93036">
          <w:rPr>
            <w:noProof/>
            <w:webHidden/>
          </w:rPr>
          <w:instrText xml:space="preserve"> PAGEREF _Toc220697502 \h </w:instrText>
        </w:r>
        <w:r w:rsidR="00A93036">
          <w:rPr>
            <w:noProof/>
            <w:webHidden/>
          </w:rPr>
        </w:r>
        <w:r w:rsidR="00A93036">
          <w:rPr>
            <w:noProof/>
            <w:webHidden/>
          </w:rPr>
          <w:fldChar w:fldCharType="separate"/>
        </w:r>
        <w:r w:rsidR="00A93036">
          <w:rPr>
            <w:noProof/>
            <w:webHidden/>
          </w:rPr>
          <w:t>29</w:t>
        </w:r>
        <w:r w:rsidR="00A93036">
          <w:rPr>
            <w:noProof/>
            <w:webHidden/>
          </w:rPr>
          <w:fldChar w:fldCharType="end"/>
        </w:r>
      </w:hyperlink>
    </w:p>
    <w:p w14:paraId="764DAAC7" w14:textId="7AF6D354"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3" w:history="1">
        <w:r w:rsidR="00A93036" w:rsidRPr="005C052B">
          <w:rPr>
            <w:rStyle w:val="Hypertextovodkaz"/>
            <w:noProof/>
            <w:lang w:val="cs-CZ"/>
          </w:rPr>
          <w:t>Obrázek 22: Tento vzorek kódu je neplatný, protože nedeklaruje životnost reference uvnitř struktury. Zdroj: vlastní.</w:t>
        </w:r>
        <w:r w:rsidR="00A93036">
          <w:rPr>
            <w:noProof/>
            <w:webHidden/>
          </w:rPr>
          <w:tab/>
        </w:r>
        <w:r w:rsidR="00A93036">
          <w:rPr>
            <w:noProof/>
            <w:webHidden/>
          </w:rPr>
          <w:fldChar w:fldCharType="begin"/>
        </w:r>
        <w:r w:rsidR="00A93036">
          <w:rPr>
            <w:noProof/>
            <w:webHidden/>
          </w:rPr>
          <w:instrText xml:space="preserve"> PAGEREF _Toc220697503 \h </w:instrText>
        </w:r>
        <w:r w:rsidR="00A93036">
          <w:rPr>
            <w:noProof/>
            <w:webHidden/>
          </w:rPr>
        </w:r>
        <w:r w:rsidR="00A93036">
          <w:rPr>
            <w:noProof/>
            <w:webHidden/>
          </w:rPr>
          <w:fldChar w:fldCharType="separate"/>
        </w:r>
        <w:r w:rsidR="00A93036">
          <w:rPr>
            <w:noProof/>
            <w:webHidden/>
          </w:rPr>
          <w:t>29</w:t>
        </w:r>
        <w:r w:rsidR="00A93036">
          <w:rPr>
            <w:noProof/>
            <w:webHidden/>
          </w:rPr>
          <w:fldChar w:fldCharType="end"/>
        </w:r>
      </w:hyperlink>
    </w:p>
    <w:p w14:paraId="1C9D9DDD" w14:textId="7244CDD9"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4" w:history="1">
        <w:r w:rsidR="00A93036" w:rsidRPr="005C052B">
          <w:rPr>
            <w:rStyle w:val="Hypertextovodkaz"/>
            <w:noProof/>
            <w:lang w:val="cs-CZ"/>
          </w:rPr>
          <w:t>Obrázek 23: Kompilátor nám v chybové hlášce radí, jak deklarovat životnost. Zdroj: vlastní.</w:t>
        </w:r>
        <w:r w:rsidR="00A93036">
          <w:rPr>
            <w:noProof/>
            <w:webHidden/>
          </w:rPr>
          <w:tab/>
        </w:r>
        <w:r w:rsidR="00A93036">
          <w:rPr>
            <w:noProof/>
            <w:webHidden/>
          </w:rPr>
          <w:fldChar w:fldCharType="begin"/>
        </w:r>
        <w:r w:rsidR="00A93036">
          <w:rPr>
            <w:noProof/>
            <w:webHidden/>
          </w:rPr>
          <w:instrText xml:space="preserve"> PAGEREF _Toc220697504 \h </w:instrText>
        </w:r>
        <w:r w:rsidR="00A93036">
          <w:rPr>
            <w:noProof/>
            <w:webHidden/>
          </w:rPr>
        </w:r>
        <w:r w:rsidR="00A93036">
          <w:rPr>
            <w:noProof/>
            <w:webHidden/>
          </w:rPr>
          <w:fldChar w:fldCharType="separate"/>
        </w:r>
        <w:r w:rsidR="00A93036">
          <w:rPr>
            <w:noProof/>
            <w:webHidden/>
          </w:rPr>
          <w:t>29</w:t>
        </w:r>
        <w:r w:rsidR="00A93036">
          <w:rPr>
            <w:noProof/>
            <w:webHidden/>
          </w:rPr>
          <w:fldChar w:fldCharType="end"/>
        </w:r>
      </w:hyperlink>
    </w:p>
    <w:p w14:paraId="65BDEDA4" w14:textId="2F29F9A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5" w:history="1">
        <w:r w:rsidR="00A93036" w:rsidRPr="005C052B">
          <w:rPr>
            <w:rStyle w:val="Hypertextovodkaz"/>
            <w:noProof/>
            <w:lang w:val="cs-CZ"/>
          </w:rPr>
          <w:t>Obrázek 24: Vzorek kódu, kde se snažíme zároveň mít měnitelnou i neměnnou referenci. Zdroj: vlastní.</w:t>
        </w:r>
        <w:r w:rsidR="00A93036">
          <w:rPr>
            <w:noProof/>
            <w:webHidden/>
          </w:rPr>
          <w:tab/>
        </w:r>
        <w:r w:rsidR="00A93036">
          <w:rPr>
            <w:noProof/>
            <w:webHidden/>
          </w:rPr>
          <w:fldChar w:fldCharType="begin"/>
        </w:r>
        <w:r w:rsidR="00A93036">
          <w:rPr>
            <w:noProof/>
            <w:webHidden/>
          </w:rPr>
          <w:instrText xml:space="preserve"> PAGEREF _Toc220697505 \h </w:instrText>
        </w:r>
        <w:r w:rsidR="00A93036">
          <w:rPr>
            <w:noProof/>
            <w:webHidden/>
          </w:rPr>
        </w:r>
        <w:r w:rsidR="00A93036">
          <w:rPr>
            <w:noProof/>
            <w:webHidden/>
          </w:rPr>
          <w:fldChar w:fldCharType="separate"/>
        </w:r>
        <w:r w:rsidR="00A93036">
          <w:rPr>
            <w:noProof/>
            <w:webHidden/>
          </w:rPr>
          <w:t>30</w:t>
        </w:r>
        <w:r w:rsidR="00A93036">
          <w:rPr>
            <w:noProof/>
            <w:webHidden/>
          </w:rPr>
          <w:fldChar w:fldCharType="end"/>
        </w:r>
      </w:hyperlink>
    </w:p>
    <w:p w14:paraId="42529BEC" w14:textId="0A2A89E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6" w:history="1">
        <w:r w:rsidR="00A93036" w:rsidRPr="005C052B">
          <w:rPr>
            <w:rStyle w:val="Hypertextovodkaz"/>
            <w:noProof/>
            <w:lang w:val="cs-CZ"/>
          </w:rPr>
          <w:t>Obrázek 25: Chybová hláška po pokusu o kompilaci kódu z obrázku 23. Zdroj: vlastní.</w:t>
        </w:r>
        <w:r w:rsidR="00A93036">
          <w:rPr>
            <w:noProof/>
            <w:webHidden/>
          </w:rPr>
          <w:tab/>
        </w:r>
        <w:r w:rsidR="00A93036">
          <w:rPr>
            <w:noProof/>
            <w:webHidden/>
          </w:rPr>
          <w:fldChar w:fldCharType="begin"/>
        </w:r>
        <w:r w:rsidR="00A93036">
          <w:rPr>
            <w:noProof/>
            <w:webHidden/>
          </w:rPr>
          <w:instrText xml:space="preserve"> PAGEREF _Toc220697506 \h </w:instrText>
        </w:r>
        <w:r w:rsidR="00A93036">
          <w:rPr>
            <w:noProof/>
            <w:webHidden/>
          </w:rPr>
        </w:r>
        <w:r w:rsidR="00A93036">
          <w:rPr>
            <w:noProof/>
            <w:webHidden/>
          </w:rPr>
          <w:fldChar w:fldCharType="separate"/>
        </w:r>
        <w:r w:rsidR="00A93036">
          <w:rPr>
            <w:noProof/>
            <w:webHidden/>
          </w:rPr>
          <w:t>30</w:t>
        </w:r>
        <w:r w:rsidR="00A93036">
          <w:rPr>
            <w:noProof/>
            <w:webHidden/>
          </w:rPr>
          <w:fldChar w:fldCharType="end"/>
        </w:r>
      </w:hyperlink>
    </w:p>
    <w:p w14:paraId="7634836C" w14:textId="23C74BA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7" w:history="1">
        <w:r w:rsidR="00A93036" w:rsidRPr="005C052B">
          <w:rPr>
            <w:rStyle w:val="Hypertextovodkaz"/>
            <w:noProof/>
            <w:lang w:val="cs-CZ"/>
          </w:rPr>
          <w:t xml:space="preserve">Obrázek 26: Příklad kódu, který využívá </w:t>
        </w:r>
        <w:r w:rsidR="00A93036" w:rsidRPr="005C052B">
          <w:rPr>
            <w:rStyle w:val="Hypertextovodkaz"/>
            <w:rFonts w:ascii="Consolas" w:hAnsi="Consolas"/>
            <w:noProof/>
            <w:highlight w:val="lightGray"/>
            <w:lang w:val="cs-CZ"/>
          </w:rPr>
          <w:t>RefCell</w:t>
        </w:r>
        <w:r w:rsidR="00A93036" w:rsidRPr="005C052B">
          <w:rPr>
            <w:rStyle w:val="Hypertextovodkaz"/>
            <w:noProof/>
            <w:lang w:val="cs-CZ"/>
          </w:rPr>
          <w:t xml:space="preserve"> ze standardní knihovny pro vyřešení problému z obrázků 24 a 25. Zdroj: vlastní.</w:t>
        </w:r>
        <w:r w:rsidR="00A93036">
          <w:rPr>
            <w:noProof/>
            <w:webHidden/>
          </w:rPr>
          <w:tab/>
        </w:r>
        <w:r w:rsidR="00A93036">
          <w:rPr>
            <w:noProof/>
            <w:webHidden/>
          </w:rPr>
          <w:fldChar w:fldCharType="begin"/>
        </w:r>
        <w:r w:rsidR="00A93036">
          <w:rPr>
            <w:noProof/>
            <w:webHidden/>
          </w:rPr>
          <w:instrText xml:space="preserve"> PAGEREF _Toc220697507 \h </w:instrText>
        </w:r>
        <w:r w:rsidR="00A93036">
          <w:rPr>
            <w:noProof/>
            <w:webHidden/>
          </w:rPr>
        </w:r>
        <w:r w:rsidR="00A93036">
          <w:rPr>
            <w:noProof/>
            <w:webHidden/>
          </w:rPr>
          <w:fldChar w:fldCharType="separate"/>
        </w:r>
        <w:r w:rsidR="00A93036">
          <w:rPr>
            <w:noProof/>
            <w:webHidden/>
          </w:rPr>
          <w:t>31</w:t>
        </w:r>
        <w:r w:rsidR="00A93036">
          <w:rPr>
            <w:noProof/>
            <w:webHidden/>
          </w:rPr>
          <w:fldChar w:fldCharType="end"/>
        </w:r>
      </w:hyperlink>
    </w:p>
    <w:p w14:paraId="57A2CC81" w14:textId="6C79549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8" w:history="1">
        <w:r w:rsidR="00A93036" w:rsidRPr="005C052B">
          <w:rPr>
            <w:rStyle w:val="Hypertextovodkaz"/>
            <w:noProof/>
            <w:lang w:val="cs-CZ"/>
          </w:rPr>
          <w:t>Obrázek 27: Příklad definice struktury a jejich položek. Zdroj: (Klabnik, a další, 2025), kapitola 5.1</w:t>
        </w:r>
        <w:r w:rsidR="00A93036">
          <w:rPr>
            <w:noProof/>
            <w:webHidden/>
          </w:rPr>
          <w:tab/>
        </w:r>
        <w:r w:rsidR="00A93036">
          <w:rPr>
            <w:noProof/>
            <w:webHidden/>
          </w:rPr>
          <w:fldChar w:fldCharType="begin"/>
        </w:r>
        <w:r w:rsidR="00A93036">
          <w:rPr>
            <w:noProof/>
            <w:webHidden/>
          </w:rPr>
          <w:instrText xml:space="preserve"> PAGEREF _Toc220697508 \h </w:instrText>
        </w:r>
        <w:r w:rsidR="00A93036">
          <w:rPr>
            <w:noProof/>
            <w:webHidden/>
          </w:rPr>
        </w:r>
        <w:r w:rsidR="00A93036">
          <w:rPr>
            <w:noProof/>
            <w:webHidden/>
          </w:rPr>
          <w:fldChar w:fldCharType="separate"/>
        </w:r>
        <w:r w:rsidR="00A93036">
          <w:rPr>
            <w:noProof/>
            <w:webHidden/>
          </w:rPr>
          <w:t>31</w:t>
        </w:r>
        <w:r w:rsidR="00A93036">
          <w:rPr>
            <w:noProof/>
            <w:webHidden/>
          </w:rPr>
          <w:fldChar w:fldCharType="end"/>
        </w:r>
      </w:hyperlink>
    </w:p>
    <w:p w14:paraId="1B8C5DE3" w14:textId="0739604D"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09" w:history="1">
        <w:r w:rsidR="00A93036" w:rsidRPr="005C052B">
          <w:rPr>
            <w:rStyle w:val="Hypertextovodkaz"/>
            <w:noProof/>
            <w:lang w:val="cs-CZ"/>
          </w:rPr>
          <w:t>Obrázek 28: Příklad vytvoření struktury z obrázku 27, vyplnění jejích položek hodnotami, a uložení nově vzniklé struktury do proměnné. Zdroj: (Klabnik, a další, 2025), kapitola 5.1</w:t>
        </w:r>
        <w:r w:rsidR="00A93036">
          <w:rPr>
            <w:noProof/>
            <w:webHidden/>
          </w:rPr>
          <w:tab/>
        </w:r>
        <w:r w:rsidR="00A93036">
          <w:rPr>
            <w:noProof/>
            <w:webHidden/>
          </w:rPr>
          <w:fldChar w:fldCharType="begin"/>
        </w:r>
        <w:r w:rsidR="00A93036">
          <w:rPr>
            <w:noProof/>
            <w:webHidden/>
          </w:rPr>
          <w:instrText xml:space="preserve"> PAGEREF _Toc220697509 \h </w:instrText>
        </w:r>
        <w:r w:rsidR="00A93036">
          <w:rPr>
            <w:noProof/>
            <w:webHidden/>
          </w:rPr>
        </w:r>
        <w:r w:rsidR="00A93036">
          <w:rPr>
            <w:noProof/>
            <w:webHidden/>
          </w:rPr>
          <w:fldChar w:fldCharType="separate"/>
        </w:r>
        <w:r w:rsidR="00A93036">
          <w:rPr>
            <w:noProof/>
            <w:webHidden/>
          </w:rPr>
          <w:t>32</w:t>
        </w:r>
        <w:r w:rsidR="00A93036">
          <w:rPr>
            <w:noProof/>
            <w:webHidden/>
          </w:rPr>
          <w:fldChar w:fldCharType="end"/>
        </w:r>
      </w:hyperlink>
    </w:p>
    <w:p w14:paraId="72FA8BF4" w14:textId="34ACED8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0" w:history="1">
        <w:r w:rsidR="00A93036" w:rsidRPr="005C052B">
          <w:rPr>
            <w:rStyle w:val="Hypertextovodkaz"/>
            <w:noProof/>
            <w:lang w:val="cs-CZ"/>
          </w:rPr>
          <w:t>Obrázek 29: Příklad deklarace metody. Zdroj: (Klabnik, a další, 2025), kapitola 5.3, upraveno</w:t>
        </w:r>
        <w:r w:rsidR="00A93036">
          <w:rPr>
            <w:noProof/>
            <w:webHidden/>
          </w:rPr>
          <w:tab/>
        </w:r>
        <w:r w:rsidR="00A93036">
          <w:rPr>
            <w:noProof/>
            <w:webHidden/>
          </w:rPr>
          <w:fldChar w:fldCharType="begin"/>
        </w:r>
        <w:r w:rsidR="00A93036">
          <w:rPr>
            <w:noProof/>
            <w:webHidden/>
          </w:rPr>
          <w:instrText xml:space="preserve"> PAGEREF _Toc220697510 \h </w:instrText>
        </w:r>
        <w:r w:rsidR="00A93036">
          <w:rPr>
            <w:noProof/>
            <w:webHidden/>
          </w:rPr>
        </w:r>
        <w:r w:rsidR="00A93036">
          <w:rPr>
            <w:noProof/>
            <w:webHidden/>
          </w:rPr>
          <w:fldChar w:fldCharType="separate"/>
        </w:r>
        <w:r w:rsidR="00A93036">
          <w:rPr>
            <w:noProof/>
            <w:webHidden/>
          </w:rPr>
          <w:t>32</w:t>
        </w:r>
        <w:r w:rsidR="00A93036">
          <w:rPr>
            <w:noProof/>
            <w:webHidden/>
          </w:rPr>
          <w:fldChar w:fldCharType="end"/>
        </w:r>
      </w:hyperlink>
    </w:p>
    <w:p w14:paraId="10D7FC37" w14:textId="367A44D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1" w:history="1">
        <w:r w:rsidR="00A93036" w:rsidRPr="005C052B">
          <w:rPr>
            <w:rStyle w:val="Hypertextovodkaz"/>
            <w:noProof/>
            <w:lang w:val="cs-CZ"/>
          </w:rPr>
          <w:t xml:space="preserve">Obrázek 30: Příklad metody konstruktoru, která nepojímá parametr </w:t>
        </w:r>
        <w:r w:rsidR="00A93036" w:rsidRPr="005C052B">
          <w:rPr>
            <w:rStyle w:val="Hypertextovodkaz"/>
            <w:rFonts w:ascii="Consolas" w:hAnsi="Consolas"/>
            <w:noProof/>
            <w:highlight w:val="lightGray"/>
            <w:lang w:val="cs-CZ"/>
          </w:rPr>
          <w:t>self</w:t>
        </w:r>
        <w:r w:rsidR="00A93036" w:rsidRPr="005C052B">
          <w:rPr>
            <w:rStyle w:val="Hypertextovodkaz"/>
            <w:noProof/>
            <w:lang w:val="cs-CZ"/>
          </w:rPr>
          <w:t xml:space="preserve">, ale navrací instanci </w:t>
        </w:r>
        <w:r w:rsidR="00A93036" w:rsidRPr="005C052B">
          <w:rPr>
            <w:rStyle w:val="Hypertextovodkaz"/>
            <w:rFonts w:ascii="Consolas" w:hAnsi="Consolas"/>
            <w:noProof/>
            <w:highlight w:val="lightGray"/>
            <w:lang w:val="cs-CZ"/>
          </w:rPr>
          <w:t>Self</w:t>
        </w:r>
        <w:r w:rsidR="00A93036" w:rsidRPr="005C052B">
          <w:rPr>
            <w:rStyle w:val="Hypertextovodkaz"/>
            <w:noProof/>
            <w:lang w:val="cs-CZ"/>
          </w:rPr>
          <w:t>. Zdroj: (Klabnik, a další, 2025), kapitola 5.3</w:t>
        </w:r>
        <w:r w:rsidR="00A93036">
          <w:rPr>
            <w:noProof/>
            <w:webHidden/>
          </w:rPr>
          <w:tab/>
        </w:r>
        <w:r w:rsidR="00A93036">
          <w:rPr>
            <w:noProof/>
            <w:webHidden/>
          </w:rPr>
          <w:fldChar w:fldCharType="begin"/>
        </w:r>
        <w:r w:rsidR="00A93036">
          <w:rPr>
            <w:noProof/>
            <w:webHidden/>
          </w:rPr>
          <w:instrText xml:space="preserve"> PAGEREF _Toc220697511 \h </w:instrText>
        </w:r>
        <w:r w:rsidR="00A93036">
          <w:rPr>
            <w:noProof/>
            <w:webHidden/>
          </w:rPr>
        </w:r>
        <w:r w:rsidR="00A93036">
          <w:rPr>
            <w:noProof/>
            <w:webHidden/>
          </w:rPr>
          <w:fldChar w:fldCharType="separate"/>
        </w:r>
        <w:r w:rsidR="00A93036">
          <w:rPr>
            <w:noProof/>
            <w:webHidden/>
          </w:rPr>
          <w:t>33</w:t>
        </w:r>
        <w:r w:rsidR="00A93036">
          <w:rPr>
            <w:noProof/>
            <w:webHidden/>
          </w:rPr>
          <w:fldChar w:fldCharType="end"/>
        </w:r>
      </w:hyperlink>
    </w:p>
    <w:p w14:paraId="48F38519" w14:textId="6D41B503"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2" w:history="1">
        <w:r w:rsidR="00A93036" w:rsidRPr="005C052B">
          <w:rPr>
            <w:rStyle w:val="Hypertextovodkaz"/>
            <w:noProof/>
            <w:lang w:val="cs-CZ"/>
          </w:rPr>
          <w:t>Obrázek 31: Příklad deklarace jednoduchého enumu. Zdroj: vlastní.</w:t>
        </w:r>
        <w:r w:rsidR="00A93036">
          <w:rPr>
            <w:noProof/>
            <w:webHidden/>
          </w:rPr>
          <w:tab/>
        </w:r>
        <w:r w:rsidR="00A93036">
          <w:rPr>
            <w:noProof/>
            <w:webHidden/>
          </w:rPr>
          <w:fldChar w:fldCharType="begin"/>
        </w:r>
        <w:r w:rsidR="00A93036">
          <w:rPr>
            <w:noProof/>
            <w:webHidden/>
          </w:rPr>
          <w:instrText xml:space="preserve"> PAGEREF _Toc220697512 \h </w:instrText>
        </w:r>
        <w:r w:rsidR="00A93036">
          <w:rPr>
            <w:noProof/>
            <w:webHidden/>
          </w:rPr>
        </w:r>
        <w:r w:rsidR="00A93036">
          <w:rPr>
            <w:noProof/>
            <w:webHidden/>
          </w:rPr>
          <w:fldChar w:fldCharType="separate"/>
        </w:r>
        <w:r w:rsidR="00A93036">
          <w:rPr>
            <w:noProof/>
            <w:webHidden/>
          </w:rPr>
          <w:t>33</w:t>
        </w:r>
        <w:r w:rsidR="00A93036">
          <w:rPr>
            <w:noProof/>
            <w:webHidden/>
          </w:rPr>
          <w:fldChar w:fldCharType="end"/>
        </w:r>
      </w:hyperlink>
    </w:p>
    <w:p w14:paraId="4145F5FC" w14:textId="41B2B0A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3" w:history="1">
        <w:r w:rsidR="00A93036" w:rsidRPr="005C052B">
          <w:rPr>
            <w:rStyle w:val="Hypertextovodkaz"/>
            <w:noProof/>
            <w:lang w:val="cs-CZ"/>
          </w:rPr>
          <w:t>Obrázek 32: Složitější způsob, jak přenést zároveň možnost enumu i nějaká data. Zdroj: (Klabnik, a další, 2025), kapitola 6.1</w:t>
        </w:r>
        <w:r w:rsidR="00A93036">
          <w:rPr>
            <w:noProof/>
            <w:webHidden/>
          </w:rPr>
          <w:tab/>
        </w:r>
        <w:r w:rsidR="00A93036">
          <w:rPr>
            <w:noProof/>
            <w:webHidden/>
          </w:rPr>
          <w:fldChar w:fldCharType="begin"/>
        </w:r>
        <w:r w:rsidR="00A93036">
          <w:rPr>
            <w:noProof/>
            <w:webHidden/>
          </w:rPr>
          <w:instrText xml:space="preserve"> PAGEREF _Toc220697513 \h </w:instrText>
        </w:r>
        <w:r w:rsidR="00A93036">
          <w:rPr>
            <w:noProof/>
            <w:webHidden/>
          </w:rPr>
        </w:r>
        <w:r w:rsidR="00A93036">
          <w:rPr>
            <w:noProof/>
            <w:webHidden/>
          </w:rPr>
          <w:fldChar w:fldCharType="separate"/>
        </w:r>
        <w:r w:rsidR="00A93036">
          <w:rPr>
            <w:noProof/>
            <w:webHidden/>
          </w:rPr>
          <w:t>34</w:t>
        </w:r>
        <w:r w:rsidR="00A93036">
          <w:rPr>
            <w:noProof/>
            <w:webHidden/>
          </w:rPr>
          <w:fldChar w:fldCharType="end"/>
        </w:r>
      </w:hyperlink>
    </w:p>
    <w:p w14:paraId="33FA9F96" w14:textId="1614EE6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4" w:history="1">
        <w:r w:rsidR="00A93036" w:rsidRPr="005C052B">
          <w:rPr>
            <w:rStyle w:val="Hypertextovodkaz"/>
            <w:noProof/>
            <w:lang w:val="cs-CZ"/>
          </w:rPr>
          <w:t>Obrázek 33: Příklad enumu s daty ve svých možnostech. Zdroj: vlastní.</w:t>
        </w:r>
        <w:r w:rsidR="00A93036">
          <w:rPr>
            <w:noProof/>
            <w:webHidden/>
          </w:rPr>
          <w:tab/>
        </w:r>
        <w:r w:rsidR="00A93036">
          <w:rPr>
            <w:noProof/>
            <w:webHidden/>
          </w:rPr>
          <w:fldChar w:fldCharType="begin"/>
        </w:r>
        <w:r w:rsidR="00A93036">
          <w:rPr>
            <w:noProof/>
            <w:webHidden/>
          </w:rPr>
          <w:instrText xml:space="preserve"> PAGEREF _Toc220697514 \h </w:instrText>
        </w:r>
        <w:r w:rsidR="00A93036">
          <w:rPr>
            <w:noProof/>
            <w:webHidden/>
          </w:rPr>
        </w:r>
        <w:r w:rsidR="00A93036">
          <w:rPr>
            <w:noProof/>
            <w:webHidden/>
          </w:rPr>
          <w:fldChar w:fldCharType="separate"/>
        </w:r>
        <w:r w:rsidR="00A93036">
          <w:rPr>
            <w:noProof/>
            <w:webHidden/>
          </w:rPr>
          <w:t>34</w:t>
        </w:r>
        <w:r w:rsidR="00A93036">
          <w:rPr>
            <w:noProof/>
            <w:webHidden/>
          </w:rPr>
          <w:fldChar w:fldCharType="end"/>
        </w:r>
      </w:hyperlink>
    </w:p>
    <w:p w14:paraId="30C90B92" w14:textId="12BA277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5" w:history="1">
        <w:r w:rsidR="00A93036" w:rsidRPr="005C052B">
          <w:rPr>
            <w:rStyle w:val="Hypertextovodkaz"/>
            <w:noProof/>
            <w:lang w:val="cs-CZ"/>
          </w:rPr>
          <w:t>Obrázek 34: Definice enumu Option. Zdroj: (Klabnik, a další, 2025), kapitola 6.1</w:t>
        </w:r>
        <w:r w:rsidR="00A93036">
          <w:rPr>
            <w:noProof/>
            <w:webHidden/>
          </w:rPr>
          <w:tab/>
        </w:r>
        <w:r w:rsidR="00A93036">
          <w:rPr>
            <w:noProof/>
            <w:webHidden/>
          </w:rPr>
          <w:fldChar w:fldCharType="begin"/>
        </w:r>
        <w:r w:rsidR="00A93036">
          <w:rPr>
            <w:noProof/>
            <w:webHidden/>
          </w:rPr>
          <w:instrText xml:space="preserve"> PAGEREF _Toc220697515 \h </w:instrText>
        </w:r>
        <w:r w:rsidR="00A93036">
          <w:rPr>
            <w:noProof/>
            <w:webHidden/>
          </w:rPr>
        </w:r>
        <w:r w:rsidR="00A93036">
          <w:rPr>
            <w:noProof/>
            <w:webHidden/>
          </w:rPr>
          <w:fldChar w:fldCharType="separate"/>
        </w:r>
        <w:r w:rsidR="00A93036">
          <w:rPr>
            <w:noProof/>
            <w:webHidden/>
          </w:rPr>
          <w:t>35</w:t>
        </w:r>
        <w:r w:rsidR="00A93036">
          <w:rPr>
            <w:noProof/>
            <w:webHidden/>
          </w:rPr>
          <w:fldChar w:fldCharType="end"/>
        </w:r>
      </w:hyperlink>
    </w:p>
    <w:p w14:paraId="2BCD9DDB" w14:textId="4999BDA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6" w:history="1">
        <w:r w:rsidR="00A93036" w:rsidRPr="005C052B">
          <w:rPr>
            <w:rStyle w:val="Hypertextovodkaz"/>
            <w:noProof/>
            <w:lang w:val="cs-CZ"/>
          </w:rPr>
          <w:t>Obrázek 35: Definice enumu Result. Zdroj: (Klabnik, a další, 2025), kapitola 9.2</w:t>
        </w:r>
        <w:r w:rsidR="00A93036">
          <w:rPr>
            <w:noProof/>
            <w:webHidden/>
          </w:rPr>
          <w:tab/>
        </w:r>
        <w:r w:rsidR="00A93036">
          <w:rPr>
            <w:noProof/>
            <w:webHidden/>
          </w:rPr>
          <w:fldChar w:fldCharType="begin"/>
        </w:r>
        <w:r w:rsidR="00A93036">
          <w:rPr>
            <w:noProof/>
            <w:webHidden/>
          </w:rPr>
          <w:instrText xml:space="preserve"> PAGEREF _Toc220697516 \h </w:instrText>
        </w:r>
        <w:r w:rsidR="00A93036">
          <w:rPr>
            <w:noProof/>
            <w:webHidden/>
          </w:rPr>
        </w:r>
        <w:r w:rsidR="00A93036">
          <w:rPr>
            <w:noProof/>
            <w:webHidden/>
          </w:rPr>
          <w:fldChar w:fldCharType="separate"/>
        </w:r>
        <w:r w:rsidR="00A93036">
          <w:rPr>
            <w:noProof/>
            <w:webHidden/>
          </w:rPr>
          <w:t>35</w:t>
        </w:r>
        <w:r w:rsidR="00A93036">
          <w:rPr>
            <w:noProof/>
            <w:webHidden/>
          </w:rPr>
          <w:fldChar w:fldCharType="end"/>
        </w:r>
      </w:hyperlink>
    </w:p>
    <w:p w14:paraId="0A2DAEC8" w14:textId="0BE18AE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7" w:history="1">
        <w:r w:rsidR="00A93036" w:rsidRPr="005C052B">
          <w:rPr>
            <w:rStyle w:val="Hypertextovodkaz"/>
            <w:noProof/>
            <w:lang w:val="cs-CZ"/>
          </w:rPr>
          <w:t>Obrázek 36: Příklad použití metod .unwrap() a .expect(). Zdroj: (Klabnik, a další, 2025), kapitola 9.2, upraveno. Importy vynechány</w:t>
        </w:r>
        <w:r w:rsidR="00A93036">
          <w:rPr>
            <w:noProof/>
            <w:webHidden/>
          </w:rPr>
          <w:tab/>
        </w:r>
        <w:r w:rsidR="00A93036">
          <w:rPr>
            <w:noProof/>
            <w:webHidden/>
          </w:rPr>
          <w:fldChar w:fldCharType="begin"/>
        </w:r>
        <w:r w:rsidR="00A93036">
          <w:rPr>
            <w:noProof/>
            <w:webHidden/>
          </w:rPr>
          <w:instrText xml:space="preserve"> PAGEREF _Toc220697517 \h </w:instrText>
        </w:r>
        <w:r w:rsidR="00A93036">
          <w:rPr>
            <w:noProof/>
            <w:webHidden/>
          </w:rPr>
        </w:r>
        <w:r w:rsidR="00A93036">
          <w:rPr>
            <w:noProof/>
            <w:webHidden/>
          </w:rPr>
          <w:fldChar w:fldCharType="separate"/>
        </w:r>
        <w:r w:rsidR="00A93036">
          <w:rPr>
            <w:noProof/>
            <w:webHidden/>
          </w:rPr>
          <w:t>36</w:t>
        </w:r>
        <w:r w:rsidR="00A93036">
          <w:rPr>
            <w:noProof/>
            <w:webHidden/>
          </w:rPr>
          <w:fldChar w:fldCharType="end"/>
        </w:r>
      </w:hyperlink>
    </w:p>
    <w:p w14:paraId="1596E86E" w14:textId="7CBAA47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8" w:history="1">
        <w:r w:rsidR="00A93036" w:rsidRPr="005C052B">
          <w:rPr>
            <w:rStyle w:val="Hypertextovodkaz"/>
            <w:noProof/>
            <w:lang w:val="cs-CZ"/>
          </w:rPr>
          <w:t>Obrázek 37: Tento program zpanikaří, protože se pokusí o přístup prvku v poli mimo rozsah. Zdroj: (Klabnik, a další, 2025), kapitola 9.1, upraveno</w:t>
        </w:r>
        <w:r w:rsidR="00A93036">
          <w:rPr>
            <w:noProof/>
            <w:webHidden/>
          </w:rPr>
          <w:tab/>
        </w:r>
        <w:r w:rsidR="00A93036">
          <w:rPr>
            <w:noProof/>
            <w:webHidden/>
          </w:rPr>
          <w:fldChar w:fldCharType="begin"/>
        </w:r>
        <w:r w:rsidR="00A93036">
          <w:rPr>
            <w:noProof/>
            <w:webHidden/>
          </w:rPr>
          <w:instrText xml:space="preserve"> PAGEREF _Toc220697518 \h </w:instrText>
        </w:r>
        <w:r w:rsidR="00A93036">
          <w:rPr>
            <w:noProof/>
            <w:webHidden/>
          </w:rPr>
        </w:r>
        <w:r w:rsidR="00A93036">
          <w:rPr>
            <w:noProof/>
            <w:webHidden/>
          </w:rPr>
          <w:fldChar w:fldCharType="separate"/>
        </w:r>
        <w:r w:rsidR="00A93036">
          <w:rPr>
            <w:noProof/>
            <w:webHidden/>
          </w:rPr>
          <w:t>36</w:t>
        </w:r>
        <w:r w:rsidR="00A93036">
          <w:rPr>
            <w:noProof/>
            <w:webHidden/>
          </w:rPr>
          <w:fldChar w:fldCharType="end"/>
        </w:r>
      </w:hyperlink>
    </w:p>
    <w:p w14:paraId="595F7929" w14:textId="22872B4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19" w:history="1">
        <w:r w:rsidR="00A93036" w:rsidRPr="005C052B">
          <w:rPr>
            <w:rStyle w:val="Hypertextovodkaz"/>
            <w:noProof/>
            <w:lang w:val="cs-CZ"/>
          </w:rPr>
          <w:t>Obrázek 38: Chybová hláška poté, co program z obrázku 37 zpanikařil. Zdroj: vlastní</w:t>
        </w:r>
        <w:r w:rsidR="00A93036">
          <w:rPr>
            <w:noProof/>
            <w:webHidden/>
          </w:rPr>
          <w:tab/>
        </w:r>
        <w:r w:rsidR="00A93036">
          <w:rPr>
            <w:noProof/>
            <w:webHidden/>
          </w:rPr>
          <w:fldChar w:fldCharType="begin"/>
        </w:r>
        <w:r w:rsidR="00A93036">
          <w:rPr>
            <w:noProof/>
            <w:webHidden/>
          </w:rPr>
          <w:instrText xml:space="preserve"> PAGEREF _Toc220697519 \h </w:instrText>
        </w:r>
        <w:r w:rsidR="00A93036">
          <w:rPr>
            <w:noProof/>
            <w:webHidden/>
          </w:rPr>
        </w:r>
        <w:r w:rsidR="00A93036">
          <w:rPr>
            <w:noProof/>
            <w:webHidden/>
          </w:rPr>
          <w:fldChar w:fldCharType="separate"/>
        </w:r>
        <w:r w:rsidR="00A93036">
          <w:rPr>
            <w:noProof/>
            <w:webHidden/>
          </w:rPr>
          <w:t>36</w:t>
        </w:r>
        <w:r w:rsidR="00A93036">
          <w:rPr>
            <w:noProof/>
            <w:webHidden/>
          </w:rPr>
          <w:fldChar w:fldCharType="end"/>
        </w:r>
      </w:hyperlink>
    </w:p>
    <w:p w14:paraId="3EB7F263" w14:textId="7D2C546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0" w:history="1">
        <w:r w:rsidR="00A93036" w:rsidRPr="005C052B">
          <w:rPr>
            <w:rStyle w:val="Hypertextovodkaz"/>
            <w:noProof/>
            <w:lang w:val="cs-CZ"/>
          </w:rPr>
          <w:t>Obrázek 39: Příklad použití match-e. Zdroj: (Klabnik, a další, 2025), kapitola 9.2, upraveno</w:t>
        </w:r>
        <w:r w:rsidR="00A93036">
          <w:rPr>
            <w:noProof/>
            <w:webHidden/>
          </w:rPr>
          <w:tab/>
        </w:r>
        <w:r w:rsidR="00A93036">
          <w:rPr>
            <w:noProof/>
            <w:webHidden/>
          </w:rPr>
          <w:fldChar w:fldCharType="begin"/>
        </w:r>
        <w:r w:rsidR="00A93036">
          <w:rPr>
            <w:noProof/>
            <w:webHidden/>
          </w:rPr>
          <w:instrText xml:space="preserve"> PAGEREF _Toc220697520 \h </w:instrText>
        </w:r>
        <w:r w:rsidR="00A93036">
          <w:rPr>
            <w:noProof/>
            <w:webHidden/>
          </w:rPr>
        </w:r>
        <w:r w:rsidR="00A93036">
          <w:rPr>
            <w:noProof/>
            <w:webHidden/>
          </w:rPr>
          <w:fldChar w:fldCharType="separate"/>
        </w:r>
        <w:r w:rsidR="00A93036">
          <w:rPr>
            <w:noProof/>
            <w:webHidden/>
          </w:rPr>
          <w:t>37</w:t>
        </w:r>
        <w:r w:rsidR="00A93036">
          <w:rPr>
            <w:noProof/>
            <w:webHidden/>
          </w:rPr>
          <w:fldChar w:fldCharType="end"/>
        </w:r>
      </w:hyperlink>
    </w:p>
    <w:p w14:paraId="31DA874C" w14:textId="099A712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1" w:history="1">
        <w:r w:rsidR="00A93036" w:rsidRPr="005C052B">
          <w:rPr>
            <w:rStyle w:val="Hypertextovodkaz"/>
            <w:noProof/>
            <w:lang w:val="cs-CZ"/>
          </w:rPr>
          <w:t>Obrázek 40: Příklad použití operátoru otazníku. Zdroj: (Klabnik, a další, 2025), kapitola 9.2. Importy vynechány</w:t>
        </w:r>
        <w:r w:rsidR="00A93036">
          <w:rPr>
            <w:noProof/>
            <w:webHidden/>
          </w:rPr>
          <w:tab/>
        </w:r>
        <w:r w:rsidR="00A93036">
          <w:rPr>
            <w:noProof/>
            <w:webHidden/>
          </w:rPr>
          <w:fldChar w:fldCharType="begin"/>
        </w:r>
        <w:r w:rsidR="00A93036">
          <w:rPr>
            <w:noProof/>
            <w:webHidden/>
          </w:rPr>
          <w:instrText xml:space="preserve"> PAGEREF _Toc220697521 \h </w:instrText>
        </w:r>
        <w:r w:rsidR="00A93036">
          <w:rPr>
            <w:noProof/>
            <w:webHidden/>
          </w:rPr>
        </w:r>
        <w:r w:rsidR="00A93036">
          <w:rPr>
            <w:noProof/>
            <w:webHidden/>
          </w:rPr>
          <w:fldChar w:fldCharType="separate"/>
        </w:r>
        <w:r w:rsidR="00A93036">
          <w:rPr>
            <w:noProof/>
            <w:webHidden/>
          </w:rPr>
          <w:t>38</w:t>
        </w:r>
        <w:r w:rsidR="00A93036">
          <w:rPr>
            <w:noProof/>
            <w:webHidden/>
          </w:rPr>
          <w:fldChar w:fldCharType="end"/>
        </w:r>
      </w:hyperlink>
    </w:p>
    <w:p w14:paraId="27854574" w14:textId="28E4C73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2" w:history="1">
        <w:r w:rsidR="00A93036" w:rsidRPr="005C052B">
          <w:rPr>
            <w:rStyle w:val="Hypertextovodkaz"/>
            <w:noProof/>
            <w:lang w:val="cs-CZ"/>
          </w:rPr>
          <w:t>Obrázek 41: Příklad výrazů if-let a let-else. Zdroj: vlastní</w:t>
        </w:r>
        <w:r w:rsidR="00A93036">
          <w:rPr>
            <w:noProof/>
            <w:webHidden/>
          </w:rPr>
          <w:tab/>
        </w:r>
        <w:r w:rsidR="00A93036">
          <w:rPr>
            <w:noProof/>
            <w:webHidden/>
          </w:rPr>
          <w:fldChar w:fldCharType="begin"/>
        </w:r>
        <w:r w:rsidR="00A93036">
          <w:rPr>
            <w:noProof/>
            <w:webHidden/>
          </w:rPr>
          <w:instrText xml:space="preserve"> PAGEREF _Toc220697522 \h </w:instrText>
        </w:r>
        <w:r w:rsidR="00A93036">
          <w:rPr>
            <w:noProof/>
            <w:webHidden/>
          </w:rPr>
        </w:r>
        <w:r w:rsidR="00A93036">
          <w:rPr>
            <w:noProof/>
            <w:webHidden/>
          </w:rPr>
          <w:fldChar w:fldCharType="separate"/>
        </w:r>
        <w:r w:rsidR="00A93036">
          <w:rPr>
            <w:noProof/>
            <w:webHidden/>
          </w:rPr>
          <w:t>38</w:t>
        </w:r>
        <w:r w:rsidR="00A93036">
          <w:rPr>
            <w:noProof/>
            <w:webHidden/>
          </w:rPr>
          <w:fldChar w:fldCharType="end"/>
        </w:r>
      </w:hyperlink>
    </w:p>
    <w:p w14:paraId="3EC63A9F" w14:textId="1EB40CB5"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3" w:history="1">
        <w:r w:rsidR="00A93036" w:rsidRPr="005C052B">
          <w:rPr>
            <w:rStyle w:val="Hypertextovodkaz"/>
            <w:noProof/>
            <w:lang w:val="cs-CZ"/>
          </w:rPr>
          <w:t>Obrázek 42: Příklad zadání typů v generickém enumu Option. Zdroj: vlastní</w:t>
        </w:r>
        <w:r w:rsidR="00A93036">
          <w:rPr>
            <w:noProof/>
            <w:webHidden/>
          </w:rPr>
          <w:tab/>
        </w:r>
        <w:r w:rsidR="00A93036">
          <w:rPr>
            <w:noProof/>
            <w:webHidden/>
          </w:rPr>
          <w:fldChar w:fldCharType="begin"/>
        </w:r>
        <w:r w:rsidR="00A93036">
          <w:rPr>
            <w:noProof/>
            <w:webHidden/>
          </w:rPr>
          <w:instrText xml:space="preserve"> PAGEREF _Toc220697523 \h </w:instrText>
        </w:r>
        <w:r w:rsidR="00A93036">
          <w:rPr>
            <w:noProof/>
            <w:webHidden/>
          </w:rPr>
        </w:r>
        <w:r w:rsidR="00A93036">
          <w:rPr>
            <w:noProof/>
            <w:webHidden/>
          </w:rPr>
          <w:fldChar w:fldCharType="separate"/>
        </w:r>
        <w:r w:rsidR="00A93036">
          <w:rPr>
            <w:noProof/>
            <w:webHidden/>
          </w:rPr>
          <w:t>39</w:t>
        </w:r>
        <w:r w:rsidR="00A93036">
          <w:rPr>
            <w:noProof/>
            <w:webHidden/>
          </w:rPr>
          <w:fldChar w:fldCharType="end"/>
        </w:r>
      </w:hyperlink>
    </w:p>
    <w:p w14:paraId="55C3CA8A" w14:textId="628B08E4"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4" w:history="1">
        <w:r w:rsidR="00A93036" w:rsidRPr="005C052B">
          <w:rPr>
            <w:rStyle w:val="Hypertextovodkaz"/>
            <w:noProof/>
            <w:lang w:val="cs-CZ"/>
          </w:rPr>
          <w:t>Obrázek 43: Chybný kód generické funkce, kterému chybí omezení generického parametru. Zdroj: (Klabnik, a další, 2025), kapitola 10.1, upraveno</w:t>
        </w:r>
        <w:r w:rsidR="00A93036">
          <w:rPr>
            <w:noProof/>
            <w:webHidden/>
          </w:rPr>
          <w:tab/>
        </w:r>
        <w:r w:rsidR="00A93036">
          <w:rPr>
            <w:noProof/>
            <w:webHidden/>
          </w:rPr>
          <w:fldChar w:fldCharType="begin"/>
        </w:r>
        <w:r w:rsidR="00A93036">
          <w:rPr>
            <w:noProof/>
            <w:webHidden/>
          </w:rPr>
          <w:instrText xml:space="preserve"> PAGEREF _Toc220697524 \h </w:instrText>
        </w:r>
        <w:r w:rsidR="00A93036">
          <w:rPr>
            <w:noProof/>
            <w:webHidden/>
          </w:rPr>
        </w:r>
        <w:r w:rsidR="00A93036">
          <w:rPr>
            <w:noProof/>
            <w:webHidden/>
          </w:rPr>
          <w:fldChar w:fldCharType="separate"/>
        </w:r>
        <w:r w:rsidR="00A93036">
          <w:rPr>
            <w:noProof/>
            <w:webHidden/>
          </w:rPr>
          <w:t>40</w:t>
        </w:r>
        <w:r w:rsidR="00A93036">
          <w:rPr>
            <w:noProof/>
            <w:webHidden/>
          </w:rPr>
          <w:fldChar w:fldCharType="end"/>
        </w:r>
      </w:hyperlink>
    </w:p>
    <w:p w14:paraId="533DF5BC" w14:textId="747F0FC9"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5" w:history="1">
        <w:r w:rsidR="00A93036" w:rsidRPr="005C052B">
          <w:rPr>
            <w:rStyle w:val="Hypertextovodkaz"/>
            <w:noProof/>
            <w:lang w:val="cs-CZ"/>
          </w:rPr>
          <w:t>Obrázek 44: Chybová hláška po pokusu o kompilaci kódu z obrázku 43. Zdroj: vlastní</w:t>
        </w:r>
        <w:r w:rsidR="00A93036">
          <w:rPr>
            <w:noProof/>
            <w:webHidden/>
          </w:rPr>
          <w:tab/>
        </w:r>
        <w:r w:rsidR="00A93036">
          <w:rPr>
            <w:noProof/>
            <w:webHidden/>
          </w:rPr>
          <w:fldChar w:fldCharType="begin"/>
        </w:r>
        <w:r w:rsidR="00A93036">
          <w:rPr>
            <w:noProof/>
            <w:webHidden/>
          </w:rPr>
          <w:instrText xml:space="preserve"> PAGEREF _Toc220697525 \h </w:instrText>
        </w:r>
        <w:r w:rsidR="00A93036">
          <w:rPr>
            <w:noProof/>
            <w:webHidden/>
          </w:rPr>
        </w:r>
        <w:r w:rsidR="00A93036">
          <w:rPr>
            <w:noProof/>
            <w:webHidden/>
          </w:rPr>
          <w:fldChar w:fldCharType="separate"/>
        </w:r>
        <w:r w:rsidR="00A93036">
          <w:rPr>
            <w:noProof/>
            <w:webHidden/>
          </w:rPr>
          <w:t>40</w:t>
        </w:r>
        <w:r w:rsidR="00A93036">
          <w:rPr>
            <w:noProof/>
            <w:webHidden/>
          </w:rPr>
          <w:fldChar w:fldCharType="end"/>
        </w:r>
      </w:hyperlink>
    </w:p>
    <w:p w14:paraId="0B0912D4" w14:textId="5791220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6" w:history="1">
        <w:r w:rsidR="00A93036" w:rsidRPr="005C052B">
          <w:rPr>
            <w:rStyle w:val="Hypertextovodkaz"/>
            <w:noProof/>
            <w:lang w:val="cs-CZ"/>
          </w:rPr>
          <w:t>Obrázek 45: Příklad omezení generického parametru pomocí klíčového slova where. Zdroj: (Klabnik, a další, 2025), kapitola 10.2</w:t>
        </w:r>
        <w:r w:rsidR="00A93036">
          <w:rPr>
            <w:noProof/>
            <w:webHidden/>
          </w:rPr>
          <w:tab/>
        </w:r>
        <w:r w:rsidR="00A93036">
          <w:rPr>
            <w:noProof/>
            <w:webHidden/>
          </w:rPr>
          <w:fldChar w:fldCharType="begin"/>
        </w:r>
        <w:r w:rsidR="00A93036">
          <w:rPr>
            <w:noProof/>
            <w:webHidden/>
          </w:rPr>
          <w:instrText xml:space="preserve"> PAGEREF _Toc220697526 \h </w:instrText>
        </w:r>
        <w:r w:rsidR="00A93036">
          <w:rPr>
            <w:noProof/>
            <w:webHidden/>
          </w:rPr>
        </w:r>
        <w:r w:rsidR="00A93036">
          <w:rPr>
            <w:noProof/>
            <w:webHidden/>
          </w:rPr>
          <w:fldChar w:fldCharType="separate"/>
        </w:r>
        <w:r w:rsidR="00A93036">
          <w:rPr>
            <w:noProof/>
            <w:webHidden/>
          </w:rPr>
          <w:t>40</w:t>
        </w:r>
        <w:r w:rsidR="00A93036">
          <w:rPr>
            <w:noProof/>
            <w:webHidden/>
          </w:rPr>
          <w:fldChar w:fldCharType="end"/>
        </w:r>
      </w:hyperlink>
    </w:p>
    <w:p w14:paraId="76240735" w14:textId="6F91AF7F"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7" w:history="1">
        <w:r w:rsidR="00A93036" w:rsidRPr="005C052B">
          <w:rPr>
            <w:rStyle w:val="Hypertextovodkaz"/>
            <w:noProof/>
            <w:lang w:val="cs-CZ"/>
          </w:rPr>
          <w:t>Obrázek 46: Příklad omezení metody. Zdroj: (Klabnik, a další, 2025), kapitola 10.2, upraveno</w:t>
        </w:r>
        <w:r w:rsidR="00A93036">
          <w:rPr>
            <w:noProof/>
            <w:webHidden/>
          </w:rPr>
          <w:tab/>
        </w:r>
        <w:r w:rsidR="00A93036">
          <w:rPr>
            <w:noProof/>
            <w:webHidden/>
          </w:rPr>
          <w:fldChar w:fldCharType="begin"/>
        </w:r>
        <w:r w:rsidR="00A93036">
          <w:rPr>
            <w:noProof/>
            <w:webHidden/>
          </w:rPr>
          <w:instrText xml:space="preserve"> PAGEREF _Toc220697527 \h </w:instrText>
        </w:r>
        <w:r w:rsidR="00A93036">
          <w:rPr>
            <w:noProof/>
            <w:webHidden/>
          </w:rPr>
        </w:r>
        <w:r w:rsidR="00A93036">
          <w:rPr>
            <w:noProof/>
            <w:webHidden/>
          </w:rPr>
          <w:fldChar w:fldCharType="separate"/>
        </w:r>
        <w:r w:rsidR="00A93036">
          <w:rPr>
            <w:noProof/>
            <w:webHidden/>
          </w:rPr>
          <w:t>41</w:t>
        </w:r>
        <w:r w:rsidR="00A93036">
          <w:rPr>
            <w:noProof/>
            <w:webHidden/>
          </w:rPr>
          <w:fldChar w:fldCharType="end"/>
        </w:r>
      </w:hyperlink>
    </w:p>
    <w:p w14:paraId="5F35854C" w14:textId="6CC4C9E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8" w:history="1">
        <w:r w:rsidR="00A93036" w:rsidRPr="005C052B">
          <w:rPr>
            <w:rStyle w:val="Hypertextovodkaz"/>
            <w:noProof/>
            <w:lang w:val="cs-CZ"/>
          </w:rPr>
          <w:t>Obrázek 47: Opravený kód z obrázku 43. Zdroj: vlastní</w:t>
        </w:r>
        <w:r w:rsidR="00A93036">
          <w:rPr>
            <w:noProof/>
            <w:webHidden/>
          </w:rPr>
          <w:tab/>
        </w:r>
        <w:r w:rsidR="00A93036">
          <w:rPr>
            <w:noProof/>
            <w:webHidden/>
          </w:rPr>
          <w:fldChar w:fldCharType="begin"/>
        </w:r>
        <w:r w:rsidR="00A93036">
          <w:rPr>
            <w:noProof/>
            <w:webHidden/>
          </w:rPr>
          <w:instrText xml:space="preserve"> PAGEREF _Toc220697528 \h </w:instrText>
        </w:r>
        <w:r w:rsidR="00A93036">
          <w:rPr>
            <w:noProof/>
            <w:webHidden/>
          </w:rPr>
        </w:r>
        <w:r w:rsidR="00A93036">
          <w:rPr>
            <w:noProof/>
            <w:webHidden/>
          </w:rPr>
          <w:fldChar w:fldCharType="separate"/>
        </w:r>
        <w:r w:rsidR="00A93036">
          <w:rPr>
            <w:noProof/>
            <w:webHidden/>
          </w:rPr>
          <w:t>41</w:t>
        </w:r>
        <w:r w:rsidR="00A93036">
          <w:rPr>
            <w:noProof/>
            <w:webHidden/>
          </w:rPr>
          <w:fldChar w:fldCharType="end"/>
        </w:r>
      </w:hyperlink>
    </w:p>
    <w:p w14:paraId="234796FE" w14:textId="34E934D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29" w:history="1">
        <w:r w:rsidR="00A93036" w:rsidRPr="005C052B">
          <w:rPr>
            <w:rStyle w:val="Hypertextovodkaz"/>
            <w:noProof/>
            <w:lang w:val="cs-CZ"/>
          </w:rPr>
          <w:t>Obrázek 48: Příklad deklarace vlastního traitu i jeho implementace na struktuře. Zdroj: (Klabnik, a další, 2025), kapitola 10.2, upraveno</w:t>
        </w:r>
        <w:r w:rsidR="00A93036">
          <w:rPr>
            <w:noProof/>
            <w:webHidden/>
          </w:rPr>
          <w:tab/>
        </w:r>
        <w:r w:rsidR="00A93036">
          <w:rPr>
            <w:noProof/>
            <w:webHidden/>
          </w:rPr>
          <w:fldChar w:fldCharType="begin"/>
        </w:r>
        <w:r w:rsidR="00A93036">
          <w:rPr>
            <w:noProof/>
            <w:webHidden/>
          </w:rPr>
          <w:instrText xml:space="preserve"> PAGEREF _Toc220697529 \h </w:instrText>
        </w:r>
        <w:r w:rsidR="00A93036">
          <w:rPr>
            <w:noProof/>
            <w:webHidden/>
          </w:rPr>
        </w:r>
        <w:r w:rsidR="00A93036">
          <w:rPr>
            <w:noProof/>
            <w:webHidden/>
          </w:rPr>
          <w:fldChar w:fldCharType="separate"/>
        </w:r>
        <w:r w:rsidR="00A93036">
          <w:rPr>
            <w:noProof/>
            <w:webHidden/>
          </w:rPr>
          <w:t>43</w:t>
        </w:r>
        <w:r w:rsidR="00A93036">
          <w:rPr>
            <w:noProof/>
            <w:webHidden/>
          </w:rPr>
          <w:fldChar w:fldCharType="end"/>
        </w:r>
      </w:hyperlink>
    </w:p>
    <w:p w14:paraId="0C7854B6" w14:textId="52658E87"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0" w:history="1">
        <w:r w:rsidR="00A93036" w:rsidRPr="005C052B">
          <w:rPr>
            <w:rStyle w:val="Hypertextovodkaz"/>
            <w:noProof/>
            <w:lang w:val="cs-CZ"/>
          </w:rPr>
          <w:t>Obrázek 49: Příklad pro ilustraci rozdílu mezi Debug a Display. Zdroj: vlastní</w:t>
        </w:r>
        <w:r w:rsidR="00A93036">
          <w:rPr>
            <w:noProof/>
            <w:webHidden/>
          </w:rPr>
          <w:tab/>
        </w:r>
        <w:r w:rsidR="00A93036">
          <w:rPr>
            <w:noProof/>
            <w:webHidden/>
          </w:rPr>
          <w:fldChar w:fldCharType="begin"/>
        </w:r>
        <w:r w:rsidR="00A93036">
          <w:rPr>
            <w:noProof/>
            <w:webHidden/>
          </w:rPr>
          <w:instrText xml:space="preserve"> PAGEREF _Toc220697530 \h </w:instrText>
        </w:r>
        <w:r w:rsidR="00A93036">
          <w:rPr>
            <w:noProof/>
            <w:webHidden/>
          </w:rPr>
        </w:r>
        <w:r w:rsidR="00A93036">
          <w:rPr>
            <w:noProof/>
            <w:webHidden/>
          </w:rPr>
          <w:fldChar w:fldCharType="separate"/>
        </w:r>
        <w:r w:rsidR="00A93036">
          <w:rPr>
            <w:noProof/>
            <w:webHidden/>
          </w:rPr>
          <w:t>45</w:t>
        </w:r>
        <w:r w:rsidR="00A93036">
          <w:rPr>
            <w:noProof/>
            <w:webHidden/>
          </w:rPr>
          <w:fldChar w:fldCharType="end"/>
        </w:r>
      </w:hyperlink>
    </w:p>
    <w:p w14:paraId="7F5673B3" w14:textId="7B534211"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1" w:history="1">
        <w:r w:rsidR="00A93036" w:rsidRPr="005C052B">
          <w:rPr>
            <w:rStyle w:val="Hypertextovodkaz"/>
            <w:noProof/>
            <w:lang w:val="cs-CZ"/>
          </w:rPr>
          <w:t>Obrázek 50: Příklad funkcí s návratovými typy určenými pomocí klíčového slova impl. Zdroj: vlastní</w:t>
        </w:r>
        <w:r w:rsidR="00A93036">
          <w:rPr>
            <w:noProof/>
            <w:webHidden/>
          </w:rPr>
          <w:tab/>
        </w:r>
        <w:r w:rsidR="00A93036">
          <w:rPr>
            <w:noProof/>
            <w:webHidden/>
          </w:rPr>
          <w:fldChar w:fldCharType="begin"/>
        </w:r>
        <w:r w:rsidR="00A93036">
          <w:rPr>
            <w:noProof/>
            <w:webHidden/>
          </w:rPr>
          <w:instrText xml:space="preserve"> PAGEREF _Toc220697531 \h </w:instrText>
        </w:r>
        <w:r w:rsidR="00A93036">
          <w:rPr>
            <w:noProof/>
            <w:webHidden/>
          </w:rPr>
        </w:r>
        <w:r w:rsidR="00A93036">
          <w:rPr>
            <w:noProof/>
            <w:webHidden/>
          </w:rPr>
          <w:fldChar w:fldCharType="separate"/>
        </w:r>
        <w:r w:rsidR="00A93036">
          <w:rPr>
            <w:noProof/>
            <w:webHidden/>
          </w:rPr>
          <w:t>47</w:t>
        </w:r>
        <w:r w:rsidR="00A93036">
          <w:rPr>
            <w:noProof/>
            <w:webHidden/>
          </w:rPr>
          <w:fldChar w:fldCharType="end"/>
        </w:r>
      </w:hyperlink>
    </w:p>
    <w:p w14:paraId="32A192F6" w14:textId="45E4A88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2" w:history="1">
        <w:r w:rsidR="00A93036" w:rsidRPr="005C052B">
          <w:rPr>
            <w:rStyle w:val="Hypertextovodkaz"/>
            <w:noProof/>
            <w:lang w:val="cs-CZ"/>
          </w:rPr>
          <w:t>Obrázek 51: Definice closure-ů. Zdroj: (Klabnik, a další, 2025), kapitola 13.1, upraveno</w:t>
        </w:r>
        <w:r w:rsidR="00A93036">
          <w:rPr>
            <w:noProof/>
            <w:webHidden/>
          </w:rPr>
          <w:tab/>
        </w:r>
        <w:r w:rsidR="00A93036">
          <w:rPr>
            <w:noProof/>
            <w:webHidden/>
          </w:rPr>
          <w:fldChar w:fldCharType="begin"/>
        </w:r>
        <w:r w:rsidR="00A93036">
          <w:rPr>
            <w:noProof/>
            <w:webHidden/>
          </w:rPr>
          <w:instrText xml:space="preserve"> PAGEREF _Toc220697532 \h </w:instrText>
        </w:r>
        <w:r w:rsidR="00A93036">
          <w:rPr>
            <w:noProof/>
            <w:webHidden/>
          </w:rPr>
        </w:r>
        <w:r w:rsidR="00A93036">
          <w:rPr>
            <w:noProof/>
            <w:webHidden/>
          </w:rPr>
          <w:fldChar w:fldCharType="separate"/>
        </w:r>
        <w:r w:rsidR="00A93036">
          <w:rPr>
            <w:noProof/>
            <w:webHidden/>
          </w:rPr>
          <w:t>47</w:t>
        </w:r>
        <w:r w:rsidR="00A93036">
          <w:rPr>
            <w:noProof/>
            <w:webHidden/>
          </w:rPr>
          <w:fldChar w:fldCharType="end"/>
        </w:r>
      </w:hyperlink>
    </w:p>
    <w:p w14:paraId="7B8FC7CC" w14:textId="7B2A9BE8"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3" w:history="1">
        <w:r w:rsidR="00A93036" w:rsidRPr="005C052B">
          <w:rPr>
            <w:rStyle w:val="Hypertextovodkaz"/>
            <w:noProof/>
            <w:lang w:val="cs-CZ"/>
          </w:rPr>
          <w:t>Obrázek 52: Nesprávné použití closure-u. Zdroj: (Klabnik, a další, 2025), kapitola 13.1</w:t>
        </w:r>
        <w:r w:rsidR="00A93036">
          <w:rPr>
            <w:noProof/>
            <w:webHidden/>
          </w:rPr>
          <w:tab/>
        </w:r>
        <w:r w:rsidR="00A93036">
          <w:rPr>
            <w:noProof/>
            <w:webHidden/>
          </w:rPr>
          <w:fldChar w:fldCharType="begin"/>
        </w:r>
        <w:r w:rsidR="00A93036">
          <w:rPr>
            <w:noProof/>
            <w:webHidden/>
          </w:rPr>
          <w:instrText xml:space="preserve"> PAGEREF _Toc220697533 \h </w:instrText>
        </w:r>
        <w:r w:rsidR="00A93036">
          <w:rPr>
            <w:noProof/>
            <w:webHidden/>
          </w:rPr>
        </w:r>
        <w:r w:rsidR="00A93036">
          <w:rPr>
            <w:noProof/>
            <w:webHidden/>
          </w:rPr>
          <w:fldChar w:fldCharType="separate"/>
        </w:r>
        <w:r w:rsidR="00A93036">
          <w:rPr>
            <w:noProof/>
            <w:webHidden/>
          </w:rPr>
          <w:t>48</w:t>
        </w:r>
        <w:r w:rsidR="00A93036">
          <w:rPr>
            <w:noProof/>
            <w:webHidden/>
          </w:rPr>
          <w:fldChar w:fldCharType="end"/>
        </w:r>
      </w:hyperlink>
    </w:p>
    <w:p w14:paraId="55F0D48B" w14:textId="60B38AF2"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4" w:history="1">
        <w:r w:rsidR="00A93036" w:rsidRPr="005C052B">
          <w:rPr>
            <w:rStyle w:val="Hypertextovodkaz"/>
            <w:noProof/>
            <w:lang w:val="cs-CZ"/>
          </w:rPr>
          <w:t>Obrázek 53: Chybová hláška po pokusu o kompilaci kódu z obrázku 52. Zdroj: vlastní</w:t>
        </w:r>
        <w:r w:rsidR="00A93036">
          <w:rPr>
            <w:noProof/>
            <w:webHidden/>
          </w:rPr>
          <w:tab/>
        </w:r>
        <w:r w:rsidR="00A93036">
          <w:rPr>
            <w:noProof/>
            <w:webHidden/>
          </w:rPr>
          <w:fldChar w:fldCharType="begin"/>
        </w:r>
        <w:r w:rsidR="00A93036">
          <w:rPr>
            <w:noProof/>
            <w:webHidden/>
          </w:rPr>
          <w:instrText xml:space="preserve"> PAGEREF _Toc220697534 \h </w:instrText>
        </w:r>
        <w:r w:rsidR="00A93036">
          <w:rPr>
            <w:noProof/>
            <w:webHidden/>
          </w:rPr>
        </w:r>
        <w:r w:rsidR="00A93036">
          <w:rPr>
            <w:noProof/>
            <w:webHidden/>
          </w:rPr>
          <w:fldChar w:fldCharType="separate"/>
        </w:r>
        <w:r w:rsidR="00A93036">
          <w:rPr>
            <w:noProof/>
            <w:webHidden/>
          </w:rPr>
          <w:t>48</w:t>
        </w:r>
        <w:r w:rsidR="00A93036">
          <w:rPr>
            <w:noProof/>
            <w:webHidden/>
          </w:rPr>
          <w:fldChar w:fldCharType="end"/>
        </w:r>
      </w:hyperlink>
    </w:p>
    <w:p w14:paraId="1316C705" w14:textId="3ACBCB60"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5" w:history="1">
        <w:r w:rsidR="00A93036" w:rsidRPr="005C052B">
          <w:rPr>
            <w:rStyle w:val="Hypertextovodkaz"/>
            <w:noProof/>
            <w:lang w:val="cs-CZ"/>
          </w:rPr>
          <w:t>Obrázek 54: Tento kód se nezkompiluje kvůli pokusu o koexistenci měnitelné a neměnné reference. Zdroj: vlastní</w:t>
        </w:r>
        <w:r w:rsidR="00A93036">
          <w:rPr>
            <w:noProof/>
            <w:webHidden/>
          </w:rPr>
          <w:tab/>
        </w:r>
        <w:r w:rsidR="00A93036">
          <w:rPr>
            <w:noProof/>
            <w:webHidden/>
          </w:rPr>
          <w:fldChar w:fldCharType="begin"/>
        </w:r>
        <w:r w:rsidR="00A93036">
          <w:rPr>
            <w:noProof/>
            <w:webHidden/>
          </w:rPr>
          <w:instrText xml:space="preserve"> PAGEREF _Toc220697535 \h </w:instrText>
        </w:r>
        <w:r w:rsidR="00A93036">
          <w:rPr>
            <w:noProof/>
            <w:webHidden/>
          </w:rPr>
        </w:r>
        <w:r w:rsidR="00A93036">
          <w:rPr>
            <w:noProof/>
            <w:webHidden/>
          </w:rPr>
          <w:fldChar w:fldCharType="separate"/>
        </w:r>
        <w:r w:rsidR="00A93036">
          <w:rPr>
            <w:noProof/>
            <w:webHidden/>
          </w:rPr>
          <w:t>49</w:t>
        </w:r>
        <w:r w:rsidR="00A93036">
          <w:rPr>
            <w:noProof/>
            <w:webHidden/>
          </w:rPr>
          <w:fldChar w:fldCharType="end"/>
        </w:r>
      </w:hyperlink>
    </w:p>
    <w:p w14:paraId="6BDDBB38" w14:textId="10ABA61E"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6" w:history="1">
        <w:r w:rsidR="00A93036" w:rsidRPr="005C052B">
          <w:rPr>
            <w:rStyle w:val="Hypertextovodkaz"/>
            <w:noProof/>
            <w:lang w:val="cs-CZ"/>
          </w:rPr>
          <w:t>Obrázek 55: Chybová hláška po pokusu o kompilaci kódu z obrázku 54. Zdroj: vlastní</w:t>
        </w:r>
        <w:r w:rsidR="00A93036">
          <w:rPr>
            <w:noProof/>
            <w:webHidden/>
          </w:rPr>
          <w:tab/>
        </w:r>
        <w:r w:rsidR="00A93036">
          <w:rPr>
            <w:noProof/>
            <w:webHidden/>
          </w:rPr>
          <w:fldChar w:fldCharType="begin"/>
        </w:r>
        <w:r w:rsidR="00A93036">
          <w:rPr>
            <w:noProof/>
            <w:webHidden/>
          </w:rPr>
          <w:instrText xml:space="preserve"> PAGEREF _Toc220697536 \h </w:instrText>
        </w:r>
        <w:r w:rsidR="00A93036">
          <w:rPr>
            <w:noProof/>
            <w:webHidden/>
          </w:rPr>
        </w:r>
        <w:r w:rsidR="00A93036">
          <w:rPr>
            <w:noProof/>
            <w:webHidden/>
          </w:rPr>
          <w:fldChar w:fldCharType="separate"/>
        </w:r>
        <w:r w:rsidR="00A93036">
          <w:rPr>
            <w:noProof/>
            <w:webHidden/>
          </w:rPr>
          <w:t>49</w:t>
        </w:r>
        <w:r w:rsidR="00A93036">
          <w:rPr>
            <w:noProof/>
            <w:webHidden/>
          </w:rPr>
          <w:fldChar w:fldCharType="end"/>
        </w:r>
      </w:hyperlink>
    </w:p>
    <w:p w14:paraId="34643A39" w14:textId="267EA70B"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7" w:history="1">
        <w:r w:rsidR="00A93036" w:rsidRPr="005C052B">
          <w:rPr>
            <w:rStyle w:val="Hypertextovodkaz"/>
            <w:noProof/>
            <w:lang w:val="cs-CZ"/>
          </w:rPr>
          <w:t>Obrázek 56: Příklad užití klíčového slova move. Zdroj: vlastní</w:t>
        </w:r>
        <w:r w:rsidR="00A93036">
          <w:rPr>
            <w:noProof/>
            <w:webHidden/>
          </w:rPr>
          <w:tab/>
        </w:r>
        <w:r w:rsidR="00A93036">
          <w:rPr>
            <w:noProof/>
            <w:webHidden/>
          </w:rPr>
          <w:fldChar w:fldCharType="begin"/>
        </w:r>
        <w:r w:rsidR="00A93036">
          <w:rPr>
            <w:noProof/>
            <w:webHidden/>
          </w:rPr>
          <w:instrText xml:space="preserve"> PAGEREF _Toc220697537 \h </w:instrText>
        </w:r>
        <w:r w:rsidR="00A93036">
          <w:rPr>
            <w:noProof/>
            <w:webHidden/>
          </w:rPr>
        </w:r>
        <w:r w:rsidR="00A93036">
          <w:rPr>
            <w:noProof/>
            <w:webHidden/>
          </w:rPr>
          <w:fldChar w:fldCharType="separate"/>
        </w:r>
        <w:r w:rsidR="00A93036">
          <w:rPr>
            <w:noProof/>
            <w:webHidden/>
          </w:rPr>
          <w:t>50</w:t>
        </w:r>
        <w:r w:rsidR="00A93036">
          <w:rPr>
            <w:noProof/>
            <w:webHidden/>
          </w:rPr>
          <w:fldChar w:fldCharType="end"/>
        </w:r>
      </w:hyperlink>
    </w:p>
    <w:p w14:paraId="041A5F53" w14:textId="6649F07A"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8" w:history="1">
        <w:r w:rsidR="00A93036" w:rsidRPr="005C052B">
          <w:rPr>
            <w:rStyle w:val="Hypertextovodkaz"/>
            <w:noProof/>
            <w:lang w:val="cs-CZ"/>
          </w:rPr>
          <w:t>Obrázek 57: Příklad syntaxe traitů Fn* a ukazatelů na funkce. Zdroj: vlastní</w:t>
        </w:r>
        <w:r w:rsidR="00A93036">
          <w:rPr>
            <w:noProof/>
            <w:webHidden/>
          </w:rPr>
          <w:tab/>
        </w:r>
        <w:r w:rsidR="00A93036">
          <w:rPr>
            <w:noProof/>
            <w:webHidden/>
          </w:rPr>
          <w:fldChar w:fldCharType="begin"/>
        </w:r>
        <w:r w:rsidR="00A93036">
          <w:rPr>
            <w:noProof/>
            <w:webHidden/>
          </w:rPr>
          <w:instrText xml:space="preserve"> PAGEREF _Toc220697538 \h </w:instrText>
        </w:r>
        <w:r w:rsidR="00A93036">
          <w:rPr>
            <w:noProof/>
            <w:webHidden/>
          </w:rPr>
        </w:r>
        <w:r w:rsidR="00A93036">
          <w:rPr>
            <w:noProof/>
            <w:webHidden/>
          </w:rPr>
          <w:fldChar w:fldCharType="separate"/>
        </w:r>
        <w:r w:rsidR="00A93036">
          <w:rPr>
            <w:noProof/>
            <w:webHidden/>
          </w:rPr>
          <w:t>51</w:t>
        </w:r>
        <w:r w:rsidR="00A93036">
          <w:rPr>
            <w:noProof/>
            <w:webHidden/>
          </w:rPr>
          <w:fldChar w:fldCharType="end"/>
        </w:r>
      </w:hyperlink>
    </w:p>
    <w:p w14:paraId="02C792A0" w14:textId="0F09EE43" w:rsidR="00A93036" w:rsidRDefault="00000000">
      <w:pPr>
        <w:pStyle w:val="Seznamobrzk"/>
        <w:tabs>
          <w:tab w:val="right" w:leader="dot" w:pos="10790"/>
        </w:tabs>
        <w:rPr>
          <w:rFonts w:asciiTheme="minorHAnsi" w:eastAsiaTheme="minorEastAsia" w:hAnsiTheme="minorHAnsi"/>
          <w:noProof/>
          <w:sz w:val="24"/>
          <w:lang w:val="cs-CZ" w:eastAsia="cs-CZ"/>
        </w:rPr>
      </w:pPr>
      <w:hyperlink w:anchor="_Toc220697539" w:history="1">
        <w:r w:rsidR="00A93036" w:rsidRPr="005C052B">
          <w:rPr>
            <w:rStyle w:val="Hypertextovodkaz"/>
            <w:noProof/>
            <w:lang w:val="cs-CZ"/>
          </w:rPr>
          <w:t>Obrázek 58: Schéma zapojení hardwaru. Zdroj: vlastní, skrze schematický editor balíku KiCad</w:t>
        </w:r>
        <w:r w:rsidR="00A93036">
          <w:rPr>
            <w:noProof/>
            <w:webHidden/>
          </w:rPr>
          <w:tab/>
        </w:r>
        <w:r w:rsidR="00A93036">
          <w:rPr>
            <w:noProof/>
            <w:webHidden/>
          </w:rPr>
          <w:fldChar w:fldCharType="begin"/>
        </w:r>
        <w:r w:rsidR="00A93036">
          <w:rPr>
            <w:noProof/>
            <w:webHidden/>
          </w:rPr>
          <w:instrText xml:space="preserve"> PAGEREF _Toc220697539 \h </w:instrText>
        </w:r>
        <w:r w:rsidR="00A93036">
          <w:rPr>
            <w:noProof/>
            <w:webHidden/>
          </w:rPr>
        </w:r>
        <w:r w:rsidR="00A93036">
          <w:rPr>
            <w:noProof/>
            <w:webHidden/>
          </w:rPr>
          <w:fldChar w:fldCharType="separate"/>
        </w:r>
        <w:r w:rsidR="00A93036">
          <w:rPr>
            <w:noProof/>
            <w:webHidden/>
          </w:rPr>
          <w:t>52</w:t>
        </w:r>
        <w:r w:rsidR="00A93036">
          <w:rPr>
            <w:noProof/>
            <w:webHidden/>
          </w:rPr>
          <w:fldChar w:fldCharType="end"/>
        </w:r>
      </w:hyperlink>
    </w:p>
    <w:p w14:paraId="4994F567" w14:textId="3D50C2B1" w:rsidR="006D502D" w:rsidRPr="006D502D" w:rsidRDefault="006D502D" w:rsidP="006D502D">
      <w:r>
        <w:fldChar w:fldCharType="end"/>
      </w:r>
    </w:p>
    <w:sectPr w:rsidR="006D502D" w:rsidRPr="006D502D" w:rsidSect="00FA03CD">
      <w:footerReference w:type="default" r:id="rId80"/>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2" w:author="Ondřej Běhal" w:date="2025-09-19T12:57:00Z" w:initials="OB">
    <w:p w14:paraId="02E7C372" w14:textId="3DEDDE8A" w:rsidR="00007C3C" w:rsidRDefault="00007C3C">
      <w:pPr>
        <w:pStyle w:val="Textkomente"/>
      </w:pPr>
      <w:r>
        <w:rPr>
          <w:rStyle w:val="Odkaznakoment"/>
        </w:rPr>
        <w:annotationRef/>
      </w:r>
      <w:r>
        <w:rPr>
          <w:lang w:val="cs-CZ"/>
        </w:rPr>
        <w:t>TODO: Přidat poděkování</w:t>
      </w:r>
    </w:p>
  </w:comment>
  <w:comment w:id="8" w:author="Ondřej Běhal" w:date="2025-09-19T12:56:00Z" w:initials="OB">
    <w:p w14:paraId="62524635" w14:textId="0784B81F" w:rsidR="00007C3C" w:rsidRPr="00007C3C" w:rsidRDefault="00007C3C">
      <w:pPr>
        <w:pStyle w:val="Textkomente"/>
        <w:rPr>
          <w:lang w:val="cs-CZ"/>
        </w:rPr>
      </w:pPr>
      <w:r w:rsidRPr="00007C3C">
        <w:rPr>
          <w:rStyle w:val="Odkaznakoment"/>
          <w:lang w:val="cs-CZ"/>
        </w:rPr>
        <w:annotationRef/>
      </w:r>
      <w:r w:rsidRPr="00007C3C">
        <w:rPr>
          <w:lang w:val="cs-CZ"/>
        </w:rPr>
        <w:t xml:space="preserve">TODO: Přidat </w:t>
      </w:r>
      <w:r>
        <w:rPr>
          <w:lang w:val="cs-CZ"/>
        </w:rPr>
        <w:t>seznam použitých objektů</w:t>
      </w:r>
    </w:p>
  </w:comment>
  <w:comment w:id="10" w:author="Ondřej Běhal" w:date="2025-09-19T12:58:00Z" w:initials="OB">
    <w:p w14:paraId="57B00ADE" w14:textId="78EC8680" w:rsidR="00007C3C" w:rsidRPr="00007C3C" w:rsidRDefault="00007C3C">
      <w:pPr>
        <w:pStyle w:val="Textkomente"/>
        <w:rPr>
          <w:lang w:val="cs-CZ"/>
        </w:rPr>
      </w:pPr>
      <w:r>
        <w:rPr>
          <w:rStyle w:val="Odkaznakoment"/>
        </w:rPr>
        <w:annotationRef/>
      </w:r>
      <w:r>
        <w:rPr>
          <w:lang w:val="cs-CZ"/>
        </w:rPr>
        <w:t>Nějak hezky česky by to nešlo?</w:t>
      </w:r>
    </w:p>
  </w:comment>
  <w:comment w:id="13" w:author="Ondřej Běhal" w:date="2025-09-26T13:30:00Z" w:initials="OB">
    <w:p w14:paraId="37DE522A" w14:textId="153F4026" w:rsidR="00730ACB" w:rsidRPr="00730ACB" w:rsidRDefault="00730ACB">
      <w:pPr>
        <w:pStyle w:val="Textkomente"/>
        <w:rPr>
          <w:lang w:val="cs-CZ"/>
        </w:rPr>
      </w:pPr>
      <w:r w:rsidRPr="00730ACB">
        <w:rPr>
          <w:rStyle w:val="Odkaznakoment"/>
          <w:lang w:val="cs-CZ"/>
        </w:rPr>
        <w:annotationRef/>
      </w:r>
      <w:r w:rsidRPr="00730ACB">
        <w:rPr>
          <w:lang w:val="cs-CZ"/>
        </w:rPr>
        <w:t xml:space="preserve">WIP: Popiš adresy, adresní prostor a </w:t>
      </w:r>
      <w:r>
        <w:rPr>
          <w:lang w:val="cs-CZ"/>
        </w:rPr>
        <w:t>namapování RAM i periferií do něj</w:t>
      </w:r>
    </w:p>
  </w:comment>
  <w:comment w:id="14" w:author="Ondřej Běhal" w:date="2025-10-23T13:07:00Z" w:initials="OB">
    <w:p w14:paraId="71F69BAC" w14:textId="7622A644" w:rsidR="006F36F1" w:rsidRPr="006F36F1" w:rsidRDefault="006F36F1">
      <w:pPr>
        <w:pStyle w:val="Textkomente"/>
        <w:rPr>
          <w:lang w:val="cs-CZ"/>
        </w:rPr>
      </w:pPr>
      <w:r w:rsidRPr="006F36F1">
        <w:rPr>
          <w:rStyle w:val="Odkaznakoment"/>
          <w:lang w:val="cs-CZ"/>
        </w:rPr>
        <w:annotationRef/>
      </w:r>
      <w:r w:rsidRPr="006F36F1">
        <w:rPr>
          <w:lang w:val="cs-CZ"/>
        </w:rPr>
        <w:t>Je správně “bajt” nebo “byte”?</w:t>
      </w:r>
    </w:p>
  </w:comment>
  <w:comment w:id="16" w:author="Ondřej Běhal [2]" w:date="2025-10-26T14:33:00Z" w:initials="OB">
    <w:p w14:paraId="535C2B85" w14:textId="77777777" w:rsidR="00AC1614" w:rsidRDefault="00AC1614" w:rsidP="00AC1614">
      <w:pPr>
        <w:pStyle w:val="Textkomente"/>
      </w:pPr>
      <w:r>
        <w:rPr>
          <w:rStyle w:val="Odkaznakoment"/>
        </w:rPr>
        <w:annotationRef/>
      </w:r>
      <w:r>
        <w:t>Nějak méně poeticky říct totéž: je to úžasně, překrásně, skvěle napsaný datasheet.</w:t>
      </w:r>
    </w:p>
  </w:comment>
  <w:comment w:id="17" w:author="Ondřej Běhal [2]" w:date="2025-10-26T15:41:00Z" w:initials="OB">
    <w:p w14:paraId="6135FFD1" w14:textId="77777777" w:rsidR="00791702" w:rsidRDefault="00791702" w:rsidP="00791702">
      <w:pPr>
        <w:pStyle w:val="Textkomente"/>
      </w:pPr>
      <w:r>
        <w:rPr>
          <w:rStyle w:val="Odkaznakoment"/>
        </w:rPr>
        <w:annotationRef/>
      </w:r>
      <w:r>
        <w:t>Počeštit?</w:t>
      </w:r>
    </w:p>
  </w:comment>
  <w:comment w:id="20" w:author="Ondřej Běhal [2]" w:date="2025-12-13T19:04:00Z" w:initials="OB">
    <w:p w14:paraId="0816CEDF" w14:textId="77777777" w:rsidR="00B81E3C" w:rsidRDefault="00B81E3C" w:rsidP="00B81E3C">
      <w:pPr>
        <w:pStyle w:val="Textkomente"/>
      </w:pPr>
      <w:r>
        <w:rPr>
          <w:rStyle w:val="Odkaznakoment"/>
        </w:rPr>
        <w:annotationRef/>
      </w:r>
      <w:r>
        <w:t>TODO: Pro kvalitní tisk bude možná potřeba mnoho obrázků, zvláště kódu, vyrenderovat na bílém pozadí ve vysokém rozlišení, ne screenshoty jako doposud.</w:t>
      </w:r>
    </w:p>
  </w:comment>
  <w:comment w:id="26" w:author="Ondřej Běhal [2]" w:date="2025-11-15T14:16:00Z" w:initials="OB">
    <w:p w14:paraId="43A1F89D" w14:textId="08B32065" w:rsidR="008D3CAF" w:rsidRDefault="008D3CAF" w:rsidP="008D3CAF">
      <w:pPr>
        <w:pStyle w:val="Textkomente"/>
      </w:pPr>
      <w:r>
        <w:rPr>
          <w:rStyle w:val="Odkaznakoment"/>
        </w:rPr>
        <w:annotationRef/>
      </w:r>
      <w:r>
        <w:t>Nějak slušně napsat, že je to naprostá černá magie mimo rozsah tohoto projektu, a že to nebudu popisovat.</w:t>
      </w:r>
    </w:p>
  </w:comment>
  <w:comment w:id="29" w:author="Ondřej Běhal [2]" w:date="2025-11-17T12:07:00Z" w:initials="OB">
    <w:p w14:paraId="486BA967" w14:textId="77777777" w:rsidR="00CE5D42" w:rsidRDefault="00CE5D42" w:rsidP="00CE5D42">
      <w:pPr>
        <w:pStyle w:val="Textkomente"/>
      </w:pPr>
      <w:r>
        <w:rPr>
          <w:rStyle w:val="Odkaznakoment"/>
        </w:rPr>
        <w:annotationRef/>
      </w:r>
      <w:r>
        <w:t>TODO: Navázat spisovněji</w:t>
      </w:r>
    </w:p>
  </w:comment>
  <w:comment w:id="38" w:author="Ondřej Běhal [2]" w:date="2025-11-17T18:38:00Z" w:initials="OB">
    <w:p w14:paraId="78CD2A86" w14:textId="61E2F0C7" w:rsidR="00402E2F" w:rsidRDefault="00402E2F" w:rsidP="00402E2F">
      <w:pPr>
        <w:pStyle w:val="Textkomente"/>
      </w:pPr>
      <w:r>
        <w:rPr>
          <w:rStyle w:val="Odkaznakoment"/>
        </w:rPr>
        <w:annotationRef/>
      </w:r>
      <w:r>
        <w:t>Odstranit vykřičník pro menší dramatičnost… které se však taky nechci úplně vzdát!~ TwT</w:t>
      </w:r>
    </w:p>
  </w:comment>
  <w:comment w:id="52" w:author="Ondřej Běhal [2]" w:date="2025-11-17T20:06:00Z" w:initials="OB">
    <w:p w14:paraId="709FFAD0" w14:textId="77777777" w:rsidR="005637F0" w:rsidRDefault="005637F0" w:rsidP="005637F0">
      <w:pPr>
        <w:pStyle w:val="Textkomente"/>
      </w:pPr>
      <w:r>
        <w:rPr>
          <w:rStyle w:val="Odkaznakoment"/>
        </w:rPr>
        <w:annotationRef/>
      </w:r>
      <w:r>
        <w:t>TODO: Odkazuj se na 1. výstup projektu</w:t>
      </w:r>
    </w:p>
  </w:comment>
  <w:comment w:id="55" w:author="Ondřej Běhal [2]" w:date="2025-11-18T11:15:00Z" w:initials="OB">
    <w:p w14:paraId="73D68CD8" w14:textId="77777777" w:rsidR="000A5F58" w:rsidRDefault="000A5F58" w:rsidP="000A5F58">
      <w:pPr>
        <w:pStyle w:val="Textkomente"/>
      </w:pPr>
      <w:r>
        <w:rPr>
          <w:rStyle w:val="Odkaznakoment"/>
        </w:rPr>
        <w:annotationRef/>
      </w:r>
      <w:r>
        <w:t>Foreshadowing: navaž zpět na borrow checker a zajištění, že je reference vždy platná.</w:t>
      </w:r>
    </w:p>
  </w:comment>
  <w:comment w:id="57" w:author="Ondřej Běhal [2]" w:date="2025-11-18T11:29:00Z" w:initials="OB">
    <w:p w14:paraId="3BCFE1A8" w14:textId="77777777" w:rsidR="00982A2D" w:rsidRDefault="00982A2D" w:rsidP="00982A2D">
      <w:pPr>
        <w:pStyle w:val="Textkomente"/>
      </w:pPr>
      <w:r>
        <w:rPr>
          <w:rStyle w:val="Odkaznakoment"/>
        </w:rPr>
        <w:annotationRef/>
      </w:r>
      <w:r>
        <w:t>Random poznámka: Někde popsat unsafe{}, nejlepší příklad bude static mut</w:t>
      </w:r>
    </w:p>
  </w:comment>
  <w:comment w:id="58" w:author="Ondřej Běhal [2]" w:date="2025-11-18T11:32:00Z" w:initials="OB">
    <w:p w14:paraId="244F4A79" w14:textId="77777777" w:rsidR="00E1480A" w:rsidRDefault="00E1480A" w:rsidP="00E1480A">
      <w:pPr>
        <w:pStyle w:val="Textkomente"/>
      </w:pPr>
      <w:r>
        <w:rPr>
          <w:rStyle w:val="Odkaznakoment"/>
        </w:rPr>
        <w:annotationRef/>
      </w:r>
      <w:r>
        <w:t>Nějak spisovně/formálně?</w:t>
      </w:r>
    </w:p>
  </w:comment>
  <w:comment w:id="76" w:author="Ondřej Běhal" w:date="2025-12-04T12:57:00Z" w:initials="OB">
    <w:p w14:paraId="714F65E2" w14:textId="4C3FCE4C" w:rsidR="007E68C8" w:rsidRDefault="007E68C8">
      <w:pPr>
        <w:pStyle w:val="Textkomente"/>
      </w:pPr>
      <w:r>
        <w:rPr>
          <w:rStyle w:val="Odkaznakoment"/>
        </w:rPr>
        <w:annotationRef/>
      </w:r>
      <w:r>
        <w:t>Out of scope</w:t>
      </w:r>
    </w:p>
  </w:comment>
  <w:comment w:id="80" w:author="Ondřej Běhal" w:date="2025-12-11T13:01:00Z" w:initials="OB">
    <w:p w14:paraId="5197ABA3" w14:textId="4F1FA7C7" w:rsidR="002264D3" w:rsidRDefault="002264D3">
      <w:pPr>
        <w:pStyle w:val="Textkomente"/>
      </w:pPr>
      <w:r>
        <w:rPr>
          <w:rStyle w:val="Odkaznakoment"/>
        </w:rPr>
        <w:annotationRef/>
      </w:r>
      <w:r>
        <w:t>Zkratka pro přítomnost/nepřítomnost (???)</w:t>
      </w:r>
    </w:p>
  </w:comment>
  <w:comment w:id="86" w:author="Ondřej Běhal [2]" w:date="2025-12-11T16:02:00Z" w:initials="OB">
    <w:p w14:paraId="7B2FAB67" w14:textId="3293E892" w:rsidR="004E16D7" w:rsidRDefault="004E16D7" w:rsidP="004E16D7">
      <w:pPr>
        <w:pStyle w:val="Textkomente"/>
      </w:pPr>
      <w:r>
        <w:rPr>
          <w:rStyle w:val="Odkaznakoment"/>
        </w:rPr>
        <w:annotationRef/>
      </w:r>
      <w:r>
        <w:t>Jak skloňovat?</w:t>
      </w:r>
    </w:p>
  </w:comment>
  <w:comment w:id="95" w:author="Ondřej Běhal [2]" w:date="2025-12-13T20:24:00Z" w:initials="OB">
    <w:p w14:paraId="2A75076B" w14:textId="77777777" w:rsidR="005806C0" w:rsidRDefault="005806C0" w:rsidP="005806C0">
      <w:pPr>
        <w:pStyle w:val="Textkomente"/>
      </w:pPr>
      <w:r>
        <w:rPr>
          <w:rStyle w:val="Odkaznakoment"/>
        </w:rPr>
        <w:annotationRef/>
      </w:r>
      <w:r>
        <w:t xml:space="preserve">Opravdu </w:t>
      </w:r>
      <w:r>
        <w:rPr>
          <w:u w:val="single"/>
        </w:rPr>
        <w:t>úplně</w:t>
      </w:r>
      <w:r>
        <w:t xml:space="preserve"> kdekoli?</w:t>
      </w:r>
    </w:p>
  </w:comment>
  <w:comment w:id="98" w:author="Ondřej Běhal [2]" w:date="2025-12-13T19:03:00Z" w:initials="OB">
    <w:p w14:paraId="7DBC5779" w14:textId="4BD4FDD2" w:rsidR="00774496" w:rsidRDefault="00774496" w:rsidP="00774496">
      <w:pPr>
        <w:pStyle w:val="Textkomente"/>
      </w:pPr>
      <w:r>
        <w:rPr>
          <w:rStyle w:val="Odkaznakoment"/>
        </w:rPr>
        <w:annotationRef/>
      </w:r>
      <w:r>
        <w:t>Je možné, že kvůli velikosti obrázku 46 tady bude hodně volného místa, je potřeba s tím nějak pracovat a poměnit velikosti obrázků.</w:t>
      </w:r>
    </w:p>
  </w:comment>
  <w:comment w:id="99" w:author="Ondřej Běhal [2]" w:date="2025-12-13T16:48:00Z" w:initials="OB">
    <w:p w14:paraId="6802BE5C" w14:textId="6BCF44C8" w:rsidR="00555F2F" w:rsidRDefault="00555F2F" w:rsidP="00555F2F">
      <w:pPr>
        <w:pStyle w:val="Textkomente"/>
      </w:pPr>
      <w:r>
        <w:rPr>
          <w:rStyle w:val="Odkaznakoment"/>
        </w:rPr>
        <w:annotationRef/>
      </w:r>
      <w:hyperlink r:id="rId1" w:history="1">
        <w:r w:rsidRPr="00734120">
          <w:rPr>
            <w:rStyle w:val="Hypertextovodkaz"/>
          </w:rPr>
          <w:t>https://highlightcode.parryqiu.com/</w:t>
        </w:r>
      </w:hyperlink>
    </w:p>
  </w:comment>
  <w:comment w:id="102" w:author="Ondřej Běhal [2]" w:date="2025-12-13T21:45:00Z" w:initials="OB">
    <w:p w14:paraId="324A065C" w14:textId="77777777" w:rsidR="00C60585" w:rsidRDefault="00C60585" w:rsidP="00C60585">
      <w:pPr>
        <w:pStyle w:val="Textkomente"/>
      </w:pPr>
      <w:r>
        <w:rPr>
          <w:rStyle w:val="Odkaznakoment"/>
        </w:rPr>
        <w:annotationRef/>
      </w:r>
      <w:r>
        <w:t>TODO</w:t>
      </w:r>
    </w:p>
  </w:comment>
  <w:comment w:id="105" w:author="Ondřej Běhal [2]" w:date="2025-12-13T17:18:00Z" w:initials="OB">
    <w:p w14:paraId="24DF9348" w14:textId="345E51C0" w:rsidR="002A6E9F" w:rsidRDefault="002A6E9F" w:rsidP="002A6E9F">
      <w:pPr>
        <w:pStyle w:val="Textkomente"/>
      </w:pPr>
      <w:r>
        <w:rPr>
          <w:rStyle w:val="Odkaznakoment"/>
        </w:rPr>
        <w:annotationRef/>
      </w:r>
      <w:r>
        <w:t>TODO: Vysvětlit nějak, co je to iterace.</w:t>
      </w:r>
    </w:p>
  </w:comment>
  <w:comment w:id="106" w:author="Ondřej Běhal [2]" w:date="2025-12-13T17:23:00Z" w:initials="OB">
    <w:p w14:paraId="4D8E4125" w14:textId="77777777" w:rsidR="004B241B" w:rsidRDefault="004B241B" w:rsidP="004B241B">
      <w:pPr>
        <w:pStyle w:val="Textkomente"/>
      </w:pPr>
      <w:r>
        <w:rPr>
          <w:rStyle w:val="Odkaznakoment"/>
        </w:rPr>
        <w:annotationRef/>
      </w:r>
      <w:r>
        <w:t>Nějak zapojit možná for-smyčky?</w:t>
      </w:r>
    </w:p>
  </w:comment>
  <w:comment w:id="107" w:author="Ondřej Běhal [2]" w:date="2025-12-14T14:42:00Z" w:initials="OB">
    <w:p w14:paraId="7B800158" w14:textId="77777777" w:rsidR="00715CEF" w:rsidRDefault="00875C9F" w:rsidP="00715CEF">
      <w:pPr>
        <w:pStyle w:val="Textkomente"/>
      </w:pPr>
      <w:r>
        <w:rPr>
          <w:rStyle w:val="Odkaznakoment"/>
        </w:rPr>
        <w:annotationRef/>
      </w:r>
      <w:r w:rsidR="00715CEF">
        <w:t>Celý tento odstavec jsou jen tři větné celky!</w:t>
      </w:r>
    </w:p>
  </w:comment>
  <w:comment w:id="109" w:author="Ondřej Běhal [2]" w:date="2025-12-13T20:22:00Z" w:initials="OB">
    <w:p w14:paraId="62802093" w14:textId="227069D9" w:rsidR="00470740" w:rsidRDefault="00470740" w:rsidP="00470740">
      <w:pPr>
        <w:pStyle w:val="Textkomente"/>
      </w:pPr>
      <w:r>
        <w:rPr>
          <w:rStyle w:val="Odkaznakoment"/>
        </w:rPr>
        <w:annotationRef/>
      </w:r>
      <w:r>
        <w:t>Zase: out of scope</w:t>
      </w:r>
    </w:p>
  </w:comment>
  <w:comment w:id="111" w:author="Ondřej Běhal [2]" w:date="2025-12-19T23:17:00Z" w:initials="OB">
    <w:p w14:paraId="668150F3" w14:textId="77777777" w:rsidR="004A027E" w:rsidRDefault="004A027E" w:rsidP="004A027E">
      <w:pPr>
        <w:pStyle w:val="Textkomente"/>
      </w:pPr>
      <w:r>
        <w:rPr>
          <w:rStyle w:val="Odkaznakoment"/>
        </w:rPr>
        <w:annotationRef/>
      </w:r>
      <w:r>
        <w:t>Jak skloňovat??</w:t>
      </w:r>
    </w:p>
  </w:comment>
  <w:comment w:id="112" w:author="Ondřej Běhal [2]" w:date="2025-12-19T23:37:00Z" w:initials="OB">
    <w:p w14:paraId="3BCD2D47" w14:textId="77777777" w:rsidR="001E5B21" w:rsidRDefault="001E5B21" w:rsidP="001E5B21">
      <w:pPr>
        <w:pStyle w:val="Textkomente"/>
      </w:pPr>
      <w:r>
        <w:rPr>
          <w:rStyle w:val="Odkaznakoment"/>
        </w:rPr>
        <w:annotationRef/>
      </w:r>
      <w:r>
        <w:t>Zatím skloňuju jako „hrad“</w:t>
      </w:r>
    </w:p>
  </w:comment>
  <w:comment w:id="118" w:author="Ondřej Běhal [2]" w:date="2025-12-20T18:24:00Z" w:initials="OB">
    <w:p w14:paraId="7B58A887" w14:textId="77777777" w:rsidR="0046021F" w:rsidRDefault="0046021F" w:rsidP="0046021F">
      <w:pPr>
        <w:pStyle w:val="Textkomente"/>
      </w:pPr>
      <w:r>
        <w:rPr>
          <w:rStyle w:val="Odkaznakoment"/>
        </w:rPr>
        <w:annotationRef/>
      </w:r>
      <w:r>
        <w:t>Předpokládáme, že je čtenář dost inteligentní pro pochopení hypotetického stavu a že nemusíme vytvářet 5 různých obrázků a s různými variacemi a kompilačními hláškami.</w:t>
      </w:r>
    </w:p>
  </w:comment>
  <w:comment w:id="121" w:author="Ondřej Běhal [2]" w:date="2026-01-27T15:26:00Z" w:initials="OB">
    <w:p w14:paraId="42AEA6AF" w14:textId="77777777" w:rsidR="00F43339" w:rsidRDefault="00F43339" w:rsidP="00F43339">
      <w:pPr>
        <w:pStyle w:val="Textkomente"/>
      </w:pPr>
      <w:r>
        <w:rPr>
          <w:rStyle w:val="Odkaznakoment"/>
        </w:rPr>
        <w:annotationRef/>
      </w:r>
      <w:r>
        <w:t>„jsou tudíž vhodné na uchovávání“ mi nejde přes jazyk</w:t>
      </w:r>
    </w:p>
  </w:comment>
  <w:comment w:id="122" w:author="Ondřej Běhal [2]" w:date="2025-12-20T15:25:00Z" w:initials="OB">
    <w:p w14:paraId="2FCA2272" w14:textId="4101B8E7" w:rsidR="00E64F48" w:rsidRDefault="00E64F48" w:rsidP="00E64F48">
      <w:pPr>
        <w:pStyle w:val="Textkomente"/>
      </w:pPr>
      <w:r>
        <w:rPr>
          <w:rStyle w:val="Odkaznakoment"/>
        </w:rPr>
        <w:annotationRef/>
      </w:r>
      <w:r>
        <w:t>Je inverzní slovosled OK?</w:t>
      </w:r>
    </w:p>
  </w:comment>
  <w:comment w:id="123" w:author="Ondřej Běhal [2]" w:date="2025-12-20T16:48:00Z" w:initials="OB">
    <w:p w14:paraId="56F7A58F" w14:textId="77777777" w:rsidR="00B91F02" w:rsidRDefault="00B91F02" w:rsidP="00B91F02">
      <w:pPr>
        <w:pStyle w:val="Textkomente"/>
      </w:pPr>
      <w:r>
        <w:rPr>
          <w:rStyle w:val="Odkaznakoment"/>
        </w:rPr>
        <w:annotationRef/>
      </w:r>
      <w:r>
        <w:t>Elipsa: OK??</w:t>
      </w:r>
    </w:p>
  </w:comment>
  <w:comment w:id="128" w:author="Ondřej Běhal [2]" w:date="2026-02-01T12:24:00Z" w:initials="OB">
    <w:p w14:paraId="1580FB00" w14:textId="77777777" w:rsidR="0053743D" w:rsidRDefault="0053743D" w:rsidP="0053743D">
      <w:pPr>
        <w:pStyle w:val="Textkomente"/>
      </w:pPr>
      <w:r>
        <w:rPr>
          <w:rStyle w:val="Odkaznakoment"/>
        </w:rPr>
        <w:annotationRef/>
      </w:r>
      <w:r>
        <w:t>Stylizováno s malým písmenem na začátku</w:t>
      </w:r>
    </w:p>
  </w:comment>
  <w:comment w:id="129" w:author="Ondřej Běhal [2]" w:date="2026-02-02T15:02:00Z" w:initials="OB">
    <w:p w14:paraId="2C524644" w14:textId="77777777" w:rsidR="00030919" w:rsidRDefault="00030919" w:rsidP="00030919">
      <w:pPr>
        <w:pStyle w:val="Textkomente"/>
      </w:pPr>
      <w:r>
        <w:rPr>
          <w:rStyle w:val="Odkaznakoment"/>
        </w:rPr>
        <w:annotationRef/>
      </w:r>
      <w:r>
        <w:t>Je tohle OK?</w:t>
      </w:r>
    </w:p>
  </w:comment>
  <w:comment w:id="130" w:author="Ondřej Běhal [2]" w:date="2026-02-02T16:07:00Z" w:initials="OB">
    <w:p w14:paraId="20DB507C" w14:textId="77777777" w:rsidR="000E66A2" w:rsidRDefault="000E66A2" w:rsidP="000E66A2">
      <w:pPr>
        <w:pStyle w:val="Textkomente"/>
      </w:pPr>
      <w:r>
        <w:rPr>
          <w:rStyle w:val="Odkaznakoment"/>
        </w:rPr>
        <w:annotationRef/>
      </w:r>
      <w:r>
        <w:t>Také stylizováno se začátečním malým</w:t>
      </w:r>
    </w:p>
  </w:comment>
  <w:comment w:id="131" w:author="Ondřej Běhal [2]" w:date="2026-02-02T18:53:00Z" w:initials="OB">
    <w:p w14:paraId="0629C259" w14:textId="77777777" w:rsidR="00CE3196" w:rsidRDefault="00CE3196" w:rsidP="00CE3196">
      <w:pPr>
        <w:pStyle w:val="Textkomente"/>
      </w:pPr>
      <w:r>
        <w:rPr>
          <w:rStyle w:val="Odkaznakoment"/>
        </w:rPr>
        <w:annotationRef/>
      </w:r>
      <w:r>
        <w:t>I toto je stylizované s malým počátečním písmenem</w:t>
      </w:r>
    </w:p>
  </w:comment>
  <w:comment w:id="132" w:author="Ondřej Běhal [2]" w:date="2026-02-04T19:12:00Z" w:initials="OB">
    <w:p w14:paraId="54F32B94" w14:textId="77777777" w:rsidR="001C143B" w:rsidRDefault="001C143B" w:rsidP="001C143B">
      <w:pPr>
        <w:pStyle w:val="Textkomente"/>
      </w:pPr>
      <w:r>
        <w:rPr>
          <w:rStyle w:val="Odkaznakoment"/>
        </w:rPr>
        <w:annotationRef/>
      </w:r>
      <w:r>
        <w:t>V dokumentaci je navíc označeno pomocí Markdown-ových bloků kódu</w:t>
      </w:r>
    </w:p>
  </w:comment>
  <w:comment w:id="133" w:author="Ondřej Běhal" w:date="2026-02-05T13:18:00Z" w:initials="OB">
    <w:p w14:paraId="725C5961" w14:textId="661B2215" w:rsidR="00CD6026" w:rsidRDefault="00CD6026">
      <w:pPr>
        <w:pStyle w:val="Textkomente"/>
      </w:pPr>
      <w:r>
        <w:rPr>
          <w:rStyle w:val="Odkaznakoment"/>
        </w:rPr>
        <w:annotationRef/>
      </w:r>
      <w:r>
        <w:t>Graphics stack</w:t>
      </w:r>
    </w:p>
  </w:comment>
  <w:comment w:id="134" w:author="Ondřej Běhal" w:date="2026-02-06T13:01:00Z" w:initials="OB">
    <w:p w14:paraId="46D2ACCA" w14:textId="58104B9E" w:rsidR="00864F60" w:rsidRDefault="00864F60">
      <w:pPr>
        <w:pStyle w:val="Textkomente"/>
      </w:pPr>
      <w:r>
        <w:rPr>
          <w:rStyle w:val="Odkaznakoment"/>
        </w:rPr>
        <w:annotationRef/>
      </w:r>
      <w:r>
        <w:t>Dost možná je to zbytečné a zvětšuje to velikost kódu…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2E7C372" w15:done="0"/>
  <w15:commentEx w15:paraId="62524635" w15:done="0"/>
  <w15:commentEx w15:paraId="57B00ADE" w15:done="0"/>
  <w15:commentEx w15:paraId="37DE522A" w15:done="1"/>
  <w15:commentEx w15:paraId="71F69BAC" w15:done="0"/>
  <w15:commentEx w15:paraId="535C2B85" w15:done="0"/>
  <w15:commentEx w15:paraId="6135FFD1" w15:done="0"/>
  <w15:commentEx w15:paraId="0816CEDF" w15:done="0"/>
  <w15:commentEx w15:paraId="43A1F89D" w15:done="0"/>
  <w15:commentEx w15:paraId="486BA967" w15:done="0"/>
  <w15:commentEx w15:paraId="78CD2A86" w15:done="0"/>
  <w15:commentEx w15:paraId="709FFAD0" w15:done="0"/>
  <w15:commentEx w15:paraId="73D68CD8" w15:done="1"/>
  <w15:commentEx w15:paraId="3BCFE1A8" w15:done="0"/>
  <w15:commentEx w15:paraId="244F4A79" w15:done="0"/>
  <w15:commentEx w15:paraId="714F65E2" w15:done="0"/>
  <w15:commentEx w15:paraId="5197ABA3" w15:done="0"/>
  <w15:commentEx w15:paraId="7B2FAB67" w15:done="0"/>
  <w15:commentEx w15:paraId="2A75076B" w15:done="0"/>
  <w15:commentEx w15:paraId="7DBC5779" w15:done="0"/>
  <w15:commentEx w15:paraId="6802BE5C" w15:done="0"/>
  <w15:commentEx w15:paraId="324A065C" w15:done="0"/>
  <w15:commentEx w15:paraId="24DF9348" w15:done="0"/>
  <w15:commentEx w15:paraId="4D8E4125" w15:paraIdParent="24DF9348" w15:done="0"/>
  <w15:commentEx w15:paraId="7B800158" w15:done="0"/>
  <w15:commentEx w15:paraId="62802093" w15:done="0"/>
  <w15:commentEx w15:paraId="668150F3" w15:done="0"/>
  <w15:commentEx w15:paraId="3BCD2D47" w15:paraIdParent="668150F3" w15:done="0"/>
  <w15:commentEx w15:paraId="7B58A887" w15:done="0"/>
  <w15:commentEx w15:paraId="42AEA6AF" w15:done="0"/>
  <w15:commentEx w15:paraId="2FCA2272" w15:done="0"/>
  <w15:commentEx w15:paraId="56F7A58F" w15:done="0"/>
  <w15:commentEx w15:paraId="1580FB00" w15:done="0"/>
  <w15:commentEx w15:paraId="2C524644" w15:done="0"/>
  <w15:commentEx w15:paraId="20DB507C" w15:done="0"/>
  <w15:commentEx w15:paraId="0629C259" w15:done="0"/>
  <w15:commentEx w15:paraId="54F32B94" w15:paraIdParent="0629C259" w15:done="0"/>
  <w15:commentEx w15:paraId="725C5961" w15:done="0"/>
  <w15:commentEx w15:paraId="46D2AC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00E6101C" w16cex:dateUtc="2025-12-13T18:04:00Z"/>
  <w16cex:commentExtensible w16cex:durableId="52A7BDFE" w16cex:dateUtc="2025-11-15T13:16:00Z"/>
  <w16cex:commentExtensible w16cex:durableId="229B701E" w16cex:dateUtc="2025-11-17T11:07:00Z"/>
  <w16cex:commentExtensible w16cex:durableId="0B565C21" w16cex:dateUtc="2025-11-17T17:38:00Z"/>
  <w16cex:commentExtensible w16cex:durableId="4AF43CB4" w16cex:dateUtc="2025-11-17T19:06:00Z"/>
  <w16cex:commentExtensible w16cex:durableId="248376E3" w16cex:dateUtc="2025-11-18T10:15:00Z"/>
  <w16cex:commentExtensible w16cex:durableId="1221A36C" w16cex:dateUtc="2025-11-18T10:29:00Z"/>
  <w16cex:commentExtensible w16cex:durableId="7B470CDB" w16cex:dateUtc="2025-11-18T10:32:00Z"/>
  <w16cex:commentExtensible w16cex:durableId="1263C44E" w16cex:dateUtc="2025-12-04T11:57:00Z"/>
  <w16cex:commentExtensible w16cex:durableId="2646D81A" w16cex:dateUtc="2025-12-11T12:01:00Z"/>
  <w16cex:commentExtensible w16cex:durableId="1E98102E" w16cex:dateUtc="2025-12-11T15:02:00Z"/>
  <w16cex:commentExtensible w16cex:durableId="2033753C" w16cex:dateUtc="2025-12-13T19:24:00Z"/>
  <w16cex:commentExtensible w16cex:durableId="15290A5F" w16cex:dateUtc="2025-12-13T18:03:00Z"/>
  <w16cex:commentExtensible w16cex:durableId="0D0E667D" w16cex:dateUtc="2025-12-13T15:48:00Z"/>
  <w16cex:commentExtensible w16cex:durableId="484C872E" w16cex:dateUtc="2025-12-13T20:45:00Z"/>
  <w16cex:commentExtensible w16cex:durableId="1DEE11D4" w16cex:dateUtc="2025-12-13T16:18:00Z"/>
  <w16cex:commentExtensible w16cex:durableId="6C509E52" w16cex:dateUtc="2025-12-13T16:23:00Z"/>
  <w16cex:commentExtensible w16cex:durableId="4217D24D" w16cex:dateUtc="2025-12-14T13:42:00Z"/>
  <w16cex:commentExtensible w16cex:durableId="45AFA89E" w16cex:dateUtc="2025-12-13T19:22:00Z"/>
  <w16cex:commentExtensible w16cex:durableId="18766D2A" w16cex:dateUtc="2025-12-19T22:17:00Z"/>
  <w16cex:commentExtensible w16cex:durableId="4D7289F6" w16cex:dateUtc="2025-12-19T22:37:00Z"/>
  <w16cex:commentExtensible w16cex:durableId="53EACED5" w16cex:dateUtc="2025-12-20T17:24:00Z"/>
  <w16cex:commentExtensible w16cex:durableId="3AC95ECF" w16cex:dateUtc="2026-01-27T14:26:00Z"/>
  <w16cex:commentExtensible w16cex:durableId="3132F8A7" w16cex:dateUtc="2025-12-20T14:25:00Z"/>
  <w16cex:commentExtensible w16cex:durableId="78DEB94B" w16cex:dateUtc="2025-12-20T15:48:00Z"/>
  <w16cex:commentExtensible w16cex:durableId="4C685F17" w16cex:dateUtc="2026-02-01T11:24:00Z"/>
  <w16cex:commentExtensible w16cex:durableId="647B6ED3" w16cex:dateUtc="2026-02-02T14:02:00Z"/>
  <w16cex:commentExtensible w16cex:durableId="37E66328" w16cex:dateUtc="2026-02-02T15:07:00Z"/>
  <w16cex:commentExtensible w16cex:durableId="64B4AD99" w16cex:dateUtc="2026-02-02T17:53:00Z"/>
  <w16cex:commentExtensible w16cex:durableId="21E27CA8" w16cex:dateUtc="2026-02-04T18:12:00Z"/>
  <w16cex:commentExtensible w16cex:durableId="7C3F9266" w16cex:dateUtc="2026-02-05T12:18:00Z"/>
  <w16cex:commentExtensible w16cex:durableId="4AA70B3C" w16cex:dateUtc="2026-02-06T12: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0816CEDF" w16cid:durableId="00E6101C"/>
  <w16cid:commentId w16cid:paraId="43A1F89D" w16cid:durableId="52A7BDFE"/>
  <w16cid:commentId w16cid:paraId="486BA967" w16cid:durableId="229B701E"/>
  <w16cid:commentId w16cid:paraId="78CD2A86" w16cid:durableId="0B565C21"/>
  <w16cid:commentId w16cid:paraId="709FFAD0" w16cid:durableId="4AF43CB4"/>
  <w16cid:commentId w16cid:paraId="73D68CD8" w16cid:durableId="248376E3"/>
  <w16cid:commentId w16cid:paraId="3BCFE1A8" w16cid:durableId="1221A36C"/>
  <w16cid:commentId w16cid:paraId="244F4A79" w16cid:durableId="7B470CDB"/>
  <w16cid:commentId w16cid:paraId="714F65E2" w16cid:durableId="1263C44E"/>
  <w16cid:commentId w16cid:paraId="5197ABA3" w16cid:durableId="2646D81A"/>
  <w16cid:commentId w16cid:paraId="7B2FAB67" w16cid:durableId="1E98102E"/>
  <w16cid:commentId w16cid:paraId="2A75076B" w16cid:durableId="2033753C"/>
  <w16cid:commentId w16cid:paraId="7DBC5779" w16cid:durableId="15290A5F"/>
  <w16cid:commentId w16cid:paraId="6802BE5C" w16cid:durableId="0D0E667D"/>
  <w16cid:commentId w16cid:paraId="324A065C" w16cid:durableId="484C872E"/>
  <w16cid:commentId w16cid:paraId="24DF9348" w16cid:durableId="1DEE11D4"/>
  <w16cid:commentId w16cid:paraId="4D8E4125" w16cid:durableId="6C509E52"/>
  <w16cid:commentId w16cid:paraId="7B800158" w16cid:durableId="4217D24D"/>
  <w16cid:commentId w16cid:paraId="62802093" w16cid:durableId="45AFA89E"/>
  <w16cid:commentId w16cid:paraId="668150F3" w16cid:durableId="18766D2A"/>
  <w16cid:commentId w16cid:paraId="3BCD2D47" w16cid:durableId="4D7289F6"/>
  <w16cid:commentId w16cid:paraId="7B58A887" w16cid:durableId="53EACED5"/>
  <w16cid:commentId w16cid:paraId="42AEA6AF" w16cid:durableId="3AC95ECF"/>
  <w16cid:commentId w16cid:paraId="2FCA2272" w16cid:durableId="3132F8A7"/>
  <w16cid:commentId w16cid:paraId="56F7A58F" w16cid:durableId="78DEB94B"/>
  <w16cid:commentId w16cid:paraId="1580FB00" w16cid:durableId="4C685F17"/>
  <w16cid:commentId w16cid:paraId="2C524644" w16cid:durableId="647B6ED3"/>
  <w16cid:commentId w16cid:paraId="20DB507C" w16cid:durableId="37E66328"/>
  <w16cid:commentId w16cid:paraId="0629C259" w16cid:durableId="64B4AD99"/>
  <w16cid:commentId w16cid:paraId="54F32B94" w16cid:durableId="21E27CA8"/>
  <w16cid:commentId w16cid:paraId="725C5961" w16cid:durableId="7C3F9266"/>
  <w16cid:commentId w16cid:paraId="46D2ACCA" w16cid:durableId="4AA70B3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4D9030" w14:textId="77777777" w:rsidR="003567DD" w:rsidRDefault="003567DD" w:rsidP="00252027">
      <w:pPr>
        <w:spacing w:after="0" w:line="240" w:lineRule="auto"/>
      </w:pPr>
      <w:r>
        <w:separator/>
      </w:r>
    </w:p>
  </w:endnote>
  <w:endnote w:type="continuationSeparator" w:id="0">
    <w:p w14:paraId="600C91EA" w14:textId="77777777" w:rsidR="003567DD" w:rsidRDefault="003567DD"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19754593"/>
      <w:docPartObj>
        <w:docPartGallery w:val="Page Numbers (Bottom of Page)"/>
        <w:docPartUnique/>
      </w:docPartObj>
    </w:sdtPr>
    <w:sdtContent>
      <w:p w14:paraId="18BCF3FB" w14:textId="2E45721A" w:rsidR="00252027" w:rsidRDefault="00252027">
        <w:pPr>
          <w:pStyle w:val="Zpat"/>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8E1C45" w14:textId="77777777" w:rsidR="003567DD" w:rsidRDefault="003567DD" w:rsidP="00252027">
      <w:pPr>
        <w:spacing w:after="0" w:line="240" w:lineRule="auto"/>
      </w:pPr>
      <w:r>
        <w:separator/>
      </w:r>
    </w:p>
  </w:footnote>
  <w:footnote w:type="continuationSeparator" w:id="0">
    <w:p w14:paraId="2A357F5E" w14:textId="77777777" w:rsidR="003567DD" w:rsidRDefault="003567DD" w:rsidP="00252027">
      <w:pPr>
        <w:spacing w:after="0" w:line="240" w:lineRule="auto"/>
      </w:pPr>
      <w:r>
        <w:continuationSeparator/>
      </w:r>
    </w:p>
  </w:footnote>
  <w:footnote w:id="1">
    <w:p w14:paraId="6B33E6D9" w14:textId="29DBD327" w:rsidR="004B76F1" w:rsidRPr="004B76F1" w:rsidRDefault="004B76F1">
      <w:pPr>
        <w:pStyle w:val="Textpoznpodarou"/>
        <w:rPr>
          <w:lang w:val="cs-CZ"/>
        </w:rPr>
      </w:pPr>
      <w:r w:rsidRPr="004B76F1">
        <w:rPr>
          <w:rStyle w:val="Znakapoznpodarou"/>
          <w:lang w:val="cs-CZ"/>
        </w:rPr>
        <w:footnoteRef/>
      </w:r>
      <w:r w:rsidRPr="004B76F1">
        <w:rPr>
          <w:lang w:val="cs-CZ"/>
        </w:rPr>
        <w:t xml:space="preserve"> Ne však</w:t>
      </w:r>
      <w:r>
        <w:rPr>
          <w:lang w:val="cs-CZ"/>
        </w:rPr>
        <w:t xml:space="preserve"> např. znak</w:t>
      </w:r>
      <w:r w:rsidRPr="004B76F1">
        <w:rPr>
          <w:lang w:val="cs-CZ"/>
        </w:rPr>
        <w:t xml:space="preserve"> „</w:t>
      </w:r>
      <w:r w:rsidRPr="004B76F1">
        <w:rPr>
          <w:rFonts w:ascii="Segoe UI Emoji" w:hAnsi="Segoe UI Emoji" w:cs="Segoe UI Emoji"/>
          <w:lang w:val="cs-CZ"/>
        </w:rPr>
        <w:t>🐕</w:t>
      </w:r>
      <w:r w:rsidRPr="004B76F1">
        <w:rPr>
          <w:lang w:val="cs-CZ"/>
        </w:rPr>
        <w:t>‍</w:t>
      </w:r>
      <w:r w:rsidRPr="004B76F1">
        <w:rPr>
          <w:rFonts w:ascii="Segoe UI Emoji" w:hAnsi="Segoe UI Emoji" w:cs="Segoe UI Emoji"/>
          <w:lang w:val="cs-CZ"/>
        </w:rPr>
        <w:t>🦺</w:t>
      </w:r>
      <w:r w:rsidRPr="004B76F1">
        <w:rPr>
          <w:lang w:val="cs-CZ"/>
        </w:rPr>
        <w:t>“, který se skládá z více Unicode znaků – znak pro psa, pro reflexní vestu a znak „</w:t>
      </w:r>
      <w:r w:rsidRPr="004B76F1">
        <w:rPr>
          <w:lang w:val="en-GB"/>
        </w:rPr>
        <w:t>zero width joiner</w:t>
      </w:r>
      <w:r w:rsidRPr="004B76F1">
        <w:rPr>
          <w:lang w:val="cs-CZ"/>
        </w:rPr>
        <w:t>“, který obě emoji spojí do jednoho grafému</w:t>
      </w:r>
      <w:r w:rsidR="00EF1304">
        <w:rPr>
          <w:lang w:val="cs-CZ"/>
        </w:rPr>
        <w:t>.</w:t>
      </w:r>
    </w:p>
  </w:footnote>
  <w:footnote w:id="2">
    <w:p w14:paraId="25321E33" w14:textId="5FA5212E" w:rsidR="00702432" w:rsidRDefault="00EF1718" w:rsidP="00E82CD4">
      <w:pPr>
        <w:pStyle w:val="Textpoznpodarou"/>
        <w:jc w:val="both"/>
        <w:rPr>
          <w:lang w:val="cs-CZ"/>
        </w:rPr>
      </w:pPr>
      <w:r>
        <w:rPr>
          <w:rStyle w:val="Znakapoznpodarou"/>
        </w:rPr>
        <w:footnoteRef/>
      </w:r>
      <w:r w:rsidRPr="00EF1718">
        <w:rPr>
          <w:lang w:val="cs-CZ"/>
        </w:rPr>
        <w:t xml:space="preserve"> </w:t>
      </w:r>
      <w:r>
        <w:rPr>
          <w:lang w:val="cs-CZ"/>
        </w:rPr>
        <w:t>Rust obsahuje i tzv. surové ukazatele („raw pointers“), které mohou</w:t>
      </w:r>
      <w:r w:rsidR="00E82CD4">
        <w:rPr>
          <w:lang w:val="cs-CZ"/>
        </w:rPr>
        <w:t xml:space="preserve"> skutečně</w:t>
      </w:r>
      <w:r>
        <w:rPr>
          <w:lang w:val="cs-CZ"/>
        </w:rPr>
        <w:t xml:space="preserve"> </w:t>
      </w:r>
      <w:r w:rsidR="00576BB5">
        <w:rPr>
          <w:lang w:val="cs-CZ"/>
        </w:rPr>
        <w:t>ukazovat na jakékoli místo v</w:t>
      </w:r>
      <w:r w:rsidR="002537EB">
        <w:rPr>
          <w:lang w:val="cs-CZ"/>
        </w:rPr>
        <w:t> </w:t>
      </w:r>
      <w:r w:rsidR="00576BB5">
        <w:rPr>
          <w:lang w:val="cs-CZ"/>
        </w:rPr>
        <w:t>paměti</w:t>
      </w:r>
      <w:r w:rsidR="002537EB">
        <w:rPr>
          <w:lang w:val="cs-CZ"/>
        </w:rPr>
        <w:t xml:space="preserve"> </w:t>
      </w:r>
      <w:r w:rsidR="00240557">
        <w:rPr>
          <w:lang w:val="cs-CZ"/>
        </w:rPr>
        <w:t xml:space="preserve">a mohou být </w:t>
      </w:r>
      <w:r w:rsidR="002537EB">
        <w:rPr>
          <w:lang w:val="cs-CZ"/>
        </w:rPr>
        <w:t>i</w:t>
      </w:r>
      <w:r w:rsidR="003636B9">
        <w:rPr>
          <w:lang w:val="cs-CZ"/>
        </w:rPr>
        <w:t> </w:t>
      </w:r>
      <w:r w:rsidR="00240557">
        <w:rPr>
          <w:lang w:val="cs-CZ"/>
        </w:rPr>
        <w:t>nulové.</w:t>
      </w:r>
      <w:r w:rsidR="00150163">
        <w:rPr>
          <w:lang w:val="cs-CZ"/>
        </w:rPr>
        <w:t xml:space="preserve"> Lze také manuálně specifikovat, na jakou adresu mají ukazovat.</w:t>
      </w:r>
      <w:r w:rsidR="00240557">
        <w:rPr>
          <w:lang w:val="cs-CZ"/>
        </w:rPr>
        <w:t xml:space="preserve"> Rust však u těchto ukazatelů nedokáže zaručit, že budou ukazovat na platná data, takže </w:t>
      </w:r>
      <w:r w:rsidR="00C87722">
        <w:rPr>
          <w:lang w:val="cs-CZ"/>
        </w:rPr>
        <w:t>je označuje jako „nebezpečné“ a přenáší zodpovědnost za jejich správnost na programátora.</w:t>
      </w:r>
      <w:r w:rsidR="00821C14">
        <w:rPr>
          <w:lang w:val="cs-CZ"/>
        </w:rPr>
        <w:t xml:space="preserve"> </w:t>
      </w:r>
      <w:r w:rsidR="00702432">
        <w:rPr>
          <w:lang w:val="cs-CZ"/>
        </w:rPr>
        <w:t xml:space="preserve">Pokud chceme tedy získat hodnotu, na kterou daný ukazatel ukazuje, musíme tak učinit ve zvláštním bloku kódu označeným klíčovým slovem </w:t>
      </w:r>
      <w:r w:rsidR="00702432" w:rsidRPr="00702432">
        <w:rPr>
          <w:rFonts w:ascii="Consolas" w:hAnsi="Consolas"/>
          <w:highlight w:val="lightGray"/>
          <w:lang w:val="cs-CZ"/>
        </w:rPr>
        <w:t>unsafe</w:t>
      </w:r>
      <w:r w:rsidR="00702432">
        <w:rPr>
          <w:lang w:val="cs-CZ"/>
        </w:rPr>
        <w:t>.</w:t>
      </w:r>
      <w:r w:rsidR="00B50EF4">
        <w:rPr>
          <w:lang w:val="cs-CZ"/>
        </w:rPr>
        <w:t xml:space="preserve"> Tím říkáme kompilátoru „vím, co dělám“ – a je důležité, abychom při tom nelhali.</w:t>
      </w:r>
    </w:p>
    <w:p w14:paraId="1269BF45" w14:textId="7DB560E7" w:rsidR="00821C14" w:rsidRPr="00EF1718" w:rsidRDefault="00821C14" w:rsidP="00E82CD4">
      <w:pPr>
        <w:pStyle w:val="Textpoznpodarou"/>
        <w:jc w:val="both"/>
        <w:rPr>
          <w:lang w:val="cs-CZ"/>
        </w:rPr>
      </w:pPr>
      <w:r>
        <w:rPr>
          <w:lang w:val="cs-CZ"/>
        </w:rPr>
        <w:t xml:space="preserve">Surové ukazatele jsou sice opravdu nebezpečné, protože umožňují programátorovi se dopouštět chyb, kterých by se jinak nedopustil, ale přesto jsou velmi důležité například pro </w:t>
      </w:r>
      <w:r w:rsidR="00885D92">
        <w:rPr>
          <w:lang w:val="cs-CZ"/>
        </w:rPr>
        <w:t>nízkoúrovňové programování, kde víme, že určitá periferie leží na určité adrese a potřebujeme na tuto adresu získat nějaký ukazatel</w:t>
      </w:r>
      <w:r w:rsidR="00DB678E">
        <w:rPr>
          <w:lang w:val="cs-CZ"/>
        </w:rPr>
        <w:t>,</w:t>
      </w:r>
      <w:r w:rsidR="00F72996">
        <w:rPr>
          <w:lang w:val="cs-CZ"/>
        </w:rPr>
        <w:t xml:space="preserve"> i když Rust na této adrese ještě nevidí žádný objekt,</w:t>
      </w:r>
      <w:r w:rsidR="00DB678E">
        <w:rPr>
          <w:lang w:val="cs-CZ"/>
        </w:rPr>
        <w:t xml:space="preserve"> </w:t>
      </w:r>
      <w:bookmarkStart w:id="59" w:name="_Hlk217136574"/>
      <w:r w:rsidR="00DB678E">
        <w:rPr>
          <w:lang w:val="cs-CZ"/>
        </w:rPr>
        <w:t xml:space="preserve">nebo </w:t>
      </w:r>
      <w:r w:rsidR="00087329">
        <w:rPr>
          <w:lang w:val="cs-CZ"/>
        </w:rPr>
        <w:t xml:space="preserve">při </w:t>
      </w:r>
      <w:r w:rsidR="00DB678E">
        <w:rPr>
          <w:lang w:val="cs-CZ"/>
        </w:rPr>
        <w:t xml:space="preserve">volání </w:t>
      </w:r>
      <w:r w:rsidR="001818A2">
        <w:rPr>
          <w:lang w:val="cs-CZ"/>
        </w:rPr>
        <w:t xml:space="preserve">externích </w:t>
      </w:r>
      <w:r w:rsidR="00DB678E">
        <w:rPr>
          <w:lang w:val="cs-CZ"/>
        </w:rPr>
        <w:t>funkcí napsaných v jiném programovacím jazyce (tzv. FFI – „foreign function interface“)</w:t>
      </w:r>
      <w:bookmarkEnd w:id="59"/>
      <w:r w:rsidR="00DB678E">
        <w:rPr>
          <w:lang w:val="cs-CZ"/>
        </w:rPr>
        <w:t>.</w:t>
      </w:r>
    </w:p>
  </w:footnote>
  <w:footnote w:id="3">
    <w:p w14:paraId="171860DF" w14:textId="42603417" w:rsidR="008B2C80" w:rsidRPr="008B2C80" w:rsidRDefault="008B2C80">
      <w:pPr>
        <w:pStyle w:val="Textpoznpodarou"/>
        <w:rPr>
          <w:lang w:val="cs-CZ"/>
        </w:rPr>
      </w:pPr>
      <w:r>
        <w:rPr>
          <w:rStyle w:val="Znakapoznpodarou"/>
        </w:rPr>
        <w:footnoteRef/>
      </w:r>
      <w:r w:rsidRPr="008B2C80">
        <w:rPr>
          <w:lang w:val="cs-CZ"/>
        </w:rPr>
        <w:t xml:space="preserve"> </w:t>
      </w:r>
      <w:r>
        <w:rPr>
          <w:lang w:val="cs-CZ"/>
        </w:rPr>
        <w:t>Tento koncept – abstraktní zdroje jako alokovaná paměť jsou navázané na životnost objektu</w:t>
      </w:r>
      <w:r w:rsidR="004050C5">
        <w:rPr>
          <w:lang w:val="cs-CZ"/>
        </w:rPr>
        <w:t>,</w:t>
      </w:r>
      <w:r>
        <w:rPr>
          <w:lang w:val="cs-CZ"/>
        </w:rPr>
        <w:t xml:space="preserve"> </w:t>
      </w:r>
      <w:r w:rsidR="00FC3A60">
        <w:rPr>
          <w:lang w:val="cs-CZ"/>
        </w:rPr>
        <w:t xml:space="preserve">na začátku životnosti jsou zdroje automaticky alokovány </w:t>
      </w:r>
      <w:r>
        <w:rPr>
          <w:lang w:val="cs-CZ"/>
        </w:rPr>
        <w:t xml:space="preserve">a na konci </w:t>
      </w:r>
      <w:r w:rsidR="004050C5">
        <w:rPr>
          <w:lang w:val="cs-CZ"/>
        </w:rPr>
        <w:t xml:space="preserve">jsou </w:t>
      </w:r>
      <w:r>
        <w:rPr>
          <w:lang w:val="cs-CZ"/>
        </w:rPr>
        <w:t>automaticky uvoln</w:t>
      </w:r>
      <w:r w:rsidR="004050C5">
        <w:rPr>
          <w:lang w:val="cs-CZ"/>
        </w:rPr>
        <w:t>ěny</w:t>
      </w:r>
      <w:r>
        <w:rPr>
          <w:lang w:val="cs-CZ"/>
        </w:rPr>
        <w:t xml:space="preserve"> – se nazývá RAII („resource acquisition is initialisation“).</w:t>
      </w:r>
    </w:p>
  </w:footnote>
  <w:footnote w:id="4">
    <w:p w14:paraId="69D1651E" w14:textId="1D9DE57C" w:rsidR="00723CB6" w:rsidRPr="00723CB6" w:rsidRDefault="00723CB6">
      <w:pPr>
        <w:pStyle w:val="Textpoznpodarou"/>
        <w:rPr>
          <w:lang w:val="cs-CZ"/>
        </w:rPr>
      </w:pPr>
      <w:r>
        <w:rPr>
          <w:rStyle w:val="Znakapoznpodarou"/>
        </w:rPr>
        <w:footnoteRef/>
      </w:r>
      <w:r w:rsidRPr="00723CB6">
        <w:rPr>
          <w:lang w:val="cs-CZ"/>
        </w:rPr>
        <w:t xml:space="preserve"> </w:t>
      </w:r>
      <w:r>
        <w:rPr>
          <w:lang w:val="cs-CZ"/>
        </w:rPr>
        <w:t>Ani toto omezení neplatí pro surové ukazatele popsané výše.</w:t>
      </w:r>
    </w:p>
  </w:footnote>
  <w:footnote w:id="5">
    <w:p w14:paraId="2BB5AE50" w14:textId="38A8BD73" w:rsidR="00F008E7" w:rsidRPr="00F008E7" w:rsidRDefault="00F008E7">
      <w:pPr>
        <w:pStyle w:val="Textpoznpodarou"/>
        <w:rPr>
          <w:lang w:val="cs-CZ"/>
        </w:rPr>
      </w:pPr>
      <w:r>
        <w:rPr>
          <w:rStyle w:val="Znakapoznpodarou"/>
        </w:rPr>
        <w:footnoteRef/>
      </w:r>
      <w:r w:rsidRPr="00F008E7">
        <w:rPr>
          <w:lang w:val="cs-CZ"/>
        </w:rPr>
        <w:t xml:space="preserve"> </w:t>
      </w:r>
      <w:r>
        <w:rPr>
          <w:lang w:val="cs-CZ"/>
        </w:rPr>
        <w:t xml:space="preserve">Metoda </w:t>
      </w:r>
      <w:r w:rsidRPr="00930FBA">
        <w:rPr>
          <w:rFonts w:ascii="Consolas" w:hAnsi="Consolas"/>
          <w:highlight w:val="lightGray"/>
          <w:lang w:val="cs-CZ"/>
        </w:rPr>
        <w:t>.map()</w:t>
      </w:r>
      <w:r>
        <w:rPr>
          <w:lang w:val="cs-CZ"/>
        </w:rPr>
        <w:t xml:space="preserve"> přijímá </w:t>
      </w:r>
      <w:r w:rsidR="00930FBA">
        <w:rPr>
          <w:lang w:val="cs-CZ"/>
        </w:rPr>
        <w:t>jako parametr ještě funkci</w:t>
      </w:r>
      <w:r w:rsidR="00C31E86">
        <w:rPr>
          <w:lang w:val="cs-CZ"/>
        </w:rPr>
        <w:t xml:space="preserve"> a zabalí iterátor do struktury </w:t>
      </w:r>
      <w:r w:rsidR="00C31E86" w:rsidRPr="00C31E86">
        <w:rPr>
          <w:rFonts w:ascii="Consolas" w:hAnsi="Consolas"/>
          <w:highlight w:val="lightGray"/>
          <w:lang w:val="cs-CZ"/>
        </w:rPr>
        <w:t>Map</w:t>
      </w:r>
      <w:r w:rsidR="00C31E86">
        <w:rPr>
          <w:lang w:val="cs-CZ"/>
        </w:rPr>
        <w:t xml:space="preserve">. Po zavolání </w:t>
      </w:r>
      <w:r w:rsidR="00C31E86" w:rsidRPr="00C31E86">
        <w:rPr>
          <w:rFonts w:ascii="Consolas" w:hAnsi="Consolas"/>
          <w:highlight w:val="lightGray"/>
          <w:lang w:val="cs-CZ"/>
        </w:rPr>
        <w:t>.next()</w:t>
      </w:r>
      <w:r w:rsidR="00C31E86">
        <w:rPr>
          <w:lang w:val="cs-CZ"/>
        </w:rPr>
        <w:t xml:space="preserve"> na této struktuře zkonzumuje jeden prvek z původního iterátoru,</w:t>
      </w:r>
      <w:r w:rsidR="00257203">
        <w:rPr>
          <w:lang w:val="cs-CZ"/>
        </w:rPr>
        <w:t xml:space="preserve"> předá </w:t>
      </w:r>
      <w:r w:rsidR="00B40F76">
        <w:rPr>
          <w:lang w:val="cs-CZ"/>
        </w:rPr>
        <w:t>ten prvek</w:t>
      </w:r>
      <w:r w:rsidR="00257203">
        <w:rPr>
          <w:lang w:val="cs-CZ"/>
        </w:rPr>
        <w:t xml:space="preserve"> jako parametr</w:t>
      </w:r>
      <w:r w:rsidR="00B40F76">
        <w:rPr>
          <w:lang w:val="cs-CZ"/>
        </w:rPr>
        <w:t xml:space="preserve"> dané</w:t>
      </w:r>
      <w:r w:rsidR="00257203">
        <w:rPr>
          <w:lang w:val="cs-CZ"/>
        </w:rPr>
        <w:t xml:space="preserve"> funkci</w:t>
      </w:r>
      <w:r w:rsidR="000D64C1">
        <w:rPr>
          <w:lang w:val="cs-CZ"/>
        </w:rPr>
        <w:t xml:space="preserve"> (pokud je</w:t>
      </w:r>
      <w:r w:rsidR="008150ED">
        <w:rPr>
          <w:lang w:val="cs-CZ"/>
        </w:rPr>
        <w:t xml:space="preserve"> navrácena možnost</w:t>
      </w:r>
      <w:r w:rsidR="000D64C1">
        <w:rPr>
          <w:lang w:val="cs-CZ"/>
        </w:rPr>
        <w:t xml:space="preserve"> </w:t>
      </w:r>
      <w:r w:rsidR="000D64C1" w:rsidRPr="000D64C1">
        <w:rPr>
          <w:rFonts w:ascii="Consolas" w:hAnsi="Consolas"/>
          <w:highlight w:val="lightGray"/>
          <w:lang w:val="cs-CZ"/>
        </w:rPr>
        <w:t>Some</w:t>
      </w:r>
      <w:r w:rsidR="000D64C1">
        <w:rPr>
          <w:lang w:val="cs-CZ"/>
        </w:rPr>
        <w:t>)</w:t>
      </w:r>
      <w:r w:rsidR="00257203">
        <w:rPr>
          <w:lang w:val="cs-CZ"/>
        </w:rPr>
        <w:t xml:space="preserve"> a navrátí výsledek.</w:t>
      </w:r>
    </w:p>
  </w:footnote>
  <w:footnote w:id="6">
    <w:p w14:paraId="1F0CE212" w14:textId="66A9848A" w:rsidR="00506FC4" w:rsidRPr="002A090A" w:rsidRDefault="00506FC4" w:rsidP="00506FC4">
      <w:pPr>
        <w:pStyle w:val="Textpoznpodarou"/>
        <w:rPr>
          <w:lang w:val="cs-CZ"/>
        </w:rPr>
      </w:pPr>
      <w:r w:rsidRPr="002A090A">
        <w:rPr>
          <w:rStyle w:val="Znakapoznpodarou"/>
          <w:lang w:val="cs-CZ"/>
        </w:rPr>
        <w:footnoteRef/>
      </w:r>
      <w:r w:rsidRPr="002A090A">
        <w:rPr>
          <w:lang w:val="cs-CZ"/>
        </w:rPr>
        <w:t xml:space="preserve"> Iterátory implementující trait </w:t>
      </w:r>
      <w:r w:rsidRPr="002A090A">
        <w:rPr>
          <w:rFonts w:ascii="Consolas" w:hAnsi="Consolas"/>
          <w:highlight w:val="lightGray"/>
          <w:lang w:val="cs-CZ"/>
        </w:rPr>
        <w:t>FusedIterator</w:t>
      </w:r>
      <w:r w:rsidRPr="002A090A">
        <w:rPr>
          <w:lang w:val="cs-CZ"/>
        </w:rPr>
        <w:t xml:space="preserve"> však garantují opak: poté, co </w:t>
      </w:r>
      <w:r>
        <w:rPr>
          <w:lang w:val="cs-CZ"/>
        </w:rPr>
        <w:t xml:space="preserve">jednou navrátí </w:t>
      </w:r>
      <w:r w:rsidRPr="002A090A">
        <w:rPr>
          <w:rFonts w:ascii="Consolas" w:hAnsi="Consolas"/>
          <w:highlight w:val="lightGray"/>
          <w:lang w:val="cs-CZ"/>
        </w:rPr>
        <w:t>None</w:t>
      </w:r>
      <w:r>
        <w:rPr>
          <w:lang w:val="cs-CZ"/>
        </w:rPr>
        <w:t xml:space="preserve">, budou nadále vždy navracet </w:t>
      </w:r>
      <w:r w:rsidRPr="002A090A">
        <w:rPr>
          <w:rFonts w:ascii="Consolas" w:hAnsi="Consolas"/>
          <w:highlight w:val="lightGray"/>
          <w:lang w:val="cs-CZ"/>
        </w:rPr>
        <w:t>None</w:t>
      </w:r>
      <w:r>
        <w:rPr>
          <w:lang w:val="cs-CZ"/>
        </w:rPr>
        <w:t xml:space="preserve">. Pomocí metody </w:t>
      </w:r>
      <w:r w:rsidRPr="0045052B">
        <w:rPr>
          <w:rFonts w:ascii="Consolas" w:hAnsi="Consolas"/>
          <w:highlight w:val="lightGray"/>
          <w:lang w:val="cs-CZ"/>
        </w:rPr>
        <w:t>.fuse()</w:t>
      </w:r>
      <w:r>
        <w:rPr>
          <w:lang w:val="cs-CZ"/>
        </w:rPr>
        <w:t xml:space="preserve"> lze jakýkoli iterátor k tomuto chování donutit zabalením do struktury </w:t>
      </w:r>
      <w:r w:rsidRPr="002E0760">
        <w:rPr>
          <w:rFonts w:ascii="Consolas" w:hAnsi="Consolas"/>
          <w:highlight w:val="lightGray"/>
          <w:lang w:val="cs-CZ"/>
        </w:rPr>
        <w:t>Fuse</w:t>
      </w:r>
      <w:r>
        <w:rPr>
          <w:lang w:val="cs-CZ"/>
        </w:rPr>
        <w:t xml:space="preserve"> („pojistka“)</w:t>
      </w:r>
      <w:r w:rsidR="0084329F">
        <w:rPr>
          <w:lang w:val="cs-CZ"/>
        </w:rPr>
        <w:t xml:space="preserve">, která po prvním výskytu </w:t>
      </w:r>
      <w:r w:rsidR="0084329F" w:rsidRPr="0084329F">
        <w:rPr>
          <w:rFonts w:ascii="Consolas" w:hAnsi="Consolas"/>
          <w:highlight w:val="lightGray"/>
          <w:lang w:val="cs-CZ"/>
        </w:rPr>
        <w:t>None</w:t>
      </w:r>
      <w:r w:rsidR="0084329F">
        <w:rPr>
          <w:lang w:val="cs-CZ"/>
        </w:rPr>
        <w:t xml:space="preserve"> původní iterátor zničí a dále navrací pouze </w:t>
      </w:r>
      <w:r w:rsidR="0084329F" w:rsidRPr="0084329F">
        <w:rPr>
          <w:rFonts w:ascii="Consolas" w:hAnsi="Consolas"/>
          <w:highlight w:val="lightGray"/>
          <w:lang w:val="cs-CZ"/>
        </w:rPr>
        <w:t>None</w:t>
      </w:r>
      <w:r>
        <w:rPr>
          <w:lang w:val="cs-CZ"/>
        </w:rPr>
        <w:t xml:space="preserve">. Název pochází </w:t>
      </w:r>
      <w:r w:rsidR="00715CEF">
        <w:rPr>
          <w:lang w:val="cs-CZ"/>
        </w:rPr>
        <w:t xml:space="preserve">nejspíše </w:t>
      </w:r>
      <w:r>
        <w:rPr>
          <w:lang w:val="cs-CZ"/>
        </w:rPr>
        <w:t xml:space="preserve">z toho, že </w:t>
      </w:r>
      <w:r w:rsidR="00FC736E">
        <w:rPr>
          <w:lang w:val="cs-CZ"/>
        </w:rPr>
        <w:t xml:space="preserve">se </w:t>
      </w:r>
      <w:r>
        <w:rPr>
          <w:lang w:val="cs-CZ"/>
        </w:rPr>
        <w:t xml:space="preserve">po prvním navrácení </w:t>
      </w:r>
      <w:r w:rsidRPr="002A090A">
        <w:rPr>
          <w:rFonts w:ascii="Consolas" w:hAnsi="Consolas"/>
          <w:highlight w:val="lightGray"/>
          <w:lang w:val="cs-CZ"/>
        </w:rPr>
        <w:t>None</w:t>
      </w:r>
      <w:r>
        <w:rPr>
          <w:lang w:val="cs-CZ"/>
        </w:rPr>
        <w:t xml:space="preserve"> se přepálí pomyslná „pojistka“ a iterátor přestane fungovat</w:t>
      </w:r>
      <w:r w:rsidR="00CB604A">
        <w:rPr>
          <w:lang w:val="cs-CZ"/>
        </w:rPr>
        <w:t>, analogicky k elektrické pojistce.</w:t>
      </w:r>
    </w:p>
  </w:footnote>
  <w:footnote w:id="7">
    <w:p w14:paraId="704A709C" w14:textId="77CFF8B6" w:rsidR="004212CD" w:rsidRPr="004212CD" w:rsidRDefault="004212CD">
      <w:pPr>
        <w:pStyle w:val="Textpoznpodarou"/>
        <w:rPr>
          <w:lang w:val="cs-CZ"/>
        </w:rPr>
      </w:pPr>
      <w:r>
        <w:rPr>
          <w:rStyle w:val="Znakapoznpodarou"/>
        </w:rPr>
        <w:footnoteRef/>
      </w:r>
      <w:r w:rsidRPr="006E18E5">
        <w:rPr>
          <w:lang w:val="cs-CZ"/>
        </w:rPr>
        <w:t xml:space="preserve"> </w:t>
      </w:r>
      <w:r>
        <w:rPr>
          <w:lang w:val="cs-CZ"/>
        </w:rPr>
        <w:t xml:space="preserve">Například </w:t>
      </w:r>
      <w:r w:rsidR="006E18E5">
        <w:rPr>
          <w:lang w:val="cs-CZ"/>
        </w:rPr>
        <w:t xml:space="preserve">textový řetězec poskytuje </w:t>
      </w:r>
      <w:r w:rsidR="006E18E5" w:rsidRPr="00274ED3">
        <w:rPr>
          <w:rFonts w:ascii="Consolas" w:hAnsi="Consolas"/>
          <w:highlight w:val="lightGray"/>
          <w:lang w:val="cs-CZ"/>
        </w:rPr>
        <w:t>.chars()</w:t>
      </w:r>
      <w:r w:rsidR="006E18E5">
        <w:rPr>
          <w:lang w:val="cs-CZ"/>
        </w:rPr>
        <w:t xml:space="preserve"> iterující přes jednotlivé Unicode znaky, </w:t>
      </w:r>
      <w:r w:rsidR="005B08F5" w:rsidRPr="00274ED3">
        <w:rPr>
          <w:rFonts w:ascii="Consolas" w:hAnsi="Consolas"/>
          <w:highlight w:val="lightGray"/>
          <w:lang w:val="cs-CZ"/>
        </w:rPr>
        <w:t>.bytes()</w:t>
      </w:r>
      <w:r w:rsidR="005B08F5">
        <w:rPr>
          <w:lang w:val="cs-CZ"/>
        </w:rPr>
        <w:t xml:space="preserve"> iterující přes jednotlivé bajty kódující znaky kódováním UTF-8, </w:t>
      </w:r>
      <w:r w:rsidR="00287ED8" w:rsidRPr="00274ED3">
        <w:rPr>
          <w:rFonts w:ascii="Consolas" w:hAnsi="Consolas"/>
          <w:highlight w:val="lightGray"/>
          <w:lang w:val="cs-CZ"/>
        </w:rPr>
        <w:t>.split()</w:t>
      </w:r>
      <w:r w:rsidR="00287ED8">
        <w:rPr>
          <w:lang w:val="cs-CZ"/>
        </w:rPr>
        <w:t xml:space="preserve"> rozdělující řetězec </w:t>
      </w:r>
      <w:r w:rsidR="00274ED3">
        <w:rPr>
          <w:lang w:val="cs-CZ"/>
        </w:rPr>
        <w:t>podle určitého vzorce a iterující po jednotlivých dílcích, a další.</w:t>
      </w:r>
    </w:p>
  </w:footnote>
  <w:footnote w:id="8">
    <w:p w14:paraId="315B3155" w14:textId="24D0E7BF" w:rsidR="00AC4604" w:rsidRPr="00AC4604" w:rsidRDefault="00AC4604">
      <w:pPr>
        <w:pStyle w:val="Textpoznpodarou"/>
        <w:rPr>
          <w:lang w:val="cs-CZ"/>
        </w:rPr>
      </w:pPr>
      <w:r>
        <w:rPr>
          <w:rStyle w:val="Znakapoznpodarou"/>
        </w:rPr>
        <w:footnoteRef/>
      </w:r>
      <w:r w:rsidRPr="00AC4604">
        <w:rPr>
          <w:lang w:val="cs-CZ"/>
        </w:rPr>
        <w:t xml:space="preserve"> </w:t>
      </w:r>
      <w:r>
        <w:rPr>
          <w:lang w:val="cs-CZ"/>
        </w:rPr>
        <w:t>Pochopitelně však nevznikají reference na proměnné, se kterými closure vůbec nepracuje.</w:t>
      </w:r>
      <w:r w:rsidR="00E12795">
        <w:rPr>
          <w:lang w:val="cs-CZ"/>
        </w:rPr>
        <w:t xml:space="preserve"> Zde j</w:t>
      </w:r>
      <w:r w:rsidR="008E61D0">
        <w:rPr>
          <w:lang w:val="cs-CZ"/>
        </w:rPr>
        <w:t>sou</w:t>
      </w:r>
      <w:r w:rsidR="00E12795">
        <w:rPr>
          <w:lang w:val="cs-CZ"/>
        </w:rPr>
        <w:t xml:space="preserve"> myšlen</w:t>
      </w:r>
      <w:r w:rsidR="008E61D0">
        <w:rPr>
          <w:lang w:val="cs-CZ"/>
        </w:rPr>
        <w:t>y</w:t>
      </w:r>
      <w:r w:rsidR="00E12795">
        <w:rPr>
          <w:lang w:val="cs-CZ"/>
        </w:rPr>
        <w:t xml:space="preserve"> spíše případ</w:t>
      </w:r>
      <w:r w:rsidR="008E61D0">
        <w:rPr>
          <w:lang w:val="cs-CZ"/>
        </w:rPr>
        <w:t>y jako</w:t>
      </w:r>
      <w:r w:rsidR="00E12795">
        <w:rPr>
          <w:lang w:val="cs-CZ"/>
        </w:rPr>
        <w:t xml:space="preserve"> „pokud je určitá podmínka pravdivá, pracuj s</w:t>
      </w:r>
      <w:r w:rsidR="00B90082">
        <w:rPr>
          <w:lang w:val="cs-CZ"/>
        </w:rPr>
        <w:t xml:space="preserve"> touto</w:t>
      </w:r>
      <w:r w:rsidR="00E12795">
        <w:rPr>
          <w:lang w:val="cs-CZ"/>
        </w:rPr>
        <w:t> proměnnou, jinak nedělej nic“.</w:t>
      </w:r>
    </w:p>
  </w:footnote>
  <w:footnote w:id="9">
    <w:p w14:paraId="39B71E11" w14:textId="18124E41" w:rsidR="00993972" w:rsidRPr="00993972" w:rsidRDefault="00993972">
      <w:pPr>
        <w:pStyle w:val="Textpoznpodarou"/>
        <w:rPr>
          <w:lang w:val="cs-CZ"/>
        </w:rPr>
      </w:pPr>
      <w:r>
        <w:rPr>
          <w:rStyle w:val="Znakapoznpodarou"/>
        </w:rPr>
        <w:footnoteRef/>
      </w:r>
      <w:r w:rsidRPr="00993972">
        <w:rPr>
          <w:lang w:val="cs-CZ"/>
        </w:rPr>
        <w:t xml:space="preserve"> V tomto případě je </w:t>
      </w:r>
      <w:r>
        <w:rPr>
          <w:lang w:val="cs-CZ"/>
        </w:rPr>
        <w:t>tento poslední řádek</w:t>
      </w:r>
      <w:r w:rsidRPr="00993972">
        <w:rPr>
          <w:lang w:val="cs-CZ"/>
        </w:rPr>
        <w:t xml:space="preserve"> tzv</w:t>
      </w:r>
      <w:r>
        <w:rPr>
          <w:lang w:val="cs-CZ"/>
        </w:rPr>
        <w:t xml:space="preserve">. „vykomentován“ – bylo před něj napsáno </w:t>
      </w:r>
      <w:r w:rsidRPr="00D913AB">
        <w:rPr>
          <w:rFonts w:ascii="Consolas" w:hAnsi="Consolas"/>
          <w:highlight w:val="lightGray"/>
          <w:lang w:val="cs-CZ"/>
        </w:rPr>
        <w:t>//</w:t>
      </w:r>
      <w:r>
        <w:rPr>
          <w:lang w:val="cs-CZ"/>
        </w:rPr>
        <w:t xml:space="preserve">, což ho přeměnilo na komentář, na který není během kompilace brán zřetel, za účelem dočasného </w:t>
      </w:r>
      <w:r w:rsidRPr="00993972">
        <w:rPr>
          <w:lang w:val="cs-CZ"/>
        </w:rPr>
        <w:t>vyřa</w:t>
      </w:r>
      <w:r>
        <w:rPr>
          <w:lang w:val="cs-CZ"/>
        </w:rPr>
        <w:t>zení</w:t>
      </w:r>
      <w:r w:rsidRPr="00993972">
        <w:rPr>
          <w:lang w:val="cs-CZ"/>
        </w:rPr>
        <w:t xml:space="preserve"> z</w:t>
      </w:r>
      <w:r w:rsidR="00D82B03">
        <w:rPr>
          <w:lang w:val="cs-CZ"/>
        </w:rPr>
        <w:t> </w:t>
      </w:r>
      <w:r w:rsidRPr="00993972">
        <w:rPr>
          <w:lang w:val="cs-CZ"/>
        </w:rPr>
        <w:t>činnosti</w:t>
      </w:r>
      <w:r w:rsidR="00D82B03">
        <w:rPr>
          <w:lang w:val="cs-CZ"/>
        </w:rPr>
        <w:t xml:space="preserve"> – a pokus o zobrazení </w:t>
      </w:r>
      <w:r w:rsidR="00D82B03" w:rsidRPr="00D82B03">
        <w:rPr>
          <w:rFonts w:ascii="Consolas" w:hAnsi="Consolas"/>
          <w:highlight w:val="lightGray"/>
          <w:lang w:val="cs-CZ"/>
        </w:rPr>
        <w:t>x</w:t>
      </w:r>
      <w:r w:rsidR="00D82B03">
        <w:rPr>
          <w:lang w:val="cs-CZ"/>
        </w:rPr>
        <w:t xml:space="preserve"> nenastane, takže se kód </w:t>
      </w:r>
      <w:r w:rsidR="005E0050">
        <w:rPr>
          <w:lang w:val="cs-CZ"/>
        </w:rPr>
        <w:t>úspěšně</w:t>
      </w:r>
      <w:r w:rsidR="004B1B17">
        <w:rPr>
          <w:lang w:val="cs-CZ"/>
        </w:rPr>
        <w:t xml:space="preserve"> </w:t>
      </w:r>
      <w:r w:rsidR="00D82B03">
        <w:rPr>
          <w:lang w:val="cs-CZ"/>
        </w:rPr>
        <w:t xml:space="preserve">zkompiluje. </w:t>
      </w:r>
      <w:r w:rsidR="009970FA">
        <w:rPr>
          <w:lang w:val="cs-CZ"/>
        </w:rPr>
        <w:t xml:space="preserve">Komentáře obecně jsou drobné poznámky ve zdrojovém kódu sloužící pro jeho dovysvětlení pro programátory, kteří ho budou </w:t>
      </w:r>
      <w:r w:rsidR="009C4105">
        <w:rPr>
          <w:lang w:val="cs-CZ"/>
        </w:rPr>
        <w:t xml:space="preserve">někdy v budoucnosti </w:t>
      </w:r>
      <w:r w:rsidR="009970FA">
        <w:rPr>
          <w:lang w:val="cs-CZ"/>
        </w:rPr>
        <w:t>číst</w:t>
      </w:r>
      <w:r w:rsidR="009C4105">
        <w:rPr>
          <w:lang w:val="cs-CZ"/>
        </w:rPr>
        <w:t xml:space="preserve"> (včetně původního autora samotného)</w:t>
      </w:r>
      <w:r w:rsidR="009970FA">
        <w:rPr>
          <w:lang w:val="cs-CZ"/>
        </w:rPr>
        <w:t>, nebo pro dokumentaci funkcí.</w:t>
      </w:r>
    </w:p>
  </w:footnote>
  <w:footnote w:id="10">
    <w:p w14:paraId="74BA8B8C" w14:textId="1DF1D6FC" w:rsidR="00EA330D" w:rsidRPr="00EA330D" w:rsidRDefault="00EA330D">
      <w:pPr>
        <w:pStyle w:val="Textpoznpodarou"/>
        <w:rPr>
          <w:lang w:val="cs-CZ"/>
        </w:rPr>
      </w:pPr>
      <w:r>
        <w:rPr>
          <w:rStyle w:val="Znakapoznpodarou"/>
        </w:rPr>
        <w:footnoteRef/>
      </w:r>
      <w:r w:rsidRPr="00B70B75">
        <w:rPr>
          <w:lang w:val="cs-CZ"/>
        </w:rPr>
        <w:t xml:space="preserve"> </w:t>
      </w:r>
      <w:r>
        <w:rPr>
          <w:lang w:val="cs-CZ"/>
        </w:rPr>
        <w:t xml:space="preserve">Traitové objekty je koncept podobný generickým parametrům, ale monomorfizace se děje za běhu programu, což zvyšuje komplexitu a snižuje výkon, ale </w:t>
      </w:r>
      <w:r w:rsidR="008C0AD2">
        <w:rPr>
          <w:lang w:val="cs-CZ"/>
        </w:rPr>
        <w:t xml:space="preserve">umožňuje </w:t>
      </w:r>
      <w:r w:rsidR="00D920A5">
        <w:rPr>
          <w:lang w:val="cs-CZ"/>
        </w:rPr>
        <w:t>napodobovat dynamické typování jako v jiných programovacích jazycích.</w:t>
      </w:r>
      <w:r w:rsidR="003E1672">
        <w:rPr>
          <w:lang w:val="cs-CZ"/>
        </w:rPr>
        <w:t xml:space="preserve"> V našem projektu je nevyužíváme.</w:t>
      </w:r>
      <w:r w:rsidR="00D920A5">
        <w:rPr>
          <w:lang w:val="cs-CZ"/>
        </w:rPr>
        <w:t xml:space="preserve"> </w:t>
      </w:r>
    </w:p>
  </w:footnote>
  <w:footnote w:id="11">
    <w:p w14:paraId="2516AE54" w14:textId="4FEC304B" w:rsidR="00B36627" w:rsidRPr="000E5857" w:rsidRDefault="00B36627">
      <w:pPr>
        <w:pStyle w:val="Textpoznpodarou"/>
        <w:rPr>
          <w:lang w:val="cs-CZ"/>
        </w:rPr>
      </w:pPr>
      <w:r w:rsidRPr="000E5857">
        <w:rPr>
          <w:rStyle w:val="Znakapoznpodarou"/>
          <w:lang w:val="cs-CZ"/>
        </w:rPr>
        <w:footnoteRef/>
      </w:r>
      <w:r w:rsidRPr="000E5857">
        <w:rPr>
          <w:lang w:val="cs-CZ"/>
        </w:rPr>
        <w:t xml:space="preserve"> </w:t>
      </w:r>
      <w:r w:rsidR="000E5857" w:rsidRPr="000E5857">
        <w:rPr>
          <w:lang w:val="cs-CZ"/>
        </w:rPr>
        <w:t xml:space="preserve">Edice je </w:t>
      </w:r>
      <w:r w:rsidR="000E5857">
        <w:rPr>
          <w:lang w:val="cs-CZ"/>
        </w:rPr>
        <w:t>„</w:t>
      </w:r>
      <w:r w:rsidR="000E5857" w:rsidRPr="000E5857">
        <w:rPr>
          <w:lang w:val="cs-CZ"/>
        </w:rPr>
        <w:t>verze</w:t>
      </w:r>
      <w:r w:rsidR="000E5857">
        <w:rPr>
          <w:lang w:val="cs-CZ"/>
        </w:rPr>
        <w:t>"</w:t>
      </w:r>
      <w:r w:rsidR="000E5857" w:rsidRPr="000E5857">
        <w:rPr>
          <w:lang w:val="cs-CZ"/>
        </w:rPr>
        <w:t xml:space="preserve"> jazyka Rust, která provádí nekompatibilní změny v samotném jazyce, podobně jako například standardy ANSI C, C99 nebo C23 pro jazyk C. Edice jsou pojmenovávány podle roku vydání, a v tomto projektu používáme nejnovější edici 2024.</w:t>
      </w:r>
    </w:p>
  </w:footnote>
  <w:footnote w:id="12">
    <w:p w14:paraId="0EB4081B" w14:textId="1C1AFE62" w:rsidR="00CC2128" w:rsidRPr="00CC2128" w:rsidRDefault="00CC2128">
      <w:pPr>
        <w:pStyle w:val="Textpoznpodarou"/>
        <w:rPr>
          <w:lang w:val="cs-CZ"/>
        </w:rPr>
      </w:pPr>
      <w:r>
        <w:rPr>
          <w:rStyle w:val="Znakapoznpodarou"/>
        </w:rPr>
        <w:footnoteRef/>
      </w:r>
      <w:r w:rsidRPr="00CC2128">
        <w:rPr>
          <w:lang w:val="cs-CZ"/>
        </w:rPr>
        <w:t xml:space="preserve"> Naštěstí, Pi Pico obsahuje velmi štědré 2 MiB (=2048 KiB) paměti flash, v porovnání s jinými deskami, například BBC micro:bit v2, který má 512 KiB, nebo Arduino Uno Rev3, obsahující pouze 32 KiB.</w:t>
      </w:r>
      <w:r w:rsidR="008F0E15">
        <w:rPr>
          <w:lang w:val="cs-CZ"/>
        </w:rPr>
        <w:t xml:space="preserve"> Samotný RP2040 podporuje až 16 MiB.</w:t>
      </w:r>
    </w:p>
  </w:footnote>
  <w:footnote w:id="13">
    <w:p w14:paraId="404A70D6" w14:textId="4E1A8D46" w:rsidR="00575D0B" w:rsidRPr="00575D0B" w:rsidRDefault="00575D0B">
      <w:pPr>
        <w:pStyle w:val="Textpoznpodarou"/>
        <w:rPr>
          <w:lang w:val="cs-CZ"/>
        </w:rPr>
      </w:pPr>
      <w:r>
        <w:rPr>
          <w:rStyle w:val="Znakapoznpodarou"/>
        </w:rPr>
        <w:footnoteRef/>
      </w:r>
      <w:r w:rsidRPr="00E965F3">
        <w:rPr>
          <w:lang w:val="cs-CZ"/>
        </w:rPr>
        <w:t xml:space="preserve"> </w:t>
      </w:r>
      <w:r>
        <w:rPr>
          <w:lang w:val="cs-CZ"/>
        </w:rPr>
        <w:t>ABI („=application binary interface“</w:t>
      </w:r>
      <w:r w:rsidR="00E965F3">
        <w:rPr>
          <w:lang w:val="cs-CZ"/>
        </w:rPr>
        <w:t xml:space="preserve"> – aplikační binární rozhraní</w:t>
      </w:r>
      <w:r>
        <w:rPr>
          <w:lang w:val="cs-CZ"/>
        </w:rPr>
        <w:t xml:space="preserve">) je </w:t>
      </w:r>
      <w:r w:rsidR="00A27F58">
        <w:rPr>
          <w:lang w:val="cs-CZ"/>
        </w:rPr>
        <w:t xml:space="preserve">standard specifikující, jak si funkce mezi sebou předávají parametry. Pokud neprogramujeme v jazyce </w:t>
      </w:r>
      <w:r w:rsidR="00E339C2" w:rsidRPr="00E339C2">
        <w:rPr>
          <w:lang w:val="cs-CZ"/>
        </w:rPr>
        <w:t xml:space="preserve">symbolických </w:t>
      </w:r>
      <w:r w:rsidR="00A27F58">
        <w:rPr>
          <w:lang w:val="cs-CZ"/>
        </w:rPr>
        <w:t>adres nebo nevytváříme kompilátory, není třeba nad ním příliš přemýšlet.</w:t>
      </w:r>
    </w:p>
  </w:footnote>
  <w:footnote w:id="14">
    <w:p w14:paraId="70B76BB9" w14:textId="19A33E41" w:rsidR="00713B25" w:rsidRPr="00713B25" w:rsidRDefault="00713B25">
      <w:pPr>
        <w:pStyle w:val="Textpoznpodarou"/>
        <w:rPr>
          <w:lang w:val="cs-CZ"/>
        </w:rPr>
      </w:pPr>
      <w:r>
        <w:rPr>
          <w:rStyle w:val="Znakapoznpodarou"/>
        </w:rPr>
        <w:footnoteRef/>
      </w:r>
      <w:r w:rsidRPr="00713B25">
        <w:rPr>
          <w:lang w:val="cs-CZ"/>
        </w:rPr>
        <w:t xml:space="preserve"> </w:t>
      </w:r>
      <w:r>
        <w:rPr>
          <w:lang w:val="cs-CZ"/>
        </w:rPr>
        <w:t xml:space="preserve">To je jednoduše stav, o kterém kompilátor předpokládá, že nikdy </w:t>
      </w:r>
      <w:r w:rsidR="00AE197A">
        <w:rPr>
          <w:lang w:val="cs-CZ"/>
        </w:rPr>
        <w:t>nenastane</w:t>
      </w:r>
      <w:r w:rsidR="00DD4C86">
        <w:rPr>
          <w:lang w:val="cs-CZ"/>
        </w:rPr>
        <w:t xml:space="preserve">, např. </w:t>
      </w:r>
      <w:r w:rsidR="009F5445">
        <w:rPr>
          <w:lang w:val="cs-CZ"/>
        </w:rPr>
        <w:t xml:space="preserve">proměnná </w:t>
      </w:r>
      <w:r w:rsidR="00DD4C86">
        <w:rPr>
          <w:lang w:val="cs-CZ"/>
        </w:rPr>
        <w:t>typ</w:t>
      </w:r>
      <w:r w:rsidR="009F5445">
        <w:rPr>
          <w:lang w:val="cs-CZ"/>
        </w:rPr>
        <w:t>u</w:t>
      </w:r>
      <w:r w:rsidR="00DD4C86">
        <w:rPr>
          <w:lang w:val="cs-CZ"/>
        </w:rPr>
        <w:t xml:space="preserve"> </w:t>
      </w:r>
      <w:r w:rsidR="00DD4C86" w:rsidRPr="009F5445">
        <w:rPr>
          <w:rFonts w:ascii="Consolas" w:hAnsi="Consolas"/>
          <w:highlight w:val="lightGray"/>
          <w:lang w:val="cs-CZ"/>
        </w:rPr>
        <w:t>bool</w:t>
      </w:r>
      <w:r w:rsidR="00DD4C86">
        <w:rPr>
          <w:lang w:val="cs-CZ"/>
        </w:rPr>
        <w:t xml:space="preserve"> o hodnotě</w:t>
      </w:r>
      <w:r w:rsidR="009F5445">
        <w:rPr>
          <w:lang w:val="cs-CZ"/>
        </w:rPr>
        <w:t xml:space="preserve"> jiné než 0 a 1</w:t>
      </w:r>
      <w:r w:rsidR="00DD4C86">
        <w:rPr>
          <w:lang w:val="cs-CZ"/>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1235"/>
    <w:rsid w:val="00002261"/>
    <w:rsid w:val="00002A86"/>
    <w:rsid w:val="00003E35"/>
    <w:rsid w:val="00003FB2"/>
    <w:rsid w:val="0000503F"/>
    <w:rsid w:val="00005763"/>
    <w:rsid w:val="000058B3"/>
    <w:rsid w:val="00005D18"/>
    <w:rsid w:val="00005D94"/>
    <w:rsid w:val="00005ED7"/>
    <w:rsid w:val="00006468"/>
    <w:rsid w:val="00006870"/>
    <w:rsid w:val="00006C8A"/>
    <w:rsid w:val="00007C3C"/>
    <w:rsid w:val="00010BD0"/>
    <w:rsid w:val="00010DA6"/>
    <w:rsid w:val="00012232"/>
    <w:rsid w:val="00012615"/>
    <w:rsid w:val="0001272A"/>
    <w:rsid w:val="00012779"/>
    <w:rsid w:val="00013E30"/>
    <w:rsid w:val="0001565B"/>
    <w:rsid w:val="0001584F"/>
    <w:rsid w:val="00015BD2"/>
    <w:rsid w:val="00015E0D"/>
    <w:rsid w:val="00016740"/>
    <w:rsid w:val="00020E22"/>
    <w:rsid w:val="000213D4"/>
    <w:rsid w:val="00021B45"/>
    <w:rsid w:val="00021DAB"/>
    <w:rsid w:val="00021E1A"/>
    <w:rsid w:val="000238B3"/>
    <w:rsid w:val="000248D6"/>
    <w:rsid w:val="00025F95"/>
    <w:rsid w:val="00026528"/>
    <w:rsid w:val="00026928"/>
    <w:rsid w:val="000308AC"/>
    <w:rsid w:val="00030919"/>
    <w:rsid w:val="000321AB"/>
    <w:rsid w:val="00033985"/>
    <w:rsid w:val="00033A8C"/>
    <w:rsid w:val="00034645"/>
    <w:rsid w:val="00035272"/>
    <w:rsid w:val="00035CFC"/>
    <w:rsid w:val="00035D33"/>
    <w:rsid w:val="00035ECB"/>
    <w:rsid w:val="00040098"/>
    <w:rsid w:val="00041072"/>
    <w:rsid w:val="000411FD"/>
    <w:rsid w:val="00041B50"/>
    <w:rsid w:val="000433DD"/>
    <w:rsid w:val="000440FF"/>
    <w:rsid w:val="00044878"/>
    <w:rsid w:val="000448EE"/>
    <w:rsid w:val="00044D85"/>
    <w:rsid w:val="00044EC5"/>
    <w:rsid w:val="000469D4"/>
    <w:rsid w:val="0005022E"/>
    <w:rsid w:val="000505BC"/>
    <w:rsid w:val="00050867"/>
    <w:rsid w:val="00050C19"/>
    <w:rsid w:val="00051905"/>
    <w:rsid w:val="00051B3F"/>
    <w:rsid w:val="00051C7D"/>
    <w:rsid w:val="00051FC7"/>
    <w:rsid w:val="00052CCF"/>
    <w:rsid w:val="00053305"/>
    <w:rsid w:val="00053455"/>
    <w:rsid w:val="00054424"/>
    <w:rsid w:val="000545CD"/>
    <w:rsid w:val="00054DCB"/>
    <w:rsid w:val="000554A3"/>
    <w:rsid w:val="00056D64"/>
    <w:rsid w:val="000579CE"/>
    <w:rsid w:val="00060355"/>
    <w:rsid w:val="00061AB0"/>
    <w:rsid w:val="00061DF5"/>
    <w:rsid w:val="00062278"/>
    <w:rsid w:val="00064078"/>
    <w:rsid w:val="000642D8"/>
    <w:rsid w:val="00064397"/>
    <w:rsid w:val="0006539E"/>
    <w:rsid w:val="00065766"/>
    <w:rsid w:val="000660CF"/>
    <w:rsid w:val="000666EC"/>
    <w:rsid w:val="0006731B"/>
    <w:rsid w:val="0006791D"/>
    <w:rsid w:val="00067ABC"/>
    <w:rsid w:val="00071674"/>
    <w:rsid w:val="0007308E"/>
    <w:rsid w:val="00073925"/>
    <w:rsid w:val="00073C43"/>
    <w:rsid w:val="00073CCE"/>
    <w:rsid w:val="00073FBD"/>
    <w:rsid w:val="000740A0"/>
    <w:rsid w:val="000755EF"/>
    <w:rsid w:val="00077BB5"/>
    <w:rsid w:val="0008024D"/>
    <w:rsid w:val="0008031C"/>
    <w:rsid w:val="000809A9"/>
    <w:rsid w:val="00080D2B"/>
    <w:rsid w:val="00081D51"/>
    <w:rsid w:val="000822F4"/>
    <w:rsid w:val="00082A6E"/>
    <w:rsid w:val="00083110"/>
    <w:rsid w:val="0008365C"/>
    <w:rsid w:val="00083B13"/>
    <w:rsid w:val="00083EBC"/>
    <w:rsid w:val="00083F28"/>
    <w:rsid w:val="00084B2F"/>
    <w:rsid w:val="0008510B"/>
    <w:rsid w:val="00085A85"/>
    <w:rsid w:val="00087329"/>
    <w:rsid w:val="00087B85"/>
    <w:rsid w:val="00087D5C"/>
    <w:rsid w:val="00090240"/>
    <w:rsid w:val="00090362"/>
    <w:rsid w:val="0009073C"/>
    <w:rsid w:val="000908F4"/>
    <w:rsid w:val="00091601"/>
    <w:rsid w:val="00091AA6"/>
    <w:rsid w:val="000929C6"/>
    <w:rsid w:val="0009315E"/>
    <w:rsid w:val="000936D2"/>
    <w:rsid w:val="0009456D"/>
    <w:rsid w:val="0009610C"/>
    <w:rsid w:val="00096180"/>
    <w:rsid w:val="0009717D"/>
    <w:rsid w:val="000A0093"/>
    <w:rsid w:val="000A0237"/>
    <w:rsid w:val="000A04DB"/>
    <w:rsid w:val="000A1DE8"/>
    <w:rsid w:val="000A2044"/>
    <w:rsid w:val="000A2146"/>
    <w:rsid w:val="000A3C1C"/>
    <w:rsid w:val="000A45E7"/>
    <w:rsid w:val="000A5B01"/>
    <w:rsid w:val="000A5DA8"/>
    <w:rsid w:val="000A5F58"/>
    <w:rsid w:val="000A6434"/>
    <w:rsid w:val="000A668F"/>
    <w:rsid w:val="000B03A5"/>
    <w:rsid w:val="000B1877"/>
    <w:rsid w:val="000B1D7F"/>
    <w:rsid w:val="000B45CB"/>
    <w:rsid w:val="000B526A"/>
    <w:rsid w:val="000B59B6"/>
    <w:rsid w:val="000B5DD2"/>
    <w:rsid w:val="000B62EF"/>
    <w:rsid w:val="000B7957"/>
    <w:rsid w:val="000B7B4A"/>
    <w:rsid w:val="000B7D0D"/>
    <w:rsid w:val="000B7F59"/>
    <w:rsid w:val="000C147A"/>
    <w:rsid w:val="000C1934"/>
    <w:rsid w:val="000C194C"/>
    <w:rsid w:val="000C1951"/>
    <w:rsid w:val="000C1C41"/>
    <w:rsid w:val="000C2E0A"/>
    <w:rsid w:val="000C5160"/>
    <w:rsid w:val="000C526E"/>
    <w:rsid w:val="000C5CE7"/>
    <w:rsid w:val="000C5DDB"/>
    <w:rsid w:val="000C5E3D"/>
    <w:rsid w:val="000C5F90"/>
    <w:rsid w:val="000C7246"/>
    <w:rsid w:val="000C7D5D"/>
    <w:rsid w:val="000C7D8C"/>
    <w:rsid w:val="000D1EF0"/>
    <w:rsid w:val="000D2170"/>
    <w:rsid w:val="000D2B0B"/>
    <w:rsid w:val="000D2E72"/>
    <w:rsid w:val="000D375D"/>
    <w:rsid w:val="000D3A51"/>
    <w:rsid w:val="000D3B81"/>
    <w:rsid w:val="000D4810"/>
    <w:rsid w:val="000D5554"/>
    <w:rsid w:val="000D55A5"/>
    <w:rsid w:val="000D5C16"/>
    <w:rsid w:val="000D5D1D"/>
    <w:rsid w:val="000D5E79"/>
    <w:rsid w:val="000D5FBD"/>
    <w:rsid w:val="000D64C1"/>
    <w:rsid w:val="000D7114"/>
    <w:rsid w:val="000D7AD4"/>
    <w:rsid w:val="000E001C"/>
    <w:rsid w:val="000E0127"/>
    <w:rsid w:val="000E054B"/>
    <w:rsid w:val="000E071E"/>
    <w:rsid w:val="000E0E83"/>
    <w:rsid w:val="000E1169"/>
    <w:rsid w:val="000E2620"/>
    <w:rsid w:val="000E28E7"/>
    <w:rsid w:val="000E2B55"/>
    <w:rsid w:val="000E3158"/>
    <w:rsid w:val="000E5857"/>
    <w:rsid w:val="000E5FA3"/>
    <w:rsid w:val="000E66A2"/>
    <w:rsid w:val="000E6BE6"/>
    <w:rsid w:val="000E72EF"/>
    <w:rsid w:val="000E7A9B"/>
    <w:rsid w:val="000F0896"/>
    <w:rsid w:val="000F08A4"/>
    <w:rsid w:val="000F0E7E"/>
    <w:rsid w:val="000F17C7"/>
    <w:rsid w:val="000F2A2E"/>
    <w:rsid w:val="000F3389"/>
    <w:rsid w:val="000F3F33"/>
    <w:rsid w:val="000F6CA4"/>
    <w:rsid w:val="000F745C"/>
    <w:rsid w:val="0010014C"/>
    <w:rsid w:val="00100AB1"/>
    <w:rsid w:val="00101AEF"/>
    <w:rsid w:val="00101E51"/>
    <w:rsid w:val="001030C4"/>
    <w:rsid w:val="00103978"/>
    <w:rsid w:val="00104246"/>
    <w:rsid w:val="001067CE"/>
    <w:rsid w:val="00106D7E"/>
    <w:rsid w:val="00110DF1"/>
    <w:rsid w:val="00111676"/>
    <w:rsid w:val="001120E8"/>
    <w:rsid w:val="001120ED"/>
    <w:rsid w:val="00112782"/>
    <w:rsid w:val="001147F0"/>
    <w:rsid w:val="00114A47"/>
    <w:rsid w:val="00114B4D"/>
    <w:rsid w:val="001167DE"/>
    <w:rsid w:val="00117109"/>
    <w:rsid w:val="00117F06"/>
    <w:rsid w:val="001210E1"/>
    <w:rsid w:val="001215FB"/>
    <w:rsid w:val="00121F66"/>
    <w:rsid w:val="0012201C"/>
    <w:rsid w:val="00122293"/>
    <w:rsid w:val="00122E27"/>
    <w:rsid w:val="001236CD"/>
    <w:rsid w:val="00123EE7"/>
    <w:rsid w:val="00124F9C"/>
    <w:rsid w:val="00125112"/>
    <w:rsid w:val="0012594F"/>
    <w:rsid w:val="00125D0D"/>
    <w:rsid w:val="001263F2"/>
    <w:rsid w:val="00127ABB"/>
    <w:rsid w:val="00131037"/>
    <w:rsid w:val="001319E9"/>
    <w:rsid w:val="001335E1"/>
    <w:rsid w:val="001341BB"/>
    <w:rsid w:val="0013633E"/>
    <w:rsid w:val="00137238"/>
    <w:rsid w:val="00140A7C"/>
    <w:rsid w:val="00140F84"/>
    <w:rsid w:val="00141DFE"/>
    <w:rsid w:val="00142152"/>
    <w:rsid w:val="00143FC2"/>
    <w:rsid w:val="00144065"/>
    <w:rsid w:val="0014440D"/>
    <w:rsid w:val="0014463B"/>
    <w:rsid w:val="00145CC0"/>
    <w:rsid w:val="00145EEA"/>
    <w:rsid w:val="00146282"/>
    <w:rsid w:val="00146A73"/>
    <w:rsid w:val="00146FC4"/>
    <w:rsid w:val="0014797E"/>
    <w:rsid w:val="00150056"/>
    <w:rsid w:val="00150163"/>
    <w:rsid w:val="00150A22"/>
    <w:rsid w:val="00150A62"/>
    <w:rsid w:val="001511AB"/>
    <w:rsid w:val="00153322"/>
    <w:rsid w:val="00155827"/>
    <w:rsid w:val="00155F3A"/>
    <w:rsid w:val="0015697D"/>
    <w:rsid w:val="00156CE9"/>
    <w:rsid w:val="001575A3"/>
    <w:rsid w:val="001577B0"/>
    <w:rsid w:val="00157870"/>
    <w:rsid w:val="00157DBB"/>
    <w:rsid w:val="0016014B"/>
    <w:rsid w:val="00160BF8"/>
    <w:rsid w:val="00160E3C"/>
    <w:rsid w:val="00161A2F"/>
    <w:rsid w:val="00161FFB"/>
    <w:rsid w:val="00162484"/>
    <w:rsid w:val="001624EF"/>
    <w:rsid w:val="001635E9"/>
    <w:rsid w:val="001642EC"/>
    <w:rsid w:val="00164972"/>
    <w:rsid w:val="00165183"/>
    <w:rsid w:val="00165C0F"/>
    <w:rsid w:val="00165C64"/>
    <w:rsid w:val="00165FDE"/>
    <w:rsid w:val="00166304"/>
    <w:rsid w:val="00166428"/>
    <w:rsid w:val="00167E3F"/>
    <w:rsid w:val="00171BD7"/>
    <w:rsid w:val="00171F9B"/>
    <w:rsid w:val="00172748"/>
    <w:rsid w:val="00172A44"/>
    <w:rsid w:val="00174C3B"/>
    <w:rsid w:val="00175D10"/>
    <w:rsid w:val="00176918"/>
    <w:rsid w:val="00176991"/>
    <w:rsid w:val="00176A15"/>
    <w:rsid w:val="00177F30"/>
    <w:rsid w:val="001818A2"/>
    <w:rsid w:val="00181B9C"/>
    <w:rsid w:val="0018301D"/>
    <w:rsid w:val="001840C4"/>
    <w:rsid w:val="00184402"/>
    <w:rsid w:val="001844E1"/>
    <w:rsid w:val="00185147"/>
    <w:rsid w:val="0018563D"/>
    <w:rsid w:val="00186115"/>
    <w:rsid w:val="0018677F"/>
    <w:rsid w:val="00186F35"/>
    <w:rsid w:val="00187D89"/>
    <w:rsid w:val="001902CA"/>
    <w:rsid w:val="00190567"/>
    <w:rsid w:val="00191F55"/>
    <w:rsid w:val="001925C0"/>
    <w:rsid w:val="00192A65"/>
    <w:rsid w:val="00192BF4"/>
    <w:rsid w:val="00196FDE"/>
    <w:rsid w:val="00197781"/>
    <w:rsid w:val="001A1332"/>
    <w:rsid w:val="001A15B9"/>
    <w:rsid w:val="001A2653"/>
    <w:rsid w:val="001A2AF5"/>
    <w:rsid w:val="001A3308"/>
    <w:rsid w:val="001A3DFB"/>
    <w:rsid w:val="001A423E"/>
    <w:rsid w:val="001A4CD8"/>
    <w:rsid w:val="001A621C"/>
    <w:rsid w:val="001A6293"/>
    <w:rsid w:val="001A6D6D"/>
    <w:rsid w:val="001A7783"/>
    <w:rsid w:val="001B0F85"/>
    <w:rsid w:val="001B13B8"/>
    <w:rsid w:val="001B1561"/>
    <w:rsid w:val="001B42A8"/>
    <w:rsid w:val="001B4B65"/>
    <w:rsid w:val="001B4F3E"/>
    <w:rsid w:val="001B6156"/>
    <w:rsid w:val="001B6861"/>
    <w:rsid w:val="001B7E66"/>
    <w:rsid w:val="001C143B"/>
    <w:rsid w:val="001C1768"/>
    <w:rsid w:val="001C1A8D"/>
    <w:rsid w:val="001C2819"/>
    <w:rsid w:val="001C33D9"/>
    <w:rsid w:val="001C3634"/>
    <w:rsid w:val="001C3951"/>
    <w:rsid w:val="001C3BE0"/>
    <w:rsid w:val="001C3C23"/>
    <w:rsid w:val="001C4110"/>
    <w:rsid w:val="001C4198"/>
    <w:rsid w:val="001C4E09"/>
    <w:rsid w:val="001C5FE0"/>
    <w:rsid w:val="001C6B83"/>
    <w:rsid w:val="001C74D9"/>
    <w:rsid w:val="001D0191"/>
    <w:rsid w:val="001D0508"/>
    <w:rsid w:val="001D07AA"/>
    <w:rsid w:val="001D0D5F"/>
    <w:rsid w:val="001D1D31"/>
    <w:rsid w:val="001D2F44"/>
    <w:rsid w:val="001D2FE5"/>
    <w:rsid w:val="001D36DD"/>
    <w:rsid w:val="001D37DC"/>
    <w:rsid w:val="001D407F"/>
    <w:rsid w:val="001D49C7"/>
    <w:rsid w:val="001D4B67"/>
    <w:rsid w:val="001D4B6D"/>
    <w:rsid w:val="001D51A0"/>
    <w:rsid w:val="001D5AF1"/>
    <w:rsid w:val="001D5BDA"/>
    <w:rsid w:val="001D5E70"/>
    <w:rsid w:val="001D6E49"/>
    <w:rsid w:val="001D763D"/>
    <w:rsid w:val="001D7718"/>
    <w:rsid w:val="001D7E9A"/>
    <w:rsid w:val="001E0D39"/>
    <w:rsid w:val="001E23BE"/>
    <w:rsid w:val="001E2444"/>
    <w:rsid w:val="001E2562"/>
    <w:rsid w:val="001E273D"/>
    <w:rsid w:val="001E285D"/>
    <w:rsid w:val="001E28B9"/>
    <w:rsid w:val="001E2CFE"/>
    <w:rsid w:val="001E3360"/>
    <w:rsid w:val="001E35F2"/>
    <w:rsid w:val="001E48B7"/>
    <w:rsid w:val="001E56AE"/>
    <w:rsid w:val="001E5B21"/>
    <w:rsid w:val="001E614A"/>
    <w:rsid w:val="001E6670"/>
    <w:rsid w:val="001E71FE"/>
    <w:rsid w:val="001F0DA9"/>
    <w:rsid w:val="001F16D7"/>
    <w:rsid w:val="001F2644"/>
    <w:rsid w:val="001F2A27"/>
    <w:rsid w:val="001F2E10"/>
    <w:rsid w:val="001F2EA5"/>
    <w:rsid w:val="001F32C1"/>
    <w:rsid w:val="001F3959"/>
    <w:rsid w:val="001F3972"/>
    <w:rsid w:val="001F534F"/>
    <w:rsid w:val="001F5A9C"/>
    <w:rsid w:val="001F5FDE"/>
    <w:rsid w:val="001F612B"/>
    <w:rsid w:val="001F64D7"/>
    <w:rsid w:val="001F65B9"/>
    <w:rsid w:val="001F6795"/>
    <w:rsid w:val="001F6DA4"/>
    <w:rsid w:val="001F7253"/>
    <w:rsid w:val="001F74CD"/>
    <w:rsid w:val="002004B2"/>
    <w:rsid w:val="002007E9"/>
    <w:rsid w:val="00201263"/>
    <w:rsid w:val="00201871"/>
    <w:rsid w:val="0020219B"/>
    <w:rsid w:val="00202B6B"/>
    <w:rsid w:val="00204F42"/>
    <w:rsid w:val="00204F56"/>
    <w:rsid w:val="002053DE"/>
    <w:rsid w:val="00206F7D"/>
    <w:rsid w:val="00207372"/>
    <w:rsid w:val="00210617"/>
    <w:rsid w:val="002119FB"/>
    <w:rsid w:val="00212558"/>
    <w:rsid w:val="00212AC5"/>
    <w:rsid w:val="00215829"/>
    <w:rsid w:val="00215DF2"/>
    <w:rsid w:val="00215F2B"/>
    <w:rsid w:val="00216BC6"/>
    <w:rsid w:val="00216F8D"/>
    <w:rsid w:val="00217964"/>
    <w:rsid w:val="0022056D"/>
    <w:rsid w:val="00220772"/>
    <w:rsid w:val="00220E2C"/>
    <w:rsid w:val="00224221"/>
    <w:rsid w:val="002246FF"/>
    <w:rsid w:val="002264D3"/>
    <w:rsid w:val="002265C5"/>
    <w:rsid w:val="00226EAD"/>
    <w:rsid w:val="00230572"/>
    <w:rsid w:val="00230B14"/>
    <w:rsid w:val="00231CDC"/>
    <w:rsid w:val="002336BA"/>
    <w:rsid w:val="00233A6C"/>
    <w:rsid w:val="0023464B"/>
    <w:rsid w:val="0023492A"/>
    <w:rsid w:val="00235AD6"/>
    <w:rsid w:val="00235C83"/>
    <w:rsid w:val="00236337"/>
    <w:rsid w:val="002370CE"/>
    <w:rsid w:val="00237807"/>
    <w:rsid w:val="00240557"/>
    <w:rsid w:val="00240C13"/>
    <w:rsid w:val="00240DD7"/>
    <w:rsid w:val="00241954"/>
    <w:rsid w:val="00241D7A"/>
    <w:rsid w:val="00241E9E"/>
    <w:rsid w:val="00242A37"/>
    <w:rsid w:val="0024356A"/>
    <w:rsid w:val="002439B1"/>
    <w:rsid w:val="00243AD4"/>
    <w:rsid w:val="00244B19"/>
    <w:rsid w:val="00244E18"/>
    <w:rsid w:val="00244E56"/>
    <w:rsid w:val="00245E46"/>
    <w:rsid w:val="002477AF"/>
    <w:rsid w:val="00247D54"/>
    <w:rsid w:val="002502D8"/>
    <w:rsid w:val="00250A98"/>
    <w:rsid w:val="0025120E"/>
    <w:rsid w:val="00252027"/>
    <w:rsid w:val="002537EB"/>
    <w:rsid w:val="002538B2"/>
    <w:rsid w:val="00253C52"/>
    <w:rsid w:val="002549DF"/>
    <w:rsid w:val="002559C7"/>
    <w:rsid w:val="00255ABD"/>
    <w:rsid w:val="00257203"/>
    <w:rsid w:val="00257A72"/>
    <w:rsid w:val="00257F4D"/>
    <w:rsid w:val="00261EFE"/>
    <w:rsid w:val="00263CF8"/>
    <w:rsid w:val="002645EE"/>
    <w:rsid w:val="00264AD8"/>
    <w:rsid w:val="002650E0"/>
    <w:rsid w:val="00266659"/>
    <w:rsid w:val="00267236"/>
    <w:rsid w:val="00267DDC"/>
    <w:rsid w:val="002706BF"/>
    <w:rsid w:val="002708CF"/>
    <w:rsid w:val="00271B28"/>
    <w:rsid w:val="00273AE8"/>
    <w:rsid w:val="00274489"/>
    <w:rsid w:val="002745B6"/>
    <w:rsid w:val="00274C71"/>
    <w:rsid w:val="00274E46"/>
    <w:rsid w:val="00274ED3"/>
    <w:rsid w:val="0027552B"/>
    <w:rsid w:val="002757CA"/>
    <w:rsid w:val="00276D5F"/>
    <w:rsid w:val="00276DA2"/>
    <w:rsid w:val="0027773C"/>
    <w:rsid w:val="00277B57"/>
    <w:rsid w:val="002801A9"/>
    <w:rsid w:val="002815DF"/>
    <w:rsid w:val="00281B20"/>
    <w:rsid w:val="00281C83"/>
    <w:rsid w:val="00283123"/>
    <w:rsid w:val="00283318"/>
    <w:rsid w:val="00283AC0"/>
    <w:rsid w:val="00283F8A"/>
    <w:rsid w:val="00284FD8"/>
    <w:rsid w:val="00285762"/>
    <w:rsid w:val="00285E94"/>
    <w:rsid w:val="002865A0"/>
    <w:rsid w:val="00286B75"/>
    <w:rsid w:val="00287ED8"/>
    <w:rsid w:val="00290886"/>
    <w:rsid w:val="002910AE"/>
    <w:rsid w:val="002922C2"/>
    <w:rsid w:val="00293022"/>
    <w:rsid w:val="00293315"/>
    <w:rsid w:val="00293438"/>
    <w:rsid w:val="00293B2A"/>
    <w:rsid w:val="00294CD3"/>
    <w:rsid w:val="00295B69"/>
    <w:rsid w:val="00296024"/>
    <w:rsid w:val="00296484"/>
    <w:rsid w:val="002964CB"/>
    <w:rsid w:val="00296E14"/>
    <w:rsid w:val="00296FF5"/>
    <w:rsid w:val="00297000"/>
    <w:rsid w:val="0029705C"/>
    <w:rsid w:val="0029762A"/>
    <w:rsid w:val="00297759"/>
    <w:rsid w:val="002A090A"/>
    <w:rsid w:val="002A0FA7"/>
    <w:rsid w:val="002A19BC"/>
    <w:rsid w:val="002A1BE8"/>
    <w:rsid w:val="002A1E78"/>
    <w:rsid w:val="002A2537"/>
    <w:rsid w:val="002A2DF4"/>
    <w:rsid w:val="002A313B"/>
    <w:rsid w:val="002A3F7E"/>
    <w:rsid w:val="002A46CC"/>
    <w:rsid w:val="002A492A"/>
    <w:rsid w:val="002A5519"/>
    <w:rsid w:val="002A6334"/>
    <w:rsid w:val="002A65A3"/>
    <w:rsid w:val="002A6B81"/>
    <w:rsid w:val="002A6E9F"/>
    <w:rsid w:val="002A78F4"/>
    <w:rsid w:val="002B1AA2"/>
    <w:rsid w:val="002B1FA6"/>
    <w:rsid w:val="002B2070"/>
    <w:rsid w:val="002B36DB"/>
    <w:rsid w:val="002B573A"/>
    <w:rsid w:val="002B57B3"/>
    <w:rsid w:val="002B618E"/>
    <w:rsid w:val="002B6446"/>
    <w:rsid w:val="002B75C9"/>
    <w:rsid w:val="002B76AD"/>
    <w:rsid w:val="002C04DE"/>
    <w:rsid w:val="002C0714"/>
    <w:rsid w:val="002C1253"/>
    <w:rsid w:val="002C27EE"/>
    <w:rsid w:val="002C32BF"/>
    <w:rsid w:val="002C3515"/>
    <w:rsid w:val="002C3CC4"/>
    <w:rsid w:val="002C4260"/>
    <w:rsid w:val="002C6690"/>
    <w:rsid w:val="002C67C6"/>
    <w:rsid w:val="002C711F"/>
    <w:rsid w:val="002C71FE"/>
    <w:rsid w:val="002C794F"/>
    <w:rsid w:val="002D0524"/>
    <w:rsid w:val="002D0B68"/>
    <w:rsid w:val="002D0FA3"/>
    <w:rsid w:val="002D1B52"/>
    <w:rsid w:val="002D2797"/>
    <w:rsid w:val="002D27B9"/>
    <w:rsid w:val="002D2ACA"/>
    <w:rsid w:val="002D2CDA"/>
    <w:rsid w:val="002D3DD0"/>
    <w:rsid w:val="002D42F0"/>
    <w:rsid w:val="002D4CA1"/>
    <w:rsid w:val="002D71C0"/>
    <w:rsid w:val="002D7740"/>
    <w:rsid w:val="002D7931"/>
    <w:rsid w:val="002D79EE"/>
    <w:rsid w:val="002D7E8D"/>
    <w:rsid w:val="002E0166"/>
    <w:rsid w:val="002E0760"/>
    <w:rsid w:val="002E0EA3"/>
    <w:rsid w:val="002E2354"/>
    <w:rsid w:val="002E254C"/>
    <w:rsid w:val="002E282B"/>
    <w:rsid w:val="002E37D8"/>
    <w:rsid w:val="002E44C5"/>
    <w:rsid w:val="002E52C9"/>
    <w:rsid w:val="002E539F"/>
    <w:rsid w:val="002E55EF"/>
    <w:rsid w:val="002E5E9C"/>
    <w:rsid w:val="002E669C"/>
    <w:rsid w:val="002E6A48"/>
    <w:rsid w:val="002F19A7"/>
    <w:rsid w:val="002F2476"/>
    <w:rsid w:val="002F34E9"/>
    <w:rsid w:val="002F3754"/>
    <w:rsid w:val="002F3800"/>
    <w:rsid w:val="002F3BFF"/>
    <w:rsid w:val="002F3F59"/>
    <w:rsid w:val="002F4800"/>
    <w:rsid w:val="002F512B"/>
    <w:rsid w:val="002F52B2"/>
    <w:rsid w:val="002F5ABE"/>
    <w:rsid w:val="002F6C5D"/>
    <w:rsid w:val="002F6D50"/>
    <w:rsid w:val="003007EC"/>
    <w:rsid w:val="00302EC9"/>
    <w:rsid w:val="0030376B"/>
    <w:rsid w:val="00303F9F"/>
    <w:rsid w:val="0030432B"/>
    <w:rsid w:val="0030565A"/>
    <w:rsid w:val="003056C1"/>
    <w:rsid w:val="00305D59"/>
    <w:rsid w:val="003066CE"/>
    <w:rsid w:val="003071F2"/>
    <w:rsid w:val="003101CC"/>
    <w:rsid w:val="00312010"/>
    <w:rsid w:val="003128A8"/>
    <w:rsid w:val="00313D3B"/>
    <w:rsid w:val="0031423A"/>
    <w:rsid w:val="003144A5"/>
    <w:rsid w:val="00314677"/>
    <w:rsid w:val="003154B4"/>
    <w:rsid w:val="00315B10"/>
    <w:rsid w:val="00315CA2"/>
    <w:rsid w:val="003169C6"/>
    <w:rsid w:val="0031709A"/>
    <w:rsid w:val="0031736F"/>
    <w:rsid w:val="003177B4"/>
    <w:rsid w:val="00320E8C"/>
    <w:rsid w:val="00321CB2"/>
    <w:rsid w:val="00323582"/>
    <w:rsid w:val="003235FB"/>
    <w:rsid w:val="00323713"/>
    <w:rsid w:val="00323AFA"/>
    <w:rsid w:val="003245FC"/>
    <w:rsid w:val="00324728"/>
    <w:rsid w:val="00324F0D"/>
    <w:rsid w:val="00325B91"/>
    <w:rsid w:val="0032624E"/>
    <w:rsid w:val="003264BB"/>
    <w:rsid w:val="00327487"/>
    <w:rsid w:val="00330E96"/>
    <w:rsid w:val="00330EFE"/>
    <w:rsid w:val="00330F37"/>
    <w:rsid w:val="00331FA5"/>
    <w:rsid w:val="00332033"/>
    <w:rsid w:val="00332496"/>
    <w:rsid w:val="003326D1"/>
    <w:rsid w:val="00332D50"/>
    <w:rsid w:val="00333725"/>
    <w:rsid w:val="00333C7F"/>
    <w:rsid w:val="00333C99"/>
    <w:rsid w:val="00335DD0"/>
    <w:rsid w:val="00336EEE"/>
    <w:rsid w:val="003402EA"/>
    <w:rsid w:val="003403E9"/>
    <w:rsid w:val="00340C1E"/>
    <w:rsid w:val="00341AC1"/>
    <w:rsid w:val="00342FAC"/>
    <w:rsid w:val="003434B5"/>
    <w:rsid w:val="003438C3"/>
    <w:rsid w:val="0034444F"/>
    <w:rsid w:val="00344E31"/>
    <w:rsid w:val="00345351"/>
    <w:rsid w:val="003467B1"/>
    <w:rsid w:val="003469AC"/>
    <w:rsid w:val="00347512"/>
    <w:rsid w:val="0035133E"/>
    <w:rsid w:val="00352A95"/>
    <w:rsid w:val="00353748"/>
    <w:rsid w:val="00354771"/>
    <w:rsid w:val="003552E7"/>
    <w:rsid w:val="003565A4"/>
    <w:rsid w:val="00356693"/>
    <w:rsid w:val="003567DD"/>
    <w:rsid w:val="0035690B"/>
    <w:rsid w:val="00357173"/>
    <w:rsid w:val="0035736E"/>
    <w:rsid w:val="00361296"/>
    <w:rsid w:val="003614A3"/>
    <w:rsid w:val="00361745"/>
    <w:rsid w:val="00361A2B"/>
    <w:rsid w:val="00361F93"/>
    <w:rsid w:val="0036238C"/>
    <w:rsid w:val="0036262B"/>
    <w:rsid w:val="00363096"/>
    <w:rsid w:val="003636B9"/>
    <w:rsid w:val="00363861"/>
    <w:rsid w:val="00363CBA"/>
    <w:rsid w:val="00364667"/>
    <w:rsid w:val="00364B93"/>
    <w:rsid w:val="0036587F"/>
    <w:rsid w:val="003658D8"/>
    <w:rsid w:val="003665F1"/>
    <w:rsid w:val="0036694D"/>
    <w:rsid w:val="00367167"/>
    <w:rsid w:val="00367D8C"/>
    <w:rsid w:val="00367FF2"/>
    <w:rsid w:val="003722AF"/>
    <w:rsid w:val="00372C96"/>
    <w:rsid w:val="00373CFC"/>
    <w:rsid w:val="003743E4"/>
    <w:rsid w:val="00374988"/>
    <w:rsid w:val="00376133"/>
    <w:rsid w:val="00377211"/>
    <w:rsid w:val="00377908"/>
    <w:rsid w:val="00381889"/>
    <w:rsid w:val="00381F28"/>
    <w:rsid w:val="0038203D"/>
    <w:rsid w:val="00382256"/>
    <w:rsid w:val="00382902"/>
    <w:rsid w:val="00382EEF"/>
    <w:rsid w:val="003851CB"/>
    <w:rsid w:val="00385373"/>
    <w:rsid w:val="00385811"/>
    <w:rsid w:val="003858C7"/>
    <w:rsid w:val="00387222"/>
    <w:rsid w:val="0038769F"/>
    <w:rsid w:val="0038793C"/>
    <w:rsid w:val="00387EDD"/>
    <w:rsid w:val="0039066D"/>
    <w:rsid w:val="00390F70"/>
    <w:rsid w:val="003914ED"/>
    <w:rsid w:val="00391AE7"/>
    <w:rsid w:val="00391BD7"/>
    <w:rsid w:val="00391E26"/>
    <w:rsid w:val="00391F33"/>
    <w:rsid w:val="00392ED5"/>
    <w:rsid w:val="00393CEC"/>
    <w:rsid w:val="00394EC0"/>
    <w:rsid w:val="003950B9"/>
    <w:rsid w:val="00395759"/>
    <w:rsid w:val="00396721"/>
    <w:rsid w:val="003978E9"/>
    <w:rsid w:val="003A0826"/>
    <w:rsid w:val="003A0BAC"/>
    <w:rsid w:val="003A14CC"/>
    <w:rsid w:val="003A1A1C"/>
    <w:rsid w:val="003A29EF"/>
    <w:rsid w:val="003A29FF"/>
    <w:rsid w:val="003A2CBD"/>
    <w:rsid w:val="003A32CA"/>
    <w:rsid w:val="003A36EB"/>
    <w:rsid w:val="003A3DFD"/>
    <w:rsid w:val="003A4EAA"/>
    <w:rsid w:val="003A4F19"/>
    <w:rsid w:val="003A501E"/>
    <w:rsid w:val="003A585B"/>
    <w:rsid w:val="003A5F2F"/>
    <w:rsid w:val="003A6ED5"/>
    <w:rsid w:val="003A7B85"/>
    <w:rsid w:val="003B032F"/>
    <w:rsid w:val="003B0477"/>
    <w:rsid w:val="003B10B0"/>
    <w:rsid w:val="003B1ACB"/>
    <w:rsid w:val="003B3679"/>
    <w:rsid w:val="003B3B84"/>
    <w:rsid w:val="003B4621"/>
    <w:rsid w:val="003B4F97"/>
    <w:rsid w:val="003B6456"/>
    <w:rsid w:val="003B677D"/>
    <w:rsid w:val="003B6AD7"/>
    <w:rsid w:val="003C0080"/>
    <w:rsid w:val="003C05C1"/>
    <w:rsid w:val="003C05E1"/>
    <w:rsid w:val="003C0CAE"/>
    <w:rsid w:val="003C2D5B"/>
    <w:rsid w:val="003C4851"/>
    <w:rsid w:val="003C4B5F"/>
    <w:rsid w:val="003C5252"/>
    <w:rsid w:val="003C56FD"/>
    <w:rsid w:val="003C5BA7"/>
    <w:rsid w:val="003C6042"/>
    <w:rsid w:val="003C78AE"/>
    <w:rsid w:val="003D051E"/>
    <w:rsid w:val="003D06A4"/>
    <w:rsid w:val="003D1441"/>
    <w:rsid w:val="003D156B"/>
    <w:rsid w:val="003D2961"/>
    <w:rsid w:val="003D29CF"/>
    <w:rsid w:val="003D2A2F"/>
    <w:rsid w:val="003D364A"/>
    <w:rsid w:val="003D3EC1"/>
    <w:rsid w:val="003D4051"/>
    <w:rsid w:val="003D43FC"/>
    <w:rsid w:val="003D4990"/>
    <w:rsid w:val="003D4A9D"/>
    <w:rsid w:val="003D53F0"/>
    <w:rsid w:val="003D5899"/>
    <w:rsid w:val="003D5CD2"/>
    <w:rsid w:val="003D5ECC"/>
    <w:rsid w:val="003D67A3"/>
    <w:rsid w:val="003D73A9"/>
    <w:rsid w:val="003D789A"/>
    <w:rsid w:val="003E055A"/>
    <w:rsid w:val="003E0612"/>
    <w:rsid w:val="003E101F"/>
    <w:rsid w:val="003E1672"/>
    <w:rsid w:val="003E1B47"/>
    <w:rsid w:val="003E1B8B"/>
    <w:rsid w:val="003E2344"/>
    <w:rsid w:val="003E305E"/>
    <w:rsid w:val="003E3658"/>
    <w:rsid w:val="003E61C5"/>
    <w:rsid w:val="003E64EF"/>
    <w:rsid w:val="003E69AB"/>
    <w:rsid w:val="003E6FDD"/>
    <w:rsid w:val="003E71FB"/>
    <w:rsid w:val="003F09C2"/>
    <w:rsid w:val="003F155B"/>
    <w:rsid w:val="003F2790"/>
    <w:rsid w:val="003F2C11"/>
    <w:rsid w:val="003F30AA"/>
    <w:rsid w:val="003F32AB"/>
    <w:rsid w:val="003F37F3"/>
    <w:rsid w:val="003F40FF"/>
    <w:rsid w:val="003F58EE"/>
    <w:rsid w:val="003F6300"/>
    <w:rsid w:val="003F6B19"/>
    <w:rsid w:val="003F734A"/>
    <w:rsid w:val="003F77B4"/>
    <w:rsid w:val="004006E6"/>
    <w:rsid w:val="004015F5"/>
    <w:rsid w:val="00401699"/>
    <w:rsid w:val="00402CBF"/>
    <w:rsid w:val="00402E2F"/>
    <w:rsid w:val="0040396D"/>
    <w:rsid w:val="004050C5"/>
    <w:rsid w:val="0040552B"/>
    <w:rsid w:val="00406A5D"/>
    <w:rsid w:val="00406AD6"/>
    <w:rsid w:val="00407922"/>
    <w:rsid w:val="00407ACD"/>
    <w:rsid w:val="0041083D"/>
    <w:rsid w:val="00410D5F"/>
    <w:rsid w:val="00410EE9"/>
    <w:rsid w:val="00411582"/>
    <w:rsid w:val="00412C23"/>
    <w:rsid w:val="00413274"/>
    <w:rsid w:val="00413950"/>
    <w:rsid w:val="00414810"/>
    <w:rsid w:val="0041486C"/>
    <w:rsid w:val="00415CC9"/>
    <w:rsid w:val="00415E3B"/>
    <w:rsid w:val="00415FE5"/>
    <w:rsid w:val="00416217"/>
    <w:rsid w:val="00416F77"/>
    <w:rsid w:val="0041732A"/>
    <w:rsid w:val="00417FC0"/>
    <w:rsid w:val="0042087E"/>
    <w:rsid w:val="00420E78"/>
    <w:rsid w:val="004212CD"/>
    <w:rsid w:val="00422A7A"/>
    <w:rsid w:val="00422C13"/>
    <w:rsid w:val="00423066"/>
    <w:rsid w:val="00424AF5"/>
    <w:rsid w:val="00425541"/>
    <w:rsid w:val="00426413"/>
    <w:rsid w:val="00426816"/>
    <w:rsid w:val="00426CCE"/>
    <w:rsid w:val="00427100"/>
    <w:rsid w:val="004273D6"/>
    <w:rsid w:val="004275AA"/>
    <w:rsid w:val="0043053F"/>
    <w:rsid w:val="00431260"/>
    <w:rsid w:val="00431A53"/>
    <w:rsid w:val="00431D97"/>
    <w:rsid w:val="00431DCA"/>
    <w:rsid w:val="00431DE6"/>
    <w:rsid w:val="00433221"/>
    <w:rsid w:val="004335F8"/>
    <w:rsid w:val="00433DEF"/>
    <w:rsid w:val="00434097"/>
    <w:rsid w:val="00435C57"/>
    <w:rsid w:val="00435FD1"/>
    <w:rsid w:val="00436958"/>
    <w:rsid w:val="0043751A"/>
    <w:rsid w:val="00440D78"/>
    <w:rsid w:val="00441117"/>
    <w:rsid w:val="00441495"/>
    <w:rsid w:val="00441BB2"/>
    <w:rsid w:val="00444930"/>
    <w:rsid w:val="00445647"/>
    <w:rsid w:val="00445F84"/>
    <w:rsid w:val="00446979"/>
    <w:rsid w:val="00447B46"/>
    <w:rsid w:val="00450366"/>
    <w:rsid w:val="0045052B"/>
    <w:rsid w:val="00450982"/>
    <w:rsid w:val="0045122A"/>
    <w:rsid w:val="004521C2"/>
    <w:rsid w:val="00452892"/>
    <w:rsid w:val="00453665"/>
    <w:rsid w:val="00453A0E"/>
    <w:rsid w:val="00454F4D"/>
    <w:rsid w:val="0045542A"/>
    <w:rsid w:val="00455AD1"/>
    <w:rsid w:val="00455B6A"/>
    <w:rsid w:val="00456913"/>
    <w:rsid w:val="0045698E"/>
    <w:rsid w:val="00456E6E"/>
    <w:rsid w:val="0045722C"/>
    <w:rsid w:val="00457474"/>
    <w:rsid w:val="0046021F"/>
    <w:rsid w:val="0046044D"/>
    <w:rsid w:val="004606F2"/>
    <w:rsid w:val="00461AC1"/>
    <w:rsid w:val="00461F3C"/>
    <w:rsid w:val="004635FB"/>
    <w:rsid w:val="00463D39"/>
    <w:rsid w:val="00463F45"/>
    <w:rsid w:val="00463F81"/>
    <w:rsid w:val="00464340"/>
    <w:rsid w:val="00464BB4"/>
    <w:rsid w:val="0046595F"/>
    <w:rsid w:val="004669BF"/>
    <w:rsid w:val="00466EE7"/>
    <w:rsid w:val="0046722E"/>
    <w:rsid w:val="00467684"/>
    <w:rsid w:val="00470107"/>
    <w:rsid w:val="00470740"/>
    <w:rsid w:val="00471E85"/>
    <w:rsid w:val="00471F8E"/>
    <w:rsid w:val="00473AE7"/>
    <w:rsid w:val="00473BE6"/>
    <w:rsid w:val="00474E09"/>
    <w:rsid w:val="00475BE8"/>
    <w:rsid w:val="00475E97"/>
    <w:rsid w:val="00477906"/>
    <w:rsid w:val="00477FEB"/>
    <w:rsid w:val="00480070"/>
    <w:rsid w:val="00480DC8"/>
    <w:rsid w:val="004811B3"/>
    <w:rsid w:val="00481839"/>
    <w:rsid w:val="0048216A"/>
    <w:rsid w:val="00482867"/>
    <w:rsid w:val="00482B07"/>
    <w:rsid w:val="004831F9"/>
    <w:rsid w:val="0048347E"/>
    <w:rsid w:val="00484960"/>
    <w:rsid w:val="00484C2E"/>
    <w:rsid w:val="00485A84"/>
    <w:rsid w:val="00485C80"/>
    <w:rsid w:val="004862BC"/>
    <w:rsid w:val="004866D4"/>
    <w:rsid w:val="00486BC6"/>
    <w:rsid w:val="004872B4"/>
    <w:rsid w:val="0048743A"/>
    <w:rsid w:val="00487459"/>
    <w:rsid w:val="00487917"/>
    <w:rsid w:val="004900EC"/>
    <w:rsid w:val="004900F9"/>
    <w:rsid w:val="00490730"/>
    <w:rsid w:val="0049082D"/>
    <w:rsid w:val="00490C21"/>
    <w:rsid w:val="00490F10"/>
    <w:rsid w:val="00491055"/>
    <w:rsid w:val="00491669"/>
    <w:rsid w:val="004938F9"/>
    <w:rsid w:val="00493C27"/>
    <w:rsid w:val="0049435C"/>
    <w:rsid w:val="00494C37"/>
    <w:rsid w:val="00494C4B"/>
    <w:rsid w:val="00494CB4"/>
    <w:rsid w:val="00494DCC"/>
    <w:rsid w:val="00496038"/>
    <w:rsid w:val="0049713E"/>
    <w:rsid w:val="004A00FB"/>
    <w:rsid w:val="004A027E"/>
    <w:rsid w:val="004A060E"/>
    <w:rsid w:val="004A08D8"/>
    <w:rsid w:val="004A0EA9"/>
    <w:rsid w:val="004A1276"/>
    <w:rsid w:val="004A1993"/>
    <w:rsid w:val="004A2735"/>
    <w:rsid w:val="004A38D8"/>
    <w:rsid w:val="004A43E5"/>
    <w:rsid w:val="004A462F"/>
    <w:rsid w:val="004A5958"/>
    <w:rsid w:val="004A59A9"/>
    <w:rsid w:val="004A5E5B"/>
    <w:rsid w:val="004A5E9C"/>
    <w:rsid w:val="004A655F"/>
    <w:rsid w:val="004A6B53"/>
    <w:rsid w:val="004B02D0"/>
    <w:rsid w:val="004B0D0A"/>
    <w:rsid w:val="004B0FF7"/>
    <w:rsid w:val="004B1B17"/>
    <w:rsid w:val="004B241B"/>
    <w:rsid w:val="004B24BA"/>
    <w:rsid w:val="004B2850"/>
    <w:rsid w:val="004B28DA"/>
    <w:rsid w:val="004B2B9B"/>
    <w:rsid w:val="004B329E"/>
    <w:rsid w:val="004B3EAE"/>
    <w:rsid w:val="004B47FF"/>
    <w:rsid w:val="004B4A63"/>
    <w:rsid w:val="004B4BED"/>
    <w:rsid w:val="004B50C0"/>
    <w:rsid w:val="004B5223"/>
    <w:rsid w:val="004B5999"/>
    <w:rsid w:val="004B5FDE"/>
    <w:rsid w:val="004B6880"/>
    <w:rsid w:val="004B76F1"/>
    <w:rsid w:val="004B7928"/>
    <w:rsid w:val="004B7C1F"/>
    <w:rsid w:val="004C0124"/>
    <w:rsid w:val="004C02EF"/>
    <w:rsid w:val="004C14F3"/>
    <w:rsid w:val="004C2971"/>
    <w:rsid w:val="004C2EB3"/>
    <w:rsid w:val="004C3489"/>
    <w:rsid w:val="004C41DE"/>
    <w:rsid w:val="004C463A"/>
    <w:rsid w:val="004C48FC"/>
    <w:rsid w:val="004C49D3"/>
    <w:rsid w:val="004C4D32"/>
    <w:rsid w:val="004C4D7F"/>
    <w:rsid w:val="004C6806"/>
    <w:rsid w:val="004C6F88"/>
    <w:rsid w:val="004C710A"/>
    <w:rsid w:val="004C7426"/>
    <w:rsid w:val="004D002E"/>
    <w:rsid w:val="004D0414"/>
    <w:rsid w:val="004D05AE"/>
    <w:rsid w:val="004D23B5"/>
    <w:rsid w:val="004D2CF1"/>
    <w:rsid w:val="004D2F90"/>
    <w:rsid w:val="004D484A"/>
    <w:rsid w:val="004D4ED4"/>
    <w:rsid w:val="004D669D"/>
    <w:rsid w:val="004D741E"/>
    <w:rsid w:val="004D7772"/>
    <w:rsid w:val="004D7E11"/>
    <w:rsid w:val="004E0432"/>
    <w:rsid w:val="004E0F2D"/>
    <w:rsid w:val="004E16D7"/>
    <w:rsid w:val="004E1AC5"/>
    <w:rsid w:val="004E1C21"/>
    <w:rsid w:val="004E1E07"/>
    <w:rsid w:val="004E278F"/>
    <w:rsid w:val="004E33A5"/>
    <w:rsid w:val="004E36C4"/>
    <w:rsid w:val="004E387C"/>
    <w:rsid w:val="004E3E77"/>
    <w:rsid w:val="004E4790"/>
    <w:rsid w:val="004E4A66"/>
    <w:rsid w:val="004E74DF"/>
    <w:rsid w:val="004E7717"/>
    <w:rsid w:val="004F0380"/>
    <w:rsid w:val="004F0782"/>
    <w:rsid w:val="004F0F71"/>
    <w:rsid w:val="004F12C1"/>
    <w:rsid w:val="004F1C43"/>
    <w:rsid w:val="004F2691"/>
    <w:rsid w:val="004F5A94"/>
    <w:rsid w:val="004F5EA4"/>
    <w:rsid w:val="004F6E8F"/>
    <w:rsid w:val="004F6F74"/>
    <w:rsid w:val="004F7076"/>
    <w:rsid w:val="004F7919"/>
    <w:rsid w:val="004F79E4"/>
    <w:rsid w:val="00500AB1"/>
    <w:rsid w:val="00501CB0"/>
    <w:rsid w:val="00502AE5"/>
    <w:rsid w:val="00502E92"/>
    <w:rsid w:val="0050323A"/>
    <w:rsid w:val="005040E7"/>
    <w:rsid w:val="005043E4"/>
    <w:rsid w:val="00504637"/>
    <w:rsid w:val="00504D4C"/>
    <w:rsid w:val="00504F5A"/>
    <w:rsid w:val="005055FE"/>
    <w:rsid w:val="0050568D"/>
    <w:rsid w:val="0050656D"/>
    <w:rsid w:val="00506E15"/>
    <w:rsid w:val="00506FC4"/>
    <w:rsid w:val="005079C6"/>
    <w:rsid w:val="0051060C"/>
    <w:rsid w:val="00510D02"/>
    <w:rsid w:val="00510F62"/>
    <w:rsid w:val="005118B6"/>
    <w:rsid w:val="00512D82"/>
    <w:rsid w:val="00513A6C"/>
    <w:rsid w:val="005148C6"/>
    <w:rsid w:val="005149ED"/>
    <w:rsid w:val="00515C8A"/>
    <w:rsid w:val="00515FEC"/>
    <w:rsid w:val="00516C41"/>
    <w:rsid w:val="005223E5"/>
    <w:rsid w:val="00522C7A"/>
    <w:rsid w:val="00522C84"/>
    <w:rsid w:val="00522E54"/>
    <w:rsid w:val="00523D5D"/>
    <w:rsid w:val="00524A6A"/>
    <w:rsid w:val="00525051"/>
    <w:rsid w:val="00525218"/>
    <w:rsid w:val="00525260"/>
    <w:rsid w:val="00525A17"/>
    <w:rsid w:val="00525F40"/>
    <w:rsid w:val="00526538"/>
    <w:rsid w:val="005270D0"/>
    <w:rsid w:val="0053019C"/>
    <w:rsid w:val="005301D0"/>
    <w:rsid w:val="00530329"/>
    <w:rsid w:val="00530CB9"/>
    <w:rsid w:val="00530D6B"/>
    <w:rsid w:val="0053146F"/>
    <w:rsid w:val="0053206D"/>
    <w:rsid w:val="00532111"/>
    <w:rsid w:val="00532399"/>
    <w:rsid w:val="00532B5F"/>
    <w:rsid w:val="00532F56"/>
    <w:rsid w:val="005337C4"/>
    <w:rsid w:val="005339AF"/>
    <w:rsid w:val="0053507D"/>
    <w:rsid w:val="0053557B"/>
    <w:rsid w:val="00536146"/>
    <w:rsid w:val="00536910"/>
    <w:rsid w:val="00536BF4"/>
    <w:rsid w:val="0053743D"/>
    <w:rsid w:val="0054020D"/>
    <w:rsid w:val="00540379"/>
    <w:rsid w:val="00540C58"/>
    <w:rsid w:val="00540D58"/>
    <w:rsid w:val="005413FF"/>
    <w:rsid w:val="00541EE7"/>
    <w:rsid w:val="005427DE"/>
    <w:rsid w:val="00542D64"/>
    <w:rsid w:val="00542EA9"/>
    <w:rsid w:val="005445CA"/>
    <w:rsid w:val="005445D7"/>
    <w:rsid w:val="00544B37"/>
    <w:rsid w:val="00544E60"/>
    <w:rsid w:val="0054551C"/>
    <w:rsid w:val="0054684C"/>
    <w:rsid w:val="00546C42"/>
    <w:rsid w:val="00547E88"/>
    <w:rsid w:val="00550F59"/>
    <w:rsid w:val="00551CAC"/>
    <w:rsid w:val="0055336F"/>
    <w:rsid w:val="0055391A"/>
    <w:rsid w:val="00553DF4"/>
    <w:rsid w:val="00554487"/>
    <w:rsid w:val="005544E8"/>
    <w:rsid w:val="0055472C"/>
    <w:rsid w:val="00555467"/>
    <w:rsid w:val="005557A4"/>
    <w:rsid w:val="00555B8D"/>
    <w:rsid w:val="00555F2F"/>
    <w:rsid w:val="00557A1D"/>
    <w:rsid w:val="00560741"/>
    <w:rsid w:val="005607B9"/>
    <w:rsid w:val="00561675"/>
    <w:rsid w:val="005621DB"/>
    <w:rsid w:val="0056248B"/>
    <w:rsid w:val="00562FB3"/>
    <w:rsid w:val="005637F0"/>
    <w:rsid w:val="005647ED"/>
    <w:rsid w:val="00564BA0"/>
    <w:rsid w:val="00565163"/>
    <w:rsid w:val="00567DAE"/>
    <w:rsid w:val="00570047"/>
    <w:rsid w:val="0057047F"/>
    <w:rsid w:val="00570620"/>
    <w:rsid w:val="00570A2C"/>
    <w:rsid w:val="00570B72"/>
    <w:rsid w:val="005726B8"/>
    <w:rsid w:val="00574903"/>
    <w:rsid w:val="00575D0B"/>
    <w:rsid w:val="00575DD7"/>
    <w:rsid w:val="005769FF"/>
    <w:rsid w:val="00576B70"/>
    <w:rsid w:val="00576BB5"/>
    <w:rsid w:val="00576C5D"/>
    <w:rsid w:val="00576C94"/>
    <w:rsid w:val="0057717A"/>
    <w:rsid w:val="00577B58"/>
    <w:rsid w:val="00577FA8"/>
    <w:rsid w:val="005806C0"/>
    <w:rsid w:val="00580963"/>
    <w:rsid w:val="00580E30"/>
    <w:rsid w:val="00581FF7"/>
    <w:rsid w:val="00582232"/>
    <w:rsid w:val="0058285A"/>
    <w:rsid w:val="00582C36"/>
    <w:rsid w:val="00585F26"/>
    <w:rsid w:val="00586C70"/>
    <w:rsid w:val="00587174"/>
    <w:rsid w:val="00587B81"/>
    <w:rsid w:val="00590A4A"/>
    <w:rsid w:val="00592EE1"/>
    <w:rsid w:val="00593545"/>
    <w:rsid w:val="00593774"/>
    <w:rsid w:val="00594F7B"/>
    <w:rsid w:val="005955B9"/>
    <w:rsid w:val="005967A5"/>
    <w:rsid w:val="00597DBD"/>
    <w:rsid w:val="005A0DFC"/>
    <w:rsid w:val="005A0F70"/>
    <w:rsid w:val="005A18AE"/>
    <w:rsid w:val="005A1C26"/>
    <w:rsid w:val="005A1EED"/>
    <w:rsid w:val="005A2394"/>
    <w:rsid w:val="005A442A"/>
    <w:rsid w:val="005A4AF0"/>
    <w:rsid w:val="005A4BCA"/>
    <w:rsid w:val="005A5426"/>
    <w:rsid w:val="005A5FF9"/>
    <w:rsid w:val="005A62B3"/>
    <w:rsid w:val="005A6368"/>
    <w:rsid w:val="005A7121"/>
    <w:rsid w:val="005B08F5"/>
    <w:rsid w:val="005B10C0"/>
    <w:rsid w:val="005B1405"/>
    <w:rsid w:val="005B249A"/>
    <w:rsid w:val="005B3001"/>
    <w:rsid w:val="005B32E1"/>
    <w:rsid w:val="005B3650"/>
    <w:rsid w:val="005B3BBF"/>
    <w:rsid w:val="005B46CA"/>
    <w:rsid w:val="005B4C1C"/>
    <w:rsid w:val="005B4D36"/>
    <w:rsid w:val="005B52BB"/>
    <w:rsid w:val="005B66D4"/>
    <w:rsid w:val="005B7162"/>
    <w:rsid w:val="005B719E"/>
    <w:rsid w:val="005C0A4E"/>
    <w:rsid w:val="005C11A0"/>
    <w:rsid w:val="005C293C"/>
    <w:rsid w:val="005C3DB1"/>
    <w:rsid w:val="005C427C"/>
    <w:rsid w:val="005C50C6"/>
    <w:rsid w:val="005C52CE"/>
    <w:rsid w:val="005C53FE"/>
    <w:rsid w:val="005C72CB"/>
    <w:rsid w:val="005C7B95"/>
    <w:rsid w:val="005C7E99"/>
    <w:rsid w:val="005C7FEE"/>
    <w:rsid w:val="005D055A"/>
    <w:rsid w:val="005D05E0"/>
    <w:rsid w:val="005D0982"/>
    <w:rsid w:val="005D0BB3"/>
    <w:rsid w:val="005D15AD"/>
    <w:rsid w:val="005D193A"/>
    <w:rsid w:val="005D33F7"/>
    <w:rsid w:val="005D3957"/>
    <w:rsid w:val="005D3A09"/>
    <w:rsid w:val="005D3BBD"/>
    <w:rsid w:val="005D46EF"/>
    <w:rsid w:val="005D4FC1"/>
    <w:rsid w:val="005D51C5"/>
    <w:rsid w:val="005D5440"/>
    <w:rsid w:val="005D5C90"/>
    <w:rsid w:val="005D5EF1"/>
    <w:rsid w:val="005D65F9"/>
    <w:rsid w:val="005D6D4F"/>
    <w:rsid w:val="005D7B01"/>
    <w:rsid w:val="005E0008"/>
    <w:rsid w:val="005E0050"/>
    <w:rsid w:val="005E0F57"/>
    <w:rsid w:val="005E19D7"/>
    <w:rsid w:val="005E1D09"/>
    <w:rsid w:val="005E2106"/>
    <w:rsid w:val="005E21BE"/>
    <w:rsid w:val="005E2C8A"/>
    <w:rsid w:val="005E3159"/>
    <w:rsid w:val="005E37E4"/>
    <w:rsid w:val="005E4039"/>
    <w:rsid w:val="005E4C26"/>
    <w:rsid w:val="005E4C70"/>
    <w:rsid w:val="005E4F64"/>
    <w:rsid w:val="005E5AA0"/>
    <w:rsid w:val="005E63CF"/>
    <w:rsid w:val="005E70CB"/>
    <w:rsid w:val="005F1F65"/>
    <w:rsid w:val="005F281A"/>
    <w:rsid w:val="005F36A2"/>
    <w:rsid w:val="005F3C55"/>
    <w:rsid w:val="005F3CA6"/>
    <w:rsid w:val="005F509C"/>
    <w:rsid w:val="005F55FF"/>
    <w:rsid w:val="005F672F"/>
    <w:rsid w:val="005F6985"/>
    <w:rsid w:val="005F7817"/>
    <w:rsid w:val="00600C88"/>
    <w:rsid w:val="00602BB5"/>
    <w:rsid w:val="0060338E"/>
    <w:rsid w:val="00603AFD"/>
    <w:rsid w:val="00604A61"/>
    <w:rsid w:val="00606234"/>
    <w:rsid w:val="00606342"/>
    <w:rsid w:val="0060684E"/>
    <w:rsid w:val="00607DB9"/>
    <w:rsid w:val="00610003"/>
    <w:rsid w:val="006120EC"/>
    <w:rsid w:val="006126D4"/>
    <w:rsid w:val="00612BD8"/>
    <w:rsid w:val="00612C66"/>
    <w:rsid w:val="00613FD5"/>
    <w:rsid w:val="0061409E"/>
    <w:rsid w:val="00614DEB"/>
    <w:rsid w:val="0061568E"/>
    <w:rsid w:val="00615877"/>
    <w:rsid w:val="0061593C"/>
    <w:rsid w:val="00616676"/>
    <w:rsid w:val="00616B02"/>
    <w:rsid w:val="00616E4C"/>
    <w:rsid w:val="00617B97"/>
    <w:rsid w:val="006209DF"/>
    <w:rsid w:val="0062135B"/>
    <w:rsid w:val="006218B7"/>
    <w:rsid w:val="0062198A"/>
    <w:rsid w:val="00622266"/>
    <w:rsid w:val="006224F2"/>
    <w:rsid w:val="0062270D"/>
    <w:rsid w:val="00623A51"/>
    <w:rsid w:val="00623A5E"/>
    <w:rsid w:val="00623DAD"/>
    <w:rsid w:val="00623EA8"/>
    <w:rsid w:val="0062455E"/>
    <w:rsid w:val="0062666A"/>
    <w:rsid w:val="006267A0"/>
    <w:rsid w:val="006267C7"/>
    <w:rsid w:val="006267C8"/>
    <w:rsid w:val="00626F1A"/>
    <w:rsid w:val="00626F9F"/>
    <w:rsid w:val="0063047A"/>
    <w:rsid w:val="0063163D"/>
    <w:rsid w:val="00631B58"/>
    <w:rsid w:val="0063315F"/>
    <w:rsid w:val="00634890"/>
    <w:rsid w:val="00634E32"/>
    <w:rsid w:val="006350E1"/>
    <w:rsid w:val="0063566E"/>
    <w:rsid w:val="006357AE"/>
    <w:rsid w:val="0063612D"/>
    <w:rsid w:val="00636BA2"/>
    <w:rsid w:val="00640887"/>
    <w:rsid w:val="006415F7"/>
    <w:rsid w:val="00642082"/>
    <w:rsid w:val="006422DF"/>
    <w:rsid w:val="00642363"/>
    <w:rsid w:val="00642510"/>
    <w:rsid w:val="00642CD0"/>
    <w:rsid w:val="006431A5"/>
    <w:rsid w:val="00644A79"/>
    <w:rsid w:val="006451D2"/>
    <w:rsid w:val="00645410"/>
    <w:rsid w:val="00645CA6"/>
    <w:rsid w:val="0064650B"/>
    <w:rsid w:val="0064703E"/>
    <w:rsid w:val="006475C4"/>
    <w:rsid w:val="00647D3C"/>
    <w:rsid w:val="00652259"/>
    <w:rsid w:val="006526F8"/>
    <w:rsid w:val="00652704"/>
    <w:rsid w:val="006534FA"/>
    <w:rsid w:val="00653DDA"/>
    <w:rsid w:val="00654952"/>
    <w:rsid w:val="00654A44"/>
    <w:rsid w:val="00654E17"/>
    <w:rsid w:val="00655144"/>
    <w:rsid w:val="0065550F"/>
    <w:rsid w:val="00656411"/>
    <w:rsid w:val="00657C50"/>
    <w:rsid w:val="00660BC4"/>
    <w:rsid w:val="00661446"/>
    <w:rsid w:val="00661939"/>
    <w:rsid w:val="006640E0"/>
    <w:rsid w:val="00664873"/>
    <w:rsid w:val="00664A6B"/>
    <w:rsid w:val="006655B1"/>
    <w:rsid w:val="00666A18"/>
    <w:rsid w:val="00667C33"/>
    <w:rsid w:val="006708D0"/>
    <w:rsid w:val="0067090C"/>
    <w:rsid w:val="0067172F"/>
    <w:rsid w:val="0067176E"/>
    <w:rsid w:val="0067279C"/>
    <w:rsid w:val="006729FA"/>
    <w:rsid w:val="00672CC7"/>
    <w:rsid w:val="00673541"/>
    <w:rsid w:val="006735F6"/>
    <w:rsid w:val="006739E6"/>
    <w:rsid w:val="00673F70"/>
    <w:rsid w:val="00674A82"/>
    <w:rsid w:val="00675260"/>
    <w:rsid w:val="00675672"/>
    <w:rsid w:val="00677326"/>
    <w:rsid w:val="00680142"/>
    <w:rsid w:val="00680BE1"/>
    <w:rsid w:val="006817A4"/>
    <w:rsid w:val="00681FED"/>
    <w:rsid w:val="00683DAE"/>
    <w:rsid w:val="00684397"/>
    <w:rsid w:val="00685616"/>
    <w:rsid w:val="00685A85"/>
    <w:rsid w:val="00685C80"/>
    <w:rsid w:val="00686B57"/>
    <w:rsid w:val="0068714F"/>
    <w:rsid w:val="0068796E"/>
    <w:rsid w:val="00690521"/>
    <w:rsid w:val="00691397"/>
    <w:rsid w:val="006915B0"/>
    <w:rsid w:val="006917D5"/>
    <w:rsid w:val="00691CED"/>
    <w:rsid w:val="006937CB"/>
    <w:rsid w:val="00694939"/>
    <w:rsid w:val="00694E2A"/>
    <w:rsid w:val="006951FA"/>
    <w:rsid w:val="00695210"/>
    <w:rsid w:val="00696372"/>
    <w:rsid w:val="00696582"/>
    <w:rsid w:val="006972E0"/>
    <w:rsid w:val="006973DF"/>
    <w:rsid w:val="006973FC"/>
    <w:rsid w:val="00697A43"/>
    <w:rsid w:val="006A13B2"/>
    <w:rsid w:val="006A140C"/>
    <w:rsid w:val="006A1D07"/>
    <w:rsid w:val="006A291A"/>
    <w:rsid w:val="006A3264"/>
    <w:rsid w:val="006A35AD"/>
    <w:rsid w:val="006A36CA"/>
    <w:rsid w:val="006A399D"/>
    <w:rsid w:val="006A4360"/>
    <w:rsid w:val="006A45D8"/>
    <w:rsid w:val="006A4785"/>
    <w:rsid w:val="006A496B"/>
    <w:rsid w:val="006A4EDD"/>
    <w:rsid w:val="006A7246"/>
    <w:rsid w:val="006A7602"/>
    <w:rsid w:val="006B054E"/>
    <w:rsid w:val="006B0558"/>
    <w:rsid w:val="006B0B8F"/>
    <w:rsid w:val="006B0F48"/>
    <w:rsid w:val="006B3683"/>
    <w:rsid w:val="006B372F"/>
    <w:rsid w:val="006B3BBF"/>
    <w:rsid w:val="006B40B6"/>
    <w:rsid w:val="006B41CB"/>
    <w:rsid w:val="006B4A8D"/>
    <w:rsid w:val="006B4D74"/>
    <w:rsid w:val="006B4EC6"/>
    <w:rsid w:val="006B502B"/>
    <w:rsid w:val="006B5163"/>
    <w:rsid w:val="006B59E1"/>
    <w:rsid w:val="006B5D9E"/>
    <w:rsid w:val="006B6E73"/>
    <w:rsid w:val="006B7593"/>
    <w:rsid w:val="006B7963"/>
    <w:rsid w:val="006B7E29"/>
    <w:rsid w:val="006C02C3"/>
    <w:rsid w:val="006C10FD"/>
    <w:rsid w:val="006C2086"/>
    <w:rsid w:val="006C2BC4"/>
    <w:rsid w:val="006C3450"/>
    <w:rsid w:val="006C3456"/>
    <w:rsid w:val="006C3702"/>
    <w:rsid w:val="006C3D13"/>
    <w:rsid w:val="006C4BE2"/>
    <w:rsid w:val="006C61C6"/>
    <w:rsid w:val="006C62F2"/>
    <w:rsid w:val="006C66E9"/>
    <w:rsid w:val="006C689C"/>
    <w:rsid w:val="006C68DE"/>
    <w:rsid w:val="006C71A5"/>
    <w:rsid w:val="006C73F7"/>
    <w:rsid w:val="006C7BDF"/>
    <w:rsid w:val="006D07A9"/>
    <w:rsid w:val="006D175B"/>
    <w:rsid w:val="006D2545"/>
    <w:rsid w:val="006D33C6"/>
    <w:rsid w:val="006D3BCA"/>
    <w:rsid w:val="006D3DBD"/>
    <w:rsid w:val="006D3E26"/>
    <w:rsid w:val="006D44E2"/>
    <w:rsid w:val="006D475F"/>
    <w:rsid w:val="006D502D"/>
    <w:rsid w:val="006D5436"/>
    <w:rsid w:val="006D5809"/>
    <w:rsid w:val="006D63B4"/>
    <w:rsid w:val="006D78E4"/>
    <w:rsid w:val="006D7F02"/>
    <w:rsid w:val="006E003B"/>
    <w:rsid w:val="006E0BD6"/>
    <w:rsid w:val="006E0BF2"/>
    <w:rsid w:val="006E18E5"/>
    <w:rsid w:val="006E22E7"/>
    <w:rsid w:val="006E2947"/>
    <w:rsid w:val="006E37B6"/>
    <w:rsid w:val="006E3FA6"/>
    <w:rsid w:val="006E4BCC"/>
    <w:rsid w:val="006E50E6"/>
    <w:rsid w:val="006E5A8D"/>
    <w:rsid w:val="006F0296"/>
    <w:rsid w:val="006F03FC"/>
    <w:rsid w:val="006F0698"/>
    <w:rsid w:val="006F0F56"/>
    <w:rsid w:val="006F0F72"/>
    <w:rsid w:val="006F1251"/>
    <w:rsid w:val="006F22AB"/>
    <w:rsid w:val="006F36F1"/>
    <w:rsid w:val="006F3720"/>
    <w:rsid w:val="006F37B3"/>
    <w:rsid w:val="006F5A85"/>
    <w:rsid w:val="006F5B40"/>
    <w:rsid w:val="006F6075"/>
    <w:rsid w:val="006F78C1"/>
    <w:rsid w:val="006F7A82"/>
    <w:rsid w:val="007001E6"/>
    <w:rsid w:val="00700F8B"/>
    <w:rsid w:val="00701DC8"/>
    <w:rsid w:val="00701E50"/>
    <w:rsid w:val="00702432"/>
    <w:rsid w:val="00703237"/>
    <w:rsid w:val="00703810"/>
    <w:rsid w:val="00703A1D"/>
    <w:rsid w:val="007047C8"/>
    <w:rsid w:val="0070556C"/>
    <w:rsid w:val="00705920"/>
    <w:rsid w:val="007061CE"/>
    <w:rsid w:val="007063B5"/>
    <w:rsid w:val="00707048"/>
    <w:rsid w:val="00707147"/>
    <w:rsid w:val="00707A19"/>
    <w:rsid w:val="00707D70"/>
    <w:rsid w:val="007102C3"/>
    <w:rsid w:val="00710DED"/>
    <w:rsid w:val="007111DD"/>
    <w:rsid w:val="00711D12"/>
    <w:rsid w:val="00712356"/>
    <w:rsid w:val="007132BC"/>
    <w:rsid w:val="007136F2"/>
    <w:rsid w:val="00713764"/>
    <w:rsid w:val="00713B25"/>
    <w:rsid w:val="007141D3"/>
    <w:rsid w:val="007141D5"/>
    <w:rsid w:val="00715CEF"/>
    <w:rsid w:val="007161BB"/>
    <w:rsid w:val="0071639A"/>
    <w:rsid w:val="00716933"/>
    <w:rsid w:val="0071707D"/>
    <w:rsid w:val="00717BE0"/>
    <w:rsid w:val="00717D2A"/>
    <w:rsid w:val="007201EF"/>
    <w:rsid w:val="007211EB"/>
    <w:rsid w:val="00721475"/>
    <w:rsid w:val="00722DBC"/>
    <w:rsid w:val="00723CB6"/>
    <w:rsid w:val="00724C33"/>
    <w:rsid w:val="00724E38"/>
    <w:rsid w:val="00725F5C"/>
    <w:rsid w:val="00726CDB"/>
    <w:rsid w:val="00727275"/>
    <w:rsid w:val="0072779B"/>
    <w:rsid w:val="00727B36"/>
    <w:rsid w:val="007301A5"/>
    <w:rsid w:val="007309E3"/>
    <w:rsid w:val="00730ACB"/>
    <w:rsid w:val="0073158A"/>
    <w:rsid w:val="0073191F"/>
    <w:rsid w:val="00731AD5"/>
    <w:rsid w:val="00731E27"/>
    <w:rsid w:val="00731EC3"/>
    <w:rsid w:val="007321E1"/>
    <w:rsid w:val="00732889"/>
    <w:rsid w:val="0073288C"/>
    <w:rsid w:val="00733152"/>
    <w:rsid w:val="0073366D"/>
    <w:rsid w:val="0073470B"/>
    <w:rsid w:val="00734A9F"/>
    <w:rsid w:val="00735A6B"/>
    <w:rsid w:val="00736CD1"/>
    <w:rsid w:val="00736E4E"/>
    <w:rsid w:val="00740A6C"/>
    <w:rsid w:val="00740FE2"/>
    <w:rsid w:val="00741D25"/>
    <w:rsid w:val="0074215F"/>
    <w:rsid w:val="0074224C"/>
    <w:rsid w:val="007427BB"/>
    <w:rsid w:val="00743351"/>
    <w:rsid w:val="0074344C"/>
    <w:rsid w:val="007436FB"/>
    <w:rsid w:val="00744BBD"/>
    <w:rsid w:val="00745D41"/>
    <w:rsid w:val="007466F1"/>
    <w:rsid w:val="0074775E"/>
    <w:rsid w:val="007478A6"/>
    <w:rsid w:val="00751565"/>
    <w:rsid w:val="00751681"/>
    <w:rsid w:val="007516B9"/>
    <w:rsid w:val="007520F9"/>
    <w:rsid w:val="00752388"/>
    <w:rsid w:val="00753268"/>
    <w:rsid w:val="0075486D"/>
    <w:rsid w:val="00754C7E"/>
    <w:rsid w:val="00755425"/>
    <w:rsid w:val="00755687"/>
    <w:rsid w:val="00757B22"/>
    <w:rsid w:val="00757B58"/>
    <w:rsid w:val="00760C07"/>
    <w:rsid w:val="00765478"/>
    <w:rsid w:val="007657F4"/>
    <w:rsid w:val="00766532"/>
    <w:rsid w:val="00767E69"/>
    <w:rsid w:val="00770234"/>
    <w:rsid w:val="00771651"/>
    <w:rsid w:val="00771979"/>
    <w:rsid w:val="00773B53"/>
    <w:rsid w:val="00774496"/>
    <w:rsid w:val="007753CF"/>
    <w:rsid w:val="00776655"/>
    <w:rsid w:val="00776CD5"/>
    <w:rsid w:val="00777323"/>
    <w:rsid w:val="00777A46"/>
    <w:rsid w:val="00780043"/>
    <w:rsid w:val="00780378"/>
    <w:rsid w:val="007810F4"/>
    <w:rsid w:val="00781177"/>
    <w:rsid w:val="007817CF"/>
    <w:rsid w:val="0078215B"/>
    <w:rsid w:val="007828DE"/>
    <w:rsid w:val="00783D0C"/>
    <w:rsid w:val="0078457D"/>
    <w:rsid w:val="007849E6"/>
    <w:rsid w:val="00784A27"/>
    <w:rsid w:val="00784D49"/>
    <w:rsid w:val="007859BF"/>
    <w:rsid w:val="00785FE9"/>
    <w:rsid w:val="0078622E"/>
    <w:rsid w:val="0078668D"/>
    <w:rsid w:val="0078749B"/>
    <w:rsid w:val="0079023B"/>
    <w:rsid w:val="00791702"/>
    <w:rsid w:val="007928BE"/>
    <w:rsid w:val="00792D1D"/>
    <w:rsid w:val="00792F47"/>
    <w:rsid w:val="007930A4"/>
    <w:rsid w:val="0079359C"/>
    <w:rsid w:val="00793E55"/>
    <w:rsid w:val="0079401D"/>
    <w:rsid w:val="00795466"/>
    <w:rsid w:val="00796254"/>
    <w:rsid w:val="00796456"/>
    <w:rsid w:val="007978D3"/>
    <w:rsid w:val="007A0DA4"/>
    <w:rsid w:val="007A1059"/>
    <w:rsid w:val="007A2BE1"/>
    <w:rsid w:val="007A2C0E"/>
    <w:rsid w:val="007A2CA5"/>
    <w:rsid w:val="007A4E6F"/>
    <w:rsid w:val="007A512C"/>
    <w:rsid w:val="007A5140"/>
    <w:rsid w:val="007A6073"/>
    <w:rsid w:val="007A784E"/>
    <w:rsid w:val="007A7C4B"/>
    <w:rsid w:val="007B030E"/>
    <w:rsid w:val="007B06B1"/>
    <w:rsid w:val="007B2160"/>
    <w:rsid w:val="007B3541"/>
    <w:rsid w:val="007B3AF6"/>
    <w:rsid w:val="007B3F33"/>
    <w:rsid w:val="007B6085"/>
    <w:rsid w:val="007B6967"/>
    <w:rsid w:val="007B6B39"/>
    <w:rsid w:val="007B7028"/>
    <w:rsid w:val="007B761C"/>
    <w:rsid w:val="007B7991"/>
    <w:rsid w:val="007C00AB"/>
    <w:rsid w:val="007C055D"/>
    <w:rsid w:val="007C1AD6"/>
    <w:rsid w:val="007C1C35"/>
    <w:rsid w:val="007C1DD2"/>
    <w:rsid w:val="007C30D4"/>
    <w:rsid w:val="007C39B2"/>
    <w:rsid w:val="007C3B15"/>
    <w:rsid w:val="007C42ED"/>
    <w:rsid w:val="007C433C"/>
    <w:rsid w:val="007C4776"/>
    <w:rsid w:val="007C533B"/>
    <w:rsid w:val="007C633E"/>
    <w:rsid w:val="007C6579"/>
    <w:rsid w:val="007C6F02"/>
    <w:rsid w:val="007C74C4"/>
    <w:rsid w:val="007D176C"/>
    <w:rsid w:val="007D19BB"/>
    <w:rsid w:val="007D1A39"/>
    <w:rsid w:val="007D2CB3"/>
    <w:rsid w:val="007D356C"/>
    <w:rsid w:val="007D3ABC"/>
    <w:rsid w:val="007D4A27"/>
    <w:rsid w:val="007D5906"/>
    <w:rsid w:val="007D5D75"/>
    <w:rsid w:val="007D64C2"/>
    <w:rsid w:val="007D6858"/>
    <w:rsid w:val="007D73B6"/>
    <w:rsid w:val="007D73C9"/>
    <w:rsid w:val="007D7642"/>
    <w:rsid w:val="007D7E6F"/>
    <w:rsid w:val="007E1C96"/>
    <w:rsid w:val="007E1DCD"/>
    <w:rsid w:val="007E1E84"/>
    <w:rsid w:val="007E223C"/>
    <w:rsid w:val="007E2BA9"/>
    <w:rsid w:val="007E344E"/>
    <w:rsid w:val="007E378A"/>
    <w:rsid w:val="007E4404"/>
    <w:rsid w:val="007E4EDE"/>
    <w:rsid w:val="007E56FE"/>
    <w:rsid w:val="007E65AD"/>
    <w:rsid w:val="007E68C8"/>
    <w:rsid w:val="007E6C60"/>
    <w:rsid w:val="007E7CB2"/>
    <w:rsid w:val="007E7D49"/>
    <w:rsid w:val="007E7F0A"/>
    <w:rsid w:val="007F0454"/>
    <w:rsid w:val="007F0CE5"/>
    <w:rsid w:val="007F1912"/>
    <w:rsid w:val="007F2EC2"/>
    <w:rsid w:val="007F318C"/>
    <w:rsid w:val="007F42EC"/>
    <w:rsid w:val="007F5672"/>
    <w:rsid w:val="007F5D02"/>
    <w:rsid w:val="007F6149"/>
    <w:rsid w:val="007F7915"/>
    <w:rsid w:val="008003D0"/>
    <w:rsid w:val="00800B59"/>
    <w:rsid w:val="00801E48"/>
    <w:rsid w:val="00802043"/>
    <w:rsid w:val="00803128"/>
    <w:rsid w:val="0080367D"/>
    <w:rsid w:val="00804284"/>
    <w:rsid w:val="00804760"/>
    <w:rsid w:val="00804A32"/>
    <w:rsid w:val="00804D3B"/>
    <w:rsid w:val="0080517D"/>
    <w:rsid w:val="008051E4"/>
    <w:rsid w:val="008058ED"/>
    <w:rsid w:val="00806175"/>
    <w:rsid w:val="008069CD"/>
    <w:rsid w:val="00806C67"/>
    <w:rsid w:val="00806D6B"/>
    <w:rsid w:val="00807F1F"/>
    <w:rsid w:val="00810DFC"/>
    <w:rsid w:val="00810FA6"/>
    <w:rsid w:val="008119B1"/>
    <w:rsid w:val="0081240C"/>
    <w:rsid w:val="00813510"/>
    <w:rsid w:val="00813A53"/>
    <w:rsid w:val="00814FF2"/>
    <w:rsid w:val="008150ED"/>
    <w:rsid w:val="0081511A"/>
    <w:rsid w:val="00816008"/>
    <w:rsid w:val="008161CE"/>
    <w:rsid w:val="0081664B"/>
    <w:rsid w:val="00816D43"/>
    <w:rsid w:val="0082007E"/>
    <w:rsid w:val="00820B59"/>
    <w:rsid w:val="00820ECC"/>
    <w:rsid w:val="0082118A"/>
    <w:rsid w:val="00821C14"/>
    <w:rsid w:val="00822890"/>
    <w:rsid w:val="008231FC"/>
    <w:rsid w:val="00823D50"/>
    <w:rsid w:val="00824293"/>
    <w:rsid w:val="00825820"/>
    <w:rsid w:val="00825CAD"/>
    <w:rsid w:val="008265C2"/>
    <w:rsid w:val="00826818"/>
    <w:rsid w:val="00826C50"/>
    <w:rsid w:val="008304FD"/>
    <w:rsid w:val="008309FF"/>
    <w:rsid w:val="0083151A"/>
    <w:rsid w:val="00833459"/>
    <w:rsid w:val="00835DF3"/>
    <w:rsid w:val="0083640B"/>
    <w:rsid w:val="0083650D"/>
    <w:rsid w:val="00836B02"/>
    <w:rsid w:val="00837E72"/>
    <w:rsid w:val="00840253"/>
    <w:rsid w:val="00840388"/>
    <w:rsid w:val="008403C4"/>
    <w:rsid w:val="00840AAF"/>
    <w:rsid w:val="008424F5"/>
    <w:rsid w:val="008430F5"/>
    <w:rsid w:val="0084329F"/>
    <w:rsid w:val="0084456A"/>
    <w:rsid w:val="00844BDA"/>
    <w:rsid w:val="008451E0"/>
    <w:rsid w:val="008452D7"/>
    <w:rsid w:val="00845AA8"/>
    <w:rsid w:val="00846DBF"/>
    <w:rsid w:val="00847515"/>
    <w:rsid w:val="00847725"/>
    <w:rsid w:val="00847D90"/>
    <w:rsid w:val="00851984"/>
    <w:rsid w:val="008520E5"/>
    <w:rsid w:val="0085485D"/>
    <w:rsid w:val="00856F94"/>
    <w:rsid w:val="00857315"/>
    <w:rsid w:val="0086239A"/>
    <w:rsid w:val="00862CE3"/>
    <w:rsid w:val="00863353"/>
    <w:rsid w:val="00864363"/>
    <w:rsid w:val="00864A69"/>
    <w:rsid w:val="00864AF5"/>
    <w:rsid w:val="00864C17"/>
    <w:rsid w:val="00864F60"/>
    <w:rsid w:val="00866A2C"/>
    <w:rsid w:val="00866C44"/>
    <w:rsid w:val="00866D42"/>
    <w:rsid w:val="008670DB"/>
    <w:rsid w:val="008704C2"/>
    <w:rsid w:val="008718D8"/>
    <w:rsid w:val="008719FB"/>
    <w:rsid w:val="008723DA"/>
    <w:rsid w:val="0087298C"/>
    <w:rsid w:val="00872A95"/>
    <w:rsid w:val="00872C11"/>
    <w:rsid w:val="00873211"/>
    <w:rsid w:val="00873339"/>
    <w:rsid w:val="008735BF"/>
    <w:rsid w:val="008740A8"/>
    <w:rsid w:val="008744CE"/>
    <w:rsid w:val="00874BBC"/>
    <w:rsid w:val="00874D8F"/>
    <w:rsid w:val="00875122"/>
    <w:rsid w:val="0087513E"/>
    <w:rsid w:val="00875C9F"/>
    <w:rsid w:val="00876302"/>
    <w:rsid w:val="00876E2C"/>
    <w:rsid w:val="0087726F"/>
    <w:rsid w:val="00877FF4"/>
    <w:rsid w:val="00880EFD"/>
    <w:rsid w:val="00881C7E"/>
    <w:rsid w:val="00882863"/>
    <w:rsid w:val="008828A0"/>
    <w:rsid w:val="0088577E"/>
    <w:rsid w:val="00885B3E"/>
    <w:rsid w:val="00885BE9"/>
    <w:rsid w:val="00885CD3"/>
    <w:rsid w:val="00885D92"/>
    <w:rsid w:val="00886D2C"/>
    <w:rsid w:val="0088705D"/>
    <w:rsid w:val="008879C7"/>
    <w:rsid w:val="00887B62"/>
    <w:rsid w:val="00887E54"/>
    <w:rsid w:val="00887FAD"/>
    <w:rsid w:val="00890710"/>
    <w:rsid w:val="008907DC"/>
    <w:rsid w:val="008915FB"/>
    <w:rsid w:val="008927BB"/>
    <w:rsid w:val="00894092"/>
    <w:rsid w:val="00894E8C"/>
    <w:rsid w:val="00896373"/>
    <w:rsid w:val="00896B87"/>
    <w:rsid w:val="00896F88"/>
    <w:rsid w:val="00897D67"/>
    <w:rsid w:val="008A03E2"/>
    <w:rsid w:val="008A0A55"/>
    <w:rsid w:val="008A12AD"/>
    <w:rsid w:val="008A159F"/>
    <w:rsid w:val="008A185E"/>
    <w:rsid w:val="008A207F"/>
    <w:rsid w:val="008A24C7"/>
    <w:rsid w:val="008A28C5"/>
    <w:rsid w:val="008A2B58"/>
    <w:rsid w:val="008A3858"/>
    <w:rsid w:val="008A4162"/>
    <w:rsid w:val="008A4E65"/>
    <w:rsid w:val="008A4F93"/>
    <w:rsid w:val="008A5239"/>
    <w:rsid w:val="008A5400"/>
    <w:rsid w:val="008A5707"/>
    <w:rsid w:val="008A582E"/>
    <w:rsid w:val="008A60BB"/>
    <w:rsid w:val="008A6669"/>
    <w:rsid w:val="008A7AD5"/>
    <w:rsid w:val="008B0445"/>
    <w:rsid w:val="008B0C08"/>
    <w:rsid w:val="008B1972"/>
    <w:rsid w:val="008B2C80"/>
    <w:rsid w:val="008B2F05"/>
    <w:rsid w:val="008B3B03"/>
    <w:rsid w:val="008B3B13"/>
    <w:rsid w:val="008B52EF"/>
    <w:rsid w:val="008B53AD"/>
    <w:rsid w:val="008B5DF4"/>
    <w:rsid w:val="008B7628"/>
    <w:rsid w:val="008B7D1E"/>
    <w:rsid w:val="008C00AC"/>
    <w:rsid w:val="008C030A"/>
    <w:rsid w:val="008C0AD2"/>
    <w:rsid w:val="008C1E74"/>
    <w:rsid w:val="008C235B"/>
    <w:rsid w:val="008C264F"/>
    <w:rsid w:val="008C2936"/>
    <w:rsid w:val="008C2A8B"/>
    <w:rsid w:val="008C2AB2"/>
    <w:rsid w:val="008C3DBB"/>
    <w:rsid w:val="008C47D4"/>
    <w:rsid w:val="008C507A"/>
    <w:rsid w:val="008C6970"/>
    <w:rsid w:val="008C72A2"/>
    <w:rsid w:val="008C763A"/>
    <w:rsid w:val="008C792A"/>
    <w:rsid w:val="008D030E"/>
    <w:rsid w:val="008D1E95"/>
    <w:rsid w:val="008D34A4"/>
    <w:rsid w:val="008D359C"/>
    <w:rsid w:val="008D3657"/>
    <w:rsid w:val="008D3CAF"/>
    <w:rsid w:val="008D3E51"/>
    <w:rsid w:val="008D46C5"/>
    <w:rsid w:val="008D550D"/>
    <w:rsid w:val="008D6955"/>
    <w:rsid w:val="008D6E95"/>
    <w:rsid w:val="008D70D4"/>
    <w:rsid w:val="008D7159"/>
    <w:rsid w:val="008D73B6"/>
    <w:rsid w:val="008D76D0"/>
    <w:rsid w:val="008D77C1"/>
    <w:rsid w:val="008D7CAB"/>
    <w:rsid w:val="008E0FCE"/>
    <w:rsid w:val="008E1289"/>
    <w:rsid w:val="008E136C"/>
    <w:rsid w:val="008E15B8"/>
    <w:rsid w:val="008E2F0B"/>
    <w:rsid w:val="008E3298"/>
    <w:rsid w:val="008E3BE6"/>
    <w:rsid w:val="008E4C6E"/>
    <w:rsid w:val="008E4FB6"/>
    <w:rsid w:val="008E5708"/>
    <w:rsid w:val="008E61D0"/>
    <w:rsid w:val="008E6E89"/>
    <w:rsid w:val="008E73EB"/>
    <w:rsid w:val="008E7F20"/>
    <w:rsid w:val="008F05F4"/>
    <w:rsid w:val="008F0E15"/>
    <w:rsid w:val="008F110C"/>
    <w:rsid w:val="008F13E0"/>
    <w:rsid w:val="008F251C"/>
    <w:rsid w:val="008F2C74"/>
    <w:rsid w:val="008F2E98"/>
    <w:rsid w:val="008F51BE"/>
    <w:rsid w:val="00900737"/>
    <w:rsid w:val="00900EEA"/>
    <w:rsid w:val="00901391"/>
    <w:rsid w:val="00902046"/>
    <w:rsid w:val="0090307F"/>
    <w:rsid w:val="00903117"/>
    <w:rsid w:val="00903175"/>
    <w:rsid w:val="0090360B"/>
    <w:rsid w:val="00907506"/>
    <w:rsid w:val="00907801"/>
    <w:rsid w:val="00910275"/>
    <w:rsid w:val="009115EF"/>
    <w:rsid w:val="00911C12"/>
    <w:rsid w:val="00913305"/>
    <w:rsid w:val="00913554"/>
    <w:rsid w:val="00916E7A"/>
    <w:rsid w:val="00917A7B"/>
    <w:rsid w:val="00920346"/>
    <w:rsid w:val="009205CC"/>
    <w:rsid w:val="0092082C"/>
    <w:rsid w:val="0092091C"/>
    <w:rsid w:val="009209A8"/>
    <w:rsid w:val="00921BC0"/>
    <w:rsid w:val="00921C59"/>
    <w:rsid w:val="00922100"/>
    <w:rsid w:val="009225B4"/>
    <w:rsid w:val="00922E1A"/>
    <w:rsid w:val="009242B2"/>
    <w:rsid w:val="009253BB"/>
    <w:rsid w:val="00925979"/>
    <w:rsid w:val="0092722A"/>
    <w:rsid w:val="00927F57"/>
    <w:rsid w:val="0093052E"/>
    <w:rsid w:val="00930584"/>
    <w:rsid w:val="00930FBA"/>
    <w:rsid w:val="00931490"/>
    <w:rsid w:val="00931EC1"/>
    <w:rsid w:val="00931F0E"/>
    <w:rsid w:val="00932BD0"/>
    <w:rsid w:val="0093353F"/>
    <w:rsid w:val="00933934"/>
    <w:rsid w:val="00934543"/>
    <w:rsid w:val="0093685D"/>
    <w:rsid w:val="00936971"/>
    <w:rsid w:val="0093778B"/>
    <w:rsid w:val="00940E2A"/>
    <w:rsid w:val="00941271"/>
    <w:rsid w:val="0094137A"/>
    <w:rsid w:val="0094163F"/>
    <w:rsid w:val="0094268E"/>
    <w:rsid w:val="00943654"/>
    <w:rsid w:val="0094385A"/>
    <w:rsid w:val="00944495"/>
    <w:rsid w:val="009446FA"/>
    <w:rsid w:val="00946723"/>
    <w:rsid w:val="00946B12"/>
    <w:rsid w:val="00946DF8"/>
    <w:rsid w:val="00950151"/>
    <w:rsid w:val="00950657"/>
    <w:rsid w:val="009506C9"/>
    <w:rsid w:val="009509C9"/>
    <w:rsid w:val="009514B9"/>
    <w:rsid w:val="00952AB8"/>
    <w:rsid w:val="00953F47"/>
    <w:rsid w:val="00954BD5"/>
    <w:rsid w:val="0095563A"/>
    <w:rsid w:val="00956D4A"/>
    <w:rsid w:val="00956FB8"/>
    <w:rsid w:val="0095772F"/>
    <w:rsid w:val="009604E5"/>
    <w:rsid w:val="009609AC"/>
    <w:rsid w:val="00962B5D"/>
    <w:rsid w:val="00963AB2"/>
    <w:rsid w:val="009646E8"/>
    <w:rsid w:val="00964C45"/>
    <w:rsid w:val="00964E2E"/>
    <w:rsid w:val="00965C24"/>
    <w:rsid w:val="00966968"/>
    <w:rsid w:val="009669F4"/>
    <w:rsid w:val="00966C82"/>
    <w:rsid w:val="00966CB3"/>
    <w:rsid w:val="009674FF"/>
    <w:rsid w:val="00970116"/>
    <w:rsid w:val="00970710"/>
    <w:rsid w:val="0097165E"/>
    <w:rsid w:val="00971C07"/>
    <w:rsid w:val="00972B05"/>
    <w:rsid w:val="00973B45"/>
    <w:rsid w:val="00975B66"/>
    <w:rsid w:val="00976735"/>
    <w:rsid w:val="00976FB5"/>
    <w:rsid w:val="009800CB"/>
    <w:rsid w:val="009800E1"/>
    <w:rsid w:val="00980737"/>
    <w:rsid w:val="00980BA9"/>
    <w:rsid w:val="00980DA8"/>
    <w:rsid w:val="00980E8C"/>
    <w:rsid w:val="00982157"/>
    <w:rsid w:val="009828DD"/>
    <w:rsid w:val="00982A2D"/>
    <w:rsid w:val="00983645"/>
    <w:rsid w:val="00983B80"/>
    <w:rsid w:val="00983EC2"/>
    <w:rsid w:val="00984E79"/>
    <w:rsid w:val="00985555"/>
    <w:rsid w:val="00986015"/>
    <w:rsid w:val="00987494"/>
    <w:rsid w:val="00987757"/>
    <w:rsid w:val="00987AFC"/>
    <w:rsid w:val="00990861"/>
    <w:rsid w:val="0099172B"/>
    <w:rsid w:val="00991DB4"/>
    <w:rsid w:val="009923E0"/>
    <w:rsid w:val="009930EC"/>
    <w:rsid w:val="00993972"/>
    <w:rsid w:val="00993CB1"/>
    <w:rsid w:val="00993E05"/>
    <w:rsid w:val="00994112"/>
    <w:rsid w:val="0099431C"/>
    <w:rsid w:val="009944EB"/>
    <w:rsid w:val="00994D3F"/>
    <w:rsid w:val="009952C0"/>
    <w:rsid w:val="00995DEE"/>
    <w:rsid w:val="00996357"/>
    <w:rsid w:val="00996938"/>
    <w:rsid w:val="00996A70"/>
    <w:rsid w:val="00996B4E"/>
    <w:rsid w:val="009970FA"/>
    <w:rsid w:val="009974B0"/>
    <w:rsid w:val="00997C98"/>
    <w:rsid w:val="00997DB3"/>
    <w:rsid w:val="00997ED5"/>
    <w:rsid w:val="009A1882"/>
    <w:rsid w:val="009A3A77"/>
    <w:rsid w:val="009A4786"/>
    <w:rsid w:val="009A4903"/>
    <w:rsid w:val="009A6680"/>
    <w:rsid w:val="009A74AC"/>
    <w:rsid w:val="009A7834"/>
    <w:rsid w:val="009B0862"/>
    <w:rsid w:val="009B17EC"/>
    <w:rsid w:val="009B1EAC"/>
    <w:rsid w:val="009B2460"/>
    <w:rsid w:val="009B39B6"/>
    <w:rsid w:val="009B3AD8"/>
    <w:rsid w:val="009B408A"/>
    <w:rsid w:val="009B55BA"/>
    <w:rsid w:val="009B6BC2"/>
    <w:rsid w:val="009B713B"/>
    <w:rsid w:val="009B76FE"/>
    <w:rsid w:val="009B7F88"/>
    <w:rsid w:val="009C0D5B"/>
    <w:rsid w:val="009C1D9C"/>
    <w:rsid w:val="009C1DAA"/>
    <w:rsid w:val="009C23B6"/>
    <w:rsid w:val="009C2B70"/>
    <w:rsid w:val="009C37BC"/>
    <w:rsid w:val="009C3C62"/>
    <w:rsid w:val="009C3CA2"/>
    <w:rsid w:val="009C4105"/>
    <w:rsid w:val="009C45EA"/>
    <w:rsid w:val="009C491D"/>
    <w:rsid w:val="009C561F"/>
    <w:rsid w:val="009C6990"/>
    <w:rsid w:val="009D0366"/>
    <w:rsid w:val="009D09AA"/>
    <w:rsid w:val="009D1326"/>
    <w:rsid w:val="009D1EC7"/>
    <w:rsid w:val="009D2270"/>
    <w:rsid w:val="009D27D6"/>
    <w:rsid w:val="009D2FBF"/>
    <w:rsid w:val="009D3A51"/>
    <w:rsid w:val="009D3D7E"/>
    <w:rsid w:val="009D45F5"/>
    <w:rsid w:val="009D4776"/>
    <w:rsid w:val="009D4CDC"/>
    <w:rsid w:val="009D5A84"/>
    <w:rsid w:val="009D5B9C"/>
    <w:rsid w:val="009D5D40"/>
    <w:rsid w:val="009D6488"/>
    <w:rsid w:val="009D6B9C"/>
    <w:rsid w:val="009D7E9D"/>
    <w:rsid w:val="009E04CE"/>
    <w:rsid w:val="009E0F71"/>
    <w:rsid w:val="009E0FC0"/>
    <w:rsid w:val="009E1661"/>
    <w:rsid w:val="009E1793"/>
    <w:rsid w:val="009E194C"/>
    <w:rsid w:val="009E27D9"/>
    <w:rsid w:val="009E374B"/>
    <w:rsid w:val="009E3AB5"/>
    <w:rsid w:val="009E58FA"/>
    <w:rsid w:val="009E6349"/>
    <w:rsid w:val="009E64D9"/>
    <w:rsid w:val="009F1222"/>
    <w:rsid w:val="009F3B6E"/>
    <w:rsid w:val="009F5445"/>
    <w:rsid w:val="009F54B8"/>
    <w:rsid w:val="009F79F3"/>
    <w:rsid w:val="009F7CE0"/>
    <w:rsid w:val="00A0072A"/>
    <w:rsid w:val="00A007AA"/>
    <w:rsid w:val="00A01606"/>
    <w:rsid w:val="00A019CC"/>
    <w:rsid w:val="00A01D8A"/>
    <w:rsid w:val="00A0211D"/>
    <w:rsid w:val="00A03208"/>
    <w:rsid w:val="00A0320A"/>
    <w:rsid w:val="00A0348E"/>
    <w:rsid w:val="00A03E60"/>
    <w:rsid w:val="00A045CF"/>
    <w:rsid w:val="00A05EA4"/>
    <w:rsid w:val="00A06038"/>
    <w:rsid w:val="00A10332"/>
    <w:rsid w:val="00A10A36"/>
    <w:rsid w:val="00A10CAB"/>
    <w:rsid w:val="00A1112F"/>
    <w:rsid w:val="00A11EF0"/>
    <w:rsid w:val="00A12645"/>
    <w:rsid w:val="00A12AFC"/>
    <w:rsid w:val="00A1484A"/>
    <w:rsid w:val="00A148FF"/>
    <w:rsid w:val="00A15F22"/>
    <w:rsid w:val="00A16EDB"/>
    <w:rsid w:val="00A174D1"/>
    <w:rsid w:val="00A17D74"/>
    <w:rsid w:val="00A20068"/>
    <w:rsid w:val="00A20197"/>
    <w:rsid w:val="00A203AE"/>
    <w:rsid w:val="00A20FB5"/>
    <w:rsid w:val="00A21A8C"/>
    <w:rsid w:val="00A229AB"/>
    <w:rsid w:val="00A22CF6"/>
    <w:rsid w:val="00A230C2"/>
    <w:rsid w:val="00A2387C"/>
    <w:rsid w:val="00A245D7"/>
    <w:rsid w:val="00A24EE0"/>
    <w:rsid w:val="00A2665B"/>
    <w:rsid w:val="00A26FFE"/>
    <w:rsid w:val="00A27440"/>
    <w:rsid w:val="00A27780"/>
    <w:rsid w:val="00A27D5F"/>
    <w:rsid w:val="00A27F58"/>
    <w:rsid w:val="00A30522"/>
    <w:rsid w:val="00A3054E"/>
    <w:rsid w:val="00A30AE3"/>
    <w:rsid w:val="00A310A2"/>
    <w:rsid w:val="00A312CD"/>
    <w:rsid w:val="00A330D4"/>
    <w:rsid w:val="00A331B1"/>
    <w:rsid w:val="00A34568"/>
    <w:rsid w:val="00A34B47"/>
    <w:rsid w:val="00A35499"/>
    <w:rsid w:val="00A35564"/>
    <w:rsid w:val="00A35B17"/>
    <w:rsid w:val="00A371DA"/>
    <w:rsid w:val="00A37DD2"/>
    <w:rsid w:val="00A4064D"/>
    <w:rsid w:val="00A408F8"/>
    <w:rsid w:val="00A40B12"/>
    <w:rsid w:val="00A418E9"/>
    <w:rsid w:val="00A41C36"/>
    <w:rsid w:val="00A41C5C"/>
    <w:rsid w:val="00A42883"/>
    <w:rsid w:val="00A42DDF"/>
    <w:rsid w:val="00A42F93"/>
    <w:rsid w:val="00A43B2F"/>
    <w:rsid w:val="00A44178"/>
    <w:rsid w:val="00A4495D"/>
    <w:rsid w:val="00A46132"/>
    <w:rsid w:val="00A4638A"/>
    <w:rsid w:val="00A463C6"/>
    <w:rsid w:val="00A4645A"/>
    <w:rsid w:val="00A47F9C"/>
    <w:rsid w:val="00A50214"/>
    <w:rsid w:val="00A50312"/>
    <w:rsid w:val="00A51D77"/>
    <w:rsid w:val="00A5205F"/>
    <w:rsid w:val="00A529CB"/>
    <w:rsid w:val="00A53446"/>
    <w:rsid w:val="00A53462"/>
    <w:rsid w:val="00A53A3E"/>
    <w:rsid w:val="00A5470D"/>
    <w:rsid w:val="00A56682"/>
    <w:rsid w:val="00A567FC"/>
    <w:rsid w:val="00A56E11"/>
    <w:rsid w:val="00A60537"/>
    <w:rsid w:val="00A62094"/>
    <w:rsid w:val="00A6248E"/>
    <w:rsid w:val="00A62AD6"/>
    <w:rsid w:val="00A632E2"/>
    <w:rsid w:val="00A638BF"/>
    <w:rsid w:val="00A66291"/>
    <w:rsid w:val="00A665BA"/>
    <w:rsid w:val="00A66B43"/>
    <w:rsid w:val="00A67290"/>
    <w:rsid w:val="00A67D4E"/>
    <w:rsid w:val="00A70683"/>
    <w:rsid w:val="00A71BC5"/>
    <w:rsid w:val="00A71CC6"/>
    <w:rsid w:val="00A723E5"/>
    <w:rsid w:val="00A7242A"/>
    <w:rsid w:val="00A735EC"/>
    <w:rsid w:val="00A742C4"/>
    <w:rsid w:val="00A74B34"/>
    <w:rsid w:val="00A753DE"/>
    <w:rsid w:val="00A756A7"/>
    <w:rsid w:val="00A76D85"/>
    <w:rsid w:val="00A77695"/>
    <w:rsid w:val="00A776CB"/>
    <w:rsid w:val="00A778FA"/>
    <w:rsid w:val="00A779F2"/>
    <w:rsid w:val="00A77DBD"/>
    <w:rsid w:val="00A81168"/>
    <w:rsid w:val="00A8145D"/>
    <w:rsid w:val="00A81806"/>
    <w:rsid w:val="00A819AE"/>
    <w:rsid w:val="00A81E9E"/>
    <w:rsid w:val="00A81EEF"/>
    <w:rsid w:val="00A8386B"/>
    <w:rsid w:val="00A8553C"/>
    <w:rsid w:val="00A85CA9"/>
    <w:rsid w:val="00A8636E"/>
    <w:rsid w:val="00A86AEE"/>
    <w:rsid w:val="00A872A1"/>
    <w:rsid w:val="00A87600"/>
    <w:rsid w:val="00A904EF"/>
    <w:rsid w:val="00A9058B"/>
    <w:rsid w:val="00A92C12"/>
    <w:rsid w:val="00A93036"/>
    <w:rsid w:val="00A93E5B"/>
    <w:rsid w:val="00A941F9"/>
    <w:rsid w:val="00A95545"/>
    <w:rsid w:val="00A956EF"/>
    <w:rsid w:val="00A95993"/>
    <w:rsid w:val="00A95A90"/>
    <w:rsid w:val="00A9600D"/>
    <w:rsid w:val="00A96057"/>
    <w:rsid w:val="00A963B0"/>
    <w:rsid w:val="00A96A56"/>
    <w:rsid w:val="00A97B8B"/>
    <w:rsid w:val="00AA0328"/>
    <w:rsid w:val="00AA081A"/>
    <w:rsid w:val="00AA0844"/>
    <w:rsid w:val="00AA0E93"/>
    <w:rsid w:val="00AA0F09"/>
    <w:rsid w:val="00AA147E"/>
    <w:rsid w:val="00AA18CC"/>
    <w:rsid w:val="00AA1AE9"/>
    <w:rsid w:val="00AA20EF"/>
    <w:rsid w:val="00AA33E9"/>
    <w:rsid w:val="00AA3504"/>
    <w:rsid w:val="00AA5135"/>
    <w:rsid w:val="00AA6E5D"/>
    <w:rsid w:val="00AA74AD"/>
    <w:rsid w:val="00AA7D97"/>
    <w:rsid w:val="00AB031D"/>
    <w:rsid w:val="00AB0B9D"/>
    <w:rsid w:val="00AB0CB9"/>
    <w:rsid w:val="00AB0EEC"/>
    <w:rsid w:val="00AB14E7"/>
    <w:rsid w:val="00AB2D6A"/>
    <w:rsid w:val="00AB3E92"/>
    <w:rsid w:val="00AB557B"/>
    <w:rsid w:val="00AB571B"/>
    <w:rsid w:val="00AB57D6"/>
    <w:rsid w:val="00AB5E3F"/>
    <w:rsid w:val="00AB6C7A"/>
    <w:rsid w:val="00AC015D"/>
    <w:rsid w:val="00AC0C2F"/>
    <w:rsid w:val="00AC0D5F"/>
    <w:rsid w:val="00AC1614"/>
    <w:rsid w:val="00AC2325"/>
    <w:rsid w:val="00AC2F6A"/>
    <w:rsid w:val="00AC34F6"/>
    <w:rsid w:val="00AC3656"/>
    <w:rsid w:val="00AC38DA"/>
    <w:rsid w:val="00AC3B04"/>
    <w:rsid w:val="00AC3EBA"/>
    <w:rsid w:val="00AC4604"/>
    <w:rsid w:val="00AC4CE6"/>
    <w:rsid w:val="00AC4DA3"/>
    <w:rsid w:val="00AC5455"/>
    <w:rsid w:val="00AC5543"/>
    <w:rsid w:val="00AC617C"/>
    <w:rsid w:val="00AC7B2E"/>
    <w:rsid w:val="00AD1230"/>
    <w:rsid w:val="00AD1912"/>
    <w:rsid w:val="00AD2E0C"/>
    <w:rsid w:val="00AD3980"/>
    <w:rsid w:val="00AD40D1"/>
    <w:rsid w:val="00AD4607"/>
    <w:rsid w:val="00AD4655"/>
    <w:rsid w:val="00AD5182"/>
    <w:rsid w:val="00AD6043"/>
    <w:rsid w:val="00AD6155"/>
    <w:rsid w:val="00AD67C5"/>
    <w:rsid w:val="00AD75E9"/>
    <w:rsid w:val="00AE18DC"/>
    <w:rsid w:val="00AE197A"/>
    <w:rsid w:val="00AE2A13"/>
    <w:rsid w:val="00AE477F"/>
    <w:rsid w:val="00AE4FDA"/>
    <w:rsid w:val="00AE5CBF"/>
    <w:rsid w:val="00AE7379"/>
    <w:rsid w:val="00AE7AAB"/>
    <w:rsid w:val="00AF00A4"/>
    <w:rsid w:val="00AF0279"/>
    <w:rsid w:val="00AF0B29"/>
    <w:rsid w:val="00AF16F4"/>
    <w:rsid w:val="00AF1AC3"/>
    <w:rsid w:val="00AF2713"/>
    <w:rsid w:val="00AF354A"/>
    <w:rsid w:val="00AF3BDF"/>
    <w:rsid w:val="00AF4969"/>
    <w:rsid w:val="00AF531E"/>
    <w:rsid w:val="00AF5749"/>
    <w:rsid w:val="00AF58BF"/>
    <w:rsid w:val="00AF58CF"/>
    <w:rsid w:val="00AF74B4"/>
    <w:rsid w:val="00AF753D"/>
    <w:rsid w:val="00AF76E6"/>
    <w:rsid w:val="00B002B8"/>
    <w:rsid w:val="00B002E6"/>
    <w:rsid w:val="00B0048C"/>
    <w:rsid w:val="00B00757"/>
    <w:rsid w:val="00B00F90"/>
    <w:rsid w:val="00B00F9A"/>
    <w:rsid w:val="00B01B5E"/>
    <w:rsid w:val="00B01C04"/>
    <w:rsid w:val="00B01DBF"/>
    <w:rsid w:val="00B02A72"/>
    <w:rsid w:val="00B04140"/>
    <w:rsid w:val="00B04548"/>
    <w:rsid w:val="00B04A4C"/>
    <w:rsid w:val="00B05385"/>
    <w:rsid w:val="00B05BB2"/>
    <w:rsid w:val="00B05F7E"/>
    <w:rsid w:val="00B06C43"/>
    <w:rsid w:val="00B06D7C"/>
    <w:rsid w:val="00B077E3"/>
    <w:rsid w:val="00B1150B"/>
    <w:rsid w:val="00B115AC"/>
    <w:rsid w:val="00B1220B"/>
    <w:rsid w:val="00B128B9"/>
    <w:rsid w:val="00B1429D"/>
    <w:rsid w:val="00B152B8"/>
    <w:rsid w:val="00B15757"/>
    <w:rsid w:val="00B157D4"/>
    <w:rsid w:val="00B15AA1"/>
    <w:rsid w:val="00B1682A"/>
    <w:rsid w:val="00B16CF9"/>
    <w:rsid w:val="00B170F1"/>
    <w:rsid w:val="00B20434"/>
    <w:rsid w:val="00B205F3"/>
    <w:rsid w:val="00B20B40"/>
    <w:rsid w:val="00B21743"/>
    <w:rsid w:val="00B21894"/>
    <w:rsid w:val="00B22138"/>
    <w:rsid w:val="00B229C2"/>
    <w:rsid w:val="00B22EE6"/>
    <w:rsid w:val="00B23046"/>
    <w:rsid w:val="00B23126"/>
    <w:rsid w:val="00B24782"/>
    <w:rsid w:val="00B25A6B"/>
    <w:rsid w:val="00B25AFB"/>
    <w:rsid w:val="00B26546"/>
    <w:rsid w:val="00B26E33"/>
    <w:rsid w:val="00B27580"/>
    <w:rsid w:val="00B30688"/>
    <w:rsid w:val="00B308E1"/>
    <w:rsid w:val="00B3122E"/>
    <w:rsid w:val="00B312C9"/>
    <w:rsid w:val="00B32119"/>
    <w:rsid w:val="00B3263B"/>
    <w:rsid w:val="00B3284F"/>
    <w:rsid w:val="00B32B1E"/>
    <w:rsid w:val="00B33A3A"/>
    <w:rsid w:val="00B33C73"/>
    <w:rsid w:val="00B344A5"/>
    <w:rsid w:val="00B34948"/>
    <w:rsid w:val="00B36627"/>
    <w:rsid w:val="00B375D1"/>
    <w:rsid w:val="00B37B07"/>
    <w:rsid w:val="00B40530"/>
    <w:rsid w:val="00B40F76"/>
    <w:rsid w:val="00B41952"/>
    <w:rsid w:val="00B42F74"/>
    <w:rsid w:val="00B431ED"/>
    <w:rsid w:val="00B43983"/>
    <w:rsid w:val="00B44053"/>
    <w:rsid w:val="00B44386"/>
    <w:rsid w:val="00B445D1"/>
    <w:rsid w:val="00B44DDA"/>
    <w:rsid w:val="00B454FF"/>
    <w:rsid w:val="00B4607A"/>
    <w:rsid w:val="00B4632B"/>
    <w:rsid w:val="00B464F6"/>
    <w:rsid w:val="00B47A6F"/>
    <w:rsid w:val="00B50031"/>
    <w:rsid w:val="00B5083D"/>
    <w:rsid w:val="00B50EF4"/>
    <w:rsid w:val="00B512A9"/>
    <w:rsid w:val="00B5184E"/>
    <w:rsid w:val="00B51BC3"/>
    <w:rsid w:val="00B51D18"/>
    <w:rsid w:val="00B51DF3"/>
    <w:rsid w:val="00B52824"/>
    <w:rsid w:val="00B549E8"/>
    <w:rsid w:val="00B54B68"/>
    <w:rsid w:val="00B550AF"/>
    <w:rsid w:val="00B55A72"/>
    <w:rsid w:val="00B55BCB"/>
    <w:rsid w:val="00B569D0"/>
    <w:rsid w:val="00B572E1"/>
    <w:rsid w:val="00B57563"/>
    <w:rsid w:val="00B57EEC"/>
    <w:rsid w:val="00B60605"/>
    <w:rsid w:val="00B6148F"/>
    <w:rsid w:val="00B61539"/>
    <w:rsid w:val="00B623F0"/>
    <w:rsid w:val="00B625C8"/>
    <w:rsid w:val="00B627C5"/>
    <w:rsid w:val="00B62DCF"/>
    <w:rsid w:val="00B62E88"/>
    <w:rsid w:val="00B62F6F"/>
    <w:rsid w:val="00B62F88"/>
    <w:rsid w:val="00B631B8"/>
    <w:rsid w:val="00B63B06"/>
    <w:rsid w:val="00B64527"/>
    <w:rsid w:val="00B6497C"/>
    <w:rsid w:val="00B64AA9"/>
    <w:rsid w:val="00B64EDA"/>
    <w:rsid w:val="00B65481"/>
    <w:rsid w:val="00B65F9E"/>
    <w:rsid w:val="00B6706E"/>
    <w:rsid w:val="00B6784B"/>
    <w:rsid w:val="00B67934"/>
    <w:rsid w:val="00B67B61"/>
    <w:rsid w:val="00B67F0F"/>
    <w:rsid w:val="00B704C6"/>
    <w:rsid w:val="00B7056D"/>
    <w:rsid w:val="00B70A63"/>
    <w:rsid w:val="00B70B75"/>
    <w:rsid w:val="00B7263E"/>
    <w:rsid w:val="00B74AE5"/>
    <w:rsid w:val="00B74E73"/>
    <w:rsid w:val="00B74EC3"/>
    <w:rsid w:val="00B74EFD"/>
    <w:rsid w:val="00B750FF"/>
    <w:rsid w:val="00B75829"/>
    <w:rsid w:val="00B75845"/>
    <w:rsid w:val="00B75F86"/>
    <w:rsid w:val="00B76114"/>
    <w:rsid w:val="00B7714E"/>
    <w:rsid w:val="00B77625"/>
    <w:rsid w:val="00B77A7C"/>
    <w:rsid w:val="00B800D6"/>
    <w:rsid w:val="00B80BB1"/>
    <w:rsid w:val="00B80ED3"/>
    <w:rsid w:val="00B8118D"/>
    <w:rsid w:val="00B81E3C"/>
    <w:rsid w:val="00B82E80"/>
    <w:rsid w:val="00B830E6"/>
    <w:rsid w:val="00B83760"/>
    <w:rsid w:val="00B83C19"/>
    <w:rsid w:val="00B84802"/>
    <w:rsid w:val="00B84E5C"/>
    <w:rsid w:val="00B852B3"/>
    <w:rsid w:val="00B853F8"/>
    <w:rsid w:val="00B857A4"/>
    <w:rsid w:val="00B85865"/>
    <w:rsid w:val="00B86B23"/>
    <w:rsid w:val="00B878CF"/>
    <w:rsid w:val="00B90082"/>
    <w:rsid w:val="00B90160"/>
    <w:rsid w:val="00B90B3C"/>
    <w:rsid w:val="00B90DCD"/>
    <w:rsid w:val="00B91A4E"/>
    <w:rsid w:val="00B91F02"/>
    <w:rsid w:val="00B91F43"/>
    <w:rsid w:val="00B92024"/>
    <w:rsid w:val="00B9212C"/>
    <w:rsid w:val="00B922A9"/>
    <w:rsid w:val="00B9366E"/>
    <w:rsid w:val="00B94DC6"/>
    <w:rsid w:val="00B958E5"/>
    <w:rsid w:val="00B964CE"/>
    <w:rsid w:val="00B96F3E"/>
    <w:rsid w:val="00B97262"/>
    <w:rsid w:val="00BA010E"/>
    <w:rsid w:val="00BA06C9"/>
    <w:rsid w:val="00BA0975"/>
    <w:rsid w:val="00BA0CD6"/>
    <w:rsid w:val="00BA11C5"/>
    <w:rsid w:val="00BA17C4"/>
    <w:rsid w:val="00BA1F79"/>
    <w:rsid w:val="00BA27C7"/>
    <w:rsid w:val="00BA2E55"/>
    <w:rsid w:val="00BA51A6"/>
    <w:rsid w:val="00BA54B8"/>
    <w:rsid w:val="00BA58CA"/>
    <w:rsid w:val="00BA608B"/>
    <w:rsid w:val="00BA60FB"/>
    <w:rsid w:val="00BA6150"/>
    <w:rsid w:val="00BA6BE7"/>
    <w:rsid w:val="00BB0101"/>
    <w:rsid w:val="00BB0BEF"/>
    <w:rsid w:val="00BB0CFF"/>
    <w:rsid w:val="00BB139F"/>
    <w:rsid w:val="00BB4033"/>
    <w:rsid w:val="00BB54E7"/>
    <w:rsid w:val="00BB54F1"/>
    <w:rsid w:val="00BB646A"/>
    <w:rsid w:val="00BB6C49"/>
    <w:rsid w:val="00BB797B"/>
    <w:rsid w:val="00BC0CCC"/>
    <w:rsid w:val="00BC0F2A"/>
    <w:rsid w:val="00BC135F"/>
    <w:rsid w:val="00BC1D96"/>
    <w:rsid w:val="00BC1E96"/>
    <w:rsid w:val="00BC25D3"/>
    <w:rsid w:val="00BC2B0A"/>
    <w:rsid w:val="00BC3187"/>
    <w:rsid w:val="00BC4193"/>
    <w:rsid w:val="00BC44E2"/>
    <w:rsid w:val="00BC4D40"/>
    <w:rsid w:val="00BC655A"/>
    <w:rsid w:val="00BC7283"/>
    <w:rsid w:val="00BC74FF"/>
    <w:rsid w:val="00BC767B"/>
    <w:rsid w:val="00BC7D14"/>
    <w:rsid w:val="00BD2049"/>
    <w:rsid w:val="00BD2130"/>
    <w:rsid w:val="00BD224A"/>
    <w:rsid w:val="00BD24B4"/>
    <w:rsid w:val="00BD281F"/>
    <w:rsid w:val="00BD3180"/>
    <w:rsid w:val="00BD3A40"/>
    <w:rsid w:val="00BD42C9"/>
    <w:rsid w:val="00BD4DD1"/>
    <w:rsid w:val="00BD4F67"/>
    <w:rsid w:val="00BD54DA"/>
    <w:rsid w:val="00BD58B5"/>
    <w:rsid w:val="00BD656E"/>
    <w:rsid w:val="00BD6B41"/>
    <w:rsid w:val="00BD7934"/>
    <w:rsid w:val="00BE0550"/>
    <w:rsid w:val="00BE0652"/>
    <w:rsid w:val="00BE0D1D"/>
    <w:rsid w:val="00BE20DB"/>
    <w:rsid w:val="00BE37F0"/>
    <w:rsid w:val="00BE418C"/>
    <w:rsid w:val="00BE445C"/>
    <w:rsid w:val="00BE4BFF"/>
    <w:rsid w:val="00BE5D31"/>
    <w:rsid w:val="00BE63DC"/>
    <w:rsid w:val="00BE658F"/>
    <w:rsid w:val="00BE70CC"/>
    <w:rsid w:val="00BE7731"/>
    <w:rsid w:val="00BE7A07"/>
    <w:rsid w:val="00BE7F5D"/>
    <w:rsid w:val="00BF1235"/>
    <w:rsid w:val="00BF1369"/>
    <w:rsid w:val="00BF1C2F"/>
    <w:rsid w:val="00BF203D"/>
    <w:rsid w:val="00BF2449"/>
    <w:rsid w:val="00BF2694"/>
    <w:rsid w:val="00BF2AF0"/>
    <w:rsid w:val="00BF34E3"/>
    <w:rsid w:val="00BF3FF5"/>
    <w:rsid w:val="00BF442B"/>
    <w:rsid w:val="00BF519E"/>
    <w:rsid w:val="00BF5AF5"/>
    <w:rsid w:val="00BF5B14"/>
    <w:rsid w:val="00BF6019"/>
    <w:rsid w:val="00BF6947"/>
    <w:rsid w:val="00BF6BA6"/>
    <w:rsid w:val="00BF6BEE"/>
    <w:rsid w:val="00BF75AC"/>
    <w:rsid w:val="00C0030D"/>
    <w:rsid w:val="00C0148D"/>
    <w:rsid w:val="00C01B80"/>
    <w:rsid w:val="00C03469"/>
    <w:rsid w:val="00C03E0F"/>
    <w:rsid w:val="00C04A7F"/>
    <w:rsid w:val="00C05EA7"/>
    <w:rsid w:val="00C0751A"/>
    <w:rsid w:val="00C106F2"/>
    <w:rsid w:val="00C10EB5"/>
    <w:rsid w:val="00C11A84"/>
    <w:rsid w:val="00C11C44"/>
    <w:rsid w:val="00C122A4"/>
    <w:rsid w:val="00C12556"/>
    <w:rsid w:val="00C12623"/>
    <w:rsid w:val="00C12797"/>
    <w:rsid w:val="00C137B8"/>
    <w:rsid w:val="00C13F3C"/>
    <w:rsid w:val="00C14098"/>
    <w:rsid w:val="00C1410D"/>
    <w:rsid w:val="00C1426D"/>
    <w:rsid w:val="00C148C0"/>
    <w:rsid w:val="00C14B4B"/>
    <w:rsid w:val="00C14DB1"/>
    <w:rsid w:val="00C14F07"/>
    <w:rsid w:val="00C15B26"/>
    <w:rsid w:val="00C162F4"/>
    <w:rsid w:val="00C17101"/>
    <w:rsid w:val="00C20393"/>
    <w:rsid w:val="00C20952"/>
    <w:rsid w:val="00C21526"/>
    <w:rsid w:val="00C217BE"/>
    <w:rsid w:val="00C21AE2"/>
    <w:rsid w:val="00C22FFA"/>
    <w:rsid w:val="00C23229"/>
    <w:rsid w:val="00C235C8"/>
    <w:rsid w:val="00C23BE5"/>
    <w:rsid w:val="00C23E24"/>
    <w:rsid w:val="00C2494D"/>
    <w:rsid w:val="00C25724"/>
    <w:rsid w:val="00C25E79"/>
    <w:rsid w:val="00C26E5D"/>
    <w:rsid w:val="00C275CB"/>
    <w:rsid w:val="00C276BD"/>
    <w:rsid w:val="00C278A0"/>
    <w:rsid w:val="00C317CA"/>
    <w:rsid w:val="00C31816"/>
    <w:rsid w:val="00C31E86"/>
    <w:rsid w:val="00C3220A"/>
    <w:rsid w:val="00C322CE"/>
    <w:rsid w:val="00C32781"/>
    <w:rsid w:val="00C33149"/>
    <w:rsid w:val="00C35275"/>
    <w:rsid w:val="00C35C5E"/>
    <w:rsid w:val="00C372AA"/>
    <w:rsid w:val="00C374CD"/>
    <w:rsid w:val="00C37AB9"/>
    <w:rsid w:val="00C37E5C"/>
    <w:rsid w:val="00C40908"/>
    <w:rsid w:val="00C41BAE"/>
    <w:rsid w:val="00C423ED"/>
    <w:rsid w:val="00C42EF5"/>
    <w:rsid w:val="00C4402B"/>
    <w:rsid w:val="00C443E4"/>
    <w:rsid w:val="00C44CF2"/>
    <w:rsid w:val="00C453FF"/>
    <w:rsid w:val="00C45501"/>
    <w:rsid w:val="00C45B48"/>
    <w:rsid w:val="00C45CE9"/>
    <w:rsid w:val="00C46527"/>
    <w:rsid w:val="00C46A81"/>
    <w:rsid w:val="00C46D11"/>
    <w:rsid w:val="00C479FF"/>
    <w:rsid w:val="00C47AC6"/>
    <w:rsid w:val="00C47C50"/>
    <w:rsid w:val="00C504B3"/>
    <w:rsid w:val="00C50A9F"/>
    <w:rsid w:val="00C50F4A"/>
    <w:rsid w:val="00C51926"/>
    <w:rsid w:val="00C51983"/>
    <w:rsid w:val="00C53344"/>
    <w:rsid w:val="00C542D6"/>
    <w:rsid w:val="00C54729"/>
    <w:rsid w:val="00C54932"/>
    <w:rsid w:val="00C54D1C"/>
    <w:rsid w:val="00C55F8A"/>
    <w:rsid w:val="00C5660D"/>
    <w:rsid w:val="00C57BD2"/>
    <w:rsid w:val="00C603C9"/>
    <w:rsid w:val="00C60585"/>
    <w:rsid w:val="00C60A98"/>
    <w:rsid w:val="00C60ED5"/>
    <w:rsid w:val="00C61964"/>
    <w:rsid w:val="00C61C46"/>
    <w:rsid w:val="00C61F2F"/>
    <w:rsid w:val="00C6228A"/>
    <w:rsid w:val="00C62528"/>
    <w:rsid w:val="00C63493"/>
    <w:rsid w:val="00C66049"/>
    <w:rsid w:val="00C66524"/>
    <w:rsid w:val="00C66DCF"/>
    <w:rsid w:val="00C67341"/>
    <w:rsid w:val="00C712F8"/>
    <w:rsid w:val="00C717F8"/>
    <w:rsid w:val="00C7258B"/>
    <w:rsid w:val="00C7294A"/>
    <w:rsid w:val="00C72978"/>
    <w:rsid w:val="00C72981"/>
    <w:rsid w:val="00C74863"/>
    <w:rsid w:val="00C74E0D"/>
    <w:rsid w:val="00C75E5B"/>
    <w:rsid w:val="00C761DB"/>
    <w:rsid w:val="00C76281"/>
    <w:rsid w:val="00C7720C"/>
    <w:rsid w:val="00C80373"/>
    <w:rsid w:val="00C804AC"/>
    <w:rsid w:val="00C8104C"/>
    <w:rsid w:val="00C810F5"/>
    <w:rsid w:val="00C81373"/>
    <w:rsid w:val="00C81D83"/>
    <w:rsid w:val="00C82AEF"/>
    <w:rsid w:val="00C82BD4"/>
    <w:rsid w:val="00C831A5"/>
    <w:rsid w:val="00C83219"/>
    <w:rsid w:val="00C83486"/>
    <w:rsid w:val="00C83B78"/>
    <w:rsid w:val="00C84EE7"/>
    <w:rsid w:val="00C84FCA"/>
    <w:rsid w:val="00C8592E"/>
    <w:rsid w:val="00C85B8E"/>
    <w:rsid w:val="00C85DAE"/>
    <w:rsid w:val="00C87291"/>
    <w:rsid w:val="00C87722"/>
    <w:rsid w:val="00C906C6"/>
    <w:rsid w:val="00C90A01"/>
    <w:rsid w:val="00C90A7F"/>
    <w:rsid w:val="00C9183E"/>
    <w:rsid w:val="00C94B10"/>
    <w:rsid w:val="00C965E7"/>
    <w:rsid w:val="00C9670D"/>
    <w:rsid w:val="00C978A5"/>
    <w:rsid w:val="00C97B2E"/>
    <w:rsid w:val="00CA055D"/>
    <w:rsid w:val="00CA07D4"/>
    <w:rsid w:val="00CA089A"/>
    <w:rsid w:val="00CA0DE0"/>
    <w:rsid w:val="00CA0FAA"/>
    <w:rsid w:val="00CA0FD5"/>
    <w:rsid w:val="00CA28E5"/>
    <w:rsid w:val="00CA2999"/>
    <w:rsid w:val="00CA2B5B"/>
    <w:rsid w:val="00CA2F8D"/>
    <w:rsid w:val="00CA328D"/>
    <w:rsid w:val="00CA34DE"/>
    <w:rsid w:val="00CA393F"/>
    <w:rsid w:val="00CA3EE9"/>
    <w:rsid w:val="00CA4546"/>
    <w:rsid w:val="00CA4E2D"/>
    <w:rsid w:val="00CA4EB5"/>
    <w:rsid w:val="00CA562B"/>
    <w:rsid w:val="00CA60F4"/>
    <w:rsid w:val="00CA630A"/>
    <w:rsid w:val="00CA6E4E"/>
    <w:rsid w:val="00CA7442"/>
    <w:rsid w:val="00CA77D1"/>
    <w:rsid w:val="00CA7ED6"/>
    <w:rsid w:val="00CB04DF"/>
    <w:rsid w:val="00CB0F4E"/>
    <w:rsid w:val="00CB1021"/>
    <w:rsid w:val="00CB1CD5"/>
    <w:rsid w:val="00CB20DE"/>
    <w:rsid w:val="00CB3207"/>
    <w:rsid w:val="00CB4493"/>
    <w:rsid w:val="00CB5643"/>
    <w:rsid w:val="00CB5A27"/>
    <w:rsid w:val="00CB5CDA"/>
    <w:rsid w:val="00CB604A"/>
    <w:rsid w:val="00CB718A"/>
    <w:rsid w:val="00CB73E8"/>
    <w:rsid w:val="00CB7A22"/>
    <w:rsid w:val="00CC0AFF"/>
    <w:rsid w:val="00CC2128"/>
    <w:rsid w:val="00CC2EE6"/>
    <w:rsid w:val="00CC366D"/>
    <w:rsid w:val="00CC4545"/>
    <w:rsid w:val="00CC4785"/>
    <w:rsid w:val="00CC4AEB"/>
    <w:rsid w:val="00CC4C8E"/>
    <w:rsid w:val="00CC6D6D"/>
    <w:rsid w:val="00CD1918"/>
    <w:rsid w:val="00CD377D"/>
    <w:rsid w:val="00CD4015"/>
    <w:rsid w:val="00CD4C94"/>
    <w:rsid w:val="00CD5051"/>
    <w:rsid w:val="00CD5D6B"/>
    <w:rsid w:val="00CD5F9A"/>
    <w:rsid w:val="00CD6026"/>
    <w:rsid w:val="00CD6633"/>
    <w:rsid w:val="00CD673A"/>
    <w:rsid w:val="00CD6F2C"/>
    <w:rsid w:val="00CD74B3"/>
    <w:rsid w:val="00CD7F01"/>
    <w:rsid w:val="00CE0EC7"/>
    <w:rsid w:val="00CE2E11"/>
    <w:rsid w:val="00CE3196"/>
    <w:rsid w:val="00CE3D1E"/>
    <w:rsid w:val="00CE4B9E"/>
    <w:rsid w:val="00CE4EBA"/>
    <w:rsid w:val="00CE4EFB"/>
    <w:rsid w:val="00CE549E"/>
    <w:rsid w:val="00CE54EB"/>
    <w:rsid w:val="00CE5A72"/>
    <w:rsid w:val="00CE5CD5"/>
    <w:rsid w:val="00CE5D42"/>
    <w:rsid w:val="00CE6688"/>
    <w:rsid w:val="00CE7698"/>
    <w:rsid w:val="00CE7D20"/>
    <w:rsid w:val="00CF04F1"/>
    <w:rsid w:val="00CF0677"/>
    <w:rsid w:val="00CF0F74"/>
    <w:rsid w:val="00CF16D4"/>
    <w:rsid w:val="00CF1921"/>
    <w:rsid w:val="00CF1A6C"/>
    <w:rsid w:val="00CF2F12"/>
    <w:rsid w:val="00CF4001"/>
    <w:rsid w:val="00CF5C9F"/>
    <w:rsid w:val="00CF66D4"/>
    <w:rsid w:val="00CF715B"/>
    <w:rsid w:val="00CF7188"/>
    <w:rsid w:val="00D008E4"/>
    <w:rsid w:val="00D01F07"/>
    <w:rsid w:val="00D0256A"/>
    <w:rsid w:val="00D02C6C"/>
    <w:rsid w:val="00D04632"/>
    <w:rsid w:val="00D04D6F"/>
    <w:rsid w:val="00D04E09"/>
    <w:rsid w:val="00D050E9"/>
    <w:rsid w:val="00D062B1"/>
    <w:rsid w:val="00D07A8F"/>
    <w:rsid w:val="00D07C08"/>
    <w:rsid w:val="00D10426"/>
    <w:rsid w:val="00D117E5"/>
    <w:rsid w:val="00D131BB"/>
    <w:rsid w:val="00D13271"/>
    <w:rsid w:val="00D132E3"/>
    <w:rsid w:val="00D13C19"/>
    <w:rsid w:val="00D14F6D"/>
    <w:rsid w:val="00D1512D"/>
    <w:rsid w:val="00D16988"/>
    <w:rsid w:val="00D17704"/>
    <w:rsid w:val="00D17A5F"/>
    <w:rsid w:val="00D20059"/>
    <w:rsid w:val="00D206DC"/>
    <w:rsid w:val="00D20D18"/>
    <w:rsid w:val="00D2232E"/>
    <w:rsid w:val="00D22A1C"/>
    <w:rsid w:val="00D23A1F"/>
    <w:rsid w:val="00D250EE"/>
    <w:rsid w:val="00D251E8"/>
    <w:rsid w:val="00D25467"/>
    <w:rsid w:val="00D266D2"/>
    <w:rsid w:val="00D27225"/>
    <w:rsid w:val="00D27E00"/>
    <w:rsid w:val="00D33946"/>
    <w:rsid w:val="00D33CBD"/>
    <w:rsid w:val="00D33ED0"/>
    <w:rsid w:val="00D34321"/>
    <w:rsid w:val="00D350BB"/>
    <w:rsid w:val="00D3523D"/>
    <w:rsid w:val="00D358FD"/>
    <w:rsid w:val="00D36739"/>
    <w:rsid w:val="00D36C5F"/>
    <w:rsid w:val="00D372F6"/>
    <w:rsid w:val="00D37744"/>
    <w:rsid w:val="00D37D60"/>
    <w:rsid w:val="00D41571"/>
    <w:rsid w:val="00D422B2"/>
    <w:rsid w:val="00D428FC"/>
    <w:rsid w:val="00D437D8"/>
    <w:rsid w:val="00D43B86"/>
    <w:rsid w:val="00D43FA1"/>
    <w:rsid w:val="00D4461E"/>
    <w:rsid w:val="00D44DB5"/>
    <w:rsid w:val="00D45ACB"/>
    <w:rsid w:val="00D46A81"/>
    <w:rsid w:val="00D47B5B"/>
    <w:rsid w:val="00D531AC"/>
    <w:rsid w:val="00D5414B"/>
    <w:rsid w:val="00D54286"/>
    <w:rsid w:val="00D54A1C"/>
    <w:rsid w:val="00D54AD0"/>
    <w:rsid w:val="00D55F29"/>
    <w:rsid w:val="00D5669B"/>
    <w:rsid w:val="00D56EC1"/>
    <w:rsid w:val="00D57823"/>
    <w:rsid w:val="00D57AA9"/>
    <w:rsid w:val="00D57BE8"/>
    <w:rsid w:val="00D57D77"/>
    <w:rsid w:val="00D57FB1"/>
    <w:rsid w:val="00D60AD7"/>
    <w:rsid w:val="00D61834"/>
    <w:rsid w:val="00D6378B"/>
    <w:rsid w:val="00D63DEA"/>
    <w:rsid w:val="00D63FAC"/>
    <w:rsid w:val="00D646A3"/>
    <w:rsid w:val="00D6528D"/>
    <w:rsid w:val="00D654DE"/>
    <w:rsid w:val="00D656B0"/>
    <w:rsid w:val="00D65888"/>
    <w:rsid w:val="00D658C6"/>
    <w:rsid w:val="00D66573"/>
    <w:rsid w:val="00D66971"/>
    <w:rsid w:val="00D669EF"/>
    <w:rsid w:val="00D66F2F"/>
    <w:rsid w:val="00D7033D"/>
    <w:rsid w:val="00D708CA"/>
    <w:rsid w:val="00D71353"/>
    <w:rsid w:val="00D71BED"/>
    <w:rsid w:val="00D71CEA"/>
    <w:rsid w:val="00D725FB"/>
    <w:rsid w:val="00D728D3"/>
    <w:rsid w:val="00D7491D"/>
    <w:rsid w:val="00D75483"/>
    <w:rsid w:val="00D754CC"/>
    <w:rsid w:val="00D75700"/>
    <w:rsid w:val="00D77294"/>
    <w:rsid w:val="00D77C55"/>
    <w:rsid w:val="00D80825"/>
    <w:rsid w:val="00D81895"/>
    <w:rsid w:val="00D81DA3"/>
    <w:rsid w:val="00D82B03"/>
    <w:rsid w:val="00D82F0D"/>
    <w:rsid w:val="00D836BB"/>
    <w:rsid w:val="00D84E3E"/>
    <w:rsid w:val="00D85664"/>
    <w:rsid w:val="00D862F3"/>
    <w:rsid w:val="00D86E7F"/>
    <w:rsid w:val="00D87E5D"/>
    <w:rsid w:val="00D908FE"/>
    <w:rsid w:val="00D913AB"/>
    <w:rsid w:val="00D9198B"/>
    <w:rsid w:val="00D919A5"/>
    <w:rsid w:val="00D920A5"/>
    <w:rsid w:val="00D92239"/>
    <w:rsid w:val="00D9262D"/>
    <w:rsid w:val="00D92844"/>
    <w:rsid w:val="00D943A0"/>
    <w:rsid w:val="00D9501C"/>
    <w:rsid w:val="00D951C7"/>
    <w:rsid w:val="00D95508"/>
    <w:rsid w:val="00D96160"/>
    <w:rsid w:val="00D97612"/>
    <w:rsid w:val="00DA010A"/>
    <w:rsid w:val="00DA104E"/>
    <w:rsid w:val="00DA106D"/>
    <w:rsid w:val="00DA160E"/>
    <w:rsid w:val="00DA1728"/>
    <w:rsid w:val="00DA1C03"/>
    <w:rsid w:val="00DA1E42"/>
    <w:rsid w:val="00DA1FDE"/>
    <w:rsid w:val="00DA2B69"/>
    <w:rsid w:val="00DA3821"/>
    <w:rsid w:val="00DA4A05"/>
    <w:rsid w:val="00DA4D35"/>
    <w:rsid w:val="00DA5835"/>
    <w:rsid w:val="00DA658D"/>
    <w:rsid w:val="00DA74C8"/>
    <w:rsid w:val="00DA74EA"/>
    <w:rsid w:val="00DB0225"/>
    <w:rsid w:val="00DB1735"/>
    <w:rsid w:val="00DB1AF9"/>
    <w:rsid w:val="00DB1D6E"/>
    <w:rsid w:val="00DB21DB"/>
    <w:rsid w:val="00DB3531"/>
    <w:rsid w:val="00DB49BF"/>
    <w:rsid w:val="00DB5343"/>
    <w:rsid w:val="00DB678E"/>
    <w:rsid w:val="00DB6C12"/>
    <w:rsid w:val="00DB7DA4"/>
    <w:rsid w:val="00DB7DE9"/>
    <w:rsid w:val="00DC029E"/>
    <w:rsid w:val="00DC13CA"/>
    <w:rsid w:val="00DC16E8"/>
    <w:rsid w:val="00DC1E30"/>
    <w:rsid w:val="00DC2324"/>
    <w:rsid w:val="00DC2DC9"/>
    <w:rsid w:val="00DC2F7F"/>
    <w:rsid w:val="00DC342B"/>
    <w:rsid w:val="00DC3AB5"/>
    <w:rsid w:val="00DC516F"/>
    <w:rsid w:val="00DC52E5"/>
    <w:rsid w:val="00DC59BC"/>
    <w:rsid w:val="00DC5CED"/>
    <w:rsid w:val="00DC7330"/>
    <w:rsid w:val="00DC7BB6"/>
    <w:rsid w:val="00DC7C78"/>
    <w:rsid w:val="00DD0D9B"/>
    <w:rsid w:val="00DD1428"/>
    <w:rsid w:val="00DD14E7"/>
    <w:rsid w:val="00DD1F5C"/>
    <w:rsid w:val="00DD2A8B"/>
    <w:rsid w:val="00DD2C02"/>
    <w:rsid w:val="00DD2E58"/>
    <w:rsid w:val="00DD36AD"/>
    <w:rsid w:val="00DD40B5"/>
    <w:rsid w:val="00DD47E8"/>
    <w:rsid w:val="00DD4C86"/>
    <w:rsid w:val="00DD5074"/>
    <w:rsid w:val="00DD5B88"/>
    <w:rsid w:val="00DD7043"/>
    <w:rsid w:val="00DD7DAF"/>
    <w:rsid w:val="00DD7E8A"/>
    <w:rsid w:val="00DD7EA0"/>
    <w:rsid w:val="00DE0156"/>
    <w:rsid w:val="00DE0A79"/>
    <w:rsid w:val="00DE108C"/>
    <w:rsid w:val="00DE1B6A"/>
    <w:rsid w:val="00DE2688"/>
    <w:rsid w:val="00DE379E"/>
    <w:rsid w:val="00DE39FD"/>
    <w:rsid w:val="00DE3BF1"/>
    <w:rsid w:val="00DE479D"/>
    <w:rsid w:val="00DE48BD"/>
    <w:rsid w:val="00DE51D8"/>
    <w:rsid w:val="00DE65BF"/>
    <w:rsid w:val="00DE672F"/>
    <w:rsid w:val="00DE73E5"/>
    <w:rsid w:val="00DE75D0"/>
    <w:rsid w:val="00DE7CEC"/>
    <w:rsid w:val="00DF04E9"/>
    <w:rsid w:val="00DF1626"/>
    <w:rsid w:val="00DF1A3B"/>
    <w:rsid w:val="00DF227F"/>
    <w:rsid w:val="00DF2B7C"/>
    <w:rsid w:val="00DF36F5"/>
    <w:rsid w:val="00DF3907"/>
    <w:rsid w:val="00DF3F60"/>
    <w:rsid w:val="00DF49B6"/>
    <w:rsid w:val="00DF4FE2"/>
    <w:rsid w:val="00DF5A7B"/>
    <w:rsid w:val="00DF5DE2"/>
    <w:rsid w:val="00DF6D18"/>
    <w:rsid w:val="00DF6EA4"/>
    <w:rsid w:val="00E0198C"/>
    <w:rsid w:val="00E01ED8"/>
    <w:rsid w:val="00E02611"/>
    <w:rsid w:val="00E03068"/>
    <w:rsid w:val="00E036D1"/>
    <w:rsid w:val="00E03F12"/>
    <w:rsid w:val="00E0432F"/>
    <w:rsid w:val="00E04523"/>
    <w:rsid w:val="00E057E4"/>
    <w:rsid w:val="00E05C0C"/>
    <w:rsid w:val="00E07A8F"/>
    <w:rsid w:val="00E10AFC"/>
    <w:rsid w:val="00E10BBA"/>
    <w:rsid w:val="00E11A62"/>
    <w:rsid w:val="00E11F42"/>
    <w:rsid w:val="00E126E3"/>
    <w:rsid w:val="00E12795"/>
    <w:rsid w:val="00E12D39"/>
    <w:rsid w:val="00E1480A"/>
    <w:rsid w:val="00E1514D"/>
    <w:rsid w:val="00E1599E"/>
    <w:rsid w:val="00E1619D"/>
    <w:rsid w:val="00E1679A"/>
    <w:rsid w:val="00E16ED4"/>
    <w:rsid w:val="00E16F54"/>
    <w:rsid w:val="00E20BE4"/>
    <w:rsid w:val="00E210DA"/>
    <w:rsid w:val="00E21D8F"/>
    <w:rsid w:val="00E22047"/>
    <w:rsid w:val="00E22DB7"/>
    <w:rsid w:val="00E23CEC"/>
    <w:rsid w:val="00E23F35"/>
    <w:rsid w:val="00E25595"/>
    <w:rsid w:val="00E25D71"/>
    <w:rsid w:val="00E261B6"/>
    <w:rsid w:val="00E26337"/>
    <w:rsid w:val="00E26533"/>
    <w:rsid w:val="00E26B46"/>
    <w:rsid w:val="00E26F77"/>
    <w:rsid w:val="00E27A06"/>
    <w:rsid w:val="00E300FB"/>
    <w:rsid w:val="00E30984"/>
    <w:rsid w:val="00E310BA"/>
    <w:rsid w:val="00E32046"/>
    <w:rsid w:val="00E32163"/>
    <w:rsid w:val="00E323C8"/>
    <w:rsid w:val="00E32ABC"/>
    <w:rsid w:val="00E32EBD"/>
    <w:rsid w:val="00E339C2"/>
    <w:rsid w:val="00E3429C"/>
    <w:rsid w:val="00E35F03"/>
    <w:rsid w:val="00E367CA"/>
    <w:rsid w:val="00E37C0E"/>
    <w:rsid w:val="00E40476"/>
    <w:rsid w:val="00E40A17"/>
    <w:rsid w:val="00E4132B"/>
    <w:rsid w:val="00E426A8"/>
    <w:rsid w:val="00E42908"/>
    <w:rsid w:val="00E42BB3"/>
    <w:rsid w:val="00E43489"/>
    <w:rsid w:val="00E4393D"/>
    <w:rsid w:val="00E439D0"/>
    <w:rsid w:val="00E43B4B"/>
    <w:rsid w:val="00E4404A"/>
    <w:rsid w:val="00E44138"/>
    <w:rsid w:val="00E45437"/>
    <w:rsid w:val="00E455E0"/>
    <w:rsid w:val="00E46596"/>
    <w:rsid w:val="00E46C7C"/>
    <w:rsid w:val="00E4711B"/>
    <w:rsid w:val="00E5006B"/>
    <w:rsid w:val="00E5193D"/>
    <w:rsid w:val="00E51EFC"/>
    <w:rsid w:val="00E52749"/>
    <w:rsid w:val="00E52FE9"/>
    <w:rsid w:val="00E53A85"/>
    <w:rsid w:val="00E5405B"/>
    <w:rsid w:val="00E549CB"/>
    <w:rsid w:val="00E558A8"/>
    <w:rsid w:val="00E55D5E"/>
    <w:rsid w:val="00E55D8A"/>
    <w:rsid w:val="00E561BE"/>
    <w:rsid w:val="00E56791"/>
    <w:rsid w:val="00E56BCF"/>
    <w:rsid w:val="00E57946"/>
    <w:rsid w:val="00E60893"/>
    <w:rsid w:val="00E61567"/>
    <w:rsid w:val="00E61B12"/>
    <w:rsid w:val="00E61CE6"/>
    <w:rsid w:val="00E62929"/>
    <w:rsid w:val="00E62C7E"/>
    <w:rsid w:val="00E64BC0"/>
    <w:rsid w:val="00E64F48"/>
    <w:rsid w:val="00E655BF"/>
    <w:rsid w:val="00E71C66"/>
    <w:rsid w:val="00E71EE0"/>
    <w:rsid w:val="00E721D0"/>
    <w:rsid w:val="00E7271E"/>
    <w:rsid w:val="00E73724"/>
    <w:rsid w:val="00E73DBE"/>
    <w:rsid w:val="00E75687"/>
    <w:rsid w:val="00E7597C"/>
    <w:rsid w:val="00E7611E"/>
    <w:rsid w:val="00E7683C"/>
    <w:rsid w:val="00E776AC"/>
    <w:rsid w:val="00E77BEE"/>
    <w:rsid w:val="00E803BC"/>
    <w:rsid w:val="00E8115C"/>
    <w:rsid w:val="00E8164C"/>
    <w:rsid w:val="00E82515"/>
    <w:rsid w:val="00E82B2E"/>
    <w:rsid w:val="00E82CD4"/>
    <w:rsid w:val="00E82D3D"/>
    <w:rsid w:val="00E85A19"/>
    <w:rsid w:val="00E863B3"/>
    <w:rsid w:val="00E86D34"/>
    <w:rsid w:val="00E87ADA"/>
    <w:rsid w:val="00E87D0F"/>
    <w:rsid w:val="00E900DD"/>
    <w:rsid w:val="00E91351"/>
    <w:rsid w:val="00E9293E"/>
    <w:rsid w:val="00E9351B"/>
    <w:rsid w:val="00E938DA"/>
    <w:rsid w:val="00E939EA"/>
    <w:rsid w:val="00E93A53"/>
    <w:rsid w:val="00E93D19"/>
    <w:rsid w:val="00E94280"/>
    <w:rsid w:val="00E946B2"/>
    <w:rsid w:val="00E95292"/>
    <w:rsid w:val="00E965F3"/>
    <w:rsid w:val="00E96881"/>
    <w:rsid w:val="00E96FE7"/>
    <w:rsid w:val="00E974A6"/>
    <w:rsid w:val="00E976A2"/>
    <w:rsid w:val="00E9794E"/>
    <w:rsid w:val="00E97CC8"/>
    <w:rsid w:val="00EA0637"/>
    <w:rsid w:val="00EA0803"/>
    <w:rsid w:val="00EA2843"/>
    <w:rsid w:val="00EA2912"/>
    <w:rsid w:val="00EA2B94"/>
    <w:rsid w:val="00EA330D"/>
    <w:rsid w:val="00EA372F"/>
    <w:rsid w:val="00EA3E07"/>
    <w:rsid w:val="00EA426A"/>
    <w:rsid w:val="00EA486F"/>
    <w:rsid w:val="00EA48DA"/>
    <w:rsid w:val="00EA4AFF"/>
    <w:rsid w:val="00EA4BE8"/>
    <w:rsid w:val="00EA4E50"/>
    <w:rsid w:val="00EA6F6A"/>
    <w:rsid w:val="00EA72CA"/>
    <w:rsid w:val="00EA7A59"/>
    <w:rsid w:val="00EB1BBA"/>
    <w:rsid w:val="00EB29E6"/>
    <w:rsid w:val="00EB3222"/>
    <w:rsid w:val="00EB51C2"/>
    <w:rsid w:val="00EB5276"/>
    <w:rsid w:val="00EB63D6"/>
    <w:rsid w:val="00EB64BB"/>
    <w:rsid w:val="00EB6829"/>
    <w:rsid w:val="00EB6ED8"/>
    <w:rsid w:val="00EB7230"/>
    <w:rsid w:val="00EB791E"/>
    <w:rsid w:val="00EC0E93"/>
    <w:rsid w:val="00EC1176"/>
    <w:rsid w:val="00EC1911"/>
    <w:rsid w:val="00EC1EE0"/>
    <w:rsid w:val="00EC1FE1"/>
    <w:rsid w:val="00EC22DF"/>
    <w:rsid w:val="00EC488C"/>
    <w:rsid w:val="00EC4E4B"/>
    <w:rsid w:val="00EC50F7"/>
    <w:rsid w:val="00EC5224"/>
    <w:rsid w:val="00EC6375"/>
    <w:rsid w:val="00EC6BBE"/>
    <w:rsid w:val="00EC7C56"/>
    <w:rsid w:val="00ED06BE"/>
    <w:rsid w:val="00ED1E98"/>
    <w:rsid w:val="00ED27DE"/>
    <w:rsid w:val="00ED2CB8"/>
    <w:rsid w:val="00ED369E"/>
    <w:rsid w:val="00ED3FF4"/>
    <w:rsid w:val="00ED4F18"/>
    <w:rsid w:val="00ED4FD5"/>
    <w:rsid w:val="00ED5E48"/>
    <w:rsid w:val="00ED62F5"/>
    <w:rsid w:val="00ED666B"/>
    <w:rsid w:val="00ED6B8E"/>
    <w:rsid w:val="00ED6E54"/>
    <w:rsid w:val="00EE0C31"/>
    <w:rsid w:val="00EE2126"/>
    <w:rsid w:val="00EE2A17"/>
    <w:rsid w:val="00EE368B"/>
    <w:rsid w:val="00EE4135"/>
    <w:rsid w:val="00EE4FBD"/>
    <w:rsid w:val="00EE65E2"/>
    <w:rsid w:val="00EE67CA"/>
    <w:rsid w:val="00EE689D"/>
    <w:rsid w:val="00EE68D7"/>
    <w:rsid w:val="00EE6EAA"/>
    <w:rsid w:val="00EF06AE"/>
    <w:rsid w:val="00EF0E17"/>
    <w:rsid w:val="00EF1304"/>
    <w:rsid w:val="00EF1718"/>
    <w:rsid w:val="00EF1DDC"/>
    <w:rsid w:val="00EF1E7C"/>
    <w:rsid w:val="00EF26FF"/>
    <w:rsid w:val="00EF44D2"/>
    <w:rsid w:val="00EF5424"/>
    <w:rsid w:val="00EF5DF6"/>
    <w:rsid w:val="00EF6B0C"/>
    <w:rsid w:val="00EF6E57"/>
    <w:rsid w:val="00EF778C"/>
    <w:rsid w:val="00EF7DBF"/>
    <w:rsid w:val="00F00625"/>
    <w:rsid w:val="00F008E7"/>
    <w:rsid w:val="00F01342"/>
    <w:rsid w:val="00F01FAF"/>
    <w:rsid w:val="00F02BEC"/>
    <w:rsid w:val="00F03595"/>
    <w:rsid w:val="00F0413A"/>
    <w:rsid w:val="00F04907"/>
    <w:rsid w:val="00F05794"/>
    <w:rsid w:val="00F058EC"/>
    <w:rsid w:val="00F0595E"/>
    <w:rsid w:val="00F103B8"/>
    <w:rsid w:val="00F1058E"/>
    <w:rsid w:val="00F10709"/>
    <w:rsid w:val="00F11036"/>
    <w:rsid w:val="00F13E7A"/>
    <w:rsid w:val="00F141A8"/>
    <w:rsid w:val="00F147A2"/>
    <w:rsid w:val="00F149CE"/>
    <w:rsid w:val="00F14A2C"/>
    <w:rsid w:val="00F15639"/>
    <w:rsid w:val="00F159F8"/>
    <w:rsid w:val="00F15ACA"/>
    <w:rsid w:val="00F16038"/>
    <w:rsid w:val="00F16486"/>
    <w:rsid w:val="00F166A5"/>
    <w:rsid w:val="00F17499"/>
    <w:rsid w:val="00F17E2C"/>
    <w:rsid w:val="00F202AE"/>
    <w:rsid w:val="00F20505"/>
    <w:rsid w:val="00F20B53"/>
    <w:rsid w:val="00F20E5B"/>
    <w:rsid w:val="00F20F3F"/>
    <w:rsid w:val="00F210E1"/>
    <w:rsid w:val="00F22086"/>
    <w:rsid w:val="00F220B5"/>
    <w:rsid w:val="00F22111"/>
    <w:rsid w:val="00F223AD"/>
    <w:rsid w:val="00F2265D"/>
    <w:rsid w:val="00F233D1"/>
    <w:rsid w:val="00F23888"/>
    <w:rsid w:val="00F23E4B"/>
    <w:rsid w:val="00F247B7"/>
    <w:rsid w:val="00F247C9"/>
    <w:rsid w:val="00F24853"/>
    <w:rsid w:val="00F25959"/>
    <w:rsid w:val="00F25B0E"/>
    <w:rsid w:val="00F25E23"/>
    <w:rsid w:val="00F266E3"/>
    <w:rsid w:val="00F30CF5"/>
    <w:rsid w:val="00F3106C"/>
    <w:rsid w:val="00F318B1"/>
    <w:rsid w:val="00F31EEE"/>
    <w:rsid w:val="00F325B8"/>
    <w:rsid w:val="00F32ED1"/>
    <w:rsid w:val="00F3301A"/>
    <w:rsid w:val="00F335D2"/>
    <w:rsid w:val="00F34808"/>
    <w:rsid w:val="00F3506A"/>
    <w:rsid w:val="00F3518D"/>
    <w:rsid w:val="00F35975"/>
    <w:rsid w:val="00F35F58"/>
    <w:rsid w:val="00F367DE"/>
    <w:rsid w:val="00F36985"/>
    <w:rsid w:val="00F369BF"/>
    <w:rsid w:val="00F378EE"/>
    <w:rsid w:val="00F37F32"/>
    <w:rsid w:val="00F40C38"/>
    <w:rsid w:val="00F4198B"/>
    <w:rsid w:val="00F42DAE"/>
    <w:rsid w:val="00F430BC"/>
    <w:rsid w:val="00F43339"/>
    <w:rsid w:val="00F4493B"/>
    <w:rsid w:val="00F44CB8"/>
    <w:rsid w:val="00F45F09"/>
    <w:rsid w:val="00F463FC"/>
    <w:rsid w:val="00F46674"/>
    <w:rsid w:val="00F468DD"/>
    <w:rsid w:val="00F4707B"/>
    <w:rsid w:val="00F5045D"/>
    <w:rsid w:val="00F51BA5"/>
    <w:rsid w:val="00F52EDC"/>
    <w:rsid w:val="00F55067"/>
    <w:rsid w:val="00F552C6"/>
    <w:rsid w:val="00F562C6"/>
    <w:rsid w:val="00F56674"/>
    <w:rsid w:val="00F56713"/>
    <w:rsid w:val="00F56D85"/>
    <w:rsid w:val="00F57E29"/>
    <w:rsid w:val="00F6059B"/>
    <w:rsid w:val="00F60780"/>
    <w:rsid w:val="00F61B2F"/>
    <w:rsid w:val="00F638B6"/>
    <w:rsid w:val="00F64B37"/>
    <w:rsid w:val="00F65101"/>
    <w:rsid w:val="00F66C1C"/>
    <w:rsid w:val="00F703AF"/>
    <w:rsid w:val="00F7247C"/>
    <w:rsid w:val="00F72996"/>
    <w:rsid w:val="00F72B6D"/>
    <w:rsid w:val="00F73147"/>
    <w:rsid w:val="00F73302"/>
    <w:rsid w:val="00F74577"/>
    <w:rsid w:val="00F759EF"/>
    <w:rsid w:val="00F75C2B"/>
    <w:rsid w:val="00F77B25"/>
    <w:rsid w:val="00F77B6B"/>
    <w:rsid w:val="00F80CAA"/>
    <w:rsid w:val="00F80E30"/>
    <w:rsid w:val="00F81AA0"/>
    <w:rsid w:val="00F840A5"/>
    <w:rsid w:val="00F849AF"/>
    <w:rsid w:val="00F85F68"/>
    <w:rsid w:val="00F86B31"/>
    <w:rsid w:val="00F86D6F"/>
    <w:rsid w:val="00F86E75"/>
    <w:rsid w:val="00F87319"/>
    <w:rsid w:val="00F8744D"/>
    <w:rsid w:val="00F876BC"/>
    <w:rsid w:val="00F87B34"/>
    <w:rsid w:val="00F87FA0"/>
    <w:rsid w:val="00F90170"/>
    <w:rsid w:val="00F90258"/>
    <w:rsid w:val="00F905E9"/>
    <w:rsid w:val="00F90F1E"/>
    <w:rsid w:val="00F9179E"/>
    <w:rsid w:val="00F91B78"/>
    <w:rsid w:val="00F92C9D"/>
    <w:rsid w:val="00F9328A"/>
    <w:rsid w:val="00F936D3"/>
    <w:rsid w:val="00F95B1D"/>
    <w:rsid w:val="00F97358"/>
    <w:rsid w:val="00F9736E"/>
    <w:rsid w:val="00F97992"/>
    <w:rsid w:val="00FA03CD"/>
    <w:rsid w:val="00FA0B81"/>
    <w:rsid w:val="00FA10B0"/>
    <w:rsid w:val="00FA1738"/>
    <w:rsid w:val="00FA2C94"/>
    <w:rsid w:val="00FA316F"/>
    <w:rsid w:val="00FA33BC"/>
    <w:rsid w:val="00FA486D"/>
    <w:rsid w:val="00FA5166"/>
    <w:rsid w:val="00FA53F0"/>
    <w:rsid w:val="00FA54B9"/>
    <w:rsid w:val="00FA663F"/>
    <w:rsid w:val="00FA73EF"/>
    <w:rsid w:val="00FB0F50"/>
    <w:rsid w:val="00FB1B8F"/>
    <w:rsid w:val="00FB1E8E"/>
    <w:rsid w:val="00FB24F9"/>
    <w:rsid w:val="00FB2804"/>
    <w:rsid w:val="00FB2F7D"/>
    <w:rsid w:val="00FB3375"/>
    <w:rsid w:val="00FB3578"/>
    <w:rsid w:val="00FB5A45"/>
    <w:rsid w:val="00FB7AE4"/>
    <w:rsid w:val="00FC041C"/>
    <w:rsid w:val="00FC0E06"/>
    <w:rsid w:val="00FC1ADA"/>
    <w:rsid w:val="00FC1C48"/>
    <w:rsid w:val="00FC28CF"/>
    <w:rsid w:val="00FC28F4"/>
    <w:rsid w:val="00FC3A60"/>
    <w:rsid w:val="00FC516B"/>
    <w:rsid w:val="00FC554C"/>
    <w:rsid w:val="00FC72BE"/>
    <w:rsid w:val="00FC736E"/>
    <w:rsid w:val="00FC7BFA"/>
    <w:rsid w:val="00FD1104"/>
    <w:rsid w:val="00FD1969"/>
    <w:rsid w:val="00FD2385"/>
    <w:rsid w:val="00FD36C5"/>
    <w:rsid w:val="00FD3DA2"/>
    <w:rsid w:val="00FD4775"/>
    <w:rsid w:val="00FD51A7"/>
    <w:rsid w:val="00FD523B"/>
    <w:rsid w:val="00FD59D1"/>
    <w:rsid w:val="00FD5B8C"/>
    <w:rsid w:val="00FD66A3"/>
    <w:rsid w:val="00FD7620"/>
    <w:rsid w:val="00FD7ACD"/>
    <w:rsid w:val="00FD7C8A"/>
    <w:rsid w:val="00FE05C7"/>
    <w:rsid w:val="00FE2C01"/>
    <w:rsid w:val="00FE3A76"/>
    <w:rsid w:val="00FE3DC9"/>
    <w:rsid w:val="00FE3FD2"/>
    <w:rsid w:val="00FE4A3D"/>
    <w:rsid w:val="00FE4B3D"/>
    <w:rsid w:val="00FE6E25"/>
    <w:rsid w:val="00FF4457"/>
    <w:rsid w:val="00FF6C94"/>
    <w:rsid w:val="00FF76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5D33F7"/>
    <w:rPr>
      <w:rFonts w:ascii="Calibri" w:hAnsi="Calibri"/>
      <w:sz w:val="22"/>
    </w:rPr>
  </w:style>
  <w:style w:type="paragraph" w:styleId="Nadpis1">
    <w:name w:val="heading 1"/>
    <w:basedOn w:val="Normln"/>
    <w:next w:val="Normln"/>
    <w:link w:val="Nadpis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unhideWhenUsed/>
    <w:qFormat/>
    <w:rsid w:val="00230B14"/>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230B14"/>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230B14"/>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rsid w:val="00230B14"/>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rsid w:val="00230B14"/>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rsid w:val="00230B14"/>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230B14"/>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230B14"/>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230B14"/>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230B14"/>
    <w:rPr>
      <w:rFonts w:eastAsiaTheme="majorEastAsia" w:cstheme="majorBidi"/>
      <w:color w:val="272727" w:themeColor="text1" w:themeTint="D8"/>
    </w:rPr>
  </w:style>
  <w:style w:type="paragraph" w:styleId="Nzev">
    <w:name w:val="Title"/>
    <w:basedOn w:val="Normln"/>
    <w:next w:val="Normln"/>
    <w:link w:val="Nzev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230B14"/>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230B14"/>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230B14"/>
    <w:pPr>
      <w:spacing w:before="160"/>
      <w:jc w:val="center"/>
    </w:pPr>
    <w:rPr>
      <w:i/>
      <w:iCs/>
      <w:color w:val="404040" w:themeColor="text1" w:themeTint="BF"/>
    </w:rPr>
  </w:style>
  <w:style w:type="character" w:customStyle="1" w:styleId="CittChar">
    <w:name w:val="Citát Char"/>
    <w:basedOn w:val="Standardnpsmoodstavce"/>
    <w:link w:val="Citt"/>
    <w:uiPriority w:val="29"/>
    <w:rsid w:val="00230B14"/>
    <w:rPr>
      <w:i/>
      <w:iCs/>
      <w:color w:val="404040" w:themeColor="text1" w:themeTint="BF"/>
    </w:rPr>
  </w:style>
  <w:style w:type="paragraph" w:styleId="Odstavecseseznamem">
    <w:name w:val="List Paragraph"/>
    <w:basedOn w:val="Normln"/>
    <w:uiPriority w:val="34"/>
    <w:qFormat/>
    <w:rsid w:val="00230B14"/>
    <w:pPr>
      <w:ind w:left="720"/>
      <w:contextualSpacing/>
    </w:pPr>
  </w:style>
  <w:style w:type="character" w:styleId="Zdraznnintenzivn">
    <w:name w:val="Intense Emphasis"/>
    <w:basedOn w:val="Standardnpsmoodstavce"/>
    <w:uiPriority w:val="21"/>
    <w:qFormat/>
    <w:rsid w:val="00230B14"/>
    <w:rPr>
      <w:i/>
      <w:iCs/>
      <w:color w:val="0F4761" w:themeColor="accent1" w:themeShade="BF"/>
    </w:rPr>
  </w:style>
  <w:style w:type="paragraph" w:styleId="Vrazncitt">
    <w:name w:val="Intense Quote"/>
    <w:basedOn w:val="Normln"/>
    <w:next w:val="Normln"/>
    <w:link w:val="Vrazncitt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230B14"/>
    <w:rPr>
      <w:i/>
      <w:iCs/>
      <w:color w:val="0F4761" w:themeColor="accent1" w:themeShade="BF"/>
    </w:rPr>
  </w:style>
  <w:style w:type="character" w:styleId="Odkazintenzivn">
    <w:name w:val="Intense Reference"/>
    <w:basedOn w:val="Standardnpsmoodstavce"/>
    <w:uiPriority w:val="32"/>
    <w:qFormat/>
    <w:rsid w:val="00230B14"/>
    <w:rPr>
      <w:b/>
      <w:bCs/>
      <w:smallCaps/>
      <w:color w:val="0F4761" w:themeColor="accent1" w:themeShade="BF"/>
      <w:spacing w:val="5"/>
    </w:rPr>
  </w:style>
  <w:style w:type="paragraph" w:styleId="Bezmezer">
    <w:name w:val="No Spacing"/>
    <w:link w:val="BezmezerChar"/>
    <w:uiPriority w:val="1"/>
    <w:qFormat/>
    <w:rsid w:val="003B1ACB"/>
    <w:pPr>
      <w:spacing w:after="0" w:line="240" w:lineRule="auto"/>
    </w:pPr>
    <w:rPr>
      <w:rFonts w:eastAsiaTheme="minorEastAsia"/>
      <w:kern w:val="0"/>
      <w:sz w:val="22"/>
      <w:szCs w:val="22"/>
      <w14:ligatures w14:val="none"/>
    </w:rPr>
  </w:style>
  <w:style w:type="character" w:customStyle="1" w:styleId="BezmezerChar">
    <w:name w:val="Bez mezer Char"/>
    <w:basedOn w:val="Standardnpsmoodstavce"/>
    <w:link w:val="Bezmezer"/>
    <w:uiPriority w:val="1"/>
    <w:rsid w:val="003B1ACB"/>
    <w:rPr>
      <w:rFonts w:eastAsiaTheme="minorEastAsia"/>
      <w:kern w:val="0"/>
      <w:sz w:val="22"/>
      <w:szCs w:val="22"/>
      <w14:ligatures w14:val="none"/>
    </w:rPr>
  </w:style>
  <w:style w:type="paragraph" w:styleId="Zhlav">
    <w:name w:val="header"/>
    <w:basedOn w:val="Normln"/>
    <w:link w:val="ZhlavChar"/>
    <w:uiPriority w:val="99"/>
    <w:unhideWhenUsed/>
    <w:rsid w:val="00252027"/>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252027"/>
    <w:rPr>
      <w:rFonts w:ascii="Calibri" w:hAnsi="Calibri"/>
      <w:sz w:val="22"/>
    </w:rPr>
  </w:style>
  <w:style w:type="paragraph" w:styleId="Zpat">
    <w:name w:val="footer"/>
    <w:basedOn w:val="Normln"/>
    <w:link w:val="ZpatChar"/>
    <w:uiPriority w:val="99"/>
    <w:unhideWhenUsed/>
    <w:rsid w:val="00252027"/>
    <w:pPr>
      <w:tabs>
        <w:tab w:val="center" w:pos="4680"/>
        <w:tab w:val="right" w:pos="9360"/>
      </w:tabs>
      <w:spacing w:after="0" w:line="240" w:lineRule="auto"/>
    </w:pPr>
  </w:style>
  <w:style w:type="character" w:customStyle="1" w:styleId="ZpatChar">
    <w:name w:val="Zápatí Char"/>
    <w:basedOn w:val="Standardnpsmoodstavce"/>
    <w:link w:val="Zpat"/>
    <w:uiPriority w:val="99"/>
    <w:rsid w:val="00252027"/>
    <w:rPr>
      <w:rFonts w:ascii="Calibri" w:hAnsi="Calibri"/>
      <w:sz w:val="22"/>
    </w:rPr>
  </w:style>
  <w:style w:type="table" w:styleId="Mkatabulky">
    <w:name w:val="Table Grid"/>
    <w:basedOn w:val="Normlntabulka"/>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dpisobsahu">
    <w:name w:val="TOC Heading"/>
    <w:basedOn w:val="Nadpis1"/>
    <w:next w:val="Normln"/>
    <w:uiPriority w:val="39"/>
    <w:unhideWhenUsed/>
    <w:qFormat/>
    <w:rsid w:val="00D57FB1"/>
    <w:pPr>
      <w:spacing w:before="240" w:after="0" w:line="259" w:lineRule="auto"/>
      <w:outlineLvl w:val="9"/>
    </w:pPr>
    <w:rPr>
      <w:kern w:val="0"/>
      <w:sz w:val="32"/>
      <w:szCs w:val="32"/>
      <w14:ligatures w14:val="none"/>
    </w:rPr>
  </w:style>
  <w:style w:type="paragraph" w:styleId="Obsah1">
    <w:name w:val="toc 1"/>
    <w:basedOn w:val="Normln"/>
    <w:next w:val="Normln"/>
    <w:autoRedefine/>
    <w:uiPriority w:val="39"/>
    <w:unhideWhenUsed/>
    <w:rsid w:val="00D57FB1"/>
    <w:pPr>
      <w:spacing w:after="100"/>
    </w:pPr>
  </w:style>
  <w:style w:type="paragraph" w:styleId="Obsah2">
    <w:name w:val="toc 2"/>
    <w:basedOn w:val="Normln"/>
    <w:next w:val="Normln"/>
    <w:autoRedefine/>
    <w:uiPriority w:val="39"/>
    <w:unhideWhenUsed/>
    <w:rsid w:val="00D57FB1"/>
    <w:pPr>
      <w:spacing w:after="100"/>
      <w:ind w:left="220"/>
    </w:pPr>
  </w:style>
  <w:style w:type="character" w:styleId="Hypertextovodkaz">
    <w:name w:val="Hyperlink"/>
    <w:basedOn w:val="Standardnpsmoodstavce"/>
    <w:uiPriority w:val="99"/>
    <w:unhideWhenUsed/>
    <w:rsid w:val="00D57FB1"/>
    <w:rPr>
      <w:color w:val="467886" w:themeColor="hyperlink"/>
      <w:u w:val="single"/>
    </w:rPr>
  </w:style>
  <w:style w:type="paragraph" w:styleId="Seznamobrzk">
    <w:name w:val="table of figures"/>
    <w:basedOn w:val="Normln"/>
    <w:next w:val="Normln"/>
    <w:uiPriority w:val="99"/>
    <w:unhideWhenUsed/>
    <w:rsid w:val="00D57FB1"/>
    <w:pPr>
      <w:spacing w:after="0"/>
    </w:pPr>
  </w:style>
  <w:style w:type="character" w:styleId="Odkaznakoment">
    <w:name w:val="annotation reference"/>
    <w:basedOn w:val="Standardnpsmoodstavce"/>
    <w:uiPriority w:val="99"/>
    <w:semiHidden/>
    <w:unhideWhenUsed/>
    <w:rsid w:val="00007C3C"/>
    <w:rPr>
      <w:sz w:val="16"/>
      <w:szCs w:val="16"/>
    </w:rPr>
  </w:style>
  <w:style w:type="paragraph" w:styleId="Textkomente">
    <w:name w:val="annotation text"/>
    <w:basedOn w:val="Normln"/>
    <w:link w:val="TextkomenteChar"/>
    <w:uiPriority w:val="99"/>
    <w:unhideWhenUsed/>
    <w:rsid w:val="00007C3C"/>
    <w:pPr>
      <w:spacing w:line="240" w:lineRule="auto"/>
    </w:pPr>
    <w:rPr>
      <w:sz w:val="20"/>
      <w:szCs w:val="20"/>
    </w:rPr>
  </w:style>
  <w:style w:type="character" w:customStyle="1" w:styleId="TextkomenteChar">
    <w:name w:val="Text komentáře Char"/>
    <w:basedOn w:val="Standardnpsmoodstavce"/>
    <w:link w:val="Textkomente"/>
    <w:uiPriority w:val="99"/>
    <w:rsid w:val="00007C3C"/>
    <w:rPr>
      <w:rFonts w:ascii="Calibri" w:hAnsi="Calibri"/>
      <w:sz w:val="20"/>
      <w:szCs w:val="20"/>
    </w:rPr>
  </w:style>
  <w:style w:type="paragraph" w:styleId="Pedmtkomente">
    <w:name w:val="annotation subject"/>
    <w:basedOn w:val="Textkomente"/>
    <w:next w:val="Textkomente"/>
    <w:link w:val="PedmtkomenteChar"/>
    <w:uiPriority w:val="99"/>
    <w:semiHidden/>
    <w:unhideWhenUsed/>
    <w:rsid w:val="00007C3C"/>
    <w:rPr>
      <w:b/>
      <w:bCs/>
    </w:rPr>
  </w:style>
  <w:style w:type="character" w:customStyle="1" w:styleId="PedmtkomenteChar">
    <w:name w:val="Předmět komentáře Char"/>
    <w:basedOn w:val="TextkomenteChar"/>
    <w:link w:val="Pedmtkomente"/>
    <w:uiPriority w:val="99"/>
    <w:semiHidden/>
    <w:rsid w:val="00007C3C"/>
    <w:rPr>
      <w:rFonts w:ascii="Calibri" w:hAnsi="Calibri"/>
      <w:b/>
      <w:bCs/>
      <w:sz w:val="20"/>
      <w:szCs w:val="20"/>
    </w:rPr>
  </w:style>
  <w:style w:type="paragraph" w:styleId="Bibliografie">
    <w:name w:val="Bibliography"/>
    <w:basedOn w:val="Normln"/>
    <w:next w:val="Normln"/>
    <w:uiPriority w:val="37"/>
    <w:unhideWhenUsed/>
    <w:rsid w:val="00175D10"/>
  </w:style>
  <w:style w:type="paragraph" w:styleId="Titulek">
    <w:name w:val="caption"/>
    <w:basedOn w:val="Normln"/>
    <w:next w:val="Normln"/>
    <w:uiPriority w:val="35"/>
    <w:unhideWhenUsed/>
    <w:qFormat/>
    <w:rsid w:val="007E4EDE"/>
    <w:pPr>
      <w:spacing w:after="200" w:line="240" w:lineRule="auto"/>
    </w:pPr>
    <w:rPr>
      <w:i/>
      <w:iCs/>
      <w:color w:val="0E2841" w:themeColor="text2"/>
      <w:sz w:val="18"/>
      <w:szCs w:val="18"/>
    </w:rPr>
  </w:style>
  <w:style w:type="character" w:styleId="Zstupntext">
    <w:name w:val="Placeholder Text"/>
    <w:basedOn w:val="Standardnpsmoodstavce"/>
    <w:uiPriority w:val="99"/>
    <w:semiHidden/>
    <w:rsid w:val="00987757"/>
    <w:rPr>
      <w:color w:val="666666"/>
    </w:rPr>
  </w:style>
  <w:style w:type="character" w:styleId="Nevyeenzmnka">
    <w:name w:val="Unresolved Mention"/>
    <w:basedOn w:val="Standardnpsmoodstavce"/>
    <w:uiPriority w:val="99"/>
    <w:semiHidden/>
    <w:unhideWhenUsed/>
    <w:rsid w:val="00C85DAE"/>
    <w:rPr>
      <w:color w:val="605E5C"/>
      <w:shd w:val="clear" w:color="auto" w:fill="E1DFDD"/>
    </w:rPr>
  </w:style>
  <w:style w:type="paragraph" w:customStyle="1" w:styleId="Codeexcerpt">
    <w:name w:val="Code excerpt"/>
    <w:basedOn w:val="Normln"/>
    <w:link w:val="CodeexcerptChar"/>
    <w:rsid w:val="00431DE6"/>
    <w:pPr>
      <w:jc w:val="both"/>
    </w:pPr>
    <w:rPr>
      <w:rFonts w:ascii="Consolas" w:hAnsi="Consolas"/>
      <w:lang w:val="cs-CZ"/>
    </w:rPr>
  </w:style>
  <w:style w:type="character" w:customStyle="1" w:styleId="CodeexcerptChar">
    <w:name w:val="Code excerpt Char"/>
    <w:basedOn w:val="Standardnpsmoodstavce"/>
    <w:link w:val="Codeexcerpt"/>
    <w:rsid w:val="00431DE6"/>
    <w:rPr>
      <w:rFonts w:ascii="Consolas" w:hAnsi="Consolas"/>
      <w:sz w:val="22"/>
      <w:lang w:val="cs-CZ"/>
    </w:rPr>
  </w:style>
  <w:style w:type="paragraph" w:styleId="Obsah3">
    <w:name w:val="toc 3"/>
    <w:basedOn w:val="Normln"/>
    <w:next w:val="Normln"/>
    <w:autoRedefine/>
    <w:uiPriority w:val="39"/>
    <w:unhideWhenUsed/>
    <w:rsid w:val="00F058EC"/>
    <w:pPr>
      <w:spacing w:after="100"/>
      <w:ind w:left="440"/>
    </w:pPr>
  </w:style>
  <w:style w:type="paragraph" w:styleId="Textpoznpodarou">
    <w:name w:val="footnote text"/>
    <w:basedOn w:val="Normln"/>
    <w:link w:val="TextpoznpodarouChar"/>
    <w:uiPriority w:val="99"/>
    <w:semiHidden/>
    <w:unhideWhenUsed/>
    <w:rsid w:val="004B76F1"/>
    <w:pPr>
      <w:spacing w:after="0" w:line="240" w:lineRule="auto"/>
    </w:pPr>
    <w:rPr>
      <w:sz w:val="20"/>
      <w:szCs w:val="20"/>
    </w:rPr>
  </w:style>
  <w:style w:type="character" w:customStyle="1" w:styleId="TextpoznpodarouChar">
    <w:name w:val="Text pozn. pod čarou Char"/>
    <w:basedOn w:val="Standardnpsmoodstavce"/>
    <w:link w:val="Textpoznpodarou"/>
    <w:uiPriority w:val="99"/>
    <w:semiHidden/>
    <w:rsid w:val="004B76F1"/>
    <w:rPr>
      <w:rFonts w:ascii="Calibri" w:hAnsi="Calibri"/>
      <w:sz w:val="20"/>
      <w:szCs w:val="20"/>
    </w:rPr>
  </w:style>
  <w:style w:type="character" w:styleId="Znakapoznpodarou">
    <w:name w:val="footnote reference"/>
    <w:basedOn w:val="Standardnpsmoodstavce"/>
    <w:uiPriority w:val="99"/>
    <w:semiHidden/>
    <w:unhideWhenUsed/>
    <w:rsid w:val="004B76F1"/>
    <w:rPr>
      <w:vertAlign w:val="superscript"/>
    </w:rPr>
  </w:style>
  <w:style w:type="character" w:styleId="Sledovanodkaz">
    <w:name w:val="FollowedHyperlink"/>
    <w:basedOn w:val="Standardnpsmoodstavce"/>
    <w:uiPriority w:val="99"/>
    <w:semiHidden/>
    <w:unhideWhenUsed/>
    <w:rsid w:val="002E282B"/>
    <w:rPr>
      <w:color w:val="96607D" w:themeColor="followedHyperlink"/>
      <w:u w:val="single"/>
    </w:rPr>
  </w:style>
  <w:style w:type="paragraph" w:styleId="Obsah4">
    <w:name w:val="toc 4"/>
    <w:basedOn w:val="Normln"/>
    <w:next w:val="Normln"/>
    <w:autoRedefine/>
    <w:uiPriority w:val="39"/>
    <w:unhideWhenUsed/>
    <w:rsid w:val="00D22A1C"/>
    <w:pPr>
      <w:spacing w:after="100"/>
      <w:ind w:left="6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8725">
      <w:bodyDiv w:val="1"/>
      <w:marLeft w:val="0"/>
      <w:marRight w:val="0"/>
      <w:marTop w:val="0"/>
      <w:marBottom w:val="0"/>
      <w:divBdr>
        <w:top w:val="none" w:sz="0" w:space="0" w:color="auto"/>
        <w:left w:val="none" w:sz="0" w:space="0" w:color="auto"/>
        <w:bottom w:val="none" w:sz="0" w:space="0" w:color="auto"/>
        <w:right w:val="none" w:sz="0" w:space="0" w:color="auto"/>
      </w:divBdr>
    </w:div>
    <w:div w:id="32047391">
      <w:bodyDiv w:val="1"/>
      <w:marLeft w:val="0"/>
      <w:marRight w:val="0"/>
      <w:marTop w:val="0"/>
      <w:marBottom w:val="0"/>
      <w:divBdr>
        <w:top w:val="none" w:sz="0" w:space="0" w:color="auto"/>
        <w:left w:val="none" w:sz="0" w:space="0" w:color="auto"/>
        <w:bottom w:val="none" w:sz="0" w:space="0" w:color="auto"/>
        <w:right w:val="none" w:sz="0" w:space="0" w:color="auto"/>
      </w:divBdr>
    </w:div>
    <w:div w:id="33241335">
      <w:bodyDiv w:val="1"/>
      <w:marLeft w:val="0"/>
      <w:marRight w:val="0"/>
      <w:marTop w:val="0"/>
      <w:marBottom w:val="0"/>
      <w:divBdr>
        <w:top w:val="none" w:sz="0" w:space="0" w:color="auto"/>
        <w:left w:val="none" w:sz="0" w:space="0" w:color="auto"/>
        <w:bottom w:val="none" w:sz="0" w:space="0" w:color="auto"/>
        <w:right w:val="none" w:sz="0" w:space="0" w:color="auto"/>
      </w:divBdr>
    </w:div>
    <w:div w:id="34933300">
      <w:bodyDiv w:val="1"/>
      <w:marLeft w:val="0"/>
      <w:marRight w:val="0"/>
      <w:marTop w:val="0"/>
      <w:marBottom w:val="0"/>
      <w:divBdr>
        <w:top w:val="none" w:sz="0" w:space="0" w:color="auto"/>
        <w:left w:val="none" w:sz="0" w:space="0" w:color="auto"/>
        <w:bottom w:val="none" w:sz="0" w:space="0" w:color="auto"/>
        <w:right w:val="none" w:sz="0" w:space="0" w:color="auto"/>
      </w:divBdr>
    </w:div>
    <w:div w:id="51320837">
      <w:bodyDiv w:val="1"/>
      <w:marLeft w:val="0"/>
      <w:marRight w:val="0"/>
      <w:marTop w:val="0"/>
      <w:marBottom w:val="0"/>
      <w:divBdr>
        <w:top w:val="none" w:sz="0" w:space="0" w:color="auto"/>
        <w:left w:val="none" w:sz="0" w:space="0" w:color="auto"/>
        <w:bottom w:val="none" w:sz="0" w:space="0" w:color="auto"/>
        <w:right w:val="none" w:sz="0" w:space="0" w:color="auto"/>
      </w:divBdr>
    </w:div>
    <w:div w:id="78647693">
      <w:bodyDiv w:val="1"/>
      <w:marLeft w:val="0"/>
      <w:marRight w:val="0"/>
      <w:marTop w:val="0"/>
      <w:marBottom w:val="0"/>
      <w:divBdr>
        <w:top w:val="none" w:sz="0" w:space="0" w:color="auto"/>
        <w:left w:val="none" w:sz="0" w:space="0" w:color="auto"/>
        <w:bottom w:val="none" w:sz="0" w:space="0" w:color="auto"/>
        <w:right w:val="none" w:sz="0" w:space="0" w:color="auto"/>
      </w:divBdr>
    </w:div>
    <w:div w:id="82068499">
      <w:bodyDiv w:val="1"/>
      <w:marLeft w:val="0"/>
      <w:marRight w:val="0"/>
      <w:marTop w:val="0"/>
      <w:marBottom w:val="0"/>
      <w:divBdr>
        <w:top w:val="none" w:sz="0" w:space="0" w:color="auto"/>
        <w:left w:val="none" w:sz="0" w:space="0" w:color="auto"/>
        <w:bottom w:val="none" w:sz="0" w:space="0" w:color="auto"/>
        <w:right w:val="none" w:sz="0" w:space="0" w:color="auto"/>
      </w:divBdr>
    </w:div>
    <w:div w:id="86655344">
      <w:bodyDiv w:val="1"/>
      <w:marLeft w:val="0"/>
      <w:marRight w:val="0"/>
      <w:marTop w:val="0"/>
      <w:marBottom w:val="0"/>
      <w:divBdr>
        <w:top w:val="none" w:sz="0" w:space="0" w:color="auto"/>
        <w:left w:val="none" w:sz="0" w:space="0" w:color="auto"/>
        <w:bottom w:val="none" w:sz="0" w:space="0" w:color="auto"/>
        <w:right w:val="none" w:sz="0" w:space="0" w:color="auto"/>
      </w:divBdr>
    </w:div>
    <w:div w:id="87240143">
      <w:bodyDiv w:val="1"/>
      <w:marLeft w:val="0"/>
      <w:marRight w:val="0"/>
      <w:marTop w:val="0"/>
      <w:marBottom w:val="0"/>
      <w:divBdr>
        <w:top w:val="none" w:sz="0" w:space="0" w:color="auto"/>
        <w:left w:val="none" w:sz="0" w:space="0" w:color="auto"/>
        <w:bottom w:val="none" w:sz="0" w:space="0" w:color="auto"/>
        <w:right w:val="none" w:sz="0" w:space="0" w:color="auto"/>
      </w:divBdr>
    </w:div>
    <w:div w:id="89005671">
      <w:bodyDiv w:val="1"/>
      <w:marLeft w:val="0"/>
      <w:marRight w:val="0"/>
      <w:marTop w:val="0"/>
      <w:marBottom w:val="0"/>
      <w:divBdr>
        <w:top w:val="none" w:sz="0" w:space="0" w:color="auto"/>
        <w:left w:val="none" w:sz="0" w:space="0" w:color="auto"/>
        <w:bottom w:val="none" w:sz="0" w:space="0" w:color="auto"/>
        <w:right w:val="none" w:sz="0" w:space="0" w:color="auto"/>
      </w:divBdr>
    </w:div>
    <w:div w:id="100927287">
      <w:bodyDiv w:val="1"/>
      <w:marLeft w:val="0"/>
      <w:marRight w:val="0"/>
      <w:marTop w:val="0"/>
      <w:marBottom w:val="0"/>
      <w:divBdr>
        <w:top w:val="none" w:sz="0" w:space="0" w:color="auto"/>
        <w:left w:val="none" w:sz="0" w:space="0" w:color="auto"/>
        <w:bottom w:val="none" w:sz="0" w:space="0" w:color="auto"/>
        <w:right w:val="none" w:sz="0" w:space="0" w:color="auto"/>
      </w:divBdr>
    </w:div>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34764148">
      <w:bodyDiv w:val="1"/>
      <w:marLeft w:val="0"/>
      <w:marRight w:val="0"/>
      <w:marTop w:val="0"/>
      <w:marBottom w:val="0"/>
      <w:divBdr>
        <w:top w:val="none" w:sz="0" w:space="0" w:color="auto"/>
        <w:left w:val="none" w:sz="0" w:space="0" w:color="auto"/>
        <w:bottom w:val="none" w:sz="0" w:space="0" w:color="auto"/>
        <w:right w:val="none" w:sz="0" w:space="0" w:color="auto"/>
      </w:divBdr>
    </w:div>
    <w:div w:id="141049330">
      <w:bodyDiv w:val="1"/>
      <w:marLeft w:val="0"/>
      <w:marRight w:val="0"/>
      <w:marTop w:val="0"/>
      <w:marBottom w:val="0"/>
      <w:divBdr>
        <w:top w:val="none" w:sz="0" w:space="0" w:color="auto"/>
        <w:left w:val="none" w:sz="0" w:space="0" w:color="auto"/>
        <w:bottom w:val="none" w:sz="0" w:space="0" w:color="auto"/>
        <w:right w:val="none" w:sz="0" w:space="0" w:color="auto"/>
      </w:divBdr>
    </w:div>
    <w:div w:id="145320586">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66671580">
      <w:bodyDiv w:val="1"/>
      <w:marLeft w:val="0"/>
      <w:marRight w:val="0"/>
      <w:marTop w:val="0"/>
      <w:marBottom w:val="0"/>
      <w:divBdr>
        <w:top w:val="none" w:sz="0" w:space="0" w:color="auto"/>
        <w:left w:val="none" w:sz="0" w:space="0" w:color="auto"/>
        <w:bottom w:val="none" w:sz="0" w:space="0" w:color="auto"/>
        <w:right w:val="none" w:sz="0" w:space="0" w:color="auto"/>
      </w:divBdr>
    </w:div>
    <w:div w:id="179860521">
      <w:bodyDiv w:val="1"/>
      <w:marLeft w:val="0"/>
      <w:marRight w:val="0"/>
      <w:marTop w:val="0"/>
      <w:marBottom w:val="0"/>
      <w:divBdr>
        <w:top w:val="none" w:sz="0" w:space="0" w:color="auto"/>
        <w:left w:val="none" w:sz="0" w:space="0" w:color="auto"/>
        <w:bottom w:val="none" w:sz="0" w:space="0" w:color="auto"/>
        <w:right w:val="none" w:sz="0" w:space="0" w:color="auto"/>
      </w:divBdr>
    </w:div>
    <w:div w:id="180434191">
      <w:bodyDiv w:val="1"/>
      <w:marLeft w:val="0"/>
      <w:marRight w:val="0"/>
      <w:marTop w:val="0"/>
      <w:marBottom w:val="0"/>
      <w:divBdr>
        <w:top w:val="none" w:sz="0" w:space="0" w:color="auto"/>
        <w:left w:val="none" w:sz="0" w:space="0" w:color="auto"/>
        <w:bottom w:val="none" w:sz="0" w:space="0" w:color="auto"/>
        <w:right w:val="none" w:sz="0" w:space="0" w:color="auto"/>
      </w:divBdr>
    </w:div>
    <w:div w:id="180897314">
      <w:bodyDiv w:val="1"/>
      <w:marLeft w:val="0"/>
      <w:marRight w:val="0"/>
      <w:marTop w:val="0"/>
      <w:marBottom w:val="0"/>
      <w:divBdr>
        <w:top w:val="none" w:sz="0" w:space="0" w:color="auto"/>
        <w:left w:val="none" w:sz="0" w:space="0" w:color="auto"/>
        <w:bottom w:val="none" w:sz="0" w:space="0" w:color="auto"/>
        <w:right w:val="none" w:sz="0" w:space="0" w:color="auto"/>
      </w:divBdr>
    </w:div>
    <w:div w:id="181097044">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190337474">
      <w:bodyDiv w:val="1"/>
      <w:marLeft w:val="0"/>
      <w:marRight w:val="0"/>
      <w:marTop w:val="0"/>
      <w:marBottom w:val="0"/>
      <w:divBdr>
        <w:top w:val="none" w:sz="0" w:space="0" w:color="auto"/>
        <w:left w:val="none" w:sz="0" w:space="0" w:color="auto"/>
        <w:bottom w:val="none" w:sz="0" w:space="0" w:color="auto"/>
        <w:right w:val="none" w:sz="0" w:space="0" w:color="auto"/>
      </w:divBdr>
    </w:div>
    <w:div w:id="200870267">
      <w:bodyDiv w:val="1"/>
      <w:marLeft w:val="0"/>
      <w:marRight w:val="0"/>
      <w:marTop w:val="0"/>
      <w:marBottom w:val="0"/>
      <w:divBdr>
        <w:top w:val="none" w:sz="0" w:space="0" w:color="auto"/>
        <w:left w:val="none" w:sz="0" w:space="0" w:color="auto"/>
        <w:bottom w:val="none" w:sz="0" w:space="0" w:color="auto"/>
        <w:right w:val="none" w:sz="0" w:space="0" w:color="auto"/>
      </w:divBdr>
    </w:div>
    <w:div w:id="211577542">
      <w:bodyDiv w:val="1"/>
      <w:marLeft w:val="0"/>
      <w:marRight w:val="0"/>
      <w:marTop w:val="0"/>
      <w:marBottom w:val="0"/>
      <w:divBdr>
        <w:top w:val="none" w:sz="0" w:space="0" w:color="auto"/>
        <w:left w:val="none" w:sz="0" w:space="0" w:color="auto"/>
        <w:bottom w:val="none" w:sz="0" w:space="0" w:color="auto"/>
        <w:right w:val="none" w:sz="0" w:space="0" w:color="auto"/>
      </w:divBdr>
    </w:div>
    <w:div w:id="223569595">
      <w:bodyDiv w:val="1"/>
      <w:marLeft w:val="0"/>
      <w:marRight w:val="0"/>
      <w:marTop w:val="0"/>
      <w:marBottom w:val="0"/>
      <w:divBdr>
        <w:top w:val="none" w:sz="0" w:space="0" w:color="auto"/>
        <w:left w:val="none" w:sz="0" w:space="0" w:color="auto"/>
        <w:bottom w:val="none" w:sz="0" w:space="0" w:color="auto"/>
        <w:right w:val="none" w:sz="0" w:space="0" w:color="auto"/>
      </w:divBdr>
    </w:div>
    <w:div w:id="234323669">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257636303">
      <w:bodyDiv w:val="1"/>
      <w:marLeft w:val="0"/>
      <w:marRight w:val="0"/>
      <w:marTop w:val="0"/>
      <w:marBottom w:val="0"/>
      <w:divBdr>
        <w:top w:val="none" w:sz="0" w:space="0" w:color="auto"/>
        <w:left w:val="none" w:sz="0" w:space="0" w:color="auto"/>
        <w:bottom w:val="none" w:sz="0" w:space="0" w:color="auto"/>
        <w:right w:val="none" w:sz="0" w:space="0" w:color="auto"/>
      </w:divBdr>
    </w:div>
    <w:div w:id="286739747">
      <w:bodyDiv w:val="1"/>
      <w:marLeft w:val="0"/>
      <w:marRight w:val="0"/>
      <w:marTop w:val="0"/>
      <w:marBottom w:val="0"/>
      <w:divBdr>
        <w:top w:val="none" w:sz="0" w:space="0" w:color="auto"/>
        <w:left w:val="none" w:sz="0" w:space="0" w:color="auto"/>
        <w:bottom w:val="none" w:sz="0" w:space="0" w:color="auto"/>
        <w:right w:val="none" w:sz="0" w:space="0" w:color="auto"/>
      </w:divBdr>
    </w:div>
    <w:div w:id="303586615">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310912260">
      <w:bodyDiv w:val="1"/>
      <w:marLeft w:val="0"/>
      <w:marRight w:val="0"/>
      <w:marTop w:val="0"/>
      <w:marBottom w:val="0"/>
      <w:divBdr>
        <w:top w:val="none" w:sz="0" w:space="0" w:color="auto"/>
        <w:left w:val="none" w:sz="0" w:space="0" w:color="auto"/>
        <w:bottom w:val="none" w:sz="0" w:space="0" w:color="auto"/>
        <w:right w:val="none" w:sz="0" w:space="0" w:color="auto"/>
      </w:divBdr>
    </w:div>
    <w:div w:id="330304062">
      <w:bodyDiv w:val="1"/>
      <w:marLeft w:val="0"/>
      <w:marRight w:val="0"/>
      <w:marTop w:val="0"/>
      <w:marBottom w:val="0"/>
      <w:divBdr>
        <w:top w:val="none" w:sz="0" w:space="0" w:color="auto"/>
        <w:left w:val="none" w:sz="0" w:space="0" w:color="auto"/>
        <w:bottom w:val="none" w:sz="0" w:space="0" w:color="auto"/>
        <w:right w:val="none" w:sz="0" w:space="0" w:color="auto"/>
      </w:divBdr>
    </w:div>
    <w:div w:id="342710635">
      <w:bodyDiv w:val="1"/>
      <w:marLeft w:val="0"/>
      <w:marRight w:val="0"/>
      <w:marTop w:val="0"/>
      <w:marBottom w:val="0"/>
      <w:divBdr>
        <w:top w:val="none" w:sz="0" w:space="0" w:color="auto"/>
        <w:left w:val="none" w:sz="0" w:space="0" w:color="auto"/>
        <w:bottom w:val="none" w:sz="0" w:space="0" w:color="auto"/>
        <w:right w:val="none" w:sz="0" w:space="0" w:color="auto"/>
      </w:divBdr>
    </w:div>
    <w:div w:id="354311168">
      <w:bodyDiv w:val="1"/>
      <w:marLeft w:val="0"/>
      <w:marRight w:val="0"/>
      <w:marTop w:val="0"/>
      <w:marBottom w:val="0"/>
      <w:divBdr>
        <w:top w:val="none" w:sz="0" w:space="0" w:color="auto"/>
        <w:left w:val="none" w:sz="0" w:space="0" w:color="auto"/>
        <w:bottom w:val="none" w:sz="0" w:space="0" w:color="auto"/>
        <w:right w:val="none" w:sz="0" w:space="0" w:color="auto"/>
      </w:divBdr>
    </w:div>
    <w:div w:id="367798695">
      <w:bodyDiv w:val="1"/>
      <w:marLeft w:val="0"/>
      <w:marRight w:val="0"/>
      <w:marTop w:val="0"/>
      <w:marBottom w:val="0"/>
      <w:divBdr>
        <w:top w:val="none" w:sz="0" w:space="0" w:color="auto"/>
        <w:left w:val="none" w:sz="0" w:space="0" w:color="auto"/>
        <w:bottom w:val="none" w:sz="0" w:space="0" w:color="auto"/>
        <w:right w:val="none" w:sz="0" w:space="0" w:color="auto"/>
      </w:divBdr>
    </w:div>
    <w:div w:id="375475321">
      <w:bodyDiv w:val="1"/>
      <w:marLeft w:val="0"/>
      <w:marRight w:val="0"/>
      <w:marTop w:val="0"/>
      <w:marBottom w:val="0"/>
      <w:divBdr>
        <w:top w:val="none" w:sz="0" w:space="0" w:color="auto"/>
        <w:left w:val="none" w:sz="0" w:space="0" w:color="auto"/>
        <w:bottom w:val="none" w:sz="0" w:space="0" w:color="auto"/>
        <w:right w:val="none" w:sz="0" w:space="0" w:color="auto"/>
      </w:divBdr>
    </w:div>
    <w:div w:id="378825658">
      <w:bodyDiv w:val="1"/>
      <w:marLeft w:val="0"/>
      <w:marRight w:val="0"/>
      <w:marTop w:val="0"/>
      <w:marBottom w:val="0"/>
      <w:divBdr>
        <w:top w:val="none" w:sz="0" w:space="0" w:color="auto"/>
        <w:left w:val="none" w:sz="0" w:space="0" w:color="auto"/>
        <w:bottom w:val="none" w:sz="0" w:space="0" w:color="auto"/>
        <w:right w:val="none" w:sz="0" w:space="0" w:color="auto"/>
      </w:divBdr>
    </w:div>
    <w:div w:id="380708839">
      <w:bodyDiv w:val="1"/>
      <w:marLeft w:val="0"/>
      <w:marRight w:val="0"/>
      <w:marTop w:val="0"/>
      <w:marBottom w:val="0"/>
      <w:divBdr>
        <w:top w:val="none" w:sz="0" w:space="0" w:color="auto"/>
        <w:left w:val="none" w:sz="0" w:space="0" w:color="auto"/>
        <w:bottom w:val="none" w:sz="0" w:space="0" w:color="auto"/>
        <w:right w:val="none" w:sz="0" w:space="0" w:color="auto"/>
      </w:divBdr>
    </w:div>
    <w:div w:id="391805607">
      <w:bodyDiv w:val="1"/>
      <w:marLeft w:val="0"/>
      <w:marRight w:val="0"/>
      <w:marTop w:val="0"/>
      <w:marBottom w:val="0"/>
      <w:divBdr>
        <w:top w:val="none" w:sz="0" w:space="0" w:color="auto"/>
        <w:left w:val="none" w:sz="0" w:space="0" w:color="auto"/>
        <w:bottom w:val="none" w:sz="0" w:space="0" w:color="auto"/>
        <w:right w:val="none" w:sz="0" w:space="0" w:color="auto"/>
      </w:divBdr>
    </w:div>
    <w:div w:id="405802840">
      <w:bodyDiv w:val="1"/>
      <w:marLeft w:val="0"/>
      <w:marRight w:val="0"/>
      <w:marTop w:val="0"/>
      <w:marBottom w:val="0"/>
      <w:divBdr>
        <w:top w:val="none" w:sz="0" w:space="0" w:color="auto"/>
        <w:left w:val="none" w:sz="0" w:space="0" w:color="auto"/>
        <w:bottom w:val="none" w:sz="0" w:space="0" w:color="auto"/>
        <w:right w:val="none" w:sz="0" w:space="0" w:color="auto"/>
      </w:divBdr>
    </w:div>
    <w:div w:id="417482922">
      <w:bodyDiv w:val="1"/>
      <w:marLeft w:val="0"/>
      <w:marRight w:val="0"/>
      <w:marTop w:val="0"/>
      <w:marBottom w:val="0"/>
      <w:divBdr>
        <w:top w:val="none" w:sz="0" w:space="0" w:color="auto"/>
        <w:left w:val="none" w:sz="0" w:space="0" w:color="auto"/>
        <w:bottom w:val="none" w:sz="0" w:space="0" w:color="auto"/>
        <w:right w:val="none" w:sz="0" w:space="0" w:color="auto"/>
      </w:divBdr>
    </w:div>
    <w:div w:id="435905259">
      <w:bodyDiv w:val="1"/>
      <w:marLeft w:val="0"/>
      <w:marRight w:val="0"/>
      <w:marTop w:val="0"/>
      <w:marBottom w:val="0"/>
      <w:divBdr>
        <w:top w:val="none" w:sz="0" w:space="0" w:color="auto"/>
        <w:left w:val="none" w:sz="0" w:space="0" w:color="auto"/>
        <w:bottom w:val="none" w:sz="0" w:space="0" w:color="auto"/>
        <w:right w:val="none" w:sz="0" w:space="0" w:color="auto"/>
      </w:divBdr>
    </w:div>
    <w:div w:id="445462831">
      <w:bodyDiv w:val="1"/>
      <w:marLeft w:val="0"/>
      <w:marRight w:val="0"/>
      <w:marTop w:val="0"/>
      <w:marBottom w:val="0"/>
      <w:divBdr>
        <w:top w:val="none" w:sz="0" w:space="0" w:color="auto"/>
        <w:left w:val="none" w:sz="0" w:space="0" w:color="auto"/>
        <w:bottom w:val="none" w:sz="0" w:space="0" w:color="auto"/>
        <w:right w:val="none" w:sz="0" w:space="0" w:color="auto"/>
      </w:divBdr>
    </w:div>
    <w:div w:id="461777095">
      <w:bodyDiv w:val="1"/>
      <w:marLeft w:val="0"/>
      <w:marRight w:val="0"/>
      <w:marTop w:val="0"/>
      <w:marBottom w:val="0"/>
      <w:divBdr>
        <w:top w:val="none" w:sz="0" w:space="0" w:color="auto"/>
        <w:left w:val="none" w:sz="0" w:space="0" w:color="auto"/>
        <w:bottom w:val="none" w:sz="0" w:space="0" w:color="auto"/>
        <w:right w:val="none" w:sz="0" w:space="0" w:color="auto"/>
      </w:divBdr>
    </w:div>
    <w:div w:id="473641846">
      <w:bodyDiv w:val="1"/>
      <w:marLeft w:val="0"/>
      <w:marRight w:val="0"/>
      <w:marTop w:val="0"/>
      <w:marBottom w:val="0"/>
      <w:divBdr>
        <w:top w:val="none" w:sz="0" w:space="0" w:color="auto"/>
        <w:left w:val="none" w:sz="0" w:space="0" w:color="auto"/>
        <w:bottom w:val="none" w:sz="0" w:space="0" w:color="auto"/>
        <w:right w:val="none" w:sz="0" w:space="0" w:color="auto"/>
      </w:divBdr>
    </w:div>
    <w:div w:id="475881176">
      <w:bodyDiv w:val="1"/>
      <w:marLeft w:val="0"/>
      <w:marRight w:val="0"/>
      <w:marTop w:val="0"/>
      <w:marBottom w:val="0"/>
      <w:divBdr>
        <w:top w:val="none" w:sz="0" w:space="0" w:color="auto"/>
        <w:left w:val="none" w:sz="0" w:space="0" w:color="auto"/>
        <w:bottom w:val="none" w:sz="0" w:space="0" w:color="auto"/>
        <w:right w:val="none" w:sz="0" w:space="0" w:color="auto"/>
      </w:divBdr>
    </w:div>
    <w:div w:id="488324441">
      <w:bodyDiv w:val="1"/>
      <w:marLeft w:val="0"/>
      <w:marRight w:val="0"/>
      <w:marTop w:val="0"/>
      <w:marBottom w:val="0"/>
      <w:divBdr>
        <w:top w:val="none" w:sz="0" w:space="0" w:color="auto"/>
        <w:left w:val="none" w:sz="0" w:space="0" w:color="auto"/>
        <w:bottom w:val="none" w:sz="0" w:space="0" w:color="auto"/>
        <w:right w:val="none" w:sz="0" w:space="0" w:color="auto"/>
      </w:divBdr>
    </w:div>
    <w:div w:id="501432620">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09176624">
      <w:bodyDiv w:val="1"/>
      <w:marLeft w:val="0"/>
      <w:marRight w:val="0"/>
      <w:marTop w:val="0"/>
      <w:marBottom w:val="0"/>
      <w:divBdr>
        <w:top w:val="none" w:sz="0" w:space="0" w:color="auto"/>
        <w:left w:val="none" w:sz="0" w:space="0" w:color="auto"/>
        <w:bottom w:val="none" w:sz="0" w:space="0" w:color="auto"/>
        <w:right w:val="none" w:sz="0" w:space="0" w:color="auto"/>
      </w:divBdr>
    </w:div>
    <w:div w:id="517155196">
      <w:bodyDiv w:val="1"/>
      <w:marLeft w:val="0"/>
      <w:marRight w:val="0"/>
      <w:marTop w:val="0"/>
      <w:marBottom w:val="0"/>
      <w:divBdr>
        <w:top w:val="none" w:sz="0" w:space="0" w:color="auto"/>
        <w:left w:val="none" w:sz="0" w:space="0" w:color="auto"/>
        <w:bottom w:val="none" w:sz="0" w:space="0" w:color="auto"/>
        <w:right w:val="none" w:sz="0" w:space="0" w:color="auto"/>
      </w:divBdr>
    </w:div>
    <w:div w:id="518784409">
      <w:bodyDiv w:val="1"/>
      <w:marLeft w:val="0"/>
      <w:marRight w:val="0"/>
      <w:marTop w:val="0"/>
      <w:marBottom w:val="0"/>
      <w:divBdr>
        <w:top w:val="none" w:sz="0" w:space="0" w:color="auto"/>
        <w:left w:val="none" w:sz="0" w:space="0" w:color="auto"/>
        <w:bottom w:val="none" w:sz="0" w:space="0" w:color="auto"/>
        <w:right w:val="none" w:sz="0" w:space="0" w:color="auto"/>
      </w:divBdr>
    </w:div>
    <w:div w:id="524640440">
      <w:bodyDiv w:val="1"/>
      <w:marLeft w:val="0"/>
      <w:marRight w:val="0"/>
      <w:marTop w:val="0"/>
      <w:marBottom w:val="0"/>
      <w:divBdr>
        <w:top w:val="none" w:sz="0" w:space="0" w:color="auto"/>
        <w:left w:val="none" w:sz="0" w:space="0" w:color="auto"/>
        <w:bottom w:val="none" w:sz="0" w:space="0" w:color="auto"/>
        <w:right w:val="none" w:sz="0" w:space="0" w:color="auto"/>
      </w:divBdr>
    </w:div>
    <w:div w:id="527763985">
      <w:bodyDiv w:val="1"/>
      <w:marLeft w:val="0"/>
      <w:marRight w:val="0"/>
      <w:marTop w:val="0"/>
      <w:marBottom w:val="0"/>
      <w:divBdr>
        <w:top w:val="none" w:sz="0" w:space="0" w:color="auto"/>
        <w:left w:val="none" w:sz="0" w:space="0" w:color="auto"/>
        <w:bottom w:val="none" w:sz="0" w:space="0" w:color="auto"/>
        <w:right w:val="none" w:sz="0" w:space="0" w:color="auto"/>
      </w:divBdr>
    </w:div>
    <w:div w:id="531501387">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53850308">
      <w:bodyDiv w:val="1"/>
      <w:marLeft w:val="0"/>
      <w:marRight w:val="0"/>
      <w:marTop w:val="0"/>
      <w:marBottom w:val="0"/>
      <w:divBdr>
        <w:top w:val="none" w:sz="0" w:space="0" w:color="auto"/>
        <w:left w:val="none" w:sz="0" w:space="0" w:color="auto"/>
        <w:bottom w:val="none" w:sz="0" w:space="0" w:color="auto"/>
        <w:right w:val="none" w:sz="0" w:space="0" w:color="auto"/>
      </w:divBdr>
    </w:div>
    <w:div w:id="555817035">
      <w:bodyDiv w:val="1"/>
      <w:marLeft w:val="0"/>
      <w:marRight w:val="0"/>
      <w:marTop w:val="0"/>
      <w:marBottom w:val="0"/>
      <w:divBdr>
        <w:top w:val="none" w:sz="0" w:space="0" w:color="auto"/>
        <w:left w:val="none" w:sz="0" w:space="0" w:color="auto"/>
        <w:bottom w:val="none" w:sz="0" w:space="0" w:color="auto"/>
        <w:right w:val="none" w:sz="0" w:space="0" w:color="auto"/>
      </w:divBdr>
    </w:div>
    <w:div w:id="558903785">
      <w:bodyDiv w:val="1"/>
      <w:marLeft w:val="0"/>
      <w:marRight w:val="0"/>
      <w:marTop w:val="0"/>
      <w:marBottom w:val="0"/>
      <w:divBdr>
        <w:top w:val="none" w:sz="0" w:space="0" w:color="auto"/>
        <w:left w:val="none" w:sz="0" w:space="0" w:color="auto"/>
        <w:bottom w:val="none" w:sz="0" w:space="0" w:color="auto"/>
        <w:right w:val="none" w:sz="0" w:space="0" w:color="auto"/>
      </w:divBdr>
    </w:div>
    <w:div w:id="559171908">
      <w:bodyDiv w:val="1"/>
      <w:marLeft w:val="0"/>
      <w:marRight w:val="0"/>
      <w:marTop w:val="0"/>
      <w:marBottom w:val="0"/>
      <w:divBdr>
        <w:top w:val="none" w:sz="0" w:space="0" w:color="auto"/>
        <w:left w:val="none" w:sz="0" w:space="0" w:color="auto"/>
        <w:bottom w:val="none" w:sz="0" w:space="0" w:color="auto"/>
        <w:right w:val="none" w:sz="0" w:space="0" w:color="auto"/>
      </w:divBdr>
    </w:div>
    <w:div w:id="576012058">
      <w:bodyDiv w:val="1"/>
      <w:marLeft w:val="0"/>
      <w:marRight w:val="0"/>
      <w:marTop w:val="0"/>
      <w:marBottom w:val="0"/>
      <w:divBdr>
        <w:top w:val="none" w:sz="0" w:space="0" w:color="auto"/>
        <w:left w:val="none" w:sz="0" w:space="0" w:color="auto"/>
        <w:bottom w:val="none" w:sz="0" w:space="0" w:color="auto"/>
        <w:right w:val="none" w:sz="0" w:space="0" w:color="auto"/>
      </w:divBdr>
    </w:div>
    <w:div w:id="576205099">
      <w:bodyDiv w:val="1"/>
      <w:marLeft w:val="0"/>
      <w:marRight w:val="0"/>
      <w:marTop w:val="0"/>
      <w:marBottom w:val="0"/>
      <w:divBdr>
        <w:top w:val="none" w:sz="0" w:space="0" w:color="auto"/>
        <w:left w:val="none" w:sz="0" w:space="0" w:color="auto"/>
        <w:bottom w:val="none" w:sz="0" w:space="0" w:color="auto"/>
        <w:right w:val="none" w:sz="0" w:space="0" w:color="auto"/>
      </w:divBdr>
    </w:div>
    <w:div w:id="581989413">
      <w:bodyDiv w:val="1"/>
      <w:marLeft w:val="0"/>
      <w:marRight w:val="0"/>
      <w:marTop w:val="0"/>
      <w:marBottom w:val="0"/>
      <w:divBdr>
        <w:top w:val="none" w:sz="0" w:space="0" w:color="auto"/>
        <w:left w:val="none" w:sz="0" w:space="0" w:color="auto"/>
        <w:bottom w:val="none" w:sz="0" w:space="0" w:color="auto"/>
        <w:right w:val="none" w:sz="0" w:space="0" w:color="auto"/>
      </w:divBdr>
    </w:div>
    <w:div w:id="584387573">
      <w:bodyDiv w:val="1"/>
      <w:marLeft w:val="0"/>
      <w:marRight w:val="0"/>
      <w:marTop w:val="0"/>
      <w:marBottom w:val="0"/>
      <w:divBdr>
        <w:top w:val="none" w:sz="0" w:space="0" w:color="auto"/>
        <w:left w:val="none" w:sz="0" w:space="0" w:color="auto"/>
        <w:bottom w:val="none" w:sz="0" w:space="0" w:color="auto"/>
        <w:right w:val="none" w:sz="0" w:space="0" w:color="auto"/>
      </w:divBdr>
    </w:div>
    <w:div w:id="596404097">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599337587">
      <w:bodyDiv w:val="1"/>
      <w:marLeft w:val="0"/>
      <w:marRight w:val="0"/>
      <w:marTop w:val="0"/>
      <w:marBottom w:val="0"/>
      <w:divBdr>
        <w:top w:val="none" w:sz="0" w:space="0" w:color="auto"/>
        <w:left w:val="none" w:sz="0" w:space="0" w:color="auto"/>
        <w:bottom w:val="none" w:sz="0" w:space="0" w:color="auto"/>
        <w:right w:val="none" w:sz="0" w:space="0" w:color="auto"/>
      </w:divBdr>
    </w:div>
    <w:div w:id="599606257">
      <w:bodyDiv w:val="1"/>
      <w:marLeft w:val="0"/>
      <w:marRight w:val="0"/>
      <w:marTop w:val="0"/>
      <w:marBottom w:val="0"/>
      <w:divBdr>
        <w:top w:val="none" w:sz="0" w:space="0" w:color="auto"/>
        <w:left w:val="none" w:sz="0" w:space="0" w:color="auto"/>
        <w:bottom w:val="none" w:sz="0" w:space="0" w:color="auto"/>
        <w:right w:val="none" w:sz="0" w:space="0" w:color="auto"/>
      </w:divBdr>
    </w:div>
    <w:div w:id="610166686">
      <w:bodyDiv w:val="1"/>
      <w:marLeft w:val="0"/>
      <w:marRight w:val="0"/>
      <w:marTop w:val="0"/>
      <w:marBottom w:val="0"/>
      <w:divBdr>
        <w:top w:val="none" w:sz="0" w:space="0" w:color="auto"/>
        <w:left w:val="none" w:sz="0" w:space="0" w:color="auto"/>
        <w:bottom w:val="none" w:sz="0" w:space="0" w:color="auto"/>
        <w:right w:val="none" w:sz="0" w:space="0" w:color="auto"/>
      </w:divBdr>
    </w:div>
    <w:div w:id="617833313">
      <w:bodyDiv w:val="1"/>
      <w:marLeft w:val="0"/>
      <w:marRight w:val="0"/>
      <w:marTop w:val="0"/>
      <w:marBottom w:val="0"/>
      <w:divBdr>
        <w:top w:val="none" w:sz="0" w:space="0" w:color="auto"/>
        <w:left w:val="none" w:sz="0" w:space="0" w:color="auto"/>
        <w:bottom w:val="none" w:sz="0" w:space="0" w:color="auto"/>
        <w:right w:val="none" w:sz="0" w:space="0" w:color="auto"/>
      </w:divBdr>
    </w:div>
    <w:div w:id="622493384">
      <w:bodyDiv w:val="1"/>
      <w:marLeft w:val="0"/>
      <w:marRight w:val="0"/>
      <w:marTop w:val="0"/>
      <w:marBottom w:val="0"/>
      <w:divBdr>
        <w:top w:val="none" w:sz="0" w:space="0" w:color="auto"/>
        <w:left w:val="none" w:sz="0" w:space="0" w:color="auto"/>
        <w:bottom w:val="none" w:sz="0" w:space="0" w:color="auto"/>
        <w:right w:val="none" w:sz="0" w:space="0" w:color="auto"/>
      </w:divBdr>
    </w:div>
    <w:div w:id="627007844">
      <w:bodyDiv w:val="1"/>
      <w:marLeft w:val="0"/>
      <w:marRight w:val="0"/>
      <w:marTop w:val="0"/>
      <w:marBottom w:val="0"/>
      <w:divBdr>
        <w:top w:val="none" w:sz="0" w:space="0" w:color="auto"/>
        <w:left w:val="none" w:sz="0" w:space="0" w:color="auto"/>
        <w:bottom w:val="none" w:sz="0" w:space="0" w:color="auto"/>
        <w:right w:val="none" w:sz="0" w:space="0" w:color="auto"/>
      </w:divBdr>
    </w:div>
    <w:div w:id="632097574">
      <w:bodyDiv w:val="1"/>
      <w:marLeft w:val="0"/>
      <w:marRight w:val="0"/>
      <w:marTop w:val="0"/>
      <w:marBottom w:val="0"/>
      <w:divBdr>
        <w:top w:val="none" w:sz="0" w:space="0" w:color="auto"/>
        <w:left w:val="none" w:sz="0" w:space="0" w:color="auto"/>
        <w:bottom w:val="none" w:sz="0" w:space="0" w:color="auto"/>
        <w:right w:val="none" w:sz="0" w:space="0" w:color="auto"/>
      </w:divBdr>
    </w:div>
    <w:div w:id="640233737">
      <w:bodyDiv w:val="1"/>
      <w:marLeft w:val="0"/>
      <w:marRight w:val="0"/>
      <w:marTop w:val="0"/>
      <w:marBottom w:val="0"/>
      <w:divBdr>
        <w:top w:val="none" w:sz="0" w:space="0" w:color="auto"/>
        <w:left w:val="none" w:sz="0" w:space="0" w:color="auto"/>
        <w:bottom w:val="none" w:sz="0" w:space="0" w:color="auto"/>
        <w:right w:val="none" w:sz="0" w:space="0" w:color="auto"/>
      </w:divBdr>
    </w:div>
    <w:div w:id="643201744">
      <w:bodyDiv w:val="1"/>
      <w:marLeft w:val="0"/>
      <w:marRight w:val="0"/>
      <w:marTop w:val="0"/>
      <w:marBottom w:val="0"/>
      <w:divBdr>
        <w:top w:val="none" w:sz="0" w:space="0" w:color="auto"/>
        <w:left w:val="none" w:sz="0" w:space="0" w:color="auto"/>
        <w:bottom w:val="none" w:sz="0" w:space="0" w:color="auto"/>
        <w:right w:val="none" w:sz="0" w:space="0" w:color="auto"/>
      </w:divBdr>
    </w:div>
    <w:div w:id="648554734">
      <w:bodyDiv w:val="1"/>
      <w:marLeft w:val="0"/>
      <w:marRight w:val="0"/>
      <w:marTop w:val="0"/>
      <w:marBottom w:val="0"/>
      <w:divBdr>
        <w:top w:val="none" w:sz="0" w:space="0" w:color="auto"/>
        <w:left w:val="none" w:sz="0" w:space="0" w:color="auto"/>
        <w:bottom w:val="none" w:sz="0" w:space="0" w:color="auto"/>
        <w:right w:val="none" w:sz="0" w:space="0" w:color="auto"/>
      </w:divBdr>
    </w:div>
    <w:div w:id="660618631">
      <w:bodyDiv w:val="1"/>
      <w:marLeft w:val="0"/>
      <w:marRight w:val="0"/>
      <w:marTop w:val="0"/>
      <w:marBottom w:val="0"/>
      <w:divBdr>
        <w:top w:val="none" w:sz="0" w:space="0" w:color="auto"/>
        <w:left w:val="none" w:sz="0" w:space="0" w:color="auto"/>
        <w:bottom w:val="none" w:sz="0" w:space="0" w:color="auto"/>
        <w:right w:val="none" w:sz="0" w:space="0" w:color="auto"/>
      </w:divBdr>
    </w:div>
    <w:div w:id="661389738">
      <w:bodyDiv w:val="1"/>
      <w:marLeft w:val="0"/>
      <w:marRight w:val="0"/>
      <w:marTop w:val="0"/>
      <w:marBottom w:val="0"/>
      <w:divBdr>
        <w:top w:val="none" w:sz="0" w:space="0" w:color="auto"/>
        <w:left w:val="none" w:sz="0" w:space="0" w:color="auto"/>
        <w:bottom w:val="none" w:sz="0" w:space="0" w:color="auto"/>
        <w:right w:val="none" w:sz="0" w:space="0" w:color="auto"/>
      </w:divBdr>
    </w:div>
    <w:div w:id="699009021">
      <w:bodyDiv w:val="1"/>
      <w:marLeft w:val="0"/>
      <w:marRight w:val="0"/>
      <w:marTop w:val="0"/>
      <w:marBottom w:val="0"/>
      <w:divBdr>
        <w:top w:val="none" w:sz="0" w:space="0" w:color="auto"/>
        <w:left w:val="none" w:sz="0" w:space="0" w:color="auto"/>
        <w:bottom w:val="none" w:sz="0" w:space="0" w:color="auto"/>
        <w:right w:val="none" w:sz="0" w:space="0" w:color="auto"/>
      </w:divBdr>
    </w:div>
    <w:div w:id="701131790">
      <w:bodyDiv w:val="1"/>
      <w:marLeft w:val="0"/>
      <w:marRight w:val="0"/>
      <w:marTop w:val="0"/>
      <w:marBottom w:val="0"/>
      <w:divBdr>
        <w:top w:val="none" w:sz="0" w:space="0" w:color="auto"/>
        <w:left w:val="none" w:sz="0" w:space="0" w:color="auto"/>
        <w:bottom w:val="none" w:sz="0" w:space="0" w:color="auto"/>
        <w:right w:val="none" w:sz="0" w:space="0" w:color="auto"/>
      </w:divBdr>
    </w:div>
    <w:div w:id="701133924">
      <w:bodyDiv w:val="1"/>
      <w:marLeft w:val="0"/>
      <w:marRight w:val="0"/>
      <w:marTop w:val="0"/>
      <w:marBottom w:val="0"/>
      <w:divBdr>
        <w:top w:val="none" w:sz="0" w:space="0" w:color="auto"/>
        <w:left w:val="none" w:sz="0" w:space="0" w:color="auto"/>
        <w:bottom w:val="none" w:sz="0" w:space="0" w:color="auto"/>
        <w:right w:val="none" w:sz="0" w:space="0" w:color="auto"/>
      </w:divBdr>
    </w:div>
    <w:div w:id="704061629">
      <w:bodyDiv w:val="1"/>
      <w:marLeft w:val="0"/>
      <w:marRight w:val="0"/>
      <w:marTop w:val="0"/>
      <w:marBottom w:val="0"/>
      <w:divBdr>
        <w:top w:val="none" w:sz="0" w:space="0" w:color="auto"/>
        <w:left w:val="none" w:sz="0" w:space="0" w:color="auto"/>
        <w:bottom w:val="none" w:sz="0" w:space="0" w:color="auto"/>
        <w:right w:val="none" w:sz="0" w:space="0" w:color="auto"/>
      </w:divBdr>
    </w:div>
    <w:div w:id="711154351">
      <w:bodyDiv w:val="1"/>
      <w:marLeft w:val="0"/>
      <w:marRight w:val="0"/>
      <w:marTop w:val="0"/>
      <w:marBottom w:val="0"/>
      <w:divBdr>
        <w:top w:val="none" w:sz="0" w:space="0" w:color="auto"/>
        <w:left w:val="none" w:sz="0" w:space="0" w:color="auto"/>
        <w:bottom w:val="none" w:sz="0" w:space="0" w:color="auto"/>
        <w:right w:val="none" w:sz="0" w:space="0" w:color="auto"/>
      </w:divBdr>
    </w:div>
    <w:div w:id="723985031">
      <w:bodyDiv w:val="1"/>
      <w:marLeft w:val="0"/>
      <w:marRight w:val="0"/>
      <w:marTop w:val="0"/>
      <w:marBottom w:val="0"/>
      <w:divBdr>
        <w:top w:val="none" w:sz="0" w:space="0" w:color="auto"/>
        <w:left w:val="none" w:sz="0" w:space="0" w:color="auto"/>
        <w:bottom w:val="none" w:sz="0" w:space="0" w:color="auto"/>
        <w:right w:val="none" w:sz="0" w:space="0" w:color="auto"/>
      </w:divBdr>
    </w:div>
    <w:div w:id="724913339">
      <w:bodyDiv w:val="1"/>
      <w:marLeft w:val="0"/>
      <w:marRight w:val="0"/>
      <w:marTop w:val="0"/>
      <w:marBottom w:val="0"/>
      <w:divBdr>
        <w:top w:val="none" w:sz="0" w:space="0" w:color="auto"/>
        <w:left w:val="none" w:sz="0" w:space="0" w:color="auto"/>
        <w:bottom w:val="none" w:sz="0" w:space="0" w:color="auto"/>
        <w:right w:val="none" w:sz="0" w:space="0" w:color="auto"/>
      </w:divBdr>
    </w:div>
    <w:div w:id="728919406">
      <w:bodyDiv w:val="1"/>
      <w:marLeft w:val="0"/>
      <w:marRight w:val="0"/>
      <w:marTop w:val="0"/>
      <w:marBottom w:val="0"/>
      <w:divBdr>
        <w:top w:val="none" w:sz="0" w:space="0" w:color="auto"/>
        <w:left w:val="none" w:sz="0" w:space="0" w:color="auto"/>
        <w:bottom w:val="none" w:sz="0" w:space="0" w:color="auto"/>
        <w:right w:val="none" w:sz="0" w:space="0" w:color="auto"/>
      </w:divBdr>
    </w:div>
    <w:div w:id="753824807">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763575870">
      <w:bodyDiv w:val="1"/>
      <w:marLeft w:val="0"/>
      <w:marRight w:val="0"/>
      <w:marTop w:val="0"/>
      <w:marBottom w:val="0"/>
      <w:divBdr>
        <w:top w:val="none" w:sz="0" w:space="0" w:color="auto"/>
        <w:left w:val="none" w:sz="0" w:space="0" w:color="auto"/>
        <w:bottom w:val="none" w:sz="0" w:space="0" w:color="auto"/>
        <w:right w:val="none" w:sz="0" w:space="0" w:color="auto"/>
      </w:divBdr>
    </w:div>
    <w:div w:id="764035582">
      <w:bodyDiv w:val="1"/>
      <w:marLeft w:val="0"/>
      <w:marRight w:val="0"/>
      <w:marTop w:val="0"/>
      <w:marBottom w:val="0"/>
      <w:divBdr>
        <w:top w:val="none" w:sz="0" w:space="0" w:color="auto"/>
        <w:left w:val="none" w:sz="0" w:space="0" w:color="auto"/>
        <w:bottom w:val="none" w:sz="0" w:space="0" w:color="auto"/>
        <w:right w:val="none" w:sz="0" w:space="0" w:color="auto"/>
      </w:divBdr>
    </w:div>
    <w:div w:id="766538772">
      <w:bodyDiv w:val="1"/>
      <w:marLeft w:val="0"/>
      <w:marRight w:val="0"/>
      <w:marTop w:val="0"/>
      <w:marBottom w:val="0"/>
      <w:divBdr>
        <w:top w:val="none" w:sz="0" w:space="0" w:color="auto"/>
        <w:left w:val="none" w:sz="0" w:space="0" w:color="auto"/>
        <w:bottom w:val="none" w:sz="0" w:space="0" w:color="auto"/>
        <w:right w:val="none" w:sz="0" w:space="0" w:color="auto"/>
      </w:divBdr>
    </w:div>
    <w:div w:id="767694431">
      <w:bodyDiv w:val="1"/>
      <w:marLeft w:val="0"/>
      <w:marRight w:val="0"/>
      <w:marTop w:val="0"/>
      <w:marBottom w:val="0"/>
      <w:divBdr>
        <w:top w:val="none" w:sz="0" w:space="0" w:color="auto"/>
        <w:left w:val="none" w:sz="0" w:space="0" w:color="auto"/>
        <w:bottom w:val="none" w:sz="0" w:space="0" w:color="auto"/>
        <w:right w:val="none" w:sz="0" w:space="0" w:color="auto"/>
      </w:divBdr>
    </w:div>
    <w:div w:id="770585198">
      <w:bodyDiv w:val="1"/>
      <w:marLeft w:val="0"/>
      <w:marRight w:val="0"/>
      <w:marTop w:val="0"/>
      <w:marBottom w:val="0"/>
      <w:divBdr>
        <w:top w:val="none" w:sz="0" w:space="0" w:color="auto"/>
        <w:left w:val="none" w:sz="0" w:space="0" w:color="auto"/>
        <w:bottom w:val="none" w:sz="0" w:space="0" w:color="auto"/>
        <w:right w:val="none" w:sz="0" w:space="0" w:color="auto"/>
      </w:divBdr>
    </w:div>
    <w:div w:id="834488874">
      <w:bodyDiv w:val="1"/>
      <w:marLeft w:val="0"/>
      <w:marRight w:val="0"/>
      <w:marTop w:val="0"/>
      <w:marBottom w:val="0"/>
      <w:divBdr>
        <w:top w:val="none" w:sz="0" w:space="0" w:color="auto"/>
        <w:left w:val="none" w:sz="0" w:space="0" w:color="auto"/>
        <w:bottom w:val="none" w:sz="0" w:space="0" w:color="auto"/>
        <w:right w:val="none" w:sz="0" w:space="0" w:color="auto"/>
      </w:divBdr>
    </w:div>
    <w:div w:id="835076860">
      <w:bodyDiv w:val="1"/>
      <w:marLeft w:val="0"/>
      <w:marRight w:val="0"/>
      <w:marTop w:val="0"/>
      <w:marBottom w:val="0"/>
      <w:divBdr>
        <w:top w:val="none" w:sz="0" w:space="0" w:color="auto"/>
        <w:left w:val="none" w:sz="0" w:space="0" w:color="auto"/>
        <w:bottom w:val="none" w:sz="0" w:space="0" w:color="auto"/>
        <w:right w:val="none" w:sz="0" w:space="0" w:color="auto"/>
      </w:divBdr>
    </w:div>
    <w:div w:id="835807410">
      <w:bodyDiv w:val="1"/>
      <w:marLeft w:val="0"/>
      <w:marRight w:val="0"/>
      <w:marTop w:val="0"/>
      <w:marBottom w:val="0"/>
      <w:divBdr>
        <w:top w:val="none" w:sz="0" w:space="0" w:color="auto"/>
        <w:left w:val="none" w:sz="0" w:space="0" w:color="auto"/>
        <w:bottom w:val="none" w:sz="0" w:space="0" w:color="auto"/>
        <w:right w:val="none" w:sz="0" w:space="0" w:color="auto"/>
      </w:divBdr>
    </w:div>
    <w:div w:id="839540115">
      <w:bodyDiv w:val="1"/>
      <w:marLeft w:val="0"/>
      <w:marRight w:val="0"/>
      <w:marTop w:val="0"/>
      <w:marBottom w:val="0"/>
      <w:divBdr>
        <w:top w:val="none" w:sz="0" w:space="0" w:color="auto"/>
        <w:left w:val="none" w:sz="0" w:space="0" w:color="auto"/>
        <w:bottom w:val="none" w:sz="0" w:space="0" w:color="auto"/>
        <w:right w:val="none" w:sz="0" w:space="0" w:color="auto"/>
      </w:divBdr>
    </w:div>
    <w:div w:id="849174474">
      <w:bodyDiv w:val="1"/>
      <w:marLeft w:val="0"/>
      <w:marRight w:val="0"/>
      <w:marTop w:val="0"/>
      <w:marBottom w:val="0"/>
      <w:divBdr>
        <w:top w:val="none" w:sz="0" w:space="0" w:color="auto"/>
        <w:left w:val="none" w:sz="0" w:space="0" w:color="auto"/>
        <w:bottom w:val="none" w:sz="0" w:space="0" w:color="auto"/>
        <w:right w:val="none" w:sz="0" w:space="0" w:color="auto"/>
      </w:divBdr>
    </w:div>
    <w:div w:id="853881249">
      <w:bodyDiv w:val="1"/>
      <w:marLeft w:val="0"/>
      <w:marRight w:val="0"/>
      <w:marTop w:val="0"/>
      <w:marBottom w:val="0"/>
      <w:divBdr>
        <w:top w:val="none" w:sz="0" w:space="0" w:color="auto"/>
        <w:left w:val="none" w:sz="0" w:space="0" w:color="auto"/>
        <w:bottom w:val="none" w:sz="0" w:space="0" w:color="auto"/>
        <w:right w:val="none" w:sz="0" w:space="0" w:color="auto"/>
      </w:divBdr>
    </w:div>
    <w:div w:id="855342847">
      <w:bodyDiv w:val="1"/>
      <w:marLeft w:val="0"/>
      <w:marRight w:val="0"/>
      <w:marTop w:val="0"/>
      <w:marBottom w:val="0"/>
      <w:divBdr>
        <w:top w:val="none" w:sz="0" w:space="0" w:color="auto"/>
        <w:left w:val="none" w:sz="0" w:space="0" w:color="auto"/>
        <w:bottom w:val="none" w:sz="0" w:space="0" w:color="auto"/>
        <w:right w:val="none" w:sz="0" w:space="0" w:color="auto"/>
      </w:divBdr>
    </w:div>
    <w:div w:id="871966439">
      <w:bodyDiv w:val="1"/>
      <w:marLeft w:val="0"/>
      <w:marRight w:val="0"/>
      <w:marTop w:val="0"/>
      <w:marBottom w:val="0"/>
      <w:divBdr>
        <w:top w:val="none" w:sz="0" w:space="0" w:color="auto"/>
        <w:left w:val="none" w:sz="0" w:space="0" w:color="auto"/>
        <w:bottom w:val="none" w:sz="0" w:space="0" w:color="auto"/>
        <w:right w:val="none" w:sz="0" w:space="0" w:color="auto"/>
      </w:divBdr>
    </w:div>
    <w:div w:id="896941867">
      <w:bodyDiv w:val="1"/>
      <w:marLeft w:val="0"/>
      <w:marRight w:val="0"/>
      <w:marTop w:val="0"/>
      <w:marBottom w:val="0"/>
      <w:divBdr>
        <w:top w:val="none" w:sz="0" w:space="0" w:color="auto"/>
        <w:left w:val="none" w:sz="0" w:space="0" w:color="auto"/>
        <w:bottom w:val="none" w:sz="0" w:space="0" w:color="auto"/>
        <w:right w:val="none" w:sz="0" w:space="0" w:color="auto"/>
      </w:divBdr>
    </w:div>
    <w:div w:id="905534356">
      <w:bodyDiv w:val="1"/>
      <w:marLeft w:val="0"/>
      <w:marRight w:val="0"/>
      <w:marTop w:val="0"/>
      <w:marBottom w:val="0"/>
      <w:divBdr>
        <w:top w:val="none" w:sz="0" w:space="0" w:color="auto"/>
        <w:left w:val="none" w:sz="0" w:space="0" w:color="auto"/>
        <w:bottom w:val="none" w:sz="0" w:space="0" w:color="auto"/>
        <w:right w:val="none" w:sz="0" w:space="0" w:color="auto"/>
      </w:divBdr>
    </w:div>
    <w:div w:id="913977971">
      <w:bodyDiv w:val="1"/>
      <w:marLeft w:val="0"/>
      <w:marRight w:val="0"/>
      <w:marTop w:val="0"/>
      <w:marBottom w:val="0"/>
      <w:divBdr>
        <w:top w:val="none" w:sz="0" w:space="0" w:color="auto"/>
        <w:left w:val="none" w:sz="0" w:space="0" w:color="auto"/>
        <w:bottom w:val="none" w:sz="0" w:space="0" w:color="auto"/>
        <w:right w:val="none" w:sz="0" w:space="0" w:color="auto"/>
      </w:divBdr>
    </w:div>
    <w:div w:id="916985192">
      <w:bodyDiv w:val="1"/>
      <w:marLeft w:val="0"/>
      <w:marRight w:val="0"/>
      <w:marTop w:val="0"/>
      <w:marBottom w:val="0"/>
      <w:divBdr>
        <w:top w:val="none" w:sz="0" w:space="0" w:color="auto"/>
        <w:left w:val="none" w:sz="0" w:space="0" w:color="auto"/>
        <w:bottom w:val="none" w:sz="0" w:space="0" w:color="auto"/>
        <w:right w:val="none" w:sz="0" w:space="0" w:color="auto"/>
      </w:divBdr>
    </w:div>
    <w:div w:id="933561513">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958101068">
      <w:bodyDiv w:val="1"/>
      <w:marLeft w:val="0"/>
      <w:marRight w:val="0"/>
      <w:marTop w:val="0"/>
      <w:marBottom w:val="0"/>
      <w:divBdr>
        <w:top w:val="none" w:sz="0" w:space="0" w:color="auto"/>
        <w:left w:val="none" w:sz="0" w:space="0" w:color="auto"/>
        <w:bottom w:val="none" w:sz="0" w:space="0" w:color="auto"/>
        <w:right w:val="none" w:sz="0" w:space="0" w:color="auto"/>
      </w:divBdr>
    </w:div>
    <w:div w:id="979388235">
      <w:bodyDiv w:val="1"/>
      <w:marLeft w:val="0"/>
      <w:marRight w:val="0"/>
      <w:marTop w:val="0"/>
      <w:marBottom w:val="0"/>
      <w:divBdr>
        <w:top w:val="none" w:sz="0" w:space="0" w:color="auto"/>
        <w:left w:val="none" w:sz="0" w:space="0" w:color="auto"/>
        <w:bottom w:val="none" w:sz="0" w:space="0" w:color="auto"/>
        <w:right w:val="none" w:sz="0" w:space="0" w:color="auto"/>
      </w:divBdr>
    </w:div>
    <w:div w:id="982738654">
      <w:bodyDiv w:val="1"/>
      <w:marLeft w:val="0"/>
      <w:marRight w:val="0"/>
      <w:marTop w:val="0"/>
      <w:marBottom w:val="0"/>
      <w:divBdr>
        <w:top w:val="none" w:sz="0" w:space="0" w:color="auto"/>
        <w:left w:val="none" w:sz="0" w:space="0" w:color="auto"/>
        <w:bottom w:val="none" w:sz="0" w:space="0" w:color="auto"/>
        <w:right w:val="none" w:sz="0" w:space="0" w:color="auto"/>
      </w:divBdr>
    </w:div>
    <w:div w:id="999890492">
      <w:bodyDiv w:val="1"/>
      <w:marLeft w:val="0"/>
      <w:marRight w:val="0"/>
      <w:marTop w:val="0"/>
      <w:marBottom w:val="0"/>
      <w:divBdr>
        <w:top w:val="none" w:sz="0" w:space="0" w:color="auto"/>
        <w:left w:val="none" w:sz="0" w:space="0" w:color="auto"/>
        <w:bottom w:val="none" w:sz="0" w:space="0" w:color="auto"/>
        <w:right w:val="none" w:sz="0" w:space="0" w:color="auto"/>
      </w:divBdr>
    </w:div>
    <w:div w:id="1028944954">
      <w:bodyDiv w:val="1"/>
      <w:marLeft w:val="0"/>
      <w:marRight w:val="0"/>
      <w:marTop w:val="0"/>
      <w:marBottom w:val="0"/>
      <w:divBdr>
        <w:top w:val="none" w:sz="0" w:space="0" w:color="auto"/>
        <w:left w:val="none" w:sz="0" w:space="0" w:color="auto"/>
        <w:bottom w:val="none" w:sz="0" w:space="0" w:color="auto"/>
        <w:right w:val="none" w:sz="0" w:space="0" w:color="auto"/>
      </w:divBdr>
    </w:div>
    <w:div w:id="1046568680">
      <w:bodyDiv w:val="1"/>
      <w:marLeft w:val="0"/>
      <w:marRight w:val="0"/>
      <w:marTop w:val="0"/>
      <w:marBottom w:val="0"/>
      <w:divBdr>
        <w:top w:val="none" w:sz="0" w:space="0" w:color="auto"/>
        <w:left w:val="none" w:sz="0" w:space="0" w:color="auto"/>
        <w:bottom w:val="none" w:sz="0" w:space="0" w:color="auto"/>
        <w:right w:val="none" w:sz="0" w:space="0" w:color="auto"/>
      </w:divBdr>
    </w:div>
    <w:div w:id="1047219684">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057700310">
      <w:bodyDiv w:val="1"/>
      <w:marLeft w:val="0"/>
      <w:marRight w:val="0"/>
      <w:marTop w:val="0"/>
      <w:marBottom w:val="0"/>
      <w:divBdr>
        <w:top w:val="none" w:sz="0" w:space="0" w:color="auto"/>
        <w:left w:val="none" w:sz="0" w:space="0" w:color="auto"/>
        <w:bottom w:val="none" w:sz="0" w:space="0" w:color="auto"/>
        <w:right w:val="none" w:sz="0" w:space="0" w:color="auto"/>
      </w:divBdr>
    </w:div>
    <w:div w:id="1057700717">
      <w:bodyDiv w:val="1"/>
      <w:marLeft w:val="0"/>
      <w:marRight w:val="0"/>
      <w:marTop w:val="0"/>
      <w:marBottom w:val="0"/>
      <w:divBdr>
        <w:top w:val="none" w:sz="0" w:space="0" w:color="auto"/>
        <w:left w:val="none" w:sz="0" w:space="0" w:color="auto"/>
        <w:bottom w:val="none" w:sz="0" w:space="0" w:color="auto"/>
        <w:right w:val="none" w:sz="0" w:space="0" w:color="auto"/>
      </w:divBdr>
    </w:div>
    <w:div w:id="1068303234">
      <w:bodyDiv w:val="1"/>
      <w:marLeft w:val="0"/>
      <w:marRight w:val="0"/>
      <w:marTop w:val="0"/>
      <w:marBottom w:val="0"/>
      <w:divBdr>
        <w:top w:val="none" w:sz="0" w:space="0" w:color="auto"/>
        <w:left w:val="none" w:sz="0" w:space="0" w:color="auto"/>
        <w:bottom w:val="none" w:sz="0" w:space="0" w:color="auto"/>
        <w:right w:val="none" w:sz="0" w:space="0" w:color="auto"/>
      </w:divBdr>
    </w:div>
    <w:div w:id="1079324154">
      <w:bodyDiv w:val="1"/>
      <w:marLeft w:val="0"/>
      <w:marRight w:val="0"/>
      <w:marTop w:val="0"/>
      <w:marBottom w:val="0"/>
      <w:divBdr>
        <w:top w:val="none" w:sz="0" w:space="0" w:color="auto"/>
        <w:left w:val="none" w:sz="0" w:space="0" w:color="auto"/>
        <w:bottom w:val="none" w:sz="0" w:space="0" w:color="auto"/>
        <w:right w:val="none" w:sz="0" w:space="0" w:color="auto"/>
      </w:divBdr>
    </w:div>
    <w:div w:id="1087534315">
      <w:bodyDiv w:val="1"/>
      <w:marLeft w:val="0"/>
      <w:marRight w:val="0"/>
      <w:marTop w:val="0"/>
      <w:marBottom w:val="0"/>
      <w:divBdr>
        <w:top w:val="none" w:sz="0" w:space="0" w:color="auto"/>
        <w:left w:val="none" w:sz="0" w:space="0" w:color="auto"/>
        <w:bottom w:val="none" w:sz="0" w:space="0" w:color="auto"/>
        <w:right w:val="none" w:sz="0" w:space="0" w:color="auto"/>
      </w:divBdr>
    </w:div>
    <w:div w:id="1102339420">
      <w:bodyDiv w:val="1"/>
      <w:marLeft w:val="0"/>
      <w:marRight w:val="0"/>
      <w:marTop w:val="0"/>
      <w:marBottom w:val="0"/>
      <w:divBdr>
        <w:top w:val="none" w:sz="0" w:space="0" w:color="auto"/>
        <w:left w:val="none" w:sz="0" w:space="0" w:color="auto"/>
        <w:bottom w:val="none" w:sz="0" w:space="0" w:color="auto"/>
        <w:right w:val="none" w:sz="0" w:space="0" w:color="auto"/>
      </w:divBdr>
    </w:div>
    <w:div w:id="1120076059">
      <w:bodyDiv w:val="1"/>
      <w:marLeft w:val="0"/>
      <w:marRight w:val="0"/>
      <w:marTop w:val="0"/>
      <w:marBottom w:val="0"/>
      <w:divBdr>
        <w:top w:val="none" w:sz="0" w:space="0" w:color="auto"/>
        <w:left w:val="none" w:sz="0" w:space="0" w:color="auto"/>
        <w:bottom w:val="none" w:sz="0" w:space="0" w:color="auto"/>
        <w:right w:val="none" w:sz="0" w:space="0" w:color="auto"/>
      </w:divBdr>
    </w:div>
    <w:div w:id="1121918724">
      <w:bodyDiv w:val="1"/>
      <w:marLeft w:val="0"/>
      <w:marRight w:val="0"/>
      <w:marTop w:val="0"/>
      <w:marBottom w:val="0"/>
      <w:divBdr>
        <w:top w:val="none" w:sz="0" w:space="0" w:color="auto"/>
        <w:left w:val="none" w:sz="0" w:space="0" w:color="auto"/>
        <w:bottom w:val="none" w:sz="0" w:space="0" w:color="auto"/>
        <w:right w:val="none" w:sz="0" w:space="0" w:color="auto"/>
      </w:divBdr>
    </w:div>
    <w:div w:id="1127165847">
      <w:bodyDiv w:val="1"/>
      <w:marLeft w:val="0"/>
      <w:marRight w:val="0"/>
      <w:marTop w:val="0"/>
      <w:marBottom w:val="0"/>
      <w:divBdr>
        <w:top w:val="none" w:sz="0" w:space="0" w:color="auto"/>
        <w:left w:val="none" w:sz="0" w:space="0" w:color="auto"/>
        <w:bottom w:val="none" w:sz="0" w:space="0" w:color="auto"/>
        <w:right w:val="none" w:sz="0" w:space="0" w:color="auto"/>
      </w:divBdr>
    </w:div>
    <w:div w:id="1142118567">
      <w:bodyDiv w:val="1"/>
      <w:marLeft w:val="0"/>
      <w:marRight w:val="0"/>
      <w:marTop w:val="0"/>
      <w:marBottom w:val="0"/>
      <w:divBdr>
        <w:top w:val="none" w:sz="0" w:space="0" w:color="auto"/>
        <w:left w:val="none" w:sz="0" w:space="0" w:color="auto"/>
        <w:bottom w:val="none" w:sz="0" w:space="0" w:color="auto"/>
        <w:right w:val="none" w:sz="0" w:space="0" w:color="auto"/>
      </w:divBdr>
    </w:div>
    <w:div w:id="1160190557">
      <w:bodyDiv w:val="1"/>
      <w:marLeft w:val="0"/>
      <w:marRight w:val="0"/>
      <w:marTop w:val="0"/>
      <w:marBottom w:val="0"/>
      <w:divBdr>
        <w:top w:val="none" w:sz="0" w:space="0" w:color="auto"/>
        <w:left w:val="none" w:sz="0" w:space="0" w:color="auto"/>
        <w:bottom w:val="none" w:sz="0" w:space="0" w:color="auto"/>
        <w:right w:val="none" w:sz="0" w:space="0" w:color="auto"/>
      </w:divBdr>
    </w:div>
    <w:div w:id="1160195437">
      <w:bodyDiv w:val="1"/>
      <w:marLeft w:val="0"/>
      <w:marRight w:val="0"/>
      <w:marTop w:val="0"/>
      <w:marBottom w:val="0"/>
      <w:divBdr>
        <w:top w:val="none" w:sz="0" w:space="0" w:color="auto"/>
        <w:left w:val="none" w:sz="0" w:space="0" w:color="auto"/>
        <w:bottom w:val="none" w:sz="0" w:space="0" w:color="auto"/>
        <w:right w:val="none" w:sz="0" w:space="0" w:color="auto"/>
      </w:divBdr>
    </w:div>
    <w:div w:id="1176649274">
      <w:bodyDiv w:val="1"/>
      <w:marLeft w:val="0"/>
      <w:marRight w:val="0"/>
      <w:marTop w:val="0"/>
      <w:marBottom w:val="0"/>
      <w:divBdr>
        <w:top w:val="none" w:sz="0" w:space="0" w:color="auto"/>
        <w:left w:val="none" w:sz="0" w:space="0" w:color="auto"/>
        <w:bottom w:val="none" w:sz="0" w:space="0" w:color="auto"/>
        <w:right w:val="none" w:sz="0" w:space="0" w:color="auto"/>
      </w:divBdr>
    </w:div>
    <w:div w:id="1183938185">
      <w:bodyDiv w:val="1"/>
      <w:marLeft w:val="0"/>
      <w:marRight w:val="0"/>
      <w:marTop w:val="0"/>
      <w:marBottom w:val="0"/>
      <w:divBdr>
        <w:top w:val="none" w:sz="0" w:space="0" w:color="auto"/>
        <w:left w:val="none" w:sz="0" w:space="0" w:color="auto"/>
        <w:bottom w:val="none" w:sz="0" w:space="0" w:color="auto"/>
        <w:right w:val="none" w:sz="0" w:space="0" w:color="auto"/>
      </w:divBdr>
    </w:div>
    <w:div w:id="1185941761">
      <w:bodyDiv w:val="1"/>
      <w:marLeft w:val="0"/>
      <w:marRight w:val="0"/>
      <w:marTop w:val="0"/>
      <w:marBottom w:val="0"/>
      <w:divBdr>
        <w:top w:val="none" w:sz="0" w:space="0" w:color="auto"/>
        <w:left w:val="none" w:sz="0" w:space="0" w:color="auto"/>
        <w:bottom w:val="none" w:sz="0" w:space="0" w:color="auto"/>
        <w:right w:val="none" w:sz="0" w:space="0" w:color="auto"/>
      </w:divBdr>
    </w:div>
    <w:div w:id="1190725424">
      <w:bodyDiv w:val="1"/>
      <w:marLeft w:val="0"/>
      <w:marRight w:val="0"/>
      <w:marTop w:val="0"/>
      <w:marBottom w:val="0"/>
      <w:divBdr>
        <w:top w:val="none" w:sz="0" w:space="0" w:color="auto"/>
        <w:left w:val="none" w:sz="0" w:space="0" w:color="auto"/>
        <w:bottom w:val="none" w:sz="0" w:space="0" w:color="auto"/>
        <w:right w:val="none" w:sz="0" w:space="0" w:color="auto"/>
      </w:divBdr>
    </w:div>
    <w:div w:id="1192916901">
      <w:bodyDiv w:val="1"/>
      <w:marLeft w:val="0"/>
      <w:marRight w:val="0"/>
      <w:marTop w:val="0"/>
      <w:marBottom w:val="0"/>
      <w:divBdr>
        <w:top w:val="none" w:sz="0" w:space="0" w:color="auto"/>
        <w:left w:val="none" w:sz="0" w:space="0" w:color="auto"/>
        <w:bottom w:val="none" w:sz="0" w:space="0" w:color="auto"/>
        <w:right w:val="none" w:sz="0" w:space="0" w:color="auto"/>
      </w:divBdr>
    </w:div>
    <w:div w:id="1193150154">
      <w:bodyDiv w:val="1"/>
      <w:marLeft w:val="0"/>
      <w:marRight w:val="0"/>
      <w:marTop w:val="0"/>
      <w:marBottom w:val="0"/>
      <w:divBdr>
        <w:top w:val="none" w:sz="0" w:space="0" w:color="auto"/>
        <w:left w:val="none" w:sz="0" w:space="0" w:color="auto"/>
        <w:bottom w:val="none" w:sz="0" w:space="0" w:color="auto"/>
        <w:right w:val="none" w:sz="0" w:space="0" w:color="auto"/>
      </w:divBdr>
    </w:div>
    <w:div w:id="1205363981">
      <w:bodyDiv w:val="1"/>
      <w:marLeft w:val="0"/>
      <w:marRight w:val="0"/>
      <w:marTop w:val="0"/>
      <w:marBottom w:val="0"/>
      <w:divBdr>
        <w:top w:val="none" w:sz="0" w:space="0" w:color="auto"/>
        <w:left w:val="none" w:sz="0" w:space="0" w:color="auto"/>
        <w:bottom w:val="none" w:sz="0" w:space="0" w:color="auto"/>
        <w:right w:val="none" w:sz="0" w:space="0" w:color="auto"/>
      </w:divBdr>
    </w:div>
    <w:div w:id="1208840592">
      <w:bodyDiv w:val="1"/>
      <w:marLeft w:val="0"/>
      <w:marRight w:val="0"/>
      <w:marTop w:val="0"/>
      <w:marBottom w:val="0"/>
      <w:divBdr>
        <w:top w:val="none" w:sz="0" w:space="0" w:color="auto"/>
        <w:left w:val="none" w:sz="0" w:space="0" w:color="auto"/>
        <w:bottom w:val="none" w:sz="0" w:space="0" w:color="auto"/>
        <w:right w:val="none" w:sz="0" w:space="0" w:color="auto"/>
      </w:divBdr>
    </w:div>
    <w:div w:id="1212838638">
      <w:bodyDiv w:val="1"/>
      <w:marLeft w:val="0"/>
      <w:marRight w:val="0"/>
      <w:marTop w:val="0"/>
      <w:marBottom w:val="0"/>
      <w:divBdr>
        <w:top w:val="none" w:sz="0" w:space="0" w:color="auto"/>
        <w:left w:val="none" w:sz="0" w:space="0" w:color="auto"/>
        <w:bottom w:val="none" w:sz="0" w:space="0" w:color="auto"/>
        <w:right w:val="none" w:sz="0" w:space="0" w:color="auto"/>
      </w:divBdr>
    </w:div>
    <w:div w:id="1223642662">
      <w:bodyDiv w:val="1"/>
      <w:marLeft w:val="0"/>
      <w:marRight w:val="0"/>
      <w:marTop w:val="0"/>
      <w:marBottom w:val="0"/>
      <w:divBdr>
        <w:top w:val="none" w:sz="0" w:space="0" w:color="auto"/>
        <w:left w:val="none" w:sz="0" w:space="0" w:color="auto"/>
        <w:bottom w:val="none" w:sz="0" w:space="0" w:color="auto"/>
        <w:right w:val="none" w:sz="0" w:space="0" w:color="auto"/>
      </w:divBdr>
    </w:div>
    <w:div w:id="1239170714">
      <w:bodyDiv w:val="1"/>
      <w:marLeft w:val="0"/>
      <w:marRight w:val="0"/>
      <w:marTop w:val="0"/>
      <w:marBottom w:val="0"/>
      <w:divBdr>
        <w:top w:val="none" w:sz="0" w:space="0" w:color="auto"/>
        <w:left w:val="none" w:sz="0" w:space="0" w:color="auto"/>
        <w:bottom w:val="none" w:sz="0" w:space="0" w:color="auto"/>
        <w:right w:val="none" w:sz="0" w:space="0" w:color="auto"/>
      </w:divBdr>
    </w:div>
    <w:div w:id="1251813072">
      <w:bodyDiv w:val="1"/>
      <w:marLeft w:val="0"/>
      <w:marRight w:val="0"/>
      <w:marTop w:val="0"/>
      <w:marBottom w:val="0"/>
      <w:divBdr>
        <w:top w:val="none" w:sz="0" w:space="0" w:color="auto"/>
        <w:left w:val="none" w:sz="0" w:space="0" w:color="auto"/>
        <w:bottom w:val="none" w:sz="0" w:space="0" w:color="auto"/>
        <w:right w:val="none" w:sz="0" w:space="0" w:color="auto"/>
      </w:divBdr>
    </w:div>
    <w:div w:id="1252739308">
      <w:bodyDiv w:val="1"/>
      <w:marLeft w:val="0"/>
      <w:marRight w:val="0"/>
      <w:marTop w:val="0"/>
      <w:marBottom w:val="0"/>
      <w:divBdr>
        <w:top w:val="none" w:sz="0" w:space="0" w:color="auto"/>
        <w:left w:val="none" w:sz="0" w:space="0" w:color="auto"/>
        <w:bottom w:val="none" w:sz="0" w:space="0" w:color="auto"/>
        <w:right w:val="none" w:sz="0" w:space="0" w:color="auto"/>
      </w:divBdr>
    </w:div>
    <w:div w:id="1254051583">
      <w:bodyDiv w:val="1"/>
      <w:marLeft w:val="0"/>
      <w:marRight w:val="0"/>
      <w:marTop w:val="0"/>
      <w:marBottom w:val="0"/>
      <w:divBdr>
        <w:top w:val="none" w:sz="0" w:space="0" w:color="auto"/>
        <w:left w:val="none" w:sz="0" w:space="0" w:color="auto"/>
        <w:bottom w:val="none" w:sz="0" w:space="0" w:color="auto"/>
        <w:right w:val="none" w:sz="0" w:space="0" w:color="auto"/>
      </w:divBdr>
    </w:div>
    <w:div w:id="1254586460">
      <w:bodyDiv w:val="1"/>
      <w:marLeft w:val="0"/>
      <w:marRight w:val="0"/>
      <w:marTop w:val="0"/>
      <w:marBottom w:val="0"/>
      <w:divBdr>
        <w:top w:val="none" w:sz="0" w:space="0" w:color="auto"/>
        <w:left w:val="none" w:sz="0" w:space="0" w:color="auto"/>
        <w:bottom w:val="none" w:sz="0" w:space="0" w:color="auto"/>
        <w:right w:val="none" w:sz="0" w:space="0" w:color="auto"/>
      </w:divBdr>
    </w:div>
    <w:div w:id="1257326895">
      <w:bodyDiv w:val="1"/>
      <w:marLeft w:val="0"/>
      <w:marRight w:val="0"/>
      <w:marTop w:val="0"/>
      <w:marBottom w:val="0"/>
      <w:divBdr>
        <w:top w:val="none" w:sz="0" w:space="0" w:color="auto"/>
        <w:left w:val="none" w:sz="0" w:space="0" w:color="auto"/>
        <w:bottom w:val="none" w:sz="0" w:space="0" w:color="auto"/>
        <w:right w:val="none" w:sz="0" w:space="0" w:color="auto"/>
      </w:divBdr>
    </w:div>
    <w:div w:id="1266772427">
      <w:bodyDiv w:val="1"/>
      <w:marLeft w:val="0"/>
      <w:marRight w:val="0"/>
      <w:marTop w:val="0"/>
      <w:marBottom w:val="0"/>
      <w:divBdr>
        <w:top w:val="none" w:sz="0" w:space="0" w:color="auto"/>
        <w:left w:val="none" w:sz="0" w:space="0" w:color="auto"/>
        <w:bottom w:val="none" w:sz="0" w:space="0" w:color="auto"/>
        <w:right w:val="none" w:sz="0" w:space="0" w:color="auto"/>
      </w:divBdr>
    </w:div>
    <w:div w:id="1275098030">
      <w:bodyDiv w:val="1"/>
      <w:marLeft w:val="0"/>
      <w:marRight w:val="0"/>
      <w:marTop w:val="0"/>
      <w:marBottom w:val="0"/>
      <w:divBdr>
        <w:top w:val="none" w:sz="0" w:space="0" w:color="auto"/>
        <w:left w:val="none" w:sz="0" w:space="0" w:color="auto"/>
        <w:bottom w:val="none" w:sz="0" w:space="0" w:color="auto"/>
        <w:right w:val="none" w:sz="0" w:space="0" w:color="auto"/>
      </w:divBdr>
    </w:div>
    <w:div w:id="1281374994">
      <w:bodyDiv w:val="1"/>
      <w:marLeft w:val="0"/>
      <w:marRight w:val="0"/>
      <w:marTop w:val="0"/>
      <w:marBottom w:val="0"/>
      <w:divBdr>
        <w:top w:val="none" w:sz="0" w:space="0" w:color="auto"/>
        <w:left w:val="none" w:sz="0" w:space="0" w:color="auto"/>
        <w:bottom w:val="none" w:sz="0" w:space="0" w:color="auto"/>
        <w:right w:val="none" w:sz="0" w:space="0" w:color="auto"/>
      </w:divBdr>
    </w:div>
    <w:div w:id="1281452706">
      <w:bodyDiv w:val="1"/>
      <w:marLeft w:val="0"/>
      <w:marRight w:val="0"/>
      <w:marTop w:val="0"/>
      <w:marBottom w:val="0"/>
      <w:divBdr>
        <w:top w:val="none" w:sz="0" w:space="0" w:color="auto"/>
        <w:left w:val="none" w:sz="0" w:space="0" w:color="auto"/>
        <w:bottom w:val="none" w:sz="0" w:space="0" w:color="auto"/>
        <w:right w:val="none" w:sz="0" w:space="0" w:color="auto"/>
      </w:divBdr>
    </w:div>
    <w:div w:id="1287590861">
      <w:bodyDiv w:val="1"/>
      <w:marLeft w:val="0"/>
      <w:marRight w:val="0"/>
      <w:marTop w:val="0"/>
      <w:marBottom w:val="0"/>
      <w:divBdr>
        <w:top w:val="none" w:sz="0" w:space="0" w:color="auto"/>
        <w:left w:val="none" w:sz="0" w:space="0" w:color="auto"/>
        <w:bottom w:val="none" w:sz="0" w:space="0" w:color="auto"/>
        <w:right w:val="none" w:sz="0" w:space="0" w:color="auto"/>
      </w:divBdr>
    </w:div>
    <w:div w:id="128890024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311255154">
      <w:bodyDiv w:val="1"/>
      <w:marLeft w:val="0"/>
      <w:marRight w:val="0"/>
      <w:marTop w:val="0"/>
      <w:marBottom w:val="0"/>
      <w:divBdr>
        <w:top w:val="none" w:sz="0" w:space="0" w:color="auto"/>
        <w:left w:val="none" w:sz="0" w:space="0" w:color="auto"/>
        <w:bottom w:val="none" w:sz="0" w:space="0" w:color="auto"/>
        <w:right w:val="none" w:sz="0" w:space="0" w:color="auto"/>
      </w:divBdr>
    </w:div>
    <w:div w:id="1354646908">
      <w:bodyDiv w:val="1"/>
      <w:marLeft w:val="0"/>
      <w:marRight w:val="0"/>
      <w:marTop w:val="0"/>
      <w:marBottom w:val="0"/>
      <w:divBdr>
        <w:top w:val="none" w:sz="0" w:space="0" w:color="auto"/>
        <w:left w:val="none" w:sz="0" w:space="0" w:color="auto"/>
        <w:bottom w:val="none" w:sz="0" w:space="0" w:color="auto"/>
        <w:right w:val="none" w:sz="0" w:space="0" w:color="auto"/>
      </w:divBdr>
    </w:div>
    <w:div w:id="1356922894">
      <w:bodyDiv w:val="1"/>
      <w:marLeft w:val="0"/>
      <w:marRight w:val="0"/>
      <w:marTop w:val="0"/>
      <w:marBottom w:val="0"/>
      <w:divBdr>
        <w:top w:val="none" w:sz="0" w:space="0" w:color="auto"/>
        <w:left w:val="none" w:sz="0" w:space="0" w:color="auto"/>
        <w:bottom w:val="none" w:sz="0" w:space="0" w:color="auto"/>
        <w:right w:val="none" w:sz="0" w:space="0" w:color="auto"/>
      </w:divBdr>
    </w:div>
    <w:div w:id="1362826950">
      <w:bodyDiv w:val="1"/>
      <w:marLeft w:val="0"/>
      <w:marRight w:val="0"/>
      <w:marTop w:val="0"/>
      <w:marBottom w:val="0"/>
      <w:divBdr>
        <w:top w:val="none" w:sz="0" w:space="0" w:color="auto"/>
        <w:left w:val="none" w:sz="0" w:space="0" w:color="auto"/>
        <w:bottom w:val="none" w:sz="0" w:space="0" w:color="auto"/>
        <w:right w:val="none" w:sz="0" w:space="0" w:color="auto"/>
      </w:divBdr>
    </w:div>
    <w:div w:id="1369187892">
      <w:bodyDiv w:val="1"/>
      <w:marLeft w:val="0"/>
      <w:marRight w:val="0"/>
      <w:marTop w:val="0"/>
      <w:marBottom w:val="0"/>
      <w:divBdr>
        <w:top w:val="none" w:sz="0" w:space="0" w:color="auto"/>
        <w:left w:val="none" w:sz="0" w:space="0" w:color="auto"/>
        <w:bottom w:val="none" w:sz="0" w:space="0" w:color="auto"/>
        <w:right w:val="none" w:sz="0" w:space="0" w:color="auto"/>
      </w:divBdr>
    </w:div>
    <w:div w:id="1380667694">
      <w:bodyDiv w:val="1"/>
      <w:marLeft w:val="0"/>
      <w:marRight w:val="0"/>
      <w:marTop w:val="0"/>
      <w:marBottom w:val="0"/>
      <w:divBdr>
        <w:top w:val="none" w:sz="0" w:space="0" w:color="auto"/>
        <w:left w:val="none" w:sz="0" w:space="0" w:color="auto"/>
        <w:bottom w:val="none" w:sz="0" w:space="0" w:color="auto"/>
        <w:right w:val="none" w:sz="0" w:space="0" w:color="auto"/>
      </w:divBdr>
    </w:div>
    <w:div w:id="1387874080">
      <w:bodyDiv w:val="1"/>
      <w:marLeft w:val="0"/>
      <w:marRight w:val="0"/>
      <w:marTop w:val="0"/>
      <w:marBottom w:val="0"/>
      <w:divBdr>
        <w:top w:val="none" w:sz="0" w:space="0" w:color="auto"/>
        <w:left w:val="none" w:sz="0" w:space="0" w:color="auto"/>
        <w:bottom w:val="none" w:sz="0" w:space="0" w:color="auto"/>
        <w:right w:val="none" w:sz="0" w:space="0" w:color="auto"/>
      </w:divBdr>
    </w:div>
    <w:div w:id="1423254889">
      <w:bodyDiv w:val="1"/>
      <w:marLeft w:val="0"/>
      <w:marRight w:val="0"/>
      <w:marTop w:val="0"/>
      <w:marBottom w:val="0"/>
      <w:divBdr>
        <w:top w:val="none" w:sz="0" w:space="0" w:color="auto"/>
        <w:left w:val="none" w:sz="0" w:space="0" w:color="auto"/>
        <w:bottom w:val="none" w:sz="0" w:space="0" w:color="auto"/>
        <w:right w:val="none" w:sz="0" w:space="0" w:color="auto"/>
      </w:divBdr>
    </w:div>
    <w:div w:id="1456484728">
      <w:bodyDiv w:val="1"/>
      <w:marLeft w:val="0"/>
      <w:marRight w:val="0"/>
      <w:marTop w:val="0"/>
      <w:marBottom w:val="0"/>
      <w:divBdr>
        <w:top w:val="none" w:sz="0" w:space="0" w:color="auto"/>
        <w:left w:val="none" w:sz="0" w:space="0" w:color="auto"/>
        <w:bottom w:val="none" w:sz="0" w:space="0" w:color="auto"/>
        <w:right w:val="none" w:sz="0" w:space="0" w:color="auto"/>
      </w:divBdr>
    </w:div>
    <w:div w:id="1466660443">
      <w:bodyDiv w:val="1"/>
      <w:marLeft w:val="0"/>
      <w:marRight w:val="0"/>
      <w:marTop w:val="0"/>
      <w:marBottom w:val="0"/>
      <w:divBdr>
        <w:top w:val="none" w:sz="0" w:space="0" w:color="auto"/>
        <w:left w:val="none" w:sz="0" w:space="0" w:color="auto"/>
        <w:bottom w:val="none" w:sz="0" w:space="0" w:color="auto"/>
        <w:right w:val="none" w:sz="0" w:space="0" w:color="auto"/>
      </w:divBdr>
    </w:div>
    <w:div w:id="1474366414">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492795096">
      <w:bodyDiv w:val="1"/>
      <w:marLeft w:val="0"/>
      <w:marRight w:val="0"/>
      <w:marTop w:val="0"/>
      <w:marBottom w:val="0"/>
      <w:divBdr>
        <w:top w:val="none" w:sz="0" w:space="0" w:color="auto"/>
        <w:left w:val="none" w:sz="0" w:space="0" w:color="auto"/>
        <w:bottom w:val="none" w:sz="0" w:space="0" w:color="auto"/>
        <w:right w:val="none" w:sz="0" w:space="0" w:color="auto"/>
      </w:divBdr>
    </w:div>
    <w:div w:id="1500661402">
      <w:bodyDiv w:val="1"/>
      <w:marLeft w:val="0"/>
      <w:marRight w:val="0"/>
      <w:marTop w:val="0"/>
      <w:marBottom w:val="0"/>
      <w:divBdr>
        <w:top w:val="none" w:sz="0" w:space="0" w:color="auto"/>
        <w:left w:val="none" w:sz="0" w:space="0" w:color="auto"/>
        <w:bottom w:val="none" w:sz="0" w:space="0" w:color="auto"/>
        <w:right w:val="none" w:sz="0" w:space="0" w:color="auto"/>
      </w:divBdr>
    </w:div>
    <w:div w:id="1506090811">
      <w:bodyDiv w:val="1"/>
      <w:marLeft w:val="0"/>
      <w:marRight w:val="0"/>
      <w:marTop w:val="0"/>
      <w:marBottom w:val="0"/>
      <w:divBdr>
        <w:top w:val="none" w:sz="0" w:space="0" w:color="auto"/>
        <w:left w:val="none" w:sz="0" w:space="0" w:color="auto"/>
        <w:bottom w:val="none" w:sz="0" w:space="0" w:color="auto"/>
        <w:right w:val="none" w:sz="0" w:space="0" w:color="auto"/>
      </w:divBdr>
    </w:div>
    <w:div w:id="1522628244">
      <w:bodyDiv w:val="1"/>
      <w:marLeft w:val="0"/>
      <w:marRight w:val="0"/>
      <w:marTop w:val="0"/>
      <w:marBottom w:val="0"/>
      <w:divBdr>
        <w:top w:val="none" w:sz="0" w:space="0" w:color="auto"/>
        <w:left w:val="none" w:sz="0" w:space="0" w:color="auto"/>
        <w:bottom w:val="none" w:sz="0" w:space="0" w:color="auto"/>
        <w:right w:val="none" w:sz="0" w:space="0" w:color="auto"/>
      </w:divBdr>
    </w:div>
    <w:div w:id="1525905301">
      <w:bodyDiv w:val="1"/>
      <w:marLeft w:val="0"/>
      <w:marRight w:val="0"/>
      <w:marTop w:val="0"/>
      <w:marBottom w:val="0"/>
      <w:divBdr>
        <w:top w:val="none" w:sz="0" w:space="0" w:color="auto"/>
        <w:left w:val="none" w:sz="0" w:space="0" w:color="auto"/>
        <w:bottom w:val="none" w:sz="0" w:space="0" w:color="auto"/>
        <w:right w:val="none" w:sz="0" w:space="0" w:color="auto"/>
      </w:divBdr>
    </w:div>
    <w:div w:id="1565020712">
      <w:bodyDiv w:val="1"/>
      <w:marLeft w:val="0"/>
      <w:marRight w:val="0"/>
      <w:marTop w:val="0"/>
      <w:marBottom w:val="0"/>
      <w:divBdr>
        <w:top w:val="none" w:sz="0" w:space="0" w:color="auto"/>
        <w:left w:val="none" w:sz="0" w:space="0" w:color="auto"/>
        <w:bottom w:val="none" w:sz="0" w:space="0" w:color="auto"/>
        <w:right w:val="none" w:sz="0" w:space="0" w:color="auto"/>
      </w:divBdr>
    </w:div>
    <w:div w:id="1571384703">
      <w:bodyDiv w:val="1"/>
      <w:marLeft w:val="0"/>
      <w:marRight w:val="0"/>
      <w:marTop w:val="0"/>
      <w:marBottom w:val="0"/>
      <w:divBdr>
        <w:top w:val="none" w:sz="0" w:space="0" w:color="auto"/>
        <w:left w:val="none" w:sz="0" w:space="0" w:color="auto"/>
        <w:bottom w:val="none" w:sz="0" w:space="0" w:color="auto"/>
        <w:right w:val="none" w:sz="0" w:space="0" w:color="auto"/>
      </w:divBdr>
    </w:div>
    <w:div w:id="1589078435">
      <w:bodyDiv w:val="1"/>
      <w:marLeft w:val="0"/>
      <w:marRight w:val="0"/>
      <w:marTop w:val="0"/>
      <w:marBottom w:val="0"/>
      <w:divBdr>
        <w:top w:val="none" w:sz="0" w:space="0" w:color="auto"/>
        <w:left w:val="none" w:sz="0" w:space="0" w:color="auto"/>
        <w:bottom w:val="none" w:sz="0" w:space="0" w:color="auto"/>
        <w:right w:val="none" w:sz="0" w:space="0" w:color="auto"/>
      </w:divBdr>
    </w:div>
    <w:div w:id="1594508495">
      <w:bodyDiv w:val="1"/>
      <w:marLeft w:val="0"/>
      <w:marRight w:val="0"/>
      <w:marTop w:val="0"/>
      <w:marBottom w:val="0"/>
      <w:divBdr>
        <w:top w:val="none" w:sz="0" w:space="0" w:color="auto"/>
        <w:left w:val="none" w:sz="0" w:space="0" w:color="auto"/>
        <w:bottom w:val="none" w:sz="0" w:space="0" w:color="auto"/>
        <w:right w:val="none" w:sz="0" w:space="0" w:color="auto"/>
      </w:divBdr>
    </w:div>
    <w:div w:id="1598949435">
      <w:bodyDiv w:val="1"/>
      <w:marLeft w:val="0"/>
      <w:marRight w:val="0"/>
      <w:marTop w:val="0"/>
      <w:marBottom w:val="0"/>
      <w:divBdr>
        <w:top w:val="none" w:sz="0" w:space="0" w:color="auto"/>
        <w:left w:val="none" w:sz="0" w:space="0" w:color="auto"/>
        <w:bottom w:val="none" w:sz="0" w:space="0" w:color="auto"/>
        <w:right w:val="none" w:sz="0" w:space="0" w:color="auto"/>
      </w:divBdr>
    </w:div>
    <w:div w:id="1599828257">
      <w:bodyDiv w:val="1"/>
      <w:marLeft w:val="0"/>
      <w:marRight w:val="0"/>
      <w:marTop w:val="0"/>
      <w:marBottom w:val="0"/>
      <w:divBdr>
        <w:top w:val="none" w:sz="0" w:space="0" w:color="auto"/>
        <w:left w:val="none" w:sz="0" w:space="0" w:color="auto"/>
        <w:bottom w:val="none" w:sz="0" w:space="0" w:color="auto"/>
        <w:right w:val="none" w:sz="0" w:space="0" w:color="auto"/>
      </w:divBdr>
    </w:div>
    <w:div w:id="1615600136">
      <w:bodyDiv w:val="1"/>
      <w:marLeft w:val="0"/>
      <w:marRight w:val="0"/>
      <w:marTop w:val="0"/>
      <w:marBottom w:val="0"/>
      <w:divBdr>
        <w:top w:val="none" w:sz="0" w:space="0" w:color="auto"/>
        <w:left w:val="none" w:sz="0" w:space="0" w:color="auto"/>
        <w:bottom w:val="none" w:sz="0" w:space="0" w:color="auto"/>
        <w:right w:val="none" w:sz="0" w:space="0" w:color="auto"/>
      </w:divBdr>
    </w:div>
    <w:div w:id="1622152827">
      <w:bodyDiv w:val="1"/>
      <w:marLeft w:val="0"/>
      <w:marRight w:val="0"/>
      <w:marTop w:val="0"/>
      <w:marBottom w:val="0"/>
      <w:divBdr>
        <w:top w:val="none" w:sz="0" w:space="0" w:color="auto"/>
        <w:left w:val="none" w:sz="0" w:space="0" w:color="auto"/>
        <w:bottom w:val="none" w:sz="0" w:space="0" w:color="auto"/>
        <w:right w:val="none" w:sz="0" w:space="0" w:color="auto"/>
      </w:divBdr>
    </w:div>
    <w:div w:id="1625624431">
      <w:bodyDiv w:val="1"/>
      <w:marLeft w:val="0"/>
      <w:marRight w:val="0"/>
      <w:marTop w:val="0"/>
      <w:marBottom w:val="0"/>
      <w:divBdr>
        <w:top w:val="none" w:sz="0" w:space="0" w:color="auto"/>
        <w:left w:val="none" w:sz="0" w:space="0" w:color="auto"/>
        <w:bottom w:val="none" w:sz="0" w:space="0" w:color="auto"/>
        <w:right w:val="none" w:sz="0" w:space="0" w:color="auto"/>
      </w:divBdr>
    </w:div>
    <w:div w:id="1628391771">
      <w:bodyDiv w:val="1"/>
      <w:marLeft w:val="0"/>
      <w:marRight w:val="0"/>
      <w:marTop w:val="0"/>
      <w:marBottom w:val="0"/>
      <w:divBdr>
        <w:top w:val="none" w:sz="0" w:space="0" w:color="auto"/>
        <w:left w:val="none" w:sz="0" w:space="0" w:color="auto"/>
        <w:bottom w:val="none" w:sz="0" w:space="0" w:color="auto"/>
        <w:right w:val="none" w:sz="0" w:space="0" w:color="auto"/>
      </w:divBdr>
    </w:div>
    <w:div w:id="1634559314">
      <w:bodyDiv w:val="1"/>
      <w:marLeft w:val="0"/>
      <w:marRight w:val="0"/>
      <w:marTop w:val="0"/>
      <w:marBottom w:val="0"/>
      <w:divBdr>
        <w:top w:val="none" w:sz="0" w:space="0" w:color="auto"/>
        <w:left w:val="none" w:sz="0" w:space="0" w:color="auto"/>
        <w:bottom w:val="none" w:sz="0" w:space="0" w:color="auto"/>
        <w:right w:val="none" w:sz="0" w:space="0" w:color="auto"/>
      </w:divBdr>
    </w:div>
    <w:div w:id="1641617348">
      <w:bodyDiv w:val="1"/>
      <w:marLeft w:val="0"/>
      <w:marRight w:val="0"/>
      <w:marTop w:val="0"/>
      <w:marBottom w:val="0"/>
      <w:divBdr>
        <w:top w:val="none" w:sz="0" w:space="0" w:color="auto"/>
        <w:left w:val="none" w:sz="0" w:space="0" w:color="auto"/>
        <w:bottom w:val="none" w:sz="0" w:space="0" w:color="auto"/>
        <w:right w:val="none" w:sz="0" w:space="0" w:color="auto"/>
      </w:divBdr>
    </w:div>
    <w:div w:id="1649478502">
      <w:bodyDiv w:val="1"/>
      <w:marLeft w:val="0"/>
      <w:marRight w:val="0"/>
      <w:marTop w:val="0"/>
      <w:marBottom w:val="0"/>
      <w:divBdr>
        <w:top w:val="none" w:sz="0" w:space="0" w:color="auto"/>
        <w:left w:val="none" w:sz="0" w:space="0" w:color="auto"/>
        <w:bottom w:val="none" w:sz="0" w:space="0" w:color="auto"/>
        <w:right w:val="none" w:sz="0" w:space="0" w:color="auto"/>
      </w:divBdr>
    </w:div>
    <w:div w:id="1656907155">
      <w:bodyDiv w:val="1"/>
      <w:marLeft w:val="0"/>
      <w:marRight w:val="0"/>
      <w:marTop w:val="0"/>
      <w:marBottom w:val="0"/>
      <w:divBdr>
        <w:top w:val="none" w:sz="0" w:space="0" w:color="auto"/>
        <w:left w:val="none" w:sz="0" w:space="0" w:color="auto"/>
        <w:bottom w:val="none" w:sz="0" w:space="0" w:color="auto"/>
        <w:right w:val="none" w:sz="0" w:space="0" w:color="auto"/>
      </w:divBdr>
    </w:div>
    <w:div w:id="1657995956">
      <w:bodyDiv w:val="1"/>
      <w:marLeft w:val="0"/>
      <w:marRight w:val="0"/>
      <w:marTop w:val="0"/>
      <w:marBottom w:val="0"/>
      <w:divBdr>
        <w:top w:val="none" w:sz="0" w:space="0" w:color="auto"/>
        <w:left w:val="none" w:sz="0" w:space="0" w:color="auto"/>
        <w:bottom w:val="none" w:sz="0" w:space="0" w:color="auto"/>
        <w:right w:val="none" w:sz="0" w:space="0" w:color="auto"/>
      </w:divBdr>
    </w:div>
    <w:div w:id="1662730205">
      <w:bodyDiv w:val="1"/>
      <w:marLeft w:val="0"/>
      <w:marRight w:val="0"/>
      <w:marTop w:val="0"/>
      <w:marBottom w:val="0"/>
      <w:divBdr>
        <w:top w:val="none" w:sz="0" w:space="0" w:color="auto"/>
        <w:left w:val="none" w:sz="0" w:space="0" w:color="auto"/>
        <w:bottom w:val="none" w:sz="0" w:space="0" w:color="auto"/>
        <w:right w:val="none" w:sz="0" w:space="0" w:color="auto"/>
      </w:divBdr>
    </w:div>
    <w:div w:id="1665737408">
      <w:bodyDiv w:val="1"/>
      <w:marLeft w:val="0"/>
      <w:marRight w:val="0"/>
      <w:marTop w:val="0"/>
      <w:marBottom w:val="0"/>
      <w:divBdr>
        <w:top w:val="none" w:sz="0" w:space="0" w:color="auto"/>
        <w:left w:val="none" w:sz="0" w:space="0" w:color="auto"/>
        <w:bottom w:val="none" w:sz="0" w:space="0" w:color="auto"/>
        <w:right w:val="none" w:sz="0" w:space="0" w:color="auto"/>
      </w:divBdr>
    </w:div>
    <w:div w:id="1668945558">
      <w:bodyDiv w:val="1"/>
      <w:marLeft w:val="0"/>
      <w:marRight w:val="0"/>
      <w:marTop w:val="0"/>
      <w:marBottom w:val="0"/>
      <w:divBdr>
        <w:top w:val="none" w:sz="0" w:space="0" w:color="auto"/>
        <w:left w:val="none" w:sz="0" w:space="0" w:color="auto"/>
        <w:bottom w:val="none" w:sz="0" w:space="0" w:color="auto"/>
        <w:right w:val="none" w:sz="0" w:space="0" w:color="auto"/>
      </w:divBdr>
    </w:div>
    <w:div w:id="1680695752">
      <w:bodyDiv w:val="1"/>
      <w:marLeft w:val="0"/>
      <w:marRight w:val="0"/>
      <w:marTop w:val="0"/>
      <w:marBottom w:val="0"/>
      <w:divBdr>
        <w:top w:val="none" w:sz="0" w:space="0" w:color="auto"/>
        <w:left w:val="none" w:sz="0" w:space="0" w:color="auto"/>
        <w:bottom w:val="none" w:sz="0" w:space="0" w:color="auto"/>
        <w:right w:val="none" w:sz="0" w:space="0" w:color="auto"/>
      </w:divBdr>
    </w:div>
    <w:div w:id="1693188807">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15692865">
      <w:bodyDiv w:val="1"/>
      <w:marLeft w:val="0"/>
      <w:marRight w:val="0"/>
      <w:marTop w:val="0"/>
      <w:marBottom w:val="0"/>
      <w:divBdr>
        <w:top w:val="none" w:sz="0" w:space="0" w:color="auto"/>
        <w:left w:val="none" w:sz="0" w:space="0" w:color="auto"/>
        <w:bottom w:val="none" w:sz="0" w:space="0" w:color="auto"/>
        <w:right w:val="none" w:sz="0" w:space="0" w:color="auto"/>
      </w:divBdr>
    </w:div>
    <w:div w:id="1715733270">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47797265">
      <w:bodyDiv w:val="1"/>
      <w:marLeft w:val="0"/>
      <w:marRight w:val="0"/>
      <w:marTop w:val="0"/>
      <w:marBottom w:val="0"/>
      <w:divBdr>
        <w:top w:val="none" w:sz="0" w:space="0" w:color="auto"/>
        <w:left w:val="none" w:sz="0" w:space="0" w:color="auto"/>
        <w:bottom w:val="none" w:sz="0" w:space="0" w:color="auto"/>
        <w:right w:val="none" w:sz="0" w:space="0" w:color="auto"/>
      </w:divBdr>
    </w:div>
    <w:div w:id="1765102688">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 w:id="1789809851">
      <w:bodyDiv w:val="1"/>
      <w:marLeft w:val="0"/>
      <w:marRight w:val="0"/>
      <w:marTop w:val="0"/>
      <w:marBottom w:val="0"/>
      <w:divBdr>
        <w:top w:val="none" w:sz="0" w:space="0" w:color="auto"/>
        <w:left w:val="none" w:sz="0" w:space="0" w:color="auto"/>
        <w:bottom w:val="none" w:sz="0" w:space="0" w:color="auto"/>
        <w:right w:val="none" w:sz="0" w:space="0" w:color="auto"/>
      </w:divBdr>
    </w:div>
    <w:div w:id="1793355111">
      <w:bodyDiv w:val="1"/>
      <w:marLeft w:val="0"/>
      <w:marRight w:val="0"/>
      <w:marTop w:val="0"/>
      <w:marBottom w:val="0"/>
      <w:divBdr>
        <w:top w:val="none" w:sz="0" w:space="0" w:color="auto"/>
        <w:left w:val="none" w:sz="0" w:space="0" w:color="auto"/>
        <w:bottom w:val="none" w:sz="0" w:space="0" w:color="auto"/>
        <w:right w:val="none" w:sz="0" w:space="0" w:color="auto"/>
      </w:divBdr>
    </w:div>
    <w:div w:id="1799562571">
      <w:bodyDiv w:val="1"/>
      <w:marLeft w:val="0"/>
      <w:marRight w:val="0"/>
      <w:marTop w:val="0"/>
      <w:marBottom w:val="0"/>
      <w:divBdr>
        <w:top w:val="none" w:sz="0" w:space="0" w:color="auto"/>
        <w:left w:val="none" w:sz="0" w:space="0" w:color="auto"/>
        <w:bottom w:val="none" w:sz="0" w:space="0" w:color="auto"/>
        <w:right w:val="none" w:sz="0" w:space="0" w:color="auto"/>
      </w:divBdr>
    </w:div>
    <w:div w:id="1808207362">
      <w:bodyDiv w:val="1"/>
      <w:marLeft w:val="0"/>
      <w:marRight w:val="0"/>
      <w:marTop w:val="0"/>
      <w:marBottom w:val="0"/>
      <w:divBdr>
        <w:top w:val="none" w:sz="0" w:space="0" w:color="auto"/>
        <w:left w:val="none" w:sz="0" w:space="0" w:color="auto"/>
        <w:bottom w:val="none" w:sz="0" w:space="0" w:color="auto"/>
        <w:right w:val="none" w:sz="0" w:space="0" w:color="auto"/>
      </w:divBdr>
    </w:div>
    <w:div w:id="1834103082">
      <w:bodyDiv w:val="1"/>
      <w:marLeft w:val="0"/>
      <w:marRight w:val="0"/>
      <w:marTop w:val="0"/>
      <w:marBottom w:val="0"/>
      <w:divBdr>
        <w:top w:val="none" w:sz="0" w:space="0" w:color="auto"/>
        <w:left w:val="none" w:sz="0" w:space="0" w:color="auto"/>
        <w:bottom w:val="none" w:sz="0" w:space="0" w:color="auto"/>
        <w:right w:val="none" w:sz="0" w:space="0" w:color="auto"/>
      </w:divBdr>
    </w:div>
    <w:div w:id="1844975631">
      <w:bodyDiv w:val="1"/>
      <w:marLeft w:val="0"/>
      <w:marRight w:val="0"/>
      <w:marTop w:val="0"/>
      <w:marBottom w:val="0"/>
      <w:divBdr>
        <w:top w:val="none" w:sz="0" w:space="0" w:color="auto"/>
        <w:left w:val="none" w:sz="0" w:space="0" w:color="auto"/>
        <w:bottom w:val="none" w:sz="0" w:space="0" w:color="auto"/>
        <w:right w:val="none" w:sz="0" w:space="0" w:color="auto"/>
      </w:divBdr>
    </w:div>
    <w:div w:id="1845513774">
      <w:bodyDiv w:val="1"/>
      <w:marLeft w:val="0"/>
      <w:marRight w:val="0"/>
      <w:marTop w:val="0"/>
      <w:marBottom w:val="0"/>
      <w:divBdr>
        <w:top w:val="none" w:sz="0" w:space="0" w:color="auto"/>
        <w:left w:val="none" w:sz="0" w:space="0" w:color="auto"/>
        <w:bottom w:val="none" w:sz="0" w:space="0" w:color="auto"/>
        <w:right w:val="none" w:sz="0" w:space="0" w:color="auto"/>
      </w:divBdr>
    </w:div>
    <w:div w:id="1886024603">
      <w:bodyDiv w:val="1"/>
      <w:marLeft w:val="0"/>
      <w:marRight w:val="0"/>
      <w:marTop w:val="0"/>
      <w:marBottom w:val="0"/>
      <w:divBdr>
        <w:top w:val="none" w:sz="0" w:space="0" w:color="auto"/>
        <w:left w:val="none" w:sz="0" w:space="0" w:color="auto"/>
        <w:bottom w:val="none" w:sz="0" w:space="0" w:color="auto"/>
        <w:right w:val="none" w:sz="0" w:space="0" w:color="auto"/>
      </w:divBdr>
    </w:div>
    <w:div w:id="1894610398">
      <w:bodyDiv w:val="1"/>
      <w:marLeft w:val="0"/>
      <w:marRight w:val="0"/>
      <w:marTop w:val="0"/>
      <w:marBottom w:val="0"/>
      <w:divBdr>
        <w:top w:val="none" w:sz="0" w:space="0" w:color="auto"/>
        <w:left w:val="none" w:sz="0" w:space="0" w:color="auto"/>
        <w:bottom w:val="none" w:sz="0" w:space="0" w:color="auto"/>
        <w:right w:val="none" w:sz="0" w:space="0" w:color="auto"/>
      </w:divBdr>
    </w:div>
    <w:div w:id="1905487428">
      <w:bodyDiv w:val="1"/>
      <w:marLeft w:val="0"/>
      <w:marRight w:val="0"/>
      <w:marTop w:val="0"/>
      <w:marBottom w:val="0"/>
      <w:divBdr>
        <w:top w:val="none" w:sz="0" w:space="0" w:color="auto"/>
        <w:left w:val="none" w:sz="0" w:space="0" w:color="auto"/>
        <w:bottom w:val="none" w:sz="0" w:space="0" w:color="auto"/>
        <w:right w:val="none" w:sz="0" w:space="0" w:color="auto"/>
      </w:divBdr>
    </w:div>
    <w:div w:id="1919510074">
      <w:bodyDiv w:val="1"/>
      <w:marLeft w:val="0"/>
      <w:marRight w:val="0"/>
      <w:marTop w:val="0"/>
      <w:marBottom w:val="0"/>
      <w:divBdr>
        <w:top w:val="none" w:sz="0" w:space="0" w:color="auto"/>
        <w:left w:val="none" w:sz="0" w:space="0" w:color="auto"/>
        <w:bottom w:val="none" w:sz="0" w:space="0" w:color="auto"/>
        <w:right w:val="none" w:sz="0" w:space="0" w:color="auto"/>
      </w:divBdr>
    </w:div>
    <w:div w:id="1923947499">
      <w:bodyDiv w:val="1"/>
      <w:marLeft w:val="0"/>
      <w:marRight w:val="0"/>
      <w:marTop w:val="0"/>
      <w:marBottom w:val="0"/>
      <w:divBdr>
        <w:top w:val="none" w:sz="0" w:space="0" w:color="auto"/>
        <w:left w:val="none" w:sz="0" w:space="0" w:color="auto"/>
        <w:bottom w:val="none" w:sz="0" w:space="0" w:color="auto"/>
        <w:right w:val="none" w:sz="0" w:space="0" w:color="auto"/>
      </w:divBdr>
    </w:div>
    <w:div w:id="1930844825">
      <w:bodyDiv w:val="1"/>
      <w:marLeft w:val="0"/>
      <w:marRight w:val="0"/>
      <w:marTop w:val="0"/>
      <w:marBottom w:val="0"/>
      <w:divBdr>
        <w:top w:val="none" w:sz="0" w:space="0" w:color="auto"/>
        <w:left w:val="none" w:sz="0" w:space="0" w:color="auto"/>
        <w:bottom w:val="none" w:sz="0" w:space="0" w:color="auto"/>
        <w:right w:val="none" w:sz="0" w:space="0" w:color="auto"/>
      </w:divBdr>
    </w:div>
    <w:div w:id="1935895796">
      <w:bodyDiv w:val="1"/>
      <w:marLeft w:val="0"/>
      <w:marRight w:val="0"/>
      <w:marTop w:val="0"/>
      <w:marBottom w:val="0"/>
      <w:divBdr>
        <w:top w:val="none" w:sz="0" w:space="0" w:color="auto"/>
        <w:left w:val="none" w:sz="0" w:space="0" w:color="auto"/>
        <w:bottom w:val="none" w:sz="0" w:space="0" w:color="auto"/>
        <w:right w:val="none" w:sz="0" w:space="0" w:color="auto"/>
      </w:divBdr>
    </w:div>
    <w:div w:id="1941981893">
      <w:bodyDiv w:val="1"/>
      <w:marLeft w:val="0"/>
      <w:marRight w:val="0"/>
      <w:marTop w:val="0"/>
      <w:marBottom w:val="0"/>
      <w:divBdr>
        <w:top w:val="none" w:sz="0" w:space="0" w:color="auto"/>
        <w:left w:val="none" w:sz="0" w:space="0" w:color="auto"/>
        <w:bottom w:val="none" w:sz="0" w:space="0" w:color="auto"/>
        <w:right w:val="none" w:sz="0" w:space="0" w:color="auto"/>
      </w:divBdr>
    </w:div>
    <w:div w:id="1945646007">
      <w:bodyDiv w:val="1"/>
      <w:marLeft w:val="0"/>
      <w:marRight w:val="0"/>
      <w:marTop w:val="0"/>
      <w:marBottom w:val="0"/>
      <w:divBdr>
        <w:top w:val="none" w:sz="0" w:space="0" w:color="auto"/>
        <w:left w:val="none" w:sz="0" w:space="0" w:color="auto"/>
        <w:bottom w:val="none" w:sz="0" w:space="0" w:color="auto"/>
        <w:right w:val="none" w:sz="0" w:space="0" w:color="auto"/>
      </w:divBdr>
    </w:div>
    <w:div w:id="1966346075">
      <w:bodyDiv w:val="1"/>
      <w:marLeft w:val="0"/>
      <w:marRight w:val="0"/>
      <w:marTop w:val="0"/>
      <w:marBottom w:val="0"/>
      <w:divBdr>
        <w:top w:val="none" w:sz="0" w:space="0" w:color="auto"/>
        <w:left w:val="none" w:sz="0" w:space="0" w:color="auto"/>
        <w:bottom w:val="none" w:sz="0" w:space="0" w:color="auto"/>
        <w:right w:val="none" w:sz="0" w:space="0" w:color="auto"/>
      </w:divBdr>
    </w:div>
    <w:div w:id="1972242645">
      <w:bodyDiv w:val="1"/>
      <w:marLeft w:val="0"/>
      <w:marRight w:val="0"/>
      <w:marTop w:val="0"/>
      <w:marBottom w:val="0"/>
      <w:divBdr>
        <w:top w:val="none" w:sz="0" w:space="0" w:color="auto"/>
        <w:left w:val="none" w:sz="0" w:space="0" w:color="auto"/>
        <w:bottom w:val="none" w:sz="0" w:space="0" w:color="auto"/>
        <w:right w:val="none" w:sz="0" w:space="0" w:color="auto"/>
      </w:divBdr>
    </w:div>
    <w:div w:id="1976793720">
      <w:bodyDiv w:val="1"/>
      <w:marLeft w:val="0"/>
      <w:marRight w:val="0"/>
      <w:marTop w:val="0"/>
      <w:marBottom w:val="0"/>
      <w:divBdr>
        <w:top w:val="none" w:sz="0" w:space="0" w:color="auto"/>
        <w:left w:val="none" w:sz="0" w:space="0" w:color="auto"/>
        <w:bottom w:val="none" w:sz="0" w:space="0" w:color="auto"/>
        <w:right w:val="none" w:sz="0" w:space="0" w:color="auto"/>
      </w:divBdr>
    </w:div>
    <w:div w:id="1979874836">
      <w:bodyDiv w:val="1"/>
      <w:marLeft w:val="0"/>
      <w:marRight w:val="0"/>
      <w:marTop w:val="0"/>
      <w:marBottom w:val="0"/>
      <w:divBdr>
        <w:top w:val="none" w:sz="0" w:space="0" w:color="auto"/>
        <w:left w:val="none" w:sz="0" w:space="0" w:color="auto"/>
        <w:bottom w:val="none" w:sz="0" w:space="0" w:color="auto"/>
        <w:right w:val="none" w:sz="0" w:space="0" w:color="auto"/>
      </w:divBdr>
    </w:div>
    <w:div w:id="1980839128">
      <w:bodyDiv w:val="1"/>
      <w:marLeft w:val="0"/>
      <w:marRight w:val="0"/>
      <w:marTop w:val="0"/>
      <w:marBottom w:val="0"/>
      <w:divBdr>
        <w:top w:val="none" w:sz="0" w:space="0" w:color="auto"/>
        <w:left w:val="none" w:sz="0" w:space="0" w:color="auto"/>
        <w:bottom w:val="none" w:sz="0" w:space="0" w:color="auto"/>
        <w:right w:val="none" w:sz="0" w:space="0" w:color="auto"/>
      </w:divBdr>
    </w:div>
    <w:div w:id="1982730636">
      <w:bodyDiv w:val="1"/>
      <w:marLeft w:val="0"/>
      <w:marRight w:val="0"/>
      <w:marTop w:val="0"/>
      <w:marBottom w:val="0"/>
      <w:divBdr>
        <w:top w:val="none" w:sz="0" w:space="0" w:color="auto"/>
        <w:left w:val="none" w:sz="0" w:space="0" w:color="auto"/>
        <w:bottom w:val="none" w:sz="0" w:space="0" w:color="auto"/>
        <w:right w:val="none" w:sz="0" w:space="0" w:color="auto"/>
      </w:divBdr>
    </w:div>
    <w:div w:id="1986201986">
      <w:bodyDiv w:val="1"/>
      <w:marLeft w:val="0"/>
      <w:marRight w:val="0"/>
      <w:marTop w:val="0"/>
      <w:marBottom w:val="0"/>
      <w:divBdr>
        <w:top w:val="none" w:sz="0" w:space="0" w:color="auto"/>
        <w:left w:val="none" w:sz="0" w:space="0" w:color="auto"/>
        <w:bottom w:val="none" w:sz="0" w:space="0" w:color="auto"/>
        <w:right w:val="none" w:sz="0" w:space="0" w:color="auto"/>
      </w:divBdr>
    </w:div>
    <w:div w:id="1998606087">
      <w:bodyDiv w:val="1"/>
      <w:marLeft w:val="0"/>
      <w:marRight w:val="0"/>
      <w:marTop w:val="0"/>
      <w:marBottom w:val="0"/>
      <w:divBdr>
        <w:top w:val="none" w:sz="0" w:space="0" w:color="auto"/>
        <w:left w:val="none" w:sz="0" w:space="0" w:color="auto"/>
        <w:bottom w:val="none" w:sz="0" w:space="0" w:color="auto"/>
        <w:right w:val="none" w:sz="0" w:space="0" w:color="auto"/>
      </w:divBdr>
    </w:div>
    <w:div w:id="2003653385">
      <w:bodyDiv w:val="1"/>
      <w:marLeft w:val="0"/>
      <w:marRight w:val="0"/>
      <w:marTop w:val="0"/>
      <w:marBottom w:val="0"/>
      <w:divBdr>
        <w:top w:val="none" w:sz="0" w:space="0" w:color="auto"/>
        <w:left w:val="none" w:sz="0" w:space="0" w:color="auto"/>
        <w:bottom w:val="none" w:sz="0" w:space="0" w:color="auto"/>
        <w:right w:val="none" w:sz="0" w:space="0" w:color="auto"/>
      </w:divBdr>
    </w:div>
    <w:div w:id="2010517736">
      <w:bodyDiv w:val="1"/>
      <w:marLeft w:val="0"/>
      <w:marRight w:val="0"/>
      <w:marTop w:val="0"/>
      <w:marBottom w:val="0"/>
      <w:divBdr>
        <w:top w:val="none" w:sz="0" w:space="0" w:color="auto"/>
        <w:left w:val="none" w:sz="0" w:space="0" w:color="auto"/>
        <w:bottom w:val="none" w:sz="0" w:space="0" w:color="auto"/>
        <w:right w:val="none" w:sz="0" w:space="0" w:color="auto"/>
      </w:divBdr>
    </w:div>
    <w:div w:id="2022588021">
      <w:bodyDiv w:val="1"/>
      <w:marLeft w:val="0"/>
      <w:marRight w:val="0"/>
      <w:marTop w:val="0"/>
      <w:marBottom w:val="0"/>
      <w:divBdr>
        <w:top w:val="none" w:sz="0" w:space="0" w:color="auto"/>
        <w:left w:val="none" w:sz="0" w:space="0" w:color="auto"/>
        <w:bottom w:val="none" w:sz="0" w:space="0" w:color="auto"/>
        <w:right w:val="none" w:sz="0" w:space="0" w:color="auto"/>
      </w:divBdr>
    </w:div>
    <w:div w:id="2033528593">
      <w:bodyDiv w:val="1"/>
      <w:marLeft w:val="0"/>
      <w:marRight w:val="0"/>
      <w:marTop w:val="0"/>
      <w:marBottom w:val="0"/>
      <w:divBdr>
        <w:top w:val="none" w:sz="0" w:space="0" w:color="auto"/>
        <w:left w:val="none" w:sz="0" w:space="0" w:color="auto"/>
        <w:bottom w:val="none" w:sz="0" w:space="0" w:color="auto"/>
        <w:right w:val="none" w:sz="0" w:space="0" w:color="auto"/>
      </w:divBdr>
    </w:div>
    <w:div w:id="2044089362">
      <w:bodyDiv w:val="1"/>
      <w:marLeft w:val="0"/>
      <w:marRight w:val="0"/>
      <w:marTop w:val="0"/>
      <w:marBottom w:val="0"/>
      <w:divBdr>
        <w:top w:val="none" w:sz="0" w:space="0" w:color="auto"/>
        <w:left w:val="none" w:sz="0" w:space="0" w:color="auto"/>
        <w:bottom w:val="none" w:sz="0" w:space="0" w:color="auto"/>
        <w:right w:val="none" w:sz="0" w:space="0" w:color="auto"/>
      </w:divBdr>
    </w:div>
    <w:div w:id="2058771458">
      <w:bodyDiv w:val="1"/>
      <w:marLeft w:val="0"/>
      <w:marRight w:val="0"/>
      <w:marTop w:val="0"/>
      <w:marBottom w:val="0"/>
      <w:divBdr>
        <w:top w:val="none" w:sz="0" w:space="0" w:color="auto"/>
        <w:left w:val="none" w:sz="0" w:space="0" w:color="auto"/>
        <w:bottom w:val="none" w:sz="0" w:space="0" w:color="auto"/>
        <w:right w:val="none" w:sz="0" w:space="0" w:color="auto"/>
      </w:divBdr>
    </w:div>
    <w:div w:id="2063871263">
      <w:bodyDiv w:val="1"/>
      <w:marLeft w:val="0"/>
      <w:marRight w:val="0"/>
      <w:marTop w:val="0"/>
      <w:marBottom w:val="0"/>
      <w:divBdr>
        <w:top w:val="none" w:sz="0" w:space="0" w:color="auto"/>
        <w:left w:val="none" w:sz="0" w:space="0" w:color="auto"/>
        <w:bottom w:val="none" w:sz="0" w:space="0" w:color="auto"/>
        <w:right w:val="none" w:sz="0" w:space="0" w:color="auto"/>
      </w:divBdr>
    </w:div>
    <w:div w:id="2072849259">
      <w:bodyDiv w:val="1"/>
      <w:marLeft w:val="0"/>
      <w:marRight w:val="0"/>
      <w:marTop w:val="0"/>
      <w:marBottom w:val="0"/>
      <w:divBdr>
        <w:top w:val="none" w:sz="0" w:space="0" w:color="auto"/>
        <w:left w:val="none" w:sz="0" w:space="0" w:color="auto"/>
        <w:bottom w:val="none" w:sz="0" w:space="0" w:color="auto"/>
        <w:right w:val="none" w:sz="0" w:space="0" w:color="auto"/>
      </w:divBdr>
    </w:div>
    <w:div w:id="2079815539">
      <w:bodyDiv w:val="1"/>
      <w:marLeft w:val="0"/>
      <w:marRight w:val="0"/>
      <w:marTop w:val="0"/>
      <w:marBottom w:val="0"/>
      <w:divBdr>
        <w:top w:val="none" w:sz="0" w:space="0" w:color="auto"/>
        <w:left w:val="none" w:sz="0" w:space="0" w:color="auto"/>
        <w:bottom w:val="none" w:sz="0" w:space="0" w:color="auto"/>
        <w:right w:val="none" w:sz="0" w:space="0" w:color="auto"/>
      </w:divBdr>
    </w:div>
    <w:div w:id="2089764327">
      <w:bodyDiv w:val="1"/>
      <w:marLeft w:val="0"/>
      <w:marRight w:val="0"/>
      <w:marTop w:val="0"/>
      <w:marBottom w:val="0"/>
      <w:divBdr>
        <w:top w:val="none" w:sz="0" w:space="0" w:color="auto"/>
        <w:left w:val="none" w:sz="0" w:space="0" w:color="auto"/>
        <w:bottom w:val="none" w:sz="0" w:space="0" w:color="auto"/>
        <w:right w:val="none" w:sz="0" w:space="0" w:color="auto"/>
      </w:divBdr>
    </w:div>
    <w:div w:id="2104302208">
      <w:bodyDiv w:val="1"/>
      <w:marLeft w:val="0"/>
      <w:marRight w:val="0"/>
      <w:marTop w:val="0"/>
      <w:marBottom w:val="0"/>
      <w:divBdr>
        <w:top w:val="none" w:sz="0" w:space="0" w:color="auto"/>
        <w:left w:val="none" w:sz="0" w:space="0" w:color="auto"/>
        <w:bottom w:val="none" w:sz="0" w:space="0" w:color="auto"/>
        <w:right w:val="none" w:sz="0" w:space="0" w:color="auto"/>
      </w:divBdr>
    </w:div>
    <w:div w:id="2113474178">
      <w:bodyDiv w:val="1"/>
      <w:marLeft w:val="0"/>
      <w:marRight w:val="0"/>
      <w:marTop w:val="0"/>
      <w:marBottom w:val="0"/>
      <w:divBdr>
        <w:top w:val="none" w:sz="0" w:space="0" w:color="auto"/>
        <w:left w:val="none" w:sz="0" w:space="0" w:color="auto"/>
        <w:bottom w:val="none" w:sz="0" w:space="0" w:color="auto"/>
        <w:right w:val="none" w:sz="0" w:space="0" w:color="auto"/>
      </w:divBdr>
    </w:div>
    <w:div w:id="2125735622">
      <w:bodyDiv w:val="1"/>
      <w:marLeft w:val="0"/>
      <w:marRight w:val="0"/>
      <w:marTop w:val="0"/>
      <w:marBottom w:val="0"/>
      <w:divBdr>
        <w:top w:val="none" w:sz="0" w:space="0" w:color="auto"/>
        <w:left w:val="none" w:sz="0" w:space="0" w:color="auto"/>
        <w:bottom w:val="none" w:sz="0" w:space="0" w:color="auto"/>
        <w:right w:val="none" w:sz="0" w:space="0" w:color="auto"/>
      </w:divBdr>
    </w:div>
    <w:div w:id="2128310282">
      <w:bodyDiv w:val="1"/>
      <w:marLeft w:val="0"/>
      <w:marRight w:val="0"/>
      <w:marTop w:val="0"/>
      <w:marBottom w:val="0"/>
      <w:divBdr>
        <w:top w:val="none" w:sz="0" w:space="0" w:color="auto"/>
        <w:left w:val="none" w:sz="0" w:space="0" w:color="auto"/>
        <w:bottom w:val="none" w:sz="0" w:space="0" w:color="auto"/>
        <w:right w:val="none" w:sz="0" w:space="0" w:color="auto"/>
      </w:divBdr>
    </w:div>
    <w:div w:id="2140688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highlightcode.parryqiu.com/" TargetMode="External"/></Relationship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png"/><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image" Target="media/image61.svg"/><Relationship Id="rId79" Type="http://schemas.openxmlformats.org/officeDocument/2006/relationships/image" Target="media/image64.png"/><Relationship Id="rId5" Type="http://schemas.openxmlformats.org/officeDocument/2006/relationships/webSettings" Target="webSettings.xml"/><Relationship Id="rId61" Type="http://schemas.openxmlformats.org/officeDocument/2006/relationships/image" Target="media/image49.png"/><Relationship Id="rId82" Type="http://schemas.microsoft.com/office/2011/relationships/people" Target="people.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png"/><Relationship Id="rId69" Type="http://schemas.openxmlformats.org/officeDocument/2006/relationships/image" Target="media/image57.png"/><Relationship Id="rId77" Type="http://schemas.openxmlformats.org/officeDocument/2006/relationships/image" Target="media/image63.svg"/><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github.com/rp-rs/rp2040-project-template" TargetMode="External"/><Relationship Id="rId80" Type="http://schemas.openxmlformats.org/officeDocument/2006/relationships/footer" Target="footer1.xml"/><Relationship Id="rId3" Type="http://schemas.openxmlformats.org/officeDocument/2006/relationships/styles" Target="styles.xml"/><Relationship Id="rId12" Type="http://schemas.microsoft.com/office/2018/08/relationships/commentsExtensible" Target="commentsExtensible.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png"/><Relationship Id="rId70" Type="http://schemas.openxmlformats.org/officeDocument/2006/relationships/image" Target="media/image58.png"/><Relationship Id="rId75" Type="http://schemas.openxmlformats.org/officeDocument/2006/relationships/hyperlink" Target="https://github.com/knurling-rs/flip-link/raw/main/assets/overflow.svg"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c.rust-lang.org/book/ch18-01-what-is-oo.html"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microsoft.com/office/2011/relationships/commentsExtended" Target="commentsExtended.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image" Target="media/image53.png"/><Relationship Id="rId73" Type="http://schemas.openxmlformats.org/officeDocument/2006/relationships/image" Target="media/image60.png"/><Relationship Id="rId78" Type="http://schemas.openxmlformats.org/officeDocument/2006/relationships/hyperlink" Target="https://github.com/knurling-rs/flip-link/raw/main/assets/flipped.svg"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62.png"/><Relationship Id="rId7" Type="http://schemas.openxmlformats.org/officeDocument/2006/relationships/endnotes" Target="endnotes.xml"/><Relationship Id="rId71" Type="http://schemas.openxmlformats.org/officeDocument/2006/relationships/image" Target="media/image59.png"/><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4</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5</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6</b:RefOrder>
  </b:Source>
  <b:Source>
    <b:Tag>Ste25</b:Tag>
    <b:SourceType>InternetSite</b:SourceType>
    <b:Guid>{9F8463AA-FFA2-4C62-A18D-678A2129290E}</b:Guid>
    <b:Author>
      <b:Author>
        <b:NameList>
          <b:Person>
            <b:Last>Klabnik</b:Last>
            <b:First>Steve</b:First>
          </b:Person>
          <b:Person>
            <b:Last>Nichols</b:Last>
            <b:First>Carol</b:First>
          </b:Person>
          <b:Person>
            <b:Last>Krycho</b:Last>
            <b:First>Chris</b:First>
          </b:Person>
          <b:Person>
            <b:Last>al.</b:Last>
            <b:First>et</b:First>
          </b:Person>
        </b:NameList>
      </b:Author>
    </b:Author>
    <b:Title>The Rust Programming Language</b:Title>
    <b:Year>2025</b:Year>
    <b:URL>https://doc.rust-lang.org/stable/book/title-page.html</b:URL>
    <b:RefOrder>1</b:RefOrder>
  </b:Source>
  <b:Source>
    <b:Tag>The25</b:Tag>
    <b:SourceType>InternetSite</b:SourceType>
    <b:Guid>{D2F6D3E8-3161-4116-A629-159404803FF5}</b:Guid>
    <b:Title>The Rust Standard Library Documentation</b:Title>
    <b:Year>2025</b:Year>
    <b:URL>https://doc.rust-lang.org/stable/std/index.html</b:URL>
    <b:Author>
      <b:Author>
        <b:Corporate>The Rust library team</b:Corporate>
      </b:Author>
    </b:Author>
    <b:RefOrder>2</b:RefOrder>
  </b:Source>
  <b:Source>
    <b:Tag>Huo15</b:Tag>
    <b:SourceType>DocumentFromInternetSite</b:SourceType>
    <b:Guid>{469EBCD0-F787-4917-9F2B-DBF22A042038}</b:Guid>
    <b:Title>Finding Closure in Rust</b:Title>
    <b:InternetSiteTitle>Huon on the internet</b:InternetSiteTitle>
    <b:Year>2015</b:Year>
    <b:Month>květen</b:Month>
    <b:Day>8</b:Day>
    <b:YearAccessed>2025</b:YearAccessed>
    <b:MonthAccessed>prosinec</b:MonthAccessed>
    <b:DayAccessed>20</b:DayAccessed>
    <b:URL>https://huonw.github.io/blog/2015/05/finding-closure-in-rust/</b:URL>
    <b:Author>
      <b:Author>
        <b:NameList>
          <b:Person>
            <b:Last>Wilson</b:Last>
            <b:First>Huon</b:First>
          </b:Person>
        </b:NameList>
      </b:Author>
    </b:Author>
    <b:RefOrder>7</b:RefOrder>
  </b:Source>
  <b:Source>
    <b:Tag>Ras24</b:Tag>
    <b:SourceType>DocumentFromInternetSite</b:SourceType>
    <b:Guid>{F979158C-DA34-4CD6-AB09-EDE58A87CCC8}</b:Guid>
    <b:Author>
      <b:Author>
        <b:Corporate>Raspberry Pi Ltd</b:Corporate>
      </b:Author>
    </b:Author>
    <b:Title>Raspberry Pi Pico Datasheet: An RP2040-based microcontroller board.</b:Title>
    <b:InternetSiteTitle>Raspberry Pi Datasheets</b:InternetSiteTitle>
    <b:Year>2024</b:Year>
    <b:Month>říjen</b:Month>
    <b:Day>15</b:Day>
    <b:YearAccessed>2026</b:YearAccessed>
    <b:MonthAccessed>leden</b:MonthAccessed>
    <b:DayAccessed>31</b:DayAccessed>
    <b:URL>https://datasheets.raspberrypi.com/pico/pico-datasheet.pdf</b:URL>
    <b:RefOrder>8</b:RefOrder>
  </b:Source>
  <b:Source>
    <b:Tag>The</b:Tag>
    <b:SourceType>InternetSite</b:SourceType>
    <b:Guid>{3D02154A-524F-423A-B92A-0CB150CB058E}</b:Guid>
    <b:Author>
      <b:Author>
        <b:Corporate>The Rust Cargo team</b:Corporate>
      </b:Author>
    </b:Author>
    <b:Title>The Cargo Book</b:Title>
    <b:Year>2026</b:Year>
    <b:YearAccessed>2026</b:YearAccessed>
    <b:MonthAccessed>únor</b:MonthAccessed>
    <b:DayAccessed>1</b:DayAccessed>
    <b:URL>https://doc.rust-lang.org/cargo/index.html</b:URL>
    <b:RefOrder>9</b:RefOrder>
  </b:Source>
  <b:Source>
    <b:Tag>Fer26</b:Tag>
    <b:SourceType>InternetSite</b:SourceType>
    <b:Guid>{FC46E937-A04E-42CE-AD75-CBDD693D4C4D}</b:Guid>
    <b:Author>
      <b:Author>
        <b:Corporate>Ferrous Systems GmbH</b:Corporate>
      </b:Author>
    </b:Author>
    <b:Title>defmt book</b:Title>
    <b:Year>2026</b:Year>
    <b:Month>leden</b:Month>
    <b:Day>29</b:Day>
    <b:YearAccessed>2026</b:YearAccessed>
    <b:MonthAccessed>únor</b:MonthAccessed>
    <b:DayAccessed>4</b:DayAccessed>
    <b:URL>https://defmt.ferrous-systems.com/</b:URL>
    <b:RefOrder>3</b:RefOrder>
  </b:Source>
</b:Sources>
</file>

<file path=customXml/itemProps1.xml><?xml version="1.0" encoding="utf-8"?>
<ds:datastoreItem xmlns:ds="http://schemas.openxmlformats.org/officeDocument/2006/customXml" ds:itemID="{963F5D3B-EDAD-4E52-B4E0-2D626AA51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11432</TotalTime>
  <Pages>65</Pages>
  <Words>21605</Words>
  <Characters>127472</Characters>
  <Application>Microsoft Office Word</Application>
  <DocSecurity>0</DocSecurity>
  <Lines>1062</Lines>
  <Paragraphs>297</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148780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2966</cp:revision>
  <dcterms:created xsi:type="dcterms:W3CDTF">2025-09-19T10:07:00Z</dcterms:created>
  <dcterms:modified xsi:type="dcterms:W3CDTF">2026-02-19T12:30:00Z</dcterms:modified>
</cp:coreProperties>
</file>