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cs-CZ"/>
        </w:rPr>
        <w:id w:val="-1537738521"/>
        <w:docPartObj>
          <w:docPartGallery w:val="Cover Pages"/>
          <w:docPartUnique/>
        </w:docPartObj>
      </w:sdtPr>
      <w:sdtContent>
        <w:p w14:paraId="12697D82" w14:textId="333D6468" w:rsidR="003B1ACB" w:rsidRPr="003B1ACB" w:rsidRDefault="003B1ACB">
          <w:pPr>
            <w:rPr>
              <w:lang w:val="cs-CZ"/>
            </w:rPr>
          </w:pPr>
          <w:r>
            <w:rPr>
              <w:noProof/>
              <w:lang w:val="cs-CZ"/>
            </w:rPr>
            <w:drawing>
              <wp:anchor distT="0" distB="0" distL="114300" distR="114300" simplePos="0" relativeHeight="251661312" behindDoc="0" locked="0" layoutInCell="1" allowOverlap="1" wp14:anchorId="50B14679" wp14:editId="7422DB72">
                <wp:simplePos x="0" y="0"/>
                <wp:positionH relativeFrom="margin">
                  <wp:posOffset>4953000</wp:posOffset>
                </wp:positionH>
                <wp:positionV relativeFrom="paragraph">
                  <wp:posOffset>0</wp:posOffset>
                </wp:positionV>
                <wp:extent cx="1905000" cy="1019175"/>
                <wp:effectExtent l="0" t="0" r="0" b="9525"/>
                <wp:wrapNone/>
                <wp:docPr id="1" name="Obrázek 1" descr="Obsah obrázku symbol, logo, Písmo, Grafi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symbol, logo, Písmo, Grafika&#10;&#10;Obsah vygenerovaný umělou inteligencí může být nesprávný."/>
                        <pic:cNvPicPr/>
                      </pic:nvPicPr>
                      <pic:blipFill>
                        <a:blip r:embed="rId8">
                          <a:extLst>
                            <a:ext uri="{28A0092B-C50C-407E-A947-70E740481C1C}">
                              <a14:useLocalDpi xmlns:a14="http://schemas.microsoft.com/office/drawing/2010/main" val="0"/>
                            </a:ext>
                          </a:extLst>
                        </a:blip>
                        <a:stretch>
                          <a:fillRect/>
                        </a:stretch>
                      </pic:blipFill>
                      <pic:spPr>
                        <a:xfrm>
                          <a:off x="0" y="0"/>
                          <a:ext cx="1905000" cy="1019175"/>
                        </a:xfrm>
                        <a:prstGeom prst="rect">
                          <a:avLst/>
                        </a:prstGeom>
                      </pic:spPr>
                    </pic:pic>
                  </a:graphicData>
                </a:graphic>
              </wp:anchor>
            </w:drawing>
          </w:r>
        </w:p>
        <w:p w14:paraId="0485AD6E" w14:textId="69CB31AB" w:rsidR="003B1ACB" w:rsidRPr="003B1ACB" w:rsidRDefault="003B1ACB">
          <w:pPr>
            <w:rPr>
              <w:lang w:val="cs-CZ"/>
            </w:rPr>
          </w:pPr>
          <w:r w:rsidRPr="003B1ACB">
            <w:rPr>
              <w:noProof/>
              <w:lang w:val="cs-CZ"/>
            </w:rPr>
            <mc:AlternateContent>
              <mc:Choice Requires="wps">
                <w:drawing>
                  <wp:anchor distT="0" distB="0" distL="182880" distR="182880" simplePos="0" relativeHeight="251660288" behindDoc="0" locked="0" layoutInCell="1" allowOverlap="1" wp14:anchorId="558968E8" wp14:editId="2141CEE7">
                    <wp:simplePos x="0" y="0"/>
                    <mc:AlternateContent>
                      <mc:Choice Requires="wp14">
                        <wp:positionH relativeFrom="margin">
                          <wp14:pctPosHOffset>7700</wp14:pctPosHOffset>
                        </wp:positionH>
                      </mc:Choice>
                      <mc:Fallback>
                        <wp:positionH relativeFrom="page">
                          <wp:posOffset>984885</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5859780" cy="6720840"/>
                    <wp:effectExtent l="0" t="0" r="7620" b="1460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85978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461.4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" filled="f" stroked="f" strokeweight=".5pt">
                    <v:textbox style="mso-fit-shape-to-text:t" inset="0,0,0,0">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Pr="003B1ACB">
            <w:rPr>
              <w:lang w:val="cs-CZ"/>
            </w:rPr>
            <w:br w:type="page"/>
          </w:r>
        </w:p>
      </w:sdtContent>
    </w:sdt>
    <w:tbl>
      <w:tblPr>
        <w:tblStyle w:val="TableGrid"/>
        <w:tblW w:w="10485" w:type="dxa"/>
        <w:tblLook w:val="04A0" w:firstRow="1" w:lastRow="0" w:firstColumn="1" w:lastColumn="0" w:noHBand="0" w:noVBand="1"/>
      </w:tblPr>
      <w:tblGrid>
        <w:gridCol w:w="2830"/>
        <w:gridCol w:w="7655"/>
      </w:tblGrid>
      <w:tr w:rsidR="00735A6B" w:rsidRPr="002246FF"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lastRenderedPageBreak/>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2246FF"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která je na školních webových stránkách. Tuto dokumentaci odevzdá jak elektronicky 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2246FF"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lastRenderedPageBreak/>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lastRenderedPageBreak/>
              <w:t>Výstupy:</w:t>
            </w:r>
          </w:p>
        </w:tc>
        <w:tc>
          <w:tcPr>
            <w:tcW w:w="7655" w:type="dxa"/>
          </w:tcPr>
          <w:p w14:paraId="672FC222" w14:textId="77777777" w:rsidR="00735A6B" w:rsidRDefault="00735A6B" w:rsidP="00735A6B">
            <w:pPr>
              <w:pStyle w:val="ListParagraph"/>
              <w:numPr>
                <w:ilvl w:val="0"/>
                <w:numId w:val="1"/>
              </w:numPr>
              <w:spacing w:before="120"/>
            </w:pPr>
            <w:r>
              <w:t>výstup – 1. část maturitní práce – max 15 bodů</w:t>
            </w:r>
          </w:p>
          <w:p w14:paraId="2E378F09" w14:textId="77777777" w:rsidR="00735A6B" w:rsidRDefault="00735A6B" w:rsidP="00735A6B">
            <w:pPr>
              <w:pStyle w:val="ListParagraph"/>
              <w:numPr>
                <w:ilvl w:val="0"/>
                <w:numId w:val="1"/>
              </w:numPr>
            </w:pPr>
            <w:r>
              <w:t>výstup – 2. část maturitní práce – max 15 bodů</w:t>
            </w:r>
          </w:p>
          <w:p w14:paraId="24770957" w14:textId="77777777" w:rsidR="00735A6B" w:rsidRDefault="00735A6B" w:rsidP="00735A6B">
            <w:pPr>
              <w:pStyle w:val="ListParagraph"/>
              <w:numPr>
                <w:ilvl w:val="0"/>
                <w:numId w:val="1"/>
              </w:numPr>
            </w:pPr>
            <w:r>
              <w:t>výstup – 3. část maturitní práce – max 15 bodů</w:t>
            </w:r>
          </w:p>
          <w:p w14:paraId="05AE0382" w14:textId="77777777" w:rsidR="00735A6B" w:rsidRDefault="00735A6B" w:rsidP="00735A6B">
            <w:pPr>
              <w:pStyle w:val="ListParagraph"/>
              <w:numPr>
                <w:ilvl w:val="0"/>
                <w:numId w:val="1"/>
              </w:numPr>
            </w:pPr>
            <w:r>
              <w:t>výstup – 4. část maturitní práce – max 15 bodů</w:t>
            </w:r>
          </w:p>
          <w:p w14:paraId="7FC94ED7" w14:textId="77777777" w:rsidR="00735A6B" w:rsidRDefault="00735A6B" w:rsidP="00735A6B">
            <w:pPr>
              <w:pStyle w:val="ListParagraph"/>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ListParagraph"/>
              <w:numPr>
                <w:ilvl w:val="0"/>
                <w:numId w:val="2"/>
              </w:numPr>
              <w:spacing w:before="120" w:after="160" w:line="259" w:lineRule="auto"/>
            </w:pPr>
            <w:r>
              <w:t>výstup – 13. října 2025</w:t>
            </w:r>
          </w:p>
          <w:p w14:paraId="07D845AC" w14:textId="77777777" w:rsidR="00735A6B" w:rsidRDefault="00735A6B" w:rsidP="00127A85">
            <w:pPr>
              <w:pStyle w:val="ListParagraph"/>
              <w:numPr>
                <w:ilvl w:val="0"/>
                <w:numId w:val="2"/>
              </w:numPr>
              <w:spacing w:after="160" w:line="259" w:lineRule="auto"/>
            </w:pPr>
            <w:r>
              <w:t>výstup – 1. prosince 2025</w:t>
            </w:r>
          </w:p>
          <w:p w14:paraId="0EF58F3C" w14:textId="77777777" w:rsidR="00735A6B" w:rsidRDefault="00735A6B" w:rsidP="00127A85">
            <w:pPr>
              <w:pStyle w:val="ListParagraph"/>
              <w:numPr>
                <w:ilvl w:val="0"/>
                <w:numId w:val="2"/>
              </w:numPr>
              <w:spacing w:after="160" w:line="259" w:lineRule="auto"/>
            </w:pPr>
            <w:r>
              <w:t>výstup – 12. ledna 2026</w:t>
            </w:r>
          </w:p>
          <w:p w14:paraId="7D84A9AA" w14:textId="77777777" w:rsidR="00735A6B" w:rsidRDefault="00735A6B" w:rsidP="00127A85">
            <w:pPr>
              <w:pStyle w:val="ListParagraph"/>
              <w:numPr>
                <w:ilvl w:val="0"/>
                <w:numId w:val="2"/>
              </w:numPr>
              <w:spacing w:after="160" w:line="259" w:lineRule="auto"/>
            </w:pPr>
            <w:r>
              <w:t>výstup – 23. února 2026</w:t>
            </w:r>
          </w:p>
          <w:p w14:paraId="656DD9CA" w14:textId="77777777" w:rsidR="00735A6B" w:rsidRDefault="00735A6B" w:rsidP="00127A85">
            <w:pPr>
              <w:pStyle w:val="ListParagraph"/>
              <w:numPr>
                <w:ilvl w:val="0"/>
                <w:numId w:val="2"/>
              </w:numPr>
              <w:spacing w:after="160" w:line="259" w:lineRule="auto"/>
            </w:pPr>
            <w:r>
              <w:t>výstup – 9. dubna 2026</w:t>
            </w:r>
          </w:p>
        </w:tc>
      </w:tr>
      <w:tr w:rsidR="00735A6B" w:rsidRPr="002246FF"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Vytvořit jednoduchou kalkulačku využívající postfixovou notaci matematických výrazů (také známá jako Reverzní polská notace – RPN), jež je založena na zásobníku (stack) a nevyžaduje používání závorek ani vyhodnocování precedence operací, neboť pořadí operací je již v zápisu samotném. Kalkulačka není programem běžícím pod operačním systémem, ale je naprogramovaná na „holém železe“ (bare metal) přímo na mikrořadiči RP2040 od britské firmy Raspberry Pi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ListParagraph"/>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ListParagraph"/>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ListParagraph"/>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ListParagraph"/>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6DA43D86" w:rsidR="00F01342" w:rsidRDefault="0050656D" w:rsidP="0050656D">
      <w:pPr>
        <w:pStyle w:val="Heading1"/>
        <w:rPr>
          <w:lang w:val="cs-CZ"/>
        </w:rPr>
      </w:pPr>
      <w:bookmarkStart w:id="0" w:name="_Toc220696728"/>
      <w:r>
        <w:rPr>
          <w:lang w:val="cs-CZ"/>
        </w:rPr>
        <w:lastRenderedPageBreak/>
        <w:t>Prohlášení</w:t>
      </w:r>
      <w:bookmarkEnd w:id="0"/>
    </w:p>
    <w:p w14:paraId="35A70133" w14:textId="33FA457A" w:rsidR="0050656D" w:rsidRDefault="0050656D" w:rsidP="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06759E0A" w14:textId="77777777" w:rsidR="0050656D" w:rsidRDefault="0050656D">
      <w:pPr>
        <w:rPr>
          <w:lang w:val="cs-CZ"/>
        </w:rPr>
      </w:pPr>
      <w:r>
        <w:rPr>
          <w:lang w:val="cs-CZ"/>
        </w:rPr>
        <w:br w:type="page"/>
      </w:r>
    </w:p>
    <w:p w14:paraId="542A57C5" w14:textId="6A9F38A5" w:rsidR="0050656D" w:rsidRDefault="0050656D" w:rsidP="0050656D">
      <w:pPr>
        <w:pStyle w:val="Heading1"/>
        <w:rPr>
          <w:lang w:val="cs-CZ"/>
        </w:rPr>
      </w:pPr>
      <w:bookmarkStart w:id="1" w:name="_Toc220696729"/>
      <w:r>
        <w:rPr>
          <w:lang w:val="cs-CZ"/>
        </w:rPr>
        <w:lastRenderedPageBreak/>
        <w:t>Poděkování</w:t>
      </w:r>
      <w:bookmarkEnd w:id="1"/>
    </w:p>
    <w:p w14:paraId="2C67CD4B" w14:textId="65ED3250" w:rsidR="00007C3C" w:rsidRDefault="00007C3C">
      <w:pPr>
        <w:rPr>
          <w:lang w:val="cs-CZ"/>
        </w:rPr>
      </w:pPr>
      <w:commentRangeStart w:id="2"/>
      <w:commentRangeEnd w:id="2"/>
      <w:r>
        <w:rPr>
          <w:rStyle w:val="CommentReference"/>
          <w:sz w:val="22"/>
          <w:szCs w:val="24"/>
          <w:lang w:val="cs-CZ"/>
        </w:rPr>
        <w:commentReference w:id="2"/>
      </w:r>
    </w:p>
    <w:p w14:paraId="6F01130D" w14:textId="09982248" w:rsidR="0050656D" w:rsidRDefault="0050656D">
      <w:pPr>
        <w:rPr>
          <w:lang w:val="cs-CZ"/>
        </w:rPr>
      </w:pPr>
      <w:r>
        <w:rPr>
          <w:lang w:val="cs-CZ"/>
        </w:rPr>
        <w:br w:type="page"/>
      </w:r>
    </w:p>
    <w:p w14:paraId="44F6870A" w14:textId="75C9DFAF" w:rsidR="0050656D" w:rsidRDefault="0050656D" w:rsidP="0050656D">
      <w:pPr>
        <w:pStyle w:val="Heading1"/>
        <w:rPr>
          <w:lang w:val="cs-CZ"/>
        </w:rPr>
      </w:pPr>
      <w:bookmarkStart w:id="3" w:name="_Toc220696730"/>
      <w:r>
        <w:rPr>
          <w:lang w:val="cs-CZ"/>
        </w:rPr>
        <w:lastRenderedPageBreak/>
        <w:t>Abstrakt</w:t>
      </w:r>
      <w:bookmarkEnd w:id="3"/>
    </w:p>
    <w:p w14:paraId="2E460F99" w14:textId="41061702" w:rsidR="0050656D"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Pi Ltd.</w:t>
      </w:r>
      <w:r w:rsidR="00C217BE">
        <w:rPr>
          <w:lang w:val="cs-CZ"/>
        </w:rPr>
        <w:t xml:space="preserve">, resp. na jeho vývojové desce Raspberry </w:t>
      </w:r>
      <w:r w:rsidR="008C72A2">
        <w:rPr>
          <w:lang w:val="cs-CZ"/>
        </w:rPr>
        <w:t xml:space="preserve">Pi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74364E90" w14:textId="77777777" w:rsidR="00C217BE" w:rsidRDefault="00C217BE" w:rsidP="00DC2F7F">
      <w:pPr>
        <w:jc w:val="both"/>
        <w:rPr>
          <w:lang w:val="cs-CZ"/>
        </w:rPr>
      </w:pPr>
    </w:p>
    <w:p w14:paraId="1D2186E6" w14:textId="1DCCDD09" w:rsidR="00C217BE" w:rsidRDefault="00C217BE" w:rsidP="00C217BE">
      <w:pPr>
        <w:pStyle w:val="Heading2"/>
        <w:rPr>
          <w:lang w:val="cs-CZ"/>
        </w:rPr>
      </w:pPr>
      <w:bookmarkStart w:id="4" w:name="_Toc220696731"/>
      <w:r>
        <w:rPr>
          <w:lang w:val="cs-CZ"/>
        </w:rPr>
        <w:t>Klíčová slova</w:t>
      </w:r>
      <w:bookmarkEnd w:id="4"/>
    </w:p>
    <w:p w14:paraId="1194BDF2" w14:textId="783A0C82" w:rsidR="00C217BE" w:rsidRDefault="00C217BE" w:rsidP="00C217BE">
      <w:pPr>
        <w:rPr>
          <w:lang w:val="cs-CZ"/>
        </w:rPr>
      </w:pPr>
      <w:r>
        <w:rPr>
          <w:lang w:val="cs-CZ"/>
        </w:rPr>
        <w:t xml:space="preserve">Kalkulačka, Rust, RP2040, Raspberry </w:t>
      </w:r>
      <w:r w:rsidR="008C72A2">
        <w:rPr>
          <w:lang w:val="cs-CZ"/>
        </w:rPr>
        <w:t xml:space="preserve">Pi </w:t>
      </w:r>
      <w:r>
        <w:rPr>
          <w:lang w:val="cs-CZ"/>
        </w:rPr>
        <w:t>Pico, nízkoúrovňové programování, postfixová notace</w:t>
      </w:r>
      <w:r w:rsidR="00BA60FB">
        <w:rPr>
          <w:lang w:val="cs-CZ"/>
        </w:rPr>
        <w:t>, RPN</w:t>
      </w:r>
    </w:p>
    <w:p w14:paraId="188B5EF2" w14:textId="77777777" w:rsidR="00C217BE" w:rsidRDefault="00C217BE" w:rsidP="00C217BE">
      <w:pPr>
        <w:rPr>
          <w:lang w:val="cs-CZ"/>
        </w:rPr>
      </w:pPr>
    </w:p>
    <w:p w14:paraId="0B7F4138" w14:textId="6CC74B2A" w:rsidR="00C217BE" w:rsidRPr="00707147" w:rsidRDefault="00C217BE" w:rsidP="00C217BE">
      <w:pPr>
        <w:pStyle w:val="Heading1"/>
        <w:rPr>
          <w:lang w:val="en-GB"/>
        </w:rPr>
      </w:pPr>
      <w:bookmarkStart w:id="5" w:name="_Toc220696732"/>
      <w:r w:rsidRPr="00707147">
        <w:rPr>
          <w:lang w:val="en-GB"/>
        </w:rPr>
        <w:t>Abstract (in English)</w:t>
      </w:r>
      <w:bookmarkEnd w:id="5"/>
    </w:p>
    <w:p w14:paraId="3FE51615" w14:textId="77777777"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04A8847F" w14:textId="77777777" w:rsidR="00484C2E" w:rsidRDefault="00484C2E" w:rsidP="000C5160">
      <w:pPr>
        <w:jc w:val="both"/>
        <w:rPr>
          <w:lang w:val="en-GB"/>
        </w:rPr>
      </w:pPr>
    </w:p>
    <w:p w14:paraId="14AEE345" w14:textId="77777777" w:rsidR="00484C2E" w:rsidRDefault="00484C2E" w:rsidP="00484C2E">
      <w:pPr>
        <w:pStyle w:val="Heading2"/>
        <w:rPr>
          <w:lang w:val="en-GB"/>
        </w:rPr>
      </w:pPr>
      <w:bookmarkStart w:id="6" w:name="_Toc220696733"/>
      <w:r>
        <w:rPr>
          <w:lang w:val="en-GB"/>
        </w:rPr>
        <w:t>Keywords</w:t>
      </w:r>
      <w:bookmarkEnd w:id="6"/>
    </w:p>
    <w:p w14:paraId="1094C2FC" w14:textId="203AD046" w:rsidR="008C72A2" w:rsidRPr="00752388" w:rsidRDefault="00484C2E" w:rsidP="00C217BE">
      <w:pPr>
        <w:rPr>
          <w:lang w:val="en-GB"/>
        </w:rPr>
      </w:pPr>
      <w:r>
        <w:rPr>
          <w:lang w:val="en-GB"/>
        </w:rPr>
        <w:t>Calculator, Rust, RP2040, Raspberry Pi Pico, low-level programming, postfix notation</w:t>
      </w:r>
      <w:r w:rsidR="00BA60FB">
        <w:rPr>
          <w:lang w:val="en-GB"/>
        </w:rPr>
        <w:t>, RPN</w:t>
      </w:r>
    </w:p>
    <w:p w14:paraId="110799DD" w14:textId="75EBFA26" w:rsidR="00752388" w:rsidRDefault="00752388">
      <w:pPr>
        <w:rPr>
          <w:lang w:val="cs-CZ"/>
        </w:rPr>
      </w:pPr>
      <w:r>
        <w:rPr>
          <w:lang w:val="cs-CZ"/>
        </w:rPr>
        <w:br w:type="page"/>
      </w:r>
    </w:p>
    <w:bookmarkStart w:id="7" w:name="_Toc220696734" w:displacedByCustomXml="next"/>
    <w:sdt>
      <w:sdtPr>
        <w:rPr>
          <w:rFonts w:ascii="Calibri" w:eastAsiaTheme="minorHAnsi" w:hAnsi="Calibri" w:cstheme="minorBidi"/>
          <w:color w:val="auto"/>
          <w:sz w:val="22"/>
          <w:szCs w:val="24"/>
          <w:lang w:val="cs-CZ"/>
        </w:rPr>
        <w:id w:val="1005242436"/>
        <w:docPartObj>
          <w:docPartGallery w:val="Table of Contents"/>
          <w:docPartUnique/>
        </w:docPartObj>
      </w:sdtPr>
      <w:sdtEndPr>
        <w:rPr>
          <w:b/>
          <w:bCs/>
        </w:rPr>
      </w:sdtEndPr>
      <w:sdtContent>
        <w:p w14:paraId="78ACE842" w14:textId="418ECA57" w:rsidR="00D57FB1" w:rsidRDefault="00D57FB1" w:rsidP="003F6B19">
          <w:pPr>
            <w:pStyle w:val="Heading1"/>
          </w:pPr>
          <w:r>
            <w:rPr>
              <w:lang w:val="cs-CZ"/>
            </w:rPr>
            <w:t>Obsah</w:t>
          </w:r>
          <w:bookmarkEnd w:id="7"/>
        </w:p>
        <w:p w14:paraId="560787EC" w14:textId="269A8D85" w:rsidR="00B61539" w:rsidRDefault="00D22A1C">
          <w:pPr>
            <w:pStyle w:val="TOC1"/>
            <w:tabs>
              <w:tab w:val="right" w:leader="dot" w:pos="10790"/>
            </w:tabs>
            <w:rPr>
              <w:rFonts w:asciiTheme="minorHAnsi" w:eastAsiaTheme="minorEastAsia" w:hAnsiTheme="minorHAnsi"/>
              <w:noProof/>
              <w:sz w:val="24"/>
              <w:lang w:val="cs-CZ" w:eastAsia="cs-CZ"/>
            </w:rPr>
          </w:pPr>
          <w:r>
            <w:fldChar w:fldCharType="begin"/>
          </w:r>
          <w:r>
            <w:instrText xml:space="preserve"> TOC \o "1-5" \h \z \u </w:instrText>
          </w:r>
          <w:r>
            <w:fldChar w:fldCharType="separate"/>
          </w:r>
          <w:hyperlink w:anchor="_Toc220696728" w:history="1">
            <w:r w:rsidR="00B61539" w:rsidRPr="00DC66F7">
              <w:rPr>
                <w:rStyle w:val="Hyperlink"/>
                <w:noProof/>
                <w:lang w:val="cs-CZ"/>
              </w:rPr>
              <w:t>Prohlášení</w:t>
            </w:r>
            <w:r w:rsidR="00B61539">
              <w:rPr>
                <w:noProof/>
                <w:webHidden/>
              </w:rPr>
              <w:tab/>
            </w:r>
            <w:r w:rsidR="00B61539">
              <w:rPr>
                <w:noProof/>
                <w:webHidden/>
              </w:rPr>
              <w:fldChar w:fldCharType="begin"/>
            </w:r>
            <w:r w:rsidR="00B61539">
              <w:rPr>
                <w:noProof/>
                <w:webHidden/>
              </w:rPr>
              <w:instrText xml:space="preserve"> PAGEREF _Toc220696728 \h </w:instrText>
            </w:r>
            <w:r w:rsidR="00B61539">
              <w:rPr>
                <w:noProof/>
                <w:webHidden/>
              </w:rPr>
            </w:r>
            <w:r w:rsidR="00B61539">
              <w:rPr>
                <w:noProof/>
                <w:webHidden/>
              </w:rPr>
              <w:fldChar w:fldCharType="separate"/>
            </w:r>
            <w:r w:rsidR="00B61539">
              <w:rPr>
                <w:noProof/>
                <w:webHidden/>
              </w:rPr>
              <w:t>4</w:t>
            </w:r>
            <w:r w:rsidR="00B61539">
              <w:rPr>
                <w:noProof/>
                <w:webHidden/>
              </w:rPr>
              <w:fldChar w:fldCharType="end"/>
            </w:r>
          </w:hyperlink>
        </w:p>
        <w:p w14:paraId="79F63A1A" w14:textId="6A82CDBC"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29" w:history="1">
            <w:r w:rsidRPr="00DC66F7">
              <w:rPr>
                <w:rStyle w:val="Hyperlink"/>
                <w:noProof/>
                <w:lang w:val="cs-CZ"/>
              </w:rPr>
              <w:t>Poděkování</w:t>
            </w:r>
            <w:r>
              <w:rPr>
                <w:noProof/>
                <w:webHidden/>
              </w:rPr>
              <w:tab/>
            </w:r>
            <w:r>
              <w:rPr>
                <w:noProof/>
                <w:webHidden/>
              </w:rPr>
              <w:fldChar w:fldCharType="begin"/>
            </w:r>
            <w:r>
              <w:rPr>
                <w:noProof/>
                <w:webHidden/>
              </w:rPr>
              <w:instrText xml:space="preserve"> PAGEREF _Toc220696729 \h </w:instrText>
            </w:r>
            <w:r>
              <w:rPr>
                <w:noProof/>
                <w:webHidden/>
              </w:rPr>
            </w:r>
            <w:r>
              <w:rPr>
                <w:noProof/>
                <w:webHidden/>
              </w:rPr>
              <w:fldChar w:fldCharType="separate"/>
            </w:r>
            <w:r>
              <w:rPr>
                <w:noProof/>
                <w:webHidden/>
              </w:rPr>
              <w:t>5</w:t>
            </w:r>
            <w:r>
              <w:rPr>
                <w:noProof/>
                <w:webHidden/>
              </w:rPr>
              <w:fldChar w:fldCharType="end"/>
            </w:r>
          </w:hyperlink>
        </w:p>
        <w:p w14:paraId="762001AF" w14:textId="38502C34"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0" w:history="1">
            <w:r w:rsidRPr="00DC66F7">
              <w:rPr>
                <w:rStyle w:val="Hyperlink"/>
                <w:noProof/>
                <w:lang w:val="cs-CZ"/>
              </w:rPr>
              <w:t>Abstrakt</w:t>
            </w:r>
            <w:r>
              <w:rPr>
                <w:noProof/>
                <w:webHidden/>
              </w:rPr>
              <w:tab/>
            </w:r>
            <w:r>
              <w:rPr>
                <w:noProof/>
                <w:webHidden/>
              </w:rPr>
              <w:fldChar w:fldCharType="begin"/>
            </w:r>
            <w:r>
              <w:rPr>
                <w:noProof/>
                <w:webHidden/>
              </w:rPr>
              <w:instrText xml:space="preserve"> PAGEREF _Toc220696730 \h </w:instrText>
            </w:r>
            <w:r>
              <w:rPr>
                <w:noProof/>
                <w:webHidden/>
              </w:rPr>
            </w:r>
            <w:r>
              <w:rPr>
                <w:noProof/>
                <w:webHidden/>
              </w:rPr>
              <w:fldChar w:fldCharType="separate"/>
            </w:r>
            <w:r>
              <w:rPr>
                <w:noProof/>
                <w:webHidden/>
              </w:rPr>
              <w:t>6</w:t>
            </w:r>
            <w:r>
              <w:rPr>
                <w:noProof/>
                <w:webHidden/>
              </w:rPr>
              <w:fldChar w:fldCharType="end"/>
            </w:r>
          </w:hyperlink>
        </w:p>
        <w:p w14:paraId="44ED9BB9" w14:textId="3A35FCB9"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1" w:history="1">
            <w:r w:rsidRPr="00DC66F7">
              <w:rPr>
                <w:rStyle w:val="Hyperlink"/>
                <w:noProof/>
                <w:lang w:val="cs-CZ"/>
              </w:rPr>
              <w:t>Klíčová slova</w:t>
            </w:r>
            <w:r>
              <w:rPr>
                <w:noProof/>
                <w:webHidden/>
              </w:rPr>
              <w:tab/>
            </w:r>
            <w:r>
              <w:rPr>
                <w:noProof/>
                <w:webHidden/>
              </w:rPr>
              <w:fldChar w:fldCharType="begin"/>
            </w:r>
            <w:r>
              <w:rPr>
                <w:noProof/>
                <w:webHidden/>
              </w:rPr>
              <w:instrText xml:space="preserve"> PAGEREF _Toc220696731 \h </w:instrText>
            </w:r>
            <w:r>
              <w:rPr>
                <w:noProof/>
                <w:webHidden/>
              </w:rPr>
            </w:r>
            <w:r>
              <w:rPr>
                <w:noProof/>
                <w:webHidden/>
              </w:rPr>
              <w:fldChar w:fldCharType="separate"/>
            </w:r>
            <w:r>
              <w:rPr>
                <w:noProof/>
                <w:webHidden/>
              </w:rPr>
              <w:t>6</w:t>
            </w:r>
            <w:r>
              <w:rPr>
                <w:noProof/>
                <w:webHidden/>
              </w:rPr>
              <w:fldChar w:fldCharType="end"/>
            </w:r>
          </w:hyperlink>
        </w:p>
        <w:p w14:paraId="6A7BD981" w14:textId="11046CEF"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2" w:history="1">
            <w:r w:rsidRPr="00DC66F7">
              <w:rPr>
                <w:rStyle w:val="Hyperlink"/>
                <w:noProof/>
                <w:lang w:val="en-GB"/>
              </w:rPr>
              <w:t>Abstract (in English)</w:t>
            </w:r>
            <w:r>
              <w:rPr>
                <w:noProof/>
                <w:webHidden/>
              </w:rPr>
              <w:tab/>
            </w:r>
            <w:r>
              <w:rPr>
                <w:noProof/>
                <w:webHidden/>
              </w:rPr>
              <w:fldChar w:fldCharType="begin"/>
            </w:r>
            <w:r>
              <w:rPr>
                <w:noProof/>
                <w:webHidden/>
              </w:rPr>
              <w:instrText xml:space="preserve"> PAGEREF _Toc220696732 \h </w:instrText>
            </w:r>
            <w:r>
              <w:rPr>
                <w:noProof/>
                <w:webHidden/>
              </w:rPr>
            </w:r>
            <w:r>
              <w:rPr>
                <w:noProof/>
                <w:webHidden/>
              </w:rPr>
              <w:fldChar w:fldCharType="separate"/>
            </w:r>
            <w:r>
              <w:rPr>
                <w:noProof/>
                <w:webHidden/>
              </w:rPr>
              <w:t>6</w:t>
            </w:r>
            <w:r>
              <w:rPr>
                <w:noProof/>
                <w:webHidden/>
              </w:rPr>
              <w:fldChar w:fldCharType="end"/>
            </w:r>
          </w:hyperlink>
        </w:p>
        <w:p w14:paraId="2C5406C7" w14:textId="62C7642E"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3" w:history="1">
            <w:r w:rsidRPr="00DC66F7">
              <w:rPr>
                <w:rStyle w:val="Hyperlink"/>
                <w:noProof/>
                <w:lang w:val="en-GB"/>
              </w:rPr>
              <w:t>Keywords</w:t>
            </w:r>
            <w:r>
              <w:rPr>
                <w:noProof/>
                <w:webHidden/>
              </w:rPr>
              <w:tab/>
            </w:r>
            <w:r>
              <w:rPr>
                <w:noProof/>
                <w:webHidden/>
              </w:rPr>
              <w:fldChar w:fldCharType="begin"/>
            </w:r>
            <w:r>
              <w:rPr>
                <w:noProof/>
                <w:webHidden/>
              </w:rPr>
              <w:instrText xml:space="preserve"> PAGEREF _Toc220696733 \h </w:instrText>
            </w:r>
            <w:r>
              <w:rPr>
                <w:noProof/>
                <w:webHidden/>
              </w:rPr>
            </w:r>
            <w:r>
              <w:rPr>
                <w:noProof/>
                <w:webHidden/>
              </w:rPr>
              <w:fldChar w:fldCharType="separate"/>
            </w:r>
            <w:r>
              <w:rPr>
                <w:noProof/>
                <w:webHidden/>
              </w:rPr>
              <w:t>6</w:t>
            </w:r>
            <w:r>
              <w:rPr>
                <w:noProof/>
                <w:webHidden/>
              </w:rPr>
              <w:fldChar w:fldCharType="end"/>
            </w:r>
          </w:hyperlink>
        </w:p>
        <w:p w14:paraId="2E94BCC3" w14:textId="3F5677B9"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4" w:history="1">
            <w:r w:rsidRPr="00DC66F7">
              <w:rPr>
                <w:rStyle w:val="Hyperlink"/>
                <w:noProof/>
                <w:lang w:val="cs-CZ"/>
              </w:rPr>
              <w:t>Obsah</w:t>
            </w:r>
            <w:r>
              <w:rPr>
                <w:noProof/>
                <w:webHidden/>
              </w:rPr>
              <w:tab/>
            </w:r>
            <w:r>
              <w:rPr>
                <w:noProof/>
                <w:webHidden/>
              </w:rPr>
              <w:fldChar w:fldCharType="begin"/>
            </w:r>
            <w:r>
              <w:rPr>
                <w:noProof/>
                <w:webHidden/>
              </w:rPr>
              <w:instrText xml:space="preserve"> PAGEREF _Toc220696734 \h </w:instrText>
            </w:r>
            <w:r>
              <w:rPr>
                <w:noProof/>
                <w:webHidden/>
              </w:rPr>
            </w:r>
            <w:r>
              <w:rPr>
                <w:noProof/>
                <w:webHidden/>
              </w:rPr>
              <w:fldChar w:fldCharType="separate"/>
            </w:r>
            <w:r>
              <w:rPr>
                <w:noProof/>
                <w:webHidden/>
              </w:rPr>
              <w:t>7</w:t>
            </w:r>
            <w:r>
              <w:rPr>
                <w:noProof/>
                <w:webHidden/>
              </w:rPr>
              <w:fldChar w:fldCharType="end"/>
            </w:r>
          </w:hyperlink>
        </w:p>
        <w:p w14:paraId="1B1A4EB9" w14:textId="56964877"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5" w:history="1">
            <w:r w:rsidRPr="00DC66F7">
              <w:rPr>
                <w:rStyle w:val="Hyperlink"/>
                <w:noProof/>
                <w:lang w:val="cs-CZ"/>
              </w:rPr>
              <w:t>ÚVOD</w:t>
            </w:r>
            <w:r>
              <w:rPr>
                <w:noProof/>
                <w:webHidden/>
              </w:rPr>
              <w:tab/>
            </w:r>
            <w:r>
              <w:rPr>
                <w:noProof/>
                <w:webHidden/>
              </w:rPr>
              <w:fldChar w:fldCharType="begin"/>
            </w:r>
            <w:r>
              <w:rPr>
                <w:noProof/>
                <w:webHidden/>
              </w:rPr>
              <w:instrText xml:space="preserve"> PAGEREF _Toc220696735 \h </w:instrText>
            </w:r>
            <w:r>
              <w:rPr>
                <w:noProof/>
                <w:webHidden/>
              </w:rPr>
            </w:r>
            <w:r>
              <w:rPr>
                <w:noProof/>
                <w:webHidden/>
              </w:rPr>
              <w:fldChar w:fldCharType="separate"/>
            </w:r>
            <w:r>
              <w:rPr>
                <w:noProof/>
                <w:webHidden/>
              </w:rPr>
              <w:t>10</w:t>
            </w:r>
            <w:r>
              <w:rPr>
                <w:noProof/>
                <w:webHidden/>
              </w:rPr>
              <w:fldChar w:fldCharType="end"/>
            </w:r>
          </w:hyperlink>
        </w:p>
        <w:p w14:paraId="5B4AC66E" w14:textId="2A1C21CD"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6" w:history="1">
            <w:r w:rsidRPr="00DC66F7">
              <w:rPr>
                <w:rStyle w:val="Hyperlink"/>
                <w:noProof/>
                <w:lang w:val="cs-CZ"/>
              </w:rPr>
              <w:t>TEORETICKÁ ČÁST</w:t>
            </w:r>
            <w:r>
              <w:rPr>
                <w:noProof/>
                <w:webHidden/>
              </w:rPr>
              <w:tab/>
            </w:r>
            <w:r>
              <w:rPr>
                <w:noProof/>
                <w:webHidden/>
              </w:rPr>
              <w:fldChar w:fldCharType="begin"/>
            </w:r>
            <w:r>
              <w:rPr>
                <w:noProof/>
                <w:webHidden/>
              </w:rPr>
              <w:instrText xml:space="preserve"> PAGEREF _Toc220696736 \h </w:instrText>
            </w:r>
            <w:r>
              <w:rPr>
                <w:noProof/>
                <w:webHidden/>
              </w:rPr>
            </w:r>
            <w:r>
              <w:rPr>
                <w:noProof/>
                <w:webHidden/>
              </w:rPr>
              <w:fldChar w:fldCharType="separate"/>
            </w:r>
            <w:r>
              <w:rPr>
                <w:noProof/>
                <w:webHidden/>
              </w:rPr>
              <w:t>11</w:t>
            </w:r>
            <w:r>
              <w:rPr>
                <w:noProof/>
                <w:webHidden/>
              </w:rPr>
              <w:fldChar w:fldCharType="end"/>
            </w:r>
          </w:hyperlink>
        </w:p>
        <w:p w14:paraId="5EAB3EC7" w14:textId="60153AE5"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7" w:history="1">
            <w:r w:rsidRPr="00DC66F7">
              <w:rPr>
                <w:rStyle w:val="Hyperlink"/>
                <w:noProof/>
                <w:lang w:val="cs-CZ"/>
              </w:rPr>
              <w:t>1 Mikrořadiče</w:t>
            </w:r>
            <w:r>
              <w:rPr>
                <w:noProof/>
                <w:webHidden/>
              </w:rPr>
              <w:tab/>
            </w:r>
            <w:r>
              <w:rPr>
                <w:noProof/>
                <w:webHidden/>
              </w:rPr>
              <w:fldChar w:fldCharType="begin"/>
            </w:r>
            <w:r>
              <w:rPr>
                <w:noProof/>
                <w:webHidden/>
              </w:rPr>
              <w:instrText xml:space="preserve"> PAGEREF _Toc220696737 \h </w:instrText>
            </w:r>
            <w:r>
              <w:rPr>
                <w:noProof/>
                <w:webHidden/>
              </w:rPr>
            </w:r>
            <w:r>
              <w:rPr>
                <w:noProof/>
                <w:webHidden/>
              </w:rPr>
              <w:fldChar w:fldCharType="separate"/>
            </w:r>
            <w:r>
              <w:rPr>
                <w:noProof/>
                <w:webHidden/>
              </w:rPr>
              <w:t>11</w:t>
            </w:r>
            <w:r>
              <w:rPr>
                <w:noProof/>
                <w:webHidden/>
              </w:rPr>
              <w:fldChar w:fldCharType="end"/>
            </w:r>
          </w:hyperlink>
        </w:p>
        <w:p w14:paraId="6A9449CF" w14:textId="60C10E8A"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8" w:history="1">
            <w:r w:rsidRPr="00DC66F7">
              <w:rPr>
                <w:rStyle w:val="Hyperlink"/>
                <w:noProof/>
                <w:lang w:val="cs-CZ"/>
              </w:rPr>
              <w:t>2 Specifika čipu RP2040</w:t>
            </w:r>
            <w:r>
              <w:rPr>
                <w:noProof/>
                <w:webHidden/>
              </w:rPr>
              <w:tab/>
            </w:r>
            <w:r>
              <w:rPr>
                <w:noProof/>
                <w:webHidden/>
              </w:rPr>
              <w:fldChar w:fldCharType="begin"/>
            </w:r>
            <w:r>
              <w:rPr>
                <w:noProof/>
                <w:webHidden/>
              </w:rPr>
              <w:instrText xml:space="preserve"> PAGEREF _Toc220696738 \h </w:instrText>
            </w:r>
            <w:r>
              <w:rPr>
                <w:noProof/>
                <w:webHidden/>
              </w:rPr>
            </w:r>
            <w:r>
              <w:rPr>
                <w:noProof/>
                <w:webHidden/>
              </w:rPr>
              <w:fldChar w:fldCharType="separate"/>
            </w:r>
            <w:r>
              <w:rPr>
                <w:noProof/>
                <w:webHidden/>
              </w:rPr>
              <w:t>12</w:t>
            </w:r>
            <w:r>
              <w:rPr>
                <w:noProof/>
                <w:webHidden/>
              </w:rPr>
              <w:fldChar w:fldCharType="end"/>
            </w:r>
          </w:hyperlink>
        </w:p>
        <w:p w14:paraId="55E06B28" w14:textId="6284DD6B"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9" w:history="1">
            <w:r w:rsidRPr="00DC66F7">
              <w:rPr>
                <w:rStyle w:val="Hyperlink"/>
                <w:noProof/>
                <w:lang w:val="cs-CZ"/>
              </w:rPr>
              <w:t>3 Protokoly</w:t>
            </w:r>
            <w:r>
              <w:rPr>
                <w:noProof/>
                <w:webHidden/>
              </w:rPr>
              <w:tab/>
            </w:r>
            <w:r>
              <w:rPr>
                <w:noProof/>
                <w:webHidden/>
              </w:rPr>
              <w:fldChar w:fldCharType="begin"/>
            </w:r>
            <w:r>
              <w:rPr>
                <w:noProof/>
                <w:webHidden/>
              </w:rPr>
              <w:instrText xml:space="preserve"> PAGEREF _Toc220696739 \h </w:instrText>
            </w:r>
            <w:r>
              <w:rPr>
                <w:noProof/>
                <w:webHidden/>
              </w:rPr>
            </w:r>
            <w:r>
              <w:rPr>
                <w:noProof/>
                <w:webHidden/>
              </w:rPr>
              <w:fldChar w:fldCharType="separate"/>
            </w:r>
            <w:r>
              <w:rPr>
                <w:noProof/>
                <w:webHidden/>
              </w:rPr>
              <w:t>13</w:t>
            </w:r>
            <w:r>
              <w:rPr>
                <w:noProof/>
                <w:webHidden/>
              </w:rPr>
              <w:fldChar w:fldCharType="end"/>
            </w:r>
          </w:hyperlink>
        </w:p>
        <w:p w14:paraId="1D7BB905" w14:textId="16220EF6"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0" w:history="1">
            <w:r w:rsidRPr="00DC66F7">
              <w:rPr>
                <w:rStyle w:val="Hyperlink"/>
                <w:noProof/>
                <w:lang w:val="cs-CZ"/>
              </w:rPr>
              <w:t>3.1 UART</w:t>
            </w:r>
            <w:r>
              <w:rPr>
                <w:noProof/>
                <w:webHidden/>
              </w:rPr>
              <w:tab/>
            </w:r>
            <w:r>
              <w:rPr>
                <w:noProof/>
                <w:webHidden/>
              </w:rPr>
              <w:fldChar w:fldCharType="begin"/>
            </w:r>
            <w:r>
              <w:rPr>
                <w:noProof/>
                <w:webHidden/>
              </w:rPr>
              <w:instrText xml:space="preserve"> PAGEREF _Toc220696740 \h </w:instrText>
            </w:r>
            <w:r>
              <w:rPr>
                <w:noProof/>
                <w:webHidden/>
              </w:rPr>
            </w:r>
            <w:r>
              <w:rPr>
                <w:noProof/>
                <w:webHidden/>
              </w:rPr>
              <w:fldChar w:fldCharType="separate"/>
            </w:r>
            <w:r>
              <w:rPr>
                <w:noProof/>
                <w:webHidden/>
              </w:rPr>
              <w:t>13</w:t>
            </w:r>
            <w:r>
              <w:rPr>
                <w:noProof/>
                <w:webHidden/>
              </w:rPr>
              <w:fldChar w:fldCharType="end"/>
            </w:r>
          </w:hyperlink>
        </w:p>
        <w:p w14:paraId="2E75C657" w14:textId="4E11C49B"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1" w:history="1">
            <w:r w:rsidRPr="00DC66F7">
              <w:rPr>
                <w:rStyle w:val="Hyperlink"/>
                <w:noProof/>
                <w:lang w:val="cs-CZ"/>
              </w:rPr>
              <w:t>3.2 I</w:t>
            </w:r>
            <w:r w:rsidRPr="00DC66F7">
              <w:rPr>
                <w:rStyle w:val="Hyperlink"/>
                <w:noProof/>
                <w:vertAlign w:val="superscript"/>
                <w:lang w:val="cs-CZ"/>
              </w:rPr>
              <w:t>2</w:t>
            </w:r>
            <w:r w:rsidRPr="00DC66F7">
              <w:rPr>
                <w:rStyle w:val="Hyperlink"/>
                <w:noProof/>
                <w:lang w:val="cs-CZ"/>
              </w:rPr>
              <w:t>C</w:t>
            </w:r>
            <w:r>
              <w:rPr>
                <w:noProof/>
                <w:webHidden/>
              </w:rPr>
              <w:tab/>
            </w:r>
            <w:r>
              <w:rPr>
                <w:noProof/>
                <w:webHidden/>
              </w:rPr>
              <w:fldChar w:fldCharType="begin"/>
            </w:r>
            <w:r>
              <w:rPr>
                <w:noProof/>
                <w:webHidden/>
              </w:rPr>
              <w:instrText xml:space="preserve"> PAGEREF _Toc220696741 \h </w:instrText>
            </w:r>
            <w:r>
              <w:rPr>
                <w:noProof/>
                <w:webHidden/>
              </w:rPr>
            </w:r>
            <w:r>
              <w:rPr>
                <w:noProof/>
                <w:webHidden/>
              </w:rPr>
              <w:fldChar w:fldCharType="separate"/>
            </w:r>
            <w:r>
              <w:rPr>
                <w:noProof/>
                <w:webHidden/>
              </w:rPr>
              <w:t>15</w:t>
            </w:r>
            <w:r>
              <w:rPr>
                <w:noProof/>
                <w:webHidden/>
              </w:rPr>
              <w:fldChar w:fldCharType="end"/>
            </w:r>
          </w:hyperlink>
        </w:p>
        <w:p w14:paraId="7746C30E" w14:textId="79DD93AD"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2" w:history="1">
            <w:r w:rsidRPr="00DC66F7">
              <w:rPr>
                <w:rStyle w:val="Hyperlink"/>
                <w:noProof/>
                <w:lang w:val="cs-CZ"/>
              </w:rPr>
              <w:t>3.3 SWD</w:t>
            </w:r>
            <w:r>
              <w:rPr>
                <w:noProof/>
                <w:webHidden/>
              </w:rPr>
              <w:tab/>
            </w:r>
            <w:r>
              <w:rPr>
                <w:noProof/>
                <w:webHidden/>
              </w:rPr>
              <w:fldChar w:fldCharType="begin"/>
            </w:r>
            <w:r>
              <w:rPr>
                <w:noProof/>
                <w:webHidden/>
              </w:rPr>
              <w:instrText xml:space="preserve"> PAGEREF _Toc220696742 \h </w:instrText>
            </w:r>
            <w:r>
              <w:rPr>
                <w:noProof/>
                <w:webHidden/>
              </w:rPr>
            </w:r>
            <w:r>
              <w:rPr>
                <w:noProof/>
                <w:webHidden/>
              </w:rPr>
              <w:fldChar w:fldCharType="separate"/>
            </w:r>
            <w:r>
              <w:rPr>
                <w:noProof/>
                <w:webHidden/>
              </w:rPr>
              <w:t>17</w:t>
            </w:r>
            <w:r>
              <w:rPr>
                <w:noProof/>
                <w:webHidden/>
              </w:rPr>
              <w:fldChar w:fldCharType="end"/>
            </w:r>
          </w:hyperlink>
        </w:p>
        <w:p w14:paraId="70B5ECEA" w14:textId="3227F9BA"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43" w:history="1">
            <w:r w:rsidRPr="00DC66F7">
              <w:rPr>
                <w:rStyle w:val="Hyperlink"/>
                <w:noProof/>
                <w:lang w:val="cs-CZ"/>
              </w:rPr>
              <w:t>4 OLED displej SSD1306</w:t>
            </w:r>
            <w:r>
              <w:rPr>
                <w:noProof/>
                <w:webHidden/>
              </w:rPr>
              <w:tab/>
            </w:r>
            <w:r>
              <w:rPr>
                <w:noProof/>
                <w:webHidden/>
              </w:rPr>
              <w:fldChar w:fldCharType="begin"/>
            </w:r>
            <w:r>
              <w:rPr>
                <w:noProof/>
                <w:webHidden/>
              </w:rPr>
              <w:instrText xml:space="preserve"> PAGEREF _Toc220696743 \h </w:instrText>
            </w:r>
            <w:r>
              <w:rPr>
                <w:noProof/>
                <w:webHidden/>
              </w:rPr>
            </w:r>
            <w:r>
              <w:rPr>
                <w:noProof/>
                <w:webHidden/>
              </w:rPr>
              <w:fldChar w:fldCharType="separate"/>
            </w:r>
            <w:r>
              <w:rPr>
                <w:noProof/>
                <w:webHidden/>
              </w:rPr>
              <w:t>17</w:t>
            </w:r>
            <w:r>
              <w:rPr>
                <w:noProof/>
                <w:webHidden/>
              </w:rPr>
              <w:fldChar w:fldCharType="end"/>
            </w:r>
          </w:hyperlink>
        </w:p>
        <w:p w14:paraId="0E4EBE87" w14:textId="2F2528DD"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44" w:history="1">
            <w:r w:rsidRPr="00DC66F7">
              <w:rPr>
                <w:rStyle w:val="Hyperlink"/>
                <w:noProof/>
                <w:lang w:val="cs-CZ"/>
              </w:rPr>
              <w:t>5 Programovací jazyk Rust</w:t>
            </w:r>
            <w:r>
              <w:rPr>
                <w:noProof/>
                <w:webHidden/>
              </w:rPr>
              <w:tab/>
            </w:r>
            <w:r>
              <w:rPr>
                <w:noProof/>
                <w:webHidden/>
              </w:rPr>
              <w:fldChar w:fldCharType="begin"/>
            </w:r>
            <w:r>
              <w:rPr>
                <w:noProof/>
                <w:webHidden/>
              </w:rPr>
              <w:instrText xml:space="preserve"> PAGEREF _Toc220696744 \h </w:instrText>
            </w:r>
            <w:r>
              <w:rPr>
                <w:noProof/>
                <w:webHidden/>
              </w:rPr>
            </w:r>
            <w:r>
              <w:rPr>
                <w:noProof/>
                <w:webHidden/>
              </w:rPr>
              <w:fldChar w:fldCharType="separate"/>
            </w:r>
            <w:r>
              <w:rPr>
                <w:noProof/>
                <w:webHidden/>
              </w:rPr>
              <w:t>18</w:t>
            </w:r>
            <w:r>
              <w:rPr>
                <w:noProof/>
                <w:webHidden/>
              </w:rPr>
              <w:fldChar w:fldCharType="end"/>
            </w:r>
          </w:hyperlink>
        </w:p>
        <w:p w14:paraId="7DEFFBB5" w14:textId="138EF3BF"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5" w:history="1">
            <w:r w:rsidRPr="00DC66F7">
              <w:rPr>
                <w:rStyle w:val="Hyperlink"/>
                <w:noProof/>
                <w:lang w:val="cs-CZ"/>
              </w:rPr>
              <w:t>5.1 Správa paměti</w:t>
            </w:r>
            <w:r>
              <w:rPr>
                <w:noProof/>
                <w:webHidden/>
              </w:rPr>
              <w:tab/>
            </w:r>
            <w:r>
              <w:rPr>
                <w:noProof/>
                <w:webHidden/>
              </w:rPr>
              <w:fldChar w:fldCharType="begin"/>
            </w:r>
            <w:r>
              <w:rPr>
                <w:noProof/>
                <w:webHidden/>
              </w:rPr>
              <w:instrText xml:space="preserve"> PAGEREF _Toc220696745 \h </w:instrText>
            </w:r>
            <w:r>
              <w:rPr>
                <w:noProof/>
                <w:webHidden/>
              </w:rPr>
            </w:r>
            <w:r>
              <w:rPr>
                <w:noProof/>
                <w:webHidden/>
              </w:rPr>
              <w:fldChar w:fldCharType="separate"/>
            </w:r>
            <w:r>
              <w:rPr>
                <w:noProof/>
                <w:webHidden/>
              </w:rPr>
              <w:t>18</w:t>
            </w:r>
            <w:r>
              <w:rPr>
                <w:noProof/>
                <w:webHidden/>
              </w:rPr>
              <w:fldChar w:fldCharType="end"/>
            </w:r>
          </w:hyperlink>
        </w:p>
        <w:p w14:paraId="7A985792" w14:textId="4E39D6DC"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6" w:history="1">
            <w:r w:rsidRPr="00DC66F7">
              <w:rPr>
                <w:rStyle w:val="Hyperlink"/>
                <w:noProof/>
                <w:lang w:val="cs-CZ"/>
              </w:rPr>
              <w:t>5.2 Proměnné</w:t>
            </w:r>
            <w:r>
              <w:rPr>
                <w:noProof/>
                <w:webHidden/>
              </w:rPr>
              <w:tab/>
            </w:r>
            <w:r>
              <w:rPr>
                <w:noProof/>
                <w:webHidden/>
              </w:rPr>
              <w:fldChar w:fldCharType="begin"/>
            </w:r>
            <w:r>
              <w:rPr>
                <w:noProof/>
                <w:webHidden/>
              </w:rPr>
              <w:instrText xml:space="preserve"> PAGEREF _Toc220696746 \h </w:instrText>
            </w:r>
            <w:r>
              <w:rPr>
                <w:noProof/>
                <w:webHidden/>
              </w:rPr>
            </w:r>
            <w:r>
              <w:rPr>
                <w:noProof/>
                <w:webHidden/>
              </w:rPr>
              <w:fldChar w:fldCharType="separate"/>
            </w:r>
            <w:r>
              <w:rPr>
                <w:noProof/>
                <w:webHidden/>
              </w:rPr>
              <w:t>20</w:t>
            </w:r>
            <w:r>
              <w:rPr>
                <w:noProof/>
                <w:webHidden/>
              </w:rPr>
              <w:fldChar w:fldCharType="end"/>
            </w:r>
          </w:hyperlink>
        </w:p>
        <w:p w14:paraId="41646FF4" w14:textId="11D9EAE4"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47" w:history="1">
            <w:r w:rsidRPr="00DC66F7">
              <w:rPr>
                <w:rStyle w:val="Hyperlink"/>
                <w:noProof/>
                <w:lang w:val="cs-CZ"/>
              </w:rPr>
              <w:t>5.2.1 Rozsahy a vlastnictví</w:t>
            </w:r>
            <w:r>
              <w:rPr>
                <w:noProof/>
                <w:webHidden/>
              </w:rPr>
              <w:tab/>
            </w:r>
            <w:r>
              <w:rPr>
                <w:noProof/>
                <w:webHidden/>
              </w:rPr>
              <w:fldChar w:fldCharType="begin"/>
            </w:r>
            <w:r>
              <w:rPr>
                <w:noProof/>
                <w:webHidden/>
              </w:rPr>
              <w:instrText xml:space="preserve"> PAGEREF _Toc220696747 \h </w:instrText>
            </w:r>
            <w:r>
              <w:rPr>
                <w:noProof/>
                <w:webHidden/>
              </w:rPr>
            </w:r>
            <w:r>
              <w:rPr>
                <w:noProof/>
                <w:webHidden/>
              </w:rPr>
              <w:fldChar w:fldCharType="separate"/>
            </w:r>
            <w:r>
              <w:rPr>
                <w:noProof/>
                <w:webHidden/>
              </w:rPr>
              <w:t>20</w:t>
            </w:r>
            <w:r>
              <w:rPr>
                <w:noProof/>
                <w:webHidden/>
              </w:rPr>
              <w:fldChar w:fldCharType="end"/>
            </w:r>
          </w:hyperlink>
        </w:p>
        <w:p w14:paraId="4527BD7B" w14:textId="6EEA7F9B"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48" w:history="1">
            <w:r w:rsidRPr="00DC66F7">
              <w:rPr>
                <w:rStyle w:val="Hyperlink"/>
                <w:noProof/>
                <w:lang w:val="cs-CZ"/>
              </w:rPr>
              <w:t>5.2.2 Stínování a měnitelnost</w:t>
            </w:r>
            <w:r>
              <w:rPr>
                <w:noProof/>
                <w:webHidden/>
              </w:rPr>
              <w:tab/>
            </w:r>
            <w:r>
              <w:rPr>
                <w:noProof/>
                <w:webHidden/>
              </w:rPr>
              <w:fldChar w:fldCharType="begin"/>
            </w:r>
            <w:r>
              <w:rPr>
                <w:noProof/>
                <w:webHidden/>
              </w:rPr>
              <w:instrText xml:space="preserve"> PAGEREF _Toc220696748 \h </w:instrText>
            </w:r>
            <w:r>
              <w:rPr>
                <w:noProof/>
                <w:webHidden/>
              </w:rPr>
            </w:r>
            <w:r>
              <w:rPr>
                <w:noProof/>
                <w:webHidden/>
              </w:rPr>
              <w:fldChar w:fldCharType="separate"/>
            </w:r>
            <w:r>
              <w:rPr>
                <w:noProof/>
                <w:webHidden/>
              </w:rPr>
              <w:t>21</w:t>
            </w:r>
            <w:r>
              <w:rPr>
                <w:noProof/>
                <w:webHidden/>
              </w:rPr>
              <w:fldChar w:fldCharType="end"/>
            </w:r>
          </w:hyperlink>
        </w:p>
        <w:p w14:paraId="209CE95C" w14:textId="4B67E322"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49" w:history="1">
            <w:r w:rsidRPr="00DC66F7">
              <w:rPr>
                <w:rStyle w:val="Hyperlink"/>
                <w:noProof/>
                <w:lang w:val="cs-CZ"/>
              </w:rPr>
              <w:t>5.2.3 Typy proměnných a jejich inference</w:t>
            </w:r>
            <w:r>
              <w:rPr>
                <w:noProof/>
                <w:webHidden/>
              </w:rPr>
              <w:tab/>
            </w:r>
            <w:r>
              <w:rPr>
                <w:noProof/>
                <w:webHidden/>
              </w:rPr>
              <w:fldChar w:fldCharType="begin"/>
            </w:r>
            <w:r>
              <w:rPr>
                <w:noProof/>
                <w:webHidden/>
              </w:rPr>
              <w:instrText xml:space="preserve"> PAGEREF _Toc220696749 \h </w:instrText>
            </w:r>
            <w:r>
              <w:rPr>
                <w:noProof/>
                <w:webHidden/>
              </w:rPr>
            </w:r>
            <w:r>
              <w:rPr>
                <w:noProof/>
                <w:webHidden/>
              </w:rPr>
              <w:fldChar w:fldCharType="separate"/>
            </w:r>
            <w:r>
              <w:rPr>
                <w:noProof/>
                <w:webHidden/>
              </w:rPr>
              <w:t>23</w:t>
            </w:r>
            <w:r>
              <w:rPr>
                <w:noProof/>
                <w:webHidden/>
              </w:rPr>
              <w:fldChar w:fldCharType="end"/>
            </w:r>
          </w:hyperlink>
        </w:p>
        <w:p w14:paraId="3EB12173" w14:textId="60F4D438"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0" w:history="1">
            <w:r w:rsidRPr="00DC66F7">
              <w:rPr>
                <w:rStyle w:val="Hyperlink"/>
                <w:noProof/>
                <w:lang w:val="cs-CZ"/>
              </w:rPr>
              <w:t>5.2.4 Neinicializované proměnné</w:t>
            </w:r>
            <w:r>
              <w:rPr>
                <w:noProof/>
                <w:webHidden/>
              </w:rPr>
              <w:tab/>
            </w:r>
            <w:r>
              <w:rPr>
                <w:noProof/>
                <w:webHidden/>
              </w:rPr>
              <w:fldChar w:fldCharType="begin"/>
            </w:r>
            <w:r>
              <w:rPr>
                <w:noProof/>
                <w:webHidden/>
              </w:rPr>
              <w:instrText xml:space="preserve"> PAGEREF _Toc220696750 \h </w:instrText>
            </w:r>
            <w:r>
              <w:rPr>
                <w:noProof/>
                <w:webHidden/>
              </w:rPr>
            </w:r>
            <w:r>
              <w:rPr>
                <w:noProof/>
                <w:webHidden/>
              </w:rPr>
              <w:fldChar w:fldCharType="separate"/>
            </w:r>
            <w:r>
              <w:rPr>
                <w:noProof/>
                <w:webHidden/>
              </w:rPr>
              <w:t>25</w:t>
            </w:r>
            <w:r>
              <w:rPr>
                <w:noProof/>
                <w:webHidden/>
              </w:rPr>
              <w:fldChar w:fldCharType="end"/>
            </w:r>
          </w:hyperlink>
        </w:p>
        <w:p w14:paraId="2C5D0701" w14:textId="26CC0A97"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1" w:history="1">
            <w:r w:rsidRPr="00DC66F7">
              <w:rPr>
                <w:rStyle w:val="Hyperlink"/>
                <w:noProof/>
                <w:lang w:val="cs-CZ"/>
              </w:rPr>
              <w:t>5.2.5 Reference</w:t>
            </w:r>
            <w:r>
              <w:rPr>
                <w:noProof/>
                <w:webHidden/>
              </w:rPr>
              <w:tab/>
            </w:r>
            <w:r>
              <w:rPr>
                <w:noProof/>
                <w:webHidden/>
              </w:rPr>
              <w:fldChar w:fldCharType="begin"/>
            </w:r>
            <w:r>
              <w:rPr>
                <w:noProof/>
                <w:webHidden/>
              </w:rPr>
              <w:instrText xml:space="preserve"> PAGEREF _Toc220696751 \h </w:instrText>
            </w:r>
            <w:r>
              <w:rPr>
                <w:noProof/>
                <w:webHidden/>
              </w:rPr>
            </w:r>
            <w:r>
              <w:rPr>
                <w:noProof/>
                <w:webHidden/>
              </w:rPr>
              <w:fldChar w:fldCharType="separate"/>
            </w:r>
            <w:r>
              <w:rPr>
                <w:noProof/>
                <w:webHidden/>
              </w:rPr>
              <w:t>27</w:t>
            </w:r>
            <w:r>
              <w:rPr>
                <w:noProof/>
                <w:webHidden/>
              </w:rPr>
              <w:fldChar w:fldCharType="end"/>
            </w:r>
          </w:hyperlink>
        </w:p>
        <w:p w14:paraId="07E27D1F" w14:textId="4A1BB194"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52" w:history="1">
            <w:r w:rsidRPr="00DC66F7">
              <w:rPr>
                <w:rStyle w:val="Hyperlink"/>
                <w:noProof/>
                <w:lang w:val="cs-CZ"/>
              </w:rPr>
              <w:t>5.3 Struktury a enumy</w:t>
            </w:r>
            <w:r>
              <w:rPr>
                <w:noProof/>
                <w:webHidden/>
              </w:rPr>
              <w:tab/>
            </w:r>
            <w:r>
              <w:rPr>
                <w:noProof/>
                <w:webHidden/>
              </w:rPr>
              <w:fldChar w:fldCharType="begin"/>
            </w:r>
            <w:r>
              <w:rPr>
                <w:noProof/>
                <w:webHidden/>
              </w:rPr>
              <w:instrText xml:space="preserve"> PAGEREF _Toc220696752 \h </w:instrText>
            </w:r>
            <w:r>
              <w:rPr>
                <w:noProof/>
                <w:webHidden/>
              </w:rPr>
            </w:r>
            <w:r>
              <w:rPr>
                <w:noProof/>
                <w:webHidden/>
              </w:rPr>
              <w:fldChar w:fldCharType="separate"/>
            </w:r>
            <w:r>
              <w:rPr>
                <w:noProof/>
                <w:webHidden/>
              </w:rPr>
              <w:t>31</w:t>
            </w:r>
            <w:r>
              <w:rPr>
                <w:noProof/>
                <w:webHidden/>
              </w:rPr>
              <w:fldChar w:fldCharType="end"/>
            </w:r>
          </w:hyperlink>
        </w:p>
        <w:p w14:paraId="16E6B3E1" w14:textId="5A5E0F76"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3" w:history="1">
            <w:r w:rsidRPr="00DC66F7">
              <w:rPr>
                <w:rStyle w:val="Hyperlink"/>
                <w:noProof/>
                <w:lang w:val="cs-CZ"/>
              </w:rPr>
              <w:t>5.3.1 Struktury</w:t>
            </w:r>
            <w:r>
              <w:rPr>
                <w:noProof/>
                <w:webHidden/>
              </w:rPr>
              <w:tab/>
            </w:r>
            <w:r>
              <w:rPr>
                <w:noProof/>
                <w:webHidden/>
              </w:rPr>
              <w:fldChar w:fldCharType="begin"/>
            </w:r>
            <w:r>
              <w:rPr>
                <w:noProof/>
                <w:webHidden/>
              </w:rPr>
              <w:instrText xml:space="preserve"> PAGEREF _Toc220696753 \h </w:instrText>
            </w:r>
            <w:r>
              <w:rPr>
                <w:noProof/>
                <w:webHidden/>
              </w:rPr>
            </w:r>
            <w:r>
              <w:rPr>
                <w:noProof/>
                <w:webHidden/>
              </w:rPr>
              <w:fldChar w:fldCharType="separate"/>
            </w:r>
            <w:r>
              <w:rPr>
                <w:noProof/>
                <w:webHidden/>
              </w:rPr>
              <w:t>31</w:t>
            </w:r>
            <w:r>
              <w:rPr>
                <w:noProof/>
                <w:webHidden/>
              </w:rPr>
              <w:fldChar w:fldCharType="end"/>
            </w:r>
          </w:hyperlink>
        </w:p>
        <w:p w14:paraId="2B8F7942" w14:textId="16923B71"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4" w:history="1">
            <w:r w:rsidRPr="00DC66F7">
              <w:rPr>
                <w:rStyle w:val="Hyperlink"/>
                <w:noProof/>
                <w:lang w:val="cs-CZ"/>
              </w:rPr>
              <w:t>5.3.2 Výčtové typy – enumy</w:t>
            </w:r>
            <w:r>
              <w:rPr>
                <w:noProof/>
                <w:webHidden/>
              </w:rPr>
              <w:tab/>
            </w:r>
            <w:r>
              <w:rPr>
                <w:noProof/>
                <w:webHidden/>
              </w:rPr>
              <w:fldChar w:fldCharType="begin"/>
            </w:r>
            <w:r>
              <w:rPr>
                <w:noProof/>
                <w:webHidden/>
              </w:rPr>
              <w:instrText xml:space="preserve"> PAGEREF _Toc220696754 \h </w:instrText>
            </w:r>
            <w:r>
              <w:rPr>
                <w:noProof/>
                <w:webHidden/>
              </w:rPr>
            </w:r>
            <w:r>
              <w:rPr>
                <w:noProof/>
                <w:webHidden/>
              </w:rPr>
              <w:fldChar w:fldCharType="separate"/>
            </w:r>
            <w:r>
              <w:rPr>
                <w:noProof/>
                <w:webHidden/>
              </w:rPr>
              <w:t>33</w:t>
            </w:r>
            <w:r>
              <w:rPr>
                <w:noProof/>
                <w:webHidden/>
              </w:rPr>
              <w:fldChar w:fldCharType="end"/>
            </w:r>
          </w:hyperlink>
        </w:p>
        <w:p w14:paraId="3A2BAD7F" w14:textId="0FD72821"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5" w:history="1">
            <w:r w:rsidRPr="00DC66F7">
              <w:rPr>
                <w:rStyle w:val="Hyperlink"/>
                <w:noProof/>
                <w:lang w:val="cs-CZ"/>
              </w:rPr>
              <w:t>5.3.3 Použití enumů pro zpracovávání chyb</w:t>
            </w:r>
            <w:r>
              <w:rPr>
                <w:noProof/>
                <w:webHidden/>
              </w:rPr>
              <w:tab/>
            </w:r>
            <w:r>
              <w:rPr>
                <w:noProof/>
                <w:webHidden/>
              </w:rPr>
              <w:fldChar w:fldCharType="begin"/>
            </w:r>
            <w:r>
              <w:rPr>
                <w:noProof/>
                <w:webHidden/>
              </w:rPr>
              <w:instrText xml:space="preserve"> PAGEREF _Toc220696755 \h </w:instrText>
            </w:r>
            <w:r>
              <w:rPr>
                <w:noProof/>
                <w:webHidden/>
              </w:rPr>
            </w:r>
            <w:r>
              <w:rPr>
                <w:noProof/>
                <w:webHidden/>
              </w:rPr>
              <w:fldChar w:fldCharType="separate"/>
            </w:r>
            <w:r>
              <w:rPr>
                <w:noProof/>
                <w:webHidden/>
              </w:rPr>
              <w:t>34</w:t>
            </w:r>
            <w:r>
              <w:rPr>
                <w:noProof/>
                <w:webHidden/>
              </w:rPr>
              <w:fldChar w:fldCharType="end"/>
            </w:r>
          </w:hyperlink>
        </w:p>
        <w:p w14:paraId="38ABB6C8" w14:textId="31A9BDD1"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6" w:history="1">
            <w:r w:rsidRPr="00DC66F7">
              <w:rPr>
                <w:rStyle w:val="Hyperlink"/>
                <w:noProof/>
                <w:lang w:val="cs-CZ"/>
              </w:rPr>
              <w:t>5.3.4 Match výrazy, vzorce</w:t>
            </w:r>
            <w:r>
              <w:rPr>
                <w:noProof/>
                <w:webHidden/>
              </w:rPr>
              <w:tab/>
            </w:r>
            <w:r>
              <w:rPr>
                <w:noProof/>
                <w:webHidden/>
              </w:rPr>
              <w:fldChar w:fldCharType="begin"/>
            </w:r>
            <w:r>
              <w:rPr>
                <w:noProof/>
                <w:webHidden/>
              </w:rPr>
              <w:instrText xml:space="preserve"> PAGEREF _Toc220696756 \h </w:instrText>
            </w:r>
            <w:r>
              <w:rPr>
                <w:noProof/>
                <w:webHidden/>
              </w:rPr>
            </w:r>
            <w:r>
              <w:rPr>
                <w:noProof/>
                <w:webHidden/>
              </w:rPr>
              <w:fldChar w:fldCharType="separate"/>
            </w:r>
            <w:r>
              <w:rPr>
                <w:noProof/>
                <w:webHidden/>
              </w:rPr>
              <w:t>36</w:t>
            </w:r>
            <w:r>
              <w:rPr>
                <w:noProof/>
                <w:webHidden/>
              </w:rPr>
              <w:fldChar w:fldCharType="end"/>
            </w:r>
          </w:hyperlink>
        </w:p>
        <w:p w14:paraId="2E8FE1BC" w14:textId="59E4DAB2"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57" w:history="1">
            <w:r w:rsidRPr="00DC66F7">
              <w:rPr>
                <w:rStyle w:val="Hyperlink"/>
                <w:noProof/>
                <w:lang w:val="cs-CZ"/>
              </w:rPr>
              <w:t>5.4 Generické parametry a traity</w:t>
            </w:r>
            <w:r>
              <w:rPr>
                <w:noProof/>
                <w:webHidden/>
              </w:rPr>
              <w:tab/>
            </w:r>
            <w:r>
              <w:rPr>
                <w:noProof/>
                <w:webHidden/>
              </w:rPr>
              <w:fldChar w:fldCharType="begin"/>
            </w:r>
            <w:r>
              <w:rPr>
                <w:noProof/>
                <w:webHidden/>
              </w:rPr>
              <w:instrText xml:space="preserve"> PAGEREF _Toc220696757 \h </w:instrText>
            </w:r>
            <w:r>
              <w:rPr>
                <w:noProof/>
                <w:webHidden/>
              </w:rPr>
            </w:r>
            <w:r>
              <w:rPr>
                <w:noProof/>
                <w:webHidden/>
              </w:rPr>
              <w:fldChar w:fldCharType="separate"/>
            </w:r>
            <w:r>
              <w:rPr>
                <w:noProof/>
                <w:webHidden/>
              </w:rPr>
              <w:t>39</w:t>
            </w:r>
            <w:r>
              <w:rPr>
                <w:noProof/>
                <w:webHidden/>
              </w:rPr>
              <w:fldChar w:fldCharType="end"/>
            </w:r>
          </w:hyperlink>
        </w:p>
        <w:p w14:paraId="60D3C349" w14:textId="04FB6A4F"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8" w:history="1">
            <w:r w:rsidRPr="00DC66F7">
              <w:rPr>
                <w:rStyle w:val="Hyperlink"/>
                <w:noProof/>
                <w:lang w:val="cs-CZ"/>
              </w:rPr>
              <w:t>5.4.1 Často používané traity</w:t>
            </w:r>
            <w:r>
              <w:rPr>
                <w:noProof/>
                <w:webHidden/>
              </w:rPr>
              <w:tab/>
            </w:r>
            <w:r>
              <w:rPr>
                <w:noProof/>
                <w:webHidden/>
              </w:rPr>
              <w:fldChar w:fldCharType="begin"/>
            </w:r>
            <w:r>
              <w:rPr>
                <w:noProof/>
                <w:webHidden/>
              </w:rPr>
              <w:instrText xml:space="preserve"> PAGEREF _Toc220696758 \h </w:instrText>
            </w:r>
            <w:r>
              <w:rPr>
                <w:noProof/>
                <w:webHidden/>
              </w:rPr>
            </w:r>
            <w:r>
              <w:rPr>
                <w:noProof/>
                <w:webHidden/>
              </w:rPr>
              <w:fldChar w:fldCharType="separate"/>
            </w:r>
            <w:r>
              <w:rPr>
                <w:noProof/>
                <w:webHidden/>
              </w:rPr>
              <w:t>44</w:t>
            </w:r>
            <w:r>
              <w:rPr>
                <w:noProof/>
                <w:webHidden/>
              </w:rPr>
              <w:fldChar w:fldCharType="end"/>
            </w:r>
          </w:hyperlink>
        </w:p>
        <w:p w14:paraId="36F7A721" w14:textId="32C61BAB"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9" w:history="1">
            <w:r w:rsidRPr="00DC66F7">
              <w:rPr>
                <w:rStyle w:val="Hyperlink"/>
                <w:noProof/>
                <w:lang w:val="cs-CZ"/>
              </w:rPr>
              <w:t>5.4.2 Iterátory</w:t>
            </w:r>
            <w:r>
              <w:rPr>
                <w:noProof/>
                <w:webHidden/>
              </w:rPr>
              <w:tab/>
            </w:r>
            <w:r>
              <w:rPr>
                <w:noProof/>
                <w:webHidden/>
              </w:rPr>
              <w:fldChar w:fldCharType="begin"/>
            </w:r>
            <w:r>
              <w:rPr>
                <w:noProof/>
                <w:webHidden/>
              </w:rPr>
              <w:instrText xml:space="preserve"> PAGEREF _Toc220696759 \h </w:instrText>
            </w:r>
            <w:r>
              <w:rPr>
                <w:noProof/>
                <w:webHidden/>
              </w:rPr>
            </w:r>
            <w:r>
              <w:rPr>
                <w:noProof/>
                <w:webHidden/>
              </w:rPr>
              <w:fldChar w:fldCharType="separate"/>
            </w:r>
            <w:r>
              <w:rPr>
                <w:noProof/>
                <w:webHidden/>
              </w:rPr>
              <w:t>45</w:t>
            </w:r>
            <w:r>
              <w:rPr>
                <w:noProof/>
                <w:webHidden/>
              </w:rPr>
              <w:fldChar w:fldCharType="end"/>
            </w:r>
          </w:hyperlink>
        </w:p>
        <w:p w14:paraId="55D36E22" w14:textId="7287B7F1"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60" w:history="1">
            <w:r w:rsidRPr="00DC66F7">
              <w:rPr>
                <w:rStyle w:val="Hyperlink"/>
                <w:noProof/>
                <w:lang w:val="cs-CZ"/>
              </w:rPr>
              <w:t>5.5 Closure-y</w:t>
            </w:r>
            <w:r>
              <w:rPr>
                <w:noProof/>
                <w:webHidden/>
              </w:rPr>
              <w:tab/>
            </w:r>
            <w:r>
              <w:rPr>
                <w:noProof/>
                <w:webHidden/>
              </w:rPr>
              <w:fldChar w:fldCharType="begin"/>
            </w:r>
            <w:r>
              <w:rPr>
                <w:noProof/>
                <w:webHidden/>
              </w:rPr>
              <w:instrText xml:space="preserve"> PAGEREF _Toc220696760 \h </w:instrText>
            </w:r>
            <w:r>
              <w:rPr>
                <w:noProof/>
                <w:webHidden/>
              </w:rPr>
            </w:r>
            <w:r>
              <w:rPr>
                <w:noProof/>
                <w:webHidden/>
              </w:rPr>
              <w:fldChar w:fldCharType="separate"/>
            </w:r>
            <w:r>
              <w:rPr>
                <w:noProof/>
                <w:webHidden/>
              </w:rPr>
              <w:t>47</w:t>
            </w:r>
            <w:r>
              <w:rPr>
                <w:noProof/>
                <w:webHidden/>
              </w:rPr>
              <w:fldChar w:fldCharType="end"/>
            </w:r>
          </w:hyperlink>
        </w:p>
        <w:p w14:paraId="2B3503B1" w14:textId="6C7D86EE"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61" w:history="1">
            <w:r w:rsidRPr="00DC66F7">
              <w:rPr>
                <w:rStyle w:val="Hyperlink"/>
                <w:noProof/>
                <w:lang w:val="cs-CZ"/>
              </w:rPr>
              <w:t>5.5.1 Ukazatele na funkce a Fn* traity</w:t>
            </w:r>
            <w:r>
              <w:rPr>
                <w:noProof/>
                <w:webHidden/>
              </w:rPr>
              <w:tab/>
            </w:r>
            <w:r>
              <w:rPr>
                <w:noProof/>
                <w:webHidden/>
              </w:rPr>
              <w:fldChar w:fldCharType="begin"/>
            </w:r>
            <w:r>
              <w:rPr>
                <w:noProof/>
                <w:webHidden/>
              </w:rPr>
              <w:instrText xml:space="preserve"> PAGEREF _Toc220696761 \h </w:instrText>
            </w:r>
            <w:r>
              <w:rPr>
                <w:noProof/>
                <w:webHidden/>
              </w:rPr>
            </w:r>
            <w:r>
              <w:rPr>
                <w:noProof/>
                <w:webHidden/>
              </w:rPr>
              <w:fldChar w:fldCharType="separate"/>
            </w:r>
            <w:r>
              <w:rPr>
                <w:noProof/>
                <w:webHidden/>
              </w:rPr>
              <w:t>50</w:t>
            </w:r>
            <w:r>
              <w:rPr>
                <w:noProof/>
                <w:webHidden/>
              </w:rPr>
              <w:fldChar w:fldCharType="end"/>
            </w:r>
          </w:hyperlink>
        </w:p>
        <w:p w14:paraId="2BDB6203" w14:textId="05CF0EA6"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62" w:history="1">
            <w:r w:rsidRPr="00DC66F7">
              <w:rPr>
                <w:rStyle w:val="Hyperlink"/>
                <w:noProof/>
                <w:lang w:val="cs-CZ"/>
              </w:rPr>
              <w:t>PRAKTICKÁ ČÁST</w:t>
            </w:r>
            <w:r>
              <w:rPr>
                <w:noProof/>
                <w:webHidden/>
              </w:rPr>
              <w:tab/>
            </w:r>
            <w:r>
              <w:rPr>
                <w:noProof/>
                <w:webHidden/>
              </w:rPr>
              <w:fldChar w:fldCharType="begin"/>
            </w:r>
            <w:r>
              <w:rPr>
                <w:noProof/>
                <w:webHidden/>
              </w:rPr>
              <w:instrText xml:space="preserve"> PAGEREF _Toc220696762 \h </w:instrText>
            </w:r>
            <w:r>
              <w:rPr>
                <w:noProof/>
                <w:webHidden/>
              </w:rPr>
            </w:r>
            <w:r>
              <w:rPr>
                <w:noProof/>
                <w:webHidden/>
              </w:rPr>
              <w:fldChar w:fldCharType="separate"/>
            </w:r>
            <w:r>
              <w:rPr>
                <w:noProof/>
                <w:webHidden/>
              </w:rPr>
              <w:t>52</w:t>
            </w:r>
            <w:r>
              <w:rPr>
                <w:noProof/>
                <w:webHidden/>
              </w:rPr>
              <w:fldChar w:fldCharType="end"/>
            </w:r>
          </w:hyperlink>
        </w:p>
        <w:p w14:paraId="1A4BD639" w14:textId="6B40472E"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63" w:history="1">
            <w:r w:rsidRPr="00DC66F7">
              <w:rPr>
                <w:rStyle w:val="Hyperlink"/>
                <w:noProof/>
                <w:lang w:val="cs-CZ"/>
              </w:rPr>
              <w:t>1. Hardware</w:t>
            </w:r>
            <w:r>
              <w:rPr>
                <w:noProof/>
                <w:webHidden/>
              </w:rPr>
              <w:tab/>
            </w:r>
            <w:r>
              <w:rPr>
                <w:noProof/>
                <w:webHidden/>
              </w:rPr>
              <w:fldChar w:fldCharType="begin"/>
            </w:r>
            <w:r>
              <w:rPr>
                <w:noProof/>
                <w:webHidden/>
              </w:rPr>
              <w:instrText xml:space="preserve"> PAGEREF _Toc220696763 \h </w:instrText>
            </w:r>
            <w:r>
              <w:rPr>
                <w:noProof/>
                <w:webHidden/>
              </w:rPr>
            </w:r>
            <w:r>
              <w:rPr>
                <w:noProof/>
                <w:webHidden/>
              </w:rPr>
              <w:fldChar w:fldCharType="separate"/>
            </w:r>
            <w:r>
              <w:rPr>
                <w:noProof/>
                <w:webHidden/>
              </w:rPr>
              <w:t>52</w:t>
            </w:r>
            <w:r>
              <w:rPr>
                <w:noProof/>
                <w:webHidden/>
              </w:rPr>
              <w:fldChar w:fldCharType="end"/>
            </w:r>
          </w:hyperlink>
        </w:p>
        <w:p w14:paraId="6A6606F8" w14:textId="03AC693B"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64" w:history="1">
            <w:r w:rsidRPr="00DC66F7">
              <w:rPr>
                <w:rStyle w:val="Hyperlink"/>
                <w:noProof/>
                <w:lang w:val="cs-CZ"/>
              </w:rPr>
              <w:t>ZÁVĚR</w:t>
            </w:r>
            <w:r>
              <w:rPr>
                <w:noProof/>
                <w:webHidden/>
              </w:rPr>
              <w:tab/>
            </w:r>
            <w:r>
              <w:rPr>
                <w:noProof/>
                <w:webHidden/>
              </w:rPr>
              <w:fldChar w:fldCharType="begin"/>
            </w:r>
            <w:r>
              <w:rPr>
                <w:noProof/>
                <w:webHidden/>
              </w:rPr>
              <w:instrText xml:space="preserve"> PAGEREF _Toc220696764 \h </w:instrText>
            </w:r>
            <w:r>
              <w:rPr>
                <w:noProof/>
                <w:webHidden/>
              </w:rPr>
            </w:r>
            <w:r>
              <w:rPr>
                <w:noProof/>
                <w:webHidden/>
              </w:rPr>
              <w:fldChar w:fldCharType="separate"/>
            </w:r>
            <w:r>
              <w:rPr>
                <w:noProof/>
                <w:webHidden/>
              </w:rPr>
              <w:t>54</w:t>
            </w:r>
            <w:r>
              <w:rPr>
                <w:noProof/>
                <w:webHidden/>
              </w:rPr>
              <w:fldChar w:fldCharType="end"/>
            </w:r>
          </w:hyperlink>
        </w:p>
        <w:p w14:paraId="6726561F" w14:textId="26F2345D"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65" w:history="1">
            <w:r w:rsidRPr="00DC66F7">
              <w:rPr>
                <w:rStyle w:val="Hyperlink"/>
                <w:noProof/>
                <w:lang w:val="cs-CZ"/>
              </w:rPr>
              <w:t>Zdroje</w:t>
            </w:r>
            <w:r>
              <w:rPr>
                <w:noProof/>
                <w:webHidden/>
              </w:rPr>
              <w:tab/>
            </w:r>
            <w:r>
              <w:rPr>
                <w:noProof/>
                <w:webHidden/>
              </w:rPr>
              <w:fldChar w:fldCharType="begin"/>
            </w:r>
            <w:r>
              <w:rPr>
                <w:noProof/>
                <w:webHidden/>
              </w:rPr>
              <w:instrText xml:space="preserve"> PAGEREF _Toc220696765 \h </w:instrText>
            </w:r>
            <w:r>
              <w:rPr>
                <w:noProof/>
                <w:webHidden/>
              </w:rPr>
            </w:r>
            <w:r>
              <w:rPr>
                <w:noProof/>
                <w:webHidden/>
              </w:rPr>
              <w:fldChar w:fldCharType="separate"/>
            </w:r>
            <w:r>
              <w:rPr>
                <w:noProof/>
                <w:webHidden/>
              </w:rPr>
              <w:t>55</w:t>
            </w:r>
            <w:r>
              <w:rPr>
                <w:noProof/>
                <w:webHidden/>
              </w:rPr>
              <w:fldChar w:fldCharType="end"/>
            </w:r>
          </w:hyperlink>
        </w:p>
        <w:p w14:paraId="44C2D108" w14:textId="198A7B3F"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66" w:history="1">
            <w:r w:rsidRPr="00DC66F7">
              <w:rPr>
                <w:rStyle w:val="Hyperlink"/>
                <w:noProof/>
                <w:lang w:val="cs-CZ"/>
              </w:rPr>
              <w:t>Seznam obrázků</w:t>
            </w:r>
            <w:r>
              <w:rPr>
                <w:noProof/>
                <w:webHidden/>
              </w:rPr>
              <w:tab/>
            </w:r>
            <w:r>
              <w:rPr>
                <w:noProof/>
                <w:webHidden/>
              </w:rPr>
              <w:fldChar w:fldCharType="begin"/>
            </w:r>
            <w:r>
              <w:rPr>
                <w:noProof/>
                <w:webHidden/>
              </w:rPr>
              <w:instrText xml:space="preserve"> PAGEREF _Toc220696766 \h </w:instrText>
            </w:r>
            <w:r>
              <w:rPr>
                <w:noProof/>
                <w:webHidden/>
              </w:rPr>
            </w:r>
            <w:r>
              <w:rPr>
                <w:noProof/>
                <w:webHidden/>
              </w:rPr>
              <w:fldChar w:fldCharType="separate"/>
            </w:r>
            <w:r>
              <w:rPr>
                <w:noProof/>
                <w:webHidden/>
              </w:rPr>
              <w:t>55</w:t>
            </w:r>
            <w:r>
              <w:rPr>
                <w:noProof/>
                <w:webHidden/>
              </w:rPr>
              <w:fldChar w:fldCharType="end"/>
            </w:r>
          </w:hyperlink>
        </w:p>
        <w:p w14:paraId="1C5717E0" w14:textId="00D9FDB8" w:rsidR="00D57FB1" w:rsidRDefault="00D22A1C">
          <w:r>
            <w:fldChar w:fldCharType="end"/>
          </w:r>
        </w:p>
      </w:sdtContent>
    </w:sdt>
    <w:p w14:paraId="78E876E4" w14:textId="6AF0C280" w:rsidR="00D57FB1" w:rsidRDefault="00D57FB1">
      <w:pPr>
        <w:rPr>
          <w:lang w:val="cs-CZ"/>
        </w:rPr>
      </w:pPr>
      <w:r>
        <w:rPr>
          <w:lang w:val="cs-CZ"/>
        </w:rPr>
        <w:br w:type="page"/>
      </w:r>
    </w:p>
    <w:p w14:paraId="4E3BAC6A" w14:textId="77777777" w:rsidR="00007C3C" w:rsidRDefault="00007C3C">
      <w:pPr>
        <w:rPr>
          <w:lang w:val="cs-CZ"/>
        </w:rPr>
      </w:pPr>
      <w:commentRangeStart w:id="8"/>
      <w:commentRangeEnd w:id="8"/>
      <w:r>
        <w:rPr>
          <w:rStyle w:val="CommentReference"/>
          <w:sz w:val="22"/>
          <w:szCs w:val="24"/>
          <w:lang w:val="cs-CZ"/>
        </w:rPr>
        <w:lastRenderedPageBreak/>
        <w:commentReference w:id="8"/>
      </w:r>
    </w:p>
    <w:p w14:paraId="044563B7" w14:textId="05F62024" w:rsidR="00D57FB1" w:rsidRDefault="00D57FB1">
      <w:pPr>
        <w:rPr>
          <w:lang w:val="cs-CZ"/>
        </w:rPr>
      </w:pPr>
      <w:r>
        <w:rPr>
          <w:lang w:val="cs-CZ"/>
        </w:rPr>
        <w:br w:type="page"/>
      </w:r>
    </w:p>
    <w:p w14:paraId="7E0A690F" w14:textId="08DD7D26" w:rsidR="00ED6E54" w:rsidRDefault="00E455E0" w:rsidP="00E455E0">
      <w:pPr>
        <w:pStyle w:val="Heading1"/>
        <w:rPr>
          <w:lang w:val="cs-CZ"/>
        </w:rPr>
      </w:pPr>
      <w:bookmarkStart w:id="9" w:name="_Toc220696735"/>
      <w:r>
        <w:rPr>
          <w:lang w:val="cs-CZ"/>
        </w:rPr>
        <w:lastRenderedPageBreak/>
        <w:t>ÚVOD</w:t>
      </w:r>
      <w:bookmarkEnd w:id="9"/>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0C13D102" w:rsidR="007F42EC" w:rsidRDefault="007F42EC" w:rsidP="00AA0844">
      <w:pPr>
        <w:jc w:val="both"/>
        <w:rPr>
          <w:lang w:val="cs-CZ"/>
        </w:rPr>
      </w:pPr>
      <w:r>
        <w:rPr>
          <w:lang w:val="cs-CZ"/>
        </w:rPr>
        <w:t xml:space="preserve">Součástí práce je také </w:t>
      </w:r>
      <w:r w:rsidR="00007C3C">
        <w:rPr>
          <w:lang w:val="cs-CZ"/>
        </w:rPr>
        <w:t xml:space="preserve">použití již existujícího </w:t>
      </w:r>
      <w:commentRangeStart w:id="10"/>
      <w:r w:rsidR="00007C3C">
        <w:rPr>
          <w:i/>
          <w:iCs/>
          <w:lang w:val="cs-CZ"/>
        </w:rPr>
        <w:t>toolchainu</w:t>
      </w:r>
      <w:r w:rsidR="00007C3C">
        <w:rPr>
          <w:lang w:val="cs-CZ"/>
        </w:rPr>
        <w:t xml:space="preserve"> </w:t>
      </w:r>
      <w:commentRangeEnd w:id="10"/>
      <w:r w:rsidR="00007C3C">
        <w:rPr>
          <w:rStyle w:val="CommentReference"/>
          <w:sz w:val="22"/>
          <w:szCs w:val="24"/>
          <w:lang w:val="cs-CZ"/>
        </w:rPr>
        <w:commentReference w:id="10"/>
      </w:r>
      <w:r w:rsidR="00007C3C">
        <w:rPr>
          <w:lang w:val="cs-CZ"/>
        </w:rPr>
        <w:t xml:space="preserve">jazyka Rust, jako i mnoha knihoven a projektů, pro jednodušší tvorbu samotného programu a jeho následného nahrání na paměť </w:t>
      </w:r>
      <w:r w:rsidR="00BF6019">
        <w:rPr>
          <w:lang w:val="cs-CZ"/>
        </w:rPr>
        <w:t>f</w:t>
      </w:r>
      <w:r w:rsidR="00007C3C">
        <w:rPr>
          <w:lang w:val="cs-CZ"/>
        </w:rPr>
        <w:t>lash,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60290C70" w14:textId="322C2DE0" w:rsidR="00486BC6" w:rsidRDefault="00486BC6" w:rsidP="00AA0844">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72BF4F08" w14:textId="3047D0AE" w:rsidR="00E455E0" w:rsidRDefault="00E455E0">
      <w:pPr>
        <w:rPr>
          <w:lang w:val="cs-CZ"/>
        </w:rPr>
      </w:pPr>
      <w:r>
        <w:rPr>
          <w:lang w:val="cs-CZ"/>
        </w:rPr>
        <w:br w:type="page"/>
      </w:r>
    </w:p>
    <w:p w14:paraId="4E1D76E8" w14:textId="225FA2C0" w:rsidR="00E455E0" w:rsidRDefault="00E455E0" w:rsidP="00C317CA">
      <w:pPr>
        <w:pStyle w:val="Heading1"/>
        <w:rPr>
          <w:lang w:val="cs-CZ"/>
        </w:rPr>
      </w:pPr>
      <w:bookmarkStart w:id="11" w:name="_Toc220696736"/>
      <w:r>
        <w:rPr>
          <w:lang w:val="cs-CZ"/>
        </w:rPr>
        <w:lastRenderedPageBreak/>
        <w:t>TEORETICKÁ ČÁST</w:t>
      </w:r>
      <w:bookmarkEnd w:id="11"/>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A9E0A32" w:rsidR="00C317CA" w:rsidRDefault="00C317CA" w:rsidP="00C317CA">
      <w:pPr>
        <w:pStyle w:val="Heading2"/>
        <w:rPr>
          <w:lang w:val="cs-CZ"/>
        </w:rPr>
      </w:pPr>
      <w:bookmarkStart w:id="12" w:name="_Toc220696737"/>
      <w:r>
        <w:rPr>
          <w:lang w:val="cs-CZ"/>
        </w:rPr>
        <w:t>1 Mikrořadiče</w:t>
      </w:r>
      <w:bookmarkEnd w:id="12"/>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r w:rsidRPr="008C264F">
        <w:rPr>
          <w:lang w:val="cs-CZ"/>
        </w:rPr>
        <w:t>microcontroller</w:t>
      </w:r>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06F928D" w:rsidR="00717D2A" w:rsidRDefault="00544B37" w:rsidP="00544B37">
      <w:pPr>
        <w:jc w:val="both"/>
        <w:rPr>
          <w:lang w:val="cs-CZ"/>
        </w:rPr>
      </w:pPr>
      <w:r>
        <w:rPr>
          <w:lang w:val="cs-CZ"/>
        </w:rPr>
        <w:t>Procesor („CPU</w:t>
      </w:r>
      <w:r w:rsidR="00DD5B88">
        <w:rPr>
          <w:lang w:val="cs-CZ"/>
        </w:rPr>
        <w:t xml:space="preserve"> = </w:t>
      </w:r>
      <w:r w:rsidR="00DD5B88" w:rsidRPr="008C264F">
        <w:rPr>
          <w:lang w:val="cs-CZ"/>
        </w:rPr>
        <w:t>central processing unit</w:t>
      </w:r>
      <w:r>
        <w:rPr>
          <w:lang w:val="cs-CZ"/>
        </w:rPr>
        <w:t>“) je mozkem samotného mikrořadiče, vykonává</w:t>
      </w:r>
      <w:r w:rsidR="00391BD7">
        <w:rPr>
          <w:lang w:val="cs-CZ"/>
        </w:rPr>
        <w:t xml:space="preserve"> strojový kód –</w:t>
      </w:r>
      <w:r>
        <w:rPr>
          <w:lang w:val="cs-CZ"/>
        </w:rPr>
        <w:t xml:space="preserve"> instrukce v jazyku symbolických adres („</w:t>
      </w:r>
      <w:r w:rsidRPr="008C264F">
        <w:rPr>
          <w:lang w:val="cs-CZ"/>
        </w:rPr>
        <w:t>assembly</w:t>
      </w:r>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M-čipy v nových Apple počítačích) instrukční sadu x86-64, v kontextu mikrořadičů se používají častěji jednodušší a energeticky efektivnější sady jako ARM, Atmel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r w:rsidR="009D5A84" w:rsidRPr="008C264F">
        <w:rPr>
          <w:lang w:val="cs-CZ"/>
        </w:rPr>
        <w:t>word</w:t>
      </w:r>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flash,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OTP. Paměť flash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r w:rsidR="00DD5B88" w:rsidRPr="008C264F">
        <w:rPr>
          <w:lang w:val="cs-CZ"/>
        </w:rPr>
        <w:t>random access memory</w:t>
      </w:r>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r w:rsidR="00DD5B88" w:rsidRPr="008C264F">
        <w:rPr>
          <w:lang w:val="cs-CZ"/>
        </w:rPr>
        <w:t>read only memory</w:t>
      </w:r>
      <w:r w:rsidR="0061568E">
        <w:rPr>
          <w:lang w:val="cs-CZ"/>
        </w:rPr>
        <w:t>“</w:t>
      </w:r>
      <w:r w:rsidR="00DD5B88">
        <w:rPr>
          <w:lang w:val="cs-CZ"/>
        </w:rPr>
        <w:t xml:space="preserve"> – paměť pouze pro čtení)</w:t>
      </w:r>
      <w:r w:rsidR="006D33C6">
        <w:rPr>
          <w:lang w:val="cs-CZ"/>
        </w:rPr>
        <w:t xml:space="preserve"> je 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r w:rsidR="00DD5B88" w:rsidRPr="008C264F">
        <w:rPr>
          <w:lang w:val="cs-CZ"/>
        </w:rPr>
        <w:t>one-time programmable</w:t>
      </w:r>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0E8FB1D1" w:rsidR="00530D6B" w:rsidRDefault="00530D6B" w:rsidP="00544B37">
      <w:pPr>
        <w:jc w:val="both"/>
        <w:rPr>
          <w:lang w:val="cs-CZ"/>
        </w:rPr>
      </w:pPr>
      <w:commentRangeStart w:id="13"/>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commentRangeEnd w:id="13"/>
      <w:r w:rsidR="00730ACB">
        <w:rPr>
          <w:rStyle w:val="CommentReference"/>
          <w:sz w:val="22"/>
          <w:szCs w:val="24"/>
          <w:lang w:val="cs-CZ"/>
        </w:rPr>
        <w:commentReference w:id="13"/>
      </w:r>
      <w:r w:rsidR="00B830E6">
        <w:rPr>
          <w:lang w:val="cs-CZ"/>
        </w:rPr>
        <w:t xml:space="preserve">V případě paměti označuje adresa konkrétní </w:t>
      </w:r>
      <w:commentRangeStart w:id="14"/>
      <w:r w:rsidR="0007308E">
        <w:rPr>
          <w:lang w:val="cs-CZ"/>
        </w:rPr>
        <w:t>bajt</w:t>
      </w:r>
      <w:commentRangeEnd w:id="14"/>
      <w:r w:rsidR="006F36F1">
        <w:rPr>
          <w:rStyle w:val="CommentReference"/>
          <w:sz w:val="22"/>
          <w:szCs w:val="24"/>
          <w:lang w:val="cs-CZ"/>
        </w:rPr>
        <w:commentReference w:id="14"/>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w:t>
      </w:r>
      <w:r w:rsidR="0063612D">
        <w:rPr>
          <w:lang w:val="cs-CZ"/>
        </w:rPr>
        <w:t> </w:t>
      </w:r>
      <w:r w:rsidR="008E6E89">
        <w:rPr>
          <w:lang w:val="cs-CZ"/>
        </w:rPr>
        <w:t>paměti</w:t>
      </w:r>
      <w:r w:rsidR="0063612D">
        <w:rPr>
          <w:lang w:val="cs-CZ"/>
        </w:rPr>
        <w:t xml:space="preserve"> (protože každý registr má 32 bitů – 4 bajty)</w:t>
      </w:r>
      <w:r w:rsidR="008E6E89">
        <w:rPr>
          <w:lang w:val="cs-CZ"/>
        </w:rPr>
        <w:t>.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lastRenderedPageBreak/>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(„GPIO = </w:t>
      </w:r>
      <w:r w:rsidR="006224F2" w:rsidRPr="008C264F">
        <w:rPr>
          <w:lang w:val="cs-CZ"/>
        </w:rPr>
        <w:t>general purpose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pulse width modulation</w:t>
      </w:r>
      <w:r w:rsidR="0061568E">
        <w:rPr>
          <w:lang w:val="cs-CZ"/>
        </w:rPr>
        <w:t>“</w:t>
      </w:r>
      <w:r w:rsidR="006224F2">
        <w:rPr>
          <w:lang w:val="cs-CZ"/>
        </w:rPr>
        <w:t xml:space="preserve"> – signál modulovaný šířkou pulzu) a analogově-digitální převodníky („ADC = </w:t>
      </w:r>
      <w:r w:rsidR="006224F2" w:rsidRPr="008C264F">
        <w:rPr>
          <w:lang w:val="cs-CZ"/>
        </w:rPr>
        <w:t>analog-digital converter</w:t>
      </w:r>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16DA043D" w14:textId="53B5FEF8" w:rsidR="00327487" w:rsidRDefault="004F2691" w:rsidP="004F2691">
      <w:pPr>
        <w:pStyle w:val="Heading2"/>
        <w:rPr>
          <w:lang w:val="cs-CZ"/>
        </w:rPr>
      </w:pPr>
      <w:bookmarkStart w:id="15" w:name="_Toc220696738"/>
      <w:r>
        <w:rPr>
          <w:lang w:val="cs-CZ"/>
        </w:rPr>
        <w:t>2 Specifika čipu RP2040</w:t>
      </w:r>
      <w:bookmarkEnd w:id="15"/>
    </w:p>
    <w:p w14:paraId="72BC972E" w14:textId="4829276E" w:rsidR="00A21A8C" w:rsidRDefault="00C8104C" w:rsidP="00544B37">
      <w:pPr>
        <w:jc w:val="both"/>
        <w:rPr>
          <w:lang w:val="cs-CZ"/>
        </w:rPr>
      </w:pPr>
      <w:r>
        <w:rPr>
          <w:lang w:val="cs-CZ"/>
        </w:rPr>
        <w:t>Čip RP2040 je mikrořadič od britské společnosti Raspberry Pi Ltd., která je známá vyráběním jednodeskových počítačů Raspbery Pi.</w:t>
      </w:r>
      <w:r w:rsidR="005F1F65">
        <w:rPr>
          <w:lang w:val="cs-CZ"/>
        </w:rPr>
        <w:t xml:space="preserve"> Poněkud nepřekvapivě, první dvě písmena „RP“ v jeho názvu jsou </w:t>
      </w:r>
      <w:r w:rsidR="00A35B17">
        <w:rPr>
          <w:lang w:val="cs-CZ"/>
        </w:rPr>
        <w:t>iniciály společnosti, ale číslo 2040 je poněkud zajímavější.</w:t>
      </w:r>
      <w:r w:rsidR="005F3CA6">
        <w:rPr>
          <w:lang w:val="cs-CZ"/>
        </w:rPr>
        <w:t xml:space="preserve"> V datasheetu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w:t>
      </w:r>
      <w:r w:rsidR="00DF6EA4">
        <w:rPr>
          <w:lang w:val="cs-CZ"/>
        </w:rPr>
        <w:t>, postavený na architektuře ARMv6-M</w:t>
      </w:r>
      <w:r w:rsidR="00835DF3">
        <w:rPr>
          <w:lang w:val="cs-CZ"/>
        </w:rPr>
        <w:t xml:space="preserve">),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kiB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6"/>
      <w:r w:rsidR="00C14098">
        <w:rPr>
          <w:lang w:val="cs-CZ"/>
        </w:rPr>
        <w:t xml:space="preserve">Obzvláště jeho datasheet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6"/>
      <w:r w:rsidR="00AC1614">
        <w:rPr>
          <w:rStyle w:val="CommentReference"/>
          <w:sz w:val="22"/>
          <w:szCs w:val="24"/>
          <w:lang w:val="cs-CZ"/>
        </w:rPr>
        <w:commentReference w:id="16"/>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5A8F29FE" w:rsidR="003E1B8B" w:rsidRDefault="003E1B8B" w:rsidP="00544B37">
      <w:pPr>
        <w:jc w:val="both"/>
        <w:rPr>
          <w:lang w:val="cs-CZ"/>
        </w:rPr>
      </w:pPr>
      <w:r>
        <w:rPr>
          <w:lang w:val="cs-CZ"/>
        </w:rPr>
        <w:t>PIO („</w:t>
      </w:r>
      <w:r w:rsidR="0061568E">
        <w:rPr>
          <w:lang w:val="cs-CZ"/>
        </w:rPr>
        <w:t>=</w:t>
      </w:r>
      <w:r w:rsidR="0061568E" w:rsidRPr="008C264F">
        <w:rPr>
          <w:lang w:val="cs-CZ"/>
        </w:rPr>
        <w:t>programmable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 xml:space="preserve">ostatními </w:t>
      </w:r>
      <w:commentRangeStart w:id="17"/>
      <w:r w:rsidR="00791702">
        <w:rPr>
          <w:lang w:val="cs-CZ"/>
        </w:rPr>
        <w:t>mainstreamovými</w:t>
      </w:r>
      <w:commentRangeEnd w:id="17"/>
      <w:r w:rsidR="00791702">
        <w:rPr>
          <w:rStyle w:val="CommentReference"/>
          <w:sz w:val="22"/>
          <w:szCs w:val="24"/>
          <w:lang w:val="cs-CZ"/>
        </w:rPr>
        <w:commentReference w:id="17"/>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r w:rsidR="009D7E9D" w:rsidRPr="008C264F">
        <w:rPr>
          <w:lang w:val="cs-CZ"/>
        </w:rPr>
        <w:t>state machine</w:t>
      </w:r>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w:t>
      </w:r>
      <w:r w:rsidR="00D47B5B">
        <w:rPr>
          <w:lang w:val="cs-CZ"/>
        </w:rPr>
        <w:t>jsou</w:t>
      </w:r>
      <w:r w:rsidR="009974B0">
        <w:rPr>
          <w:lang w:val="cs-CZ"/>
        </w:rPr>
        <w:t xml:space="preserve"> programov</w:t>
      </w:r>
      <w:r w:rsidR="00D47B5B">
        <w:rPr>
          <w:lang w:val="cs-CZ"/>
        </w:rPr>
        <w:t>ány</w:t>
      </w:r>
      <w:r w:rsidR="009974B0">
        <w:rPr>
          <w:lang w:val="cs-CZ"/>
        </w:rPr>
        <w:t xml:space="preserve"> v jejich </w:t>
      </w:r>
      <w:r w:rsidR="00776655">
        <w:rPr>
          <w:lang w:val="cs-CZ"/>
        </w:rPr>
        <w:t xml:space="preserve">vlastním </w:t>
      </w:r>
      <w:r w:rsidR="0095772F">
        <w:rPr>
          <w:lang w:val="cs-CZ"/>
        </w:rPr>
        <w:t>jazyce symbolických adres 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0AA80E7" w:rsidR="00B16CF9" w:rsidRDefault="00494DCC" w:rsidP="00544B37">
      <w:pPr>
        <w:jc w:val="both"/>
        <w:rPr>
          <w:lang w:val="cs-CZ"/>
        </w:rPr>
      </w:pPr>
      <w:r>
        <w:rPr>
          <w:lang w:val="cs-CZ"/>
        </w:rPr>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 xml:space="preserve">načte prvních 256 bajtů z flash paměti a </w:t>
      </w:r>
      <w:r w:rsidR="00CA2F8D">
        <w:rPr>
          <w:lang w:val="cs-CZ"/>
        </w:rPr>
        <w:t>zkontroluje jejich kontrolní součet</w:t>
      </w:r>
      <w:r w:rsidR="00755687">
        <w:rPr>
          <w:lang w:val="cs-CZ"/>
        </w:rPr>
        <w:t>, aby ověřil, že se tam nachází platná data</w:t>
      </w:r>
      <w:r w:rsidR="00CA2F8D">
        <w:rPr>
          <w:lang w:val="cs-CZ"/>
        </w:rPr>
        <w:t xml:space="preserve">.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 xml:space="preserve">program ve formátu UF2, který bude nahrán do paměti flash a spuštěn (to je jednodušší </w:t>
      </w:r>
      <w:r w:rsidR="003C0CAE">
        <w:rPr>
          <w:lang w:val="cs-CZ"/>
        </w:rPr>
        <w:lastRenderedPageBreak/>
        <w:t>způsob, jak tento mikrořadič programovat).</w:t>
      </w:r>
      <w:r w:rsidR="0099431C">
        <w:rPr>
          <w:lang w:val="cs-CZ"/>
        </w:rPr>
        <w:t xml:space="preserve"> 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m, ačkoli výrobce poskytuje několik ověřených verzí pro různé flash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inicializovat flash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flash čip </w:t>
      </w:r>
      <w:r w:rsidR="00A42DDF">
        <w:rPr>
          <w:lang w:val="cs-CZ"/>
        </w:rPr>
        <w:t>vyžaduje jinou sekvenci příkazů pro svůj nejvýkonnější mód, musí být inicializační kód dodán uživatelem a ne výrobcem v ROM, aby šel měnit.</w:t>
      </w:r>
      <w:r w:rsidR="00F55067">
        <w:rPr>
          <w:lang w:val="cs-CZ"/>
        </w:rPr>
        <w:t xml:space="preserve"> A nakonec, po dokončení zavaděče druhé fáze, se spustí zavaděč třetí fáze</w:t>
      </w:r>
      <w:r w:rsidR="00B375D1">
        <w:rPr>
          <w:lang w:val="cs-CZ"/>
        </w:rPr>
        <w:t>, taktéž známý jako „</w:t>
      </w:r>
      <w:r w:rsidR="00B375D1" w:rsidRPr="00502AE5">
        <w:rPr>
          <w:lang w:val="cs-CZ"/>
        </w:rPr>
        <w:t>reset handler</w:t>
      </w:r>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w:t>
      </w:r>
      <w:r w:rsidR="00CA4E2D">
        <w:rPr>
          <w:lang w:val="cs-CZ"/>
        </w:rPr>
        <w:t xml:space="preserve"> které daný programovací jazyk vyžaduje,</w:t>
      </w:r>
      <w:r w:rsidR="00B9212C">
        <w:rPr>
          <w:lang w:val="cs-CZ"/>
        </w:rPr>
        <w:t xml:space="preserve"> aby konečně mohl být spuštěn uživatelský program</w:t>
      </w:r>
      <w:r w:rsidR="00502AE5">
        <w:rPr>
          <w:lang w:val="cs-CZ"/>
        </w:rPr>
        <w:t xml:space="preserve"> v</w:t>
      </w:r>
      <w:r w:rsidR="00A418E9">
        <w:rPr>
          <w:lang w:val="cs-CZ"/>
        </w:rPr>
        <w:t>e</w:t>
      </w:r>
      <w:r w:rsidR="00502AE5">
        <w:rPr>
          <w:lang w:val="cs-CZ"/>
        </w:rPr>
        <w:t xml:space="preserve"> specifikovaném vstupním </w:t>
      </w:r>
      <w:r w:rsidR="00F72B6D">
        <w:rPr>
          <w:lang w:val="cs-CZ"/>
        </w:rPr>
        <w:t>bodě</w:t>
      </w:r>
      <w:r w:rsidR="00502AE5">
        <w:rPr>
          <w:lang w:val="cs-CZ"/>
        </w:rPr>
        <w:t xml:space="preserve"> („</w:t>
      </w:r>
      <w:r w:rsidR="00502AE5" w:rsidRPr="00F72B6D">
        <w:rPr>
          <w:lang w:val="cs-CZ"/>
        </w:rPr>
        <w:t>entry point</w:t>
      </w:r>
      <w:r w:rsidR="00502AE5">
        <w:rPr>
          <w:lang w:val="cs-CZ"/>
        </w:rPr>
        <w:t>“)</w:t>
      </w:r>
      <w:r w:rsidR="00F57E29">
        <w:rPr>
          <w:lang w:val="cs-CZ"/>
        </w:rPr>
        <w:t xml:space="preserve">, </w:t>
      </w:r>
      <w:r w:rsidR="007E1E84">
        <w:rPr>
          <w:lang w:val="cs-CZ"/>
        </w:rPr>
        <w:t>odkud začne uživatelský program běžet.</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r w:rsidR="00CF1921" w:rsidRPr="00814FF2">
        <w:rPr>
          <w:lang w:val="cs-CZ"/>
        </w:rPr>
        <w:t>mass storage class</w:t>
      </w:r>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0E65981B"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 xml:space="preserve">matematické operace na číslech s plovoucí desetinnou čárkou („floating-point numbers“), kterými </w:t>
      </w:r>
      <w:r w:rsidR="007C1C35">
        <w:rPr>
          <w:lang w:val="cs-CZ"/>
        </w:rPr>
        <w:t xml:space="preserve">částečně nahrazuje </w:t>
      </w:r>
      <w:r w:rsidR="00887E54">
        <w:rPr>
          <w:lang w:val="cs-CZ"/>
        </w:rPr>
        <w:t>absenci dedikované jednotky FPU („=floating-point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t xml:space="preserve">Vývojová deska, kterou používáme, Raspberry Pi Pico, </w:t>
      </w:r>
      <w:r w:rsidR="00653DDA">
        <w:rPr>
          <w:lang w:val="cs-CZ"/>
        </w:rPr>
        <w:t xml:space="preserve">obsahuje kromě samotného čipu také </w:t>
      </w:r>
      <w:r w:rsidR="00E30984">
        <w:rPr>
          <w:lang w:val="cs-CZ"/>
        </w:rPr>
        <w:t>podpůrný hardware jako flash čip, napájecí zdroj a USB konektor, kter</w:t>
      </w:r>
      <w:r w:rsidR="007C533B">
        <w:rPr>
          <w:lang w:val="cs-CZ"/>
        </w:rPr>
        <w:t>ý dohromady umožňuje zakoupit hotový produkt a začít vyvíjet pro tento čip.</w:t>
      </w:r>
    </w:p>
    <w:p w14:paraId="0495A981" w14:textId="02773925" w:rsidR="00A34568" w:rsidRDefault="00A34568" w:rsidP="00A34568">
      <w:pPr>
        <w:pStyle w:val="Heading2"/>
        <w:rPr>
          <w:lang w:val="cs-CZ"/>
        </w:rPr>
      </w:pPr>
      <w:bookmarkStart w:id="18" w:name="_Toc220696739"/>
      <w:r>
        <w:rPr>
          <w:lang w:val="cs-CZ"/>
        </w:rPr>
        <w:t xml:space="preserve">3 </w:t>
      </w:r>
      <w:r w:rsidR="006D78E4">
        <w:rPr>
          <w:lang w:val="cs-CZ"/>
        </w:rPr>
        <w:t>Protokoly</w:t>
      </w:r>
      <w:bookmarkEnd w:id="18"/>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22142BC8" w:rsidR="00035CFC" w:rsidRDefault="00035CFC" w:rsidP="00035CFC">
      <w:pPr>
        <w:pStyle w:val="Heading3"/>
        <w:rPr>
          <w:lang w:val="cs-CZ"/>
        </w:rPr>
      </w:pPr>
      <w:bookmarkStart w:id="19" w:name="_Toc220696740"/>
      <w:r>
        <w:rPr>
          <w:lang w:val="cs-CZ"/>
        </w:rPr>
        <w:t>3.1 UART</w:t>
      </w:r>
      <w:bookmarkEnd w:id="19"/>
    </w:p>
    <w:p w14:paraId="551526FE" w14:textId="65C5A057" w:rsidR="00740A6C" w:rsidRDefault="00035CFC" w:rsidP="00C14F07">
      <w:pPr>
        <w:jc w:val="both"/>
        <w:rPr>
          <w:lang w:val="cs-CZ"/>
        </w:rPr>
      </w:pPr>
      <w:r>
        <w:rPr>
          <w:lang w:val="cs-CZ"/>
        </w:rPr>
        <w:t>UART</w:t>
      </w:r>
      <w:r w:rsidR="00112782">
        <w:rPr>
          <w:lang w:val="cs-CZ"/>
        </w:rPr>
        <w:t xml:space="preserve"> („=universal asynchronous receiver-transmitter“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32F33605" w:rsidR="00B20434" w:rsidRDefault="00740A6C" w:rsidP="0049435C">
      <w:pPr>
        <w:jc w:val="both"/>
        <w:rPr>
          <w:lang w:val="cs-CZ"/>
        </w:rPr>
      </w:pPr>
      <w:r>
        <w:rPr>
          <w:lang w:val="cs-CZ"/>
        </w:rPr>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w:t>
      </w:r>
      <w:r w:rsidR="003177B4">
        <w:rPr>
          <w:lang w:val="cs-CZ"/>
        </w:rPr>
        <w:lastRenderedPageBreak/>
        <w:t xml:space="preserve">nakonec jeden nebo více </w:t>
      </w:r>
      <w:r w:rsidR="00F77B6B">
        <w:rPr>
          <w:lang w:val="cs-CZ"/>
        </w:rPr>
        <w:t xml:space="preserve">tzv. </w:t>
      </w:r>
      <w:r w:rsidR="003177B4">
        <w:rPr>
          <w:lang w:val="cs-CZ"/>
        </w:rPr>
        <w:t>stop</w:t>
      </w:r>
      <w:r w:rsidR="00E938DA">
        <w:rPr>
          <w:lang w:val="cs-CZ"/>
        </w:rPr>
        <w:t xml:space="preserve"> </w:t>
      </w:r>
      <w:r w:rsidR="003177B4">
        <w:rPr>
          <w:lang w:val="cs-CZ"/>
        </w:rPr>
        <w:t>bitů,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554E295C" w14:textId="1EDE009B" w:rsidR="00412C23" w:rsidRDefault="00412C23" w:rsidP="0049435C">
      <w:pPr>
        <w:jc w:val="both"/>
        <w:rPr>
          <w:color w:val="EE0000"/>
          <w:lang w:val="cs-CZ"/>
        </w:rPr>
      </w:pPr>
      <w:r>
        <w:rPr>
          <w:lang w:val="cs-CZ"/>
        </w:rPr>
        <w:t>Na obrázku 1 můžeme vidět p</w:t>
      </w:r>
      <w:r w:rsidRPr="00412C23">
        <w:rPr>
          <w:lang w:val="cs-CZ"/>
        </w:rPr>
        <w:t>říklad UART přenosu bajtu o hodnotě 27 (1B v šestnáctkové soustavě, 00011011 ve dvojkové soustavě). Pod grafem logického stavu (zelená = 1; červená = 0) lze nalézt dekódované bity i značky start a stop bitů. Schéma přenosu</w:t>
      </w:r>
      <w:r>
        <w:rPr>
          <w:lang w:val="cs-CZ"/>
        </w:rPr>
        <w:t xml:space="preserve"> je</w:t>
      </w:r>
      <w:r w:rsidRPr="00412C23">
        <w:rPr>
          <w:lang w:val="cs-CZ"/>
        </w:rPr>
        <w:t xml:space="preserve"> 8N1 – viz níže.</w:t>
      </w:r>
    </w:p>
    <w:p w14:paraId="2E729334" w14:textId="2A9A5B8B" w:rsidR="007E4EDE" w:rsidRDefault="007E4EDE" w:rsidP="007E4EDE">
      <w:pPr>
        <w:keepNext/>
        <w:jc w:val="both"/>
      </w:pPr>
      <w:commentRangeStart w:id="20"/>
      <w:r>
        <w:rPr>
          <w:noProof/>
          <w:color w:val="EE0000"/>
          <w:lang w:val="cs-CZ"/>
        </w:rPr>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commentRangeEnd w:id="20"/>
      <w:r w:rsidR="00B81E3C">
        <w:rPr>
          <w:rStyle w:val="CommentReference"/>
          <w:sz w:val="22"/>
          <w:szCs w:val="24"/>
        </w:rPr>
        <w:commentReference w:id="20"/>
      </w:r>
    </w:p>
    <w:p w14:paraId="36C5A3AC" w14:textId="5F620DC1" w:rsidR="00EB63D6" w:rsidRPr="00CE6688" w:rsidRDefault="007E4EDE" w:rsidP="007E4EDE">
      <w:pPr>
        <w:pStyle w:val="Caption"/>
        <w:jc w:val="both"/>
        <w:rPr>
          <w:color w:val="EE0000"/>
          <w:lang w:val="cs-CZ"/>
        </w:rPr>
      </w:pPr>
      <w:bookmarkStart w:id="21" w:name="_Toc220697482"/>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540379">
        <w:rPr>
          <w:noProof/>
          <w:lang w:val="cs-CZ"/>
        </w:rPr>
        <w:t>1</w:t>
      </w:r>
      <w:r w:rsidRPr="00CE6688">
        <w:rPr>
          <w:lang w:val="cs-CZ"/>
        </w:rPr>
        <w:fldChar w:fldCharType="end"/>
      </w:r>
      <w:r w:rsidRPr="00CE6688">
        <w:rPr>
          <w:lang w:val="cs-CZ"/>
        </w:rPr>
        <w:t>: Příklad UART</w:t>
      </w:r>
      <w:r w:rsidR="00B62E88">
        <w:rPr>
          <w:lang w:val="cs-CZ"/>
        </w:rPr>
        <w:t xml:space="preserve"> přenosu jednoho b</w:t>
      </w:r>
      <w:r w:rsidR="000213D4">
        <w:rPr>
          <w:lang w:val="cs-CZ"/>
        </w:rPr>
        <w:t>ajtu</w:t>
      </w:r>
      <w:r w:rsidR="00D708CA">
        <w:rPr>
          <w:lang w:val="cs-CZ"/>
        </w:rPr>
        <w:t>.</w:t>
      </w:r>
      <w:r w:rsidR="007F5672">
        <w:rPr>
          <w:lang w:val="cs-CZ"/>
        </w:rPr>
        <w:t xml:space="preserve"> Zdroj: vlastní, skrze logický analyzátor PulseView.</w:t>
      </w:r>
      <w:bookmarkEnd w:id="21"/>
    </w:p>
    <w:p w14:paraId="48168005" w14:textId="6202074C"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kilobaud</w:t>
      </w:r>
      <w:r w:rsidR="008E3BE6">
        <w:rPr>
          <w:lang w:val="cs-CZ"/>
        </w:rPr>
        <w:t xml:space="preserve"> / kbaud</w:t>
      </w:r>
      <w:r w:rsidR="00CE549E">
        <w:rPr>
          <w:lang w:val="cs-CZ"/>
        </w:rPr>
        <w:t xml:space="preserve"> nebo megabaud</w:t>
      </w:r>
      <w:r w:rsidR="008E3BE6">
        <w:rPr>
          <w:lang w:val="cs-CZ"/>
        </w:rPr>
        <w:t xml:space="preserve"> / Mbaud</w:t>
      </w:r>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a rychlost se obvykle nazývá „baudrate“.</w:t>
      </w:r>
      <w:r>
        <w:rPr>
          <w:lang w:val="cs-CZ"/>
        </w:rPr>
        <w:t xml:space="preserve"> </w:t>
      </w:r>
      <w:r w:rsidR="00FA316F">
        <w:rPr>
          <w:lang w:val="cs-CZ"/>
        </w:rPr>
        <w:t xml:space="preserve">Obvyklými </w:t>
      </w:r>
      <w:r w:rsidR="00281B20">
        <w:rPr>
          <w:lang w:val="cs-CZ"/>
        </w:rPr>
        <w:t xml:space="preserve">baudrate </w:t>
      </w:r>
      <w:r w:rsidR="00FA316F">
        <w:rPr>
          <w:lang w:val="cs-CZ"/>
        </w:rPr>
        <w:t xml:space="preserve">jsou </w:t>
      </w:r>
      <w:r w:rsidR="002F5ABE">
        <w:rPr>
          <w:lang w:val="cs-CZ"/>
        </w:rPr>
        <w:t>110, 300, 9</w:t>
      </w:r>
      <w:r w:rsidR="00710DED">
        <w:rPr>
          <w:lang w:val="cs-CZ"/>
        </w:rPr>
        <w:t xml:space="preserve"> </w:t>
      </w:r>
      <w:r w:rsidR="002F5ABE">
        <w:rPr>
          <w:lang w:val="cs-CZ"/>
        </w:rPr>
        <w:t>600 nebo 115</w:t>
      </w:r>
      <w:r w:rsidR="00710DED">
        <w:rPr>
          <w:lang w:val="cs-CZ"/>
        </w:rPr>
        <w:t xml:space="preserve"> </w:t>
      </w:r>
      <w:r w:rsidR="002F5ABE">
        <w:rPr>
          <w:lang w:val="cs-CZ"/>
        </w:rPr>
        <w:t>200</w:t>
      </w:r>
      <w:r w:rsidR="00487917">
        <w:rPr>
          <w:lang w:val="cs-CZ"/>
        </w:rPr>
        <w:t xml:space="preserve">. Historicky byly podporovány jen určité standardní </w:t>
      </w:r>
      <w:r w:rsidR="00DE479D">
        <w:rPr>
          <w:lang w:val="cs-CZ"/>
        </w:rPr>
        <w:t>baudrate</w:t>
      </w:r>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r w:rsidR="00DE479D">
        <w:rPr>
          <w:lang w:val="cs-CZ"/>
        </w:rPr>
        <w:t>baudrate</w:t>
      </w:r>
      <w:r w:rsidR="005E21BE">
        <w:rPr>
          <w:lang w:val="cs-CZ"/>
        </w:rPr>
        <w:t>, včetně velmi vysokých rychlostí přes 1 Mbaud.</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41844DF0" w14:textId="19BC07E5" w:rsidR="004C463A" w:rsidRDefault="004C463A" w:rsidP="00C14F07">
      <w:pPr>
        <w:jc w:val="both"/>
        <w:rPr>
          <w:lang w:val="cs-CZ"/>
        </w:rPr>
      </w:pPr>
      <w:r>
        <w:rPr>
          <w:lang w:val="cs-CZ"/>
        </w:rPr>
        <w:t>Na obrázku 2 l</w:t>
      </w:r>
      <w:r w:rsidRPr="004C463A">
        <w:rPr>
          <w:lang w:val="cs-CZ"/>
        </w:rPr>
        <w:t>ogický analyzátor píše, že jeden bit trvá 8.666</w:t>
      </w:r>
      <w:r w:rsidR="00B6706E">
        <w:rPr>
          <w:lang w:val="cs-CZ"/>
        </w:rPr>
        <w:t xml:space="preserve"> </w:t>
      </w:r>
      <w:r w:rsidRPr="004C463A">
        <w:rPr>
          <w:lang w:val="cs-CZ"/>
        </w:rPr>
        <w:t>667 µs, což by odpovídalo frekvenci 115</w:t>
      </w:r>
      <w:r w:rsidR="00B6706E">
        <w:rPr>
          <w:lang w:val="cs-CZ"/>
        </w:rPr>
        <w:t xml:space="preserve"> </w:t>
      </w:r>
      <w:r w:rsidRPr="004C463A">
        <w:rPr>
          <w:lang w:val="cs-CZ"/>
        </w:rPr>
        <w:t>384.615</w:t>
      </w:r>
      <w:r w:rsidR="00B6706E">
        <w:rPr>
          <w:lang w:val="cs-CZ"/>
        </w:rPr>
        <w:t xml:space="preserve"> </w:t>
      </w:r>
      <w:r w:rsidRPr="004C463A">
        <w:rPr>
          <w:lang w:val="cs-CZ"/>
        </w:rPr>
        <w:t>385 Hz, která je velmi blízko použitému baudrate 115</w:t>
      </w:r>
      <w:r w:rsidR="0053557B">
        <w:rPr>
          <w:lang w:val="cs-CZ"/>
        </w:rPr>
        <w:t xml:space="preserve"> </w:t>
      </w:r>
      <w:r w:rsidRPr="004C463A">
        <w:rPr>
          <w:lang w:val="cs-CZ"/>
        </w:rPr>
        <w:t>200 baud. Protokol UART naštěstí dokáže tolerovat drobné odchylky od správného baudrate, protože začátkem každého bajtu se opět synchronizuje pomocí start bitu. Zároveň musíme počítat s nepřesností měření</w:t>
      </w:r>
      <w:r>
        <w:rPr>
          <w:lang w:val="cs-CZ"/>
        </w:rPr>
        <w:t>.</w:t>
      </w:r>
    </w:p>
    <w:p w14:paraId="3EE847E6" w14:textId="77777777" w:rsidR="00BA54B8" w:rsidRDefault="00BA54B8" w:rsidP="00BA54B8">
      <w:pPr>
        <w:keepNext/>
        <w:jc w:val="both"/>
      </w:pPr>
      <w:r>
        <w:rPr>
          <w:noProof/>
          <w:lang w:val="cs-CZ"/>
        </w:rPr>
        <w:drawing>
          <wp:inline distT="0" distB="0" distL="0" distR="0" wp14:anchorId="06B67C93" wp14:editId="7DA256C0">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329C18CD" w:rsidR="00BA54B8" w:rsidRPr="00BA54B8" w:rsidRDefault="00BA54B8" w:rsidP="00BA54B8">
      <w:pPr>
        <w:pStyle w:val="Caption"/>
        <w:jc w:val="both"/>
        <w:rPr>
          <w:lang w:val="cs-CZ"/>
        </w:rPr>
      </w:pPr>
      <w:bookmarkStart w:id="22" w:name="_Toc220697483"/>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00540379">
        <w:rPr>
          <w:noProof/>
          <w:lang w:val="cs-CZ"/>
        </w:rPr>
        <w:t>2</w:t>
      </w:r>
      <w:r w:rsidRPr="00BA54B8">
        <w:rPr>
          <w:lang w:val="cs-CZ"/>
        </w:rPr>
        <w:fldChar w:fldCharType="end"/>
      </w:r>
      <w:r w:rsidRPr="00BA54B8">
        <w:rPr>
          <w:lang w:val="cs-CZ"/>
        </w:rPr>
        <w:t xml:space="preserve">: </w:t>
      </w:r>
      <w:r w:rsidR="004C463A">
        <w:rPr>
          <w:lang w:val="cs-CZ"/>
        </w:rPr>
        <w:t>Příklad změřeného trvání jednoho bitu</w:t>
      </w:r>
      <w:r w:rsidR="001A2AF5">
        <w:rPr>
          <w:lang w:val="cs-CZ"/>
        </w:rPr>
        <w:t xml:space="preserve"> z UART přenosu</w:t>
      </w:r>
      <w:r w:rsidR="004C463A">
        <w:rPr>
          <w:lang w:val="cs-CZ"/>
        </w:rPr>
        <w:t>.</w:t>
      </w:r>
      <w:r w:rsidR="004A43E5">
        <w:rPr>
          <w:lang w:val="cs-CZ"/>
        </w:rPr>
        <w:t xml:space="preserve"> Zdroj: vlastní</w:t>
      </w:r>
      <w:r w:rsidR="00592EE1">
        <w:rPr>
          <w:lang w:val="cs-CZ"/>
        </w:rPr>
        <w:t>, skrze logický analyzátor PulseView.</w:t>
      </w:r>
      <w:bookmarkEnd w:id="22"/>
    </w:p>
    <w:p w14:paraId="3943F825" w14:textId="779455AF"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r w:rsidR="00B20434">
        <w:rPr>
          <w:lang w:val="cs-CZ"/>
        </w:rPr>
        <w:t>Odd</w:t>
      </w:r>
      <w:r w:rsidR="0045122A">
        <w:rPr>
          <w:lang w:val="cs-CZ"/>
        </w:rPr>
        <w:t>“ („=lichý“)</w:t>
      </w:r>
      <w:r w:rsidR="00B20434">
        <w:rPr>
          <w:lang w:val="cs-CZ"/>
        </w:rPr>
        <w:t xml:space="preserve">, </w:t>
      </w:r>
      <w:r w:rsidR="0045122A">
        <w:rPr>
          <w:lang w:val="cs-CZ"/>
        </w:rPr>
        <w:t>„</w:t>
      </w:r>
      <w:r w:rsidR="00B20434">
        <w:rPr>
          <w:lang w:val="cs-CZ"/>
        </w:rPr>
        <w:t>Even</w:t>
      </w:r>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r w:rsidR="00B20434">
        <w:rPr>
          <w:lang w:val="cs-CZ"/>
        </w:rPr>
        <w:t>Space</w:t>
      </w:r>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„None“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r w:rsidR="00EB7230">
        <w:rPr>
          <w:lang w:val="cs-CZ"/>
        </w:rPr>
        <w:t>Odd</w:t>
      </w:r>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r w:rsidR="003E0612">
        <w:rPr>
          <w:lang w:val="cs-CZ"/>
        </w:rPr>
        <w:t>Even</w:t>
      </w:r>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r w:rsidR="00BD4DD1">
        <w:rPr>
          <w:lang w:val="cs-CZ"/>
        </w:rPr>
        <w:t>Space</w:t>
      </w:r>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„None“</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protože pro každý bajt dat je potřeba přenést méně bitů</w:t>
      </w:r>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r w:rsidR="00806D6B">
        <w:rPr>
          <w:lang w:val="cs-CZ"/>
        </w:rPr>
        <w:t>baudrate</w:t>
      </w:r>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r w:rsidR="00766532">
        <w:rPr>
          <w:lang w:val="cs-CZ"/>
        </w:rPr>
        <w:t>Even</w:t>
      </w:r>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lastRenderedPageBreak/>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pomocí diferenciální signalizace – rozdílu mezi dvěmi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„framing error“ (když není přijat platný stop</w:t>
      </w:r>
      <w:r w:rsidR="00E938DA">
        <w:rPr>
          <w:lang w:val="cs-CZ"/>
        </w:rPr>
        <w:t xml:space="preserve"> </w:t>
      </w:r>
      <w:r w:rsidR="00BE37F0">
        <w:rPr>
          <w:lang w:val="cs-CZ"/>
        </w:rPr>
        <w:t>bit = stop</w:t>
      </w:r>
      <w:r w:rsidR="00E938DA">
        <w:rPr>
          <w:lang w:val="cs-CZ"/>
        </w:rPr>
        <w:t xml:space="preserve"> bit nabývá hodnoty 0) nebo „break condition“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59C930B4"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(Home, End, Delete, PgUp, PgDn, šipky)</w:t>
      </w:r>
      <w:r w:rsidR="000545CD">
        <w:rPr>
          <w:lang w:val="cs-CZ"/>
        </w:rPr>
        <w:t xml:space="preserve"> a jejich kombinace s modifikátory (Ctrl, Alt, Shift</w:t>
      </w:r>
      <w:r w:rsidR="00800B59">
        <w:rPr>
          <w:lang w:val="cs-CZ"/>
        </w:rPr>
        <w:t xml:space="preserve">) jsou použity ANSI escape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Delete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r w:rsidR="00664873">
        <w:rPr>
          <w:lang w:val="cs-CZ"/>
        </w:rPr>
        <w:t xml:space="preserve"> I náš projekt tento protokol v omezené míře </w:t>
      </w:r>
      <w:r w:rsidR="00083F28">
        <w:rPr>
          <w:lang w:val="cs-CZ"/>
        </w:rPr>
        <w:t>využívá.</w:t>
      </w:r>
    </w:p>
    <w:p w14:paraId="782C3F52" w14:textId="09EE662F" w:rsidR="00856F94" w:rsidRDefault="00856F94" w:rsidP="00856F94">
      <w:pPr>
        <w:pStyle w:val="Heading3"/>
        <w:rPr>
          <w:lang w:val="cs-CZ"/>
        </w:rPr>
      </w:pPr>
      <w:bookmarkStart w:id="23" w:name="_Toc220696741"/>
      <w:r>
        <w:rPr>
          <w:lang w:val="cs-CZ"/>
        </w:rPr>
        <w:t>3.2 I</w:t>
      </w:r>
      <w:r w:rsidRPr="00856F94">
        <w:rPr>
          <w:vertAlign w:val="superscript"/>
          <w:lang w:val="cs-CZ"/>
        </w:rPr>
        <w:t>2</w:t>
      </w:r>
      <w:r>
        <w:rPr>
          <w:lang w:val="cs-CZ"/>
        </w:rPr>
        <w:t>C</w:t>
      </w:r>
      <w:bookmarkEnd w:id="23"/>
    </w:p>
    <w:p w14:paraId="1E5D99A9" w14:textId="7E1A182E"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Inter-Integrated Circuit</w:t>
      </w:r>
      <w:r>
        <w:rPr>
          <w:lang w:val="cs-CZ"/>
        </w:rPr>
        <w:t>“ – inter-integrovaný obvod; vyslovuje se „</w:t>
      </w:r>
      <w:r w:rsidR="00236337">
        <w:rPr>
          <w:lang w:val="cs-CZ"/>
        </w:rPr>
        <w:t>eye</w:t>
      </w:r>
      <w:r>
        <w:rPr>
          <w:lang w:val="cs-CZ"/>
        </w:rPr>
        <w:t>-squared-</w:t>
      </w:r>
      <w:r w:rsidR="00236337">
        <w:rPr>
          <w:lang w:val="cs-CZ"/>
        </w:rPr>
        <w:t>see</w:t>
      </w:r>
      <w:r>
        <w:rPr>
          <w:lang w:val="cs-CZ"/>
        </w:rPr>
        <w:t xml:space="preserve">“, </w:t>
      </w:r>
      <w:r w:rsidR="00236337">
        <w:rPr>
          <w:lang w:val="cs-CZ"/>
        </w:rPr>
        <w:t>neoficiálně</w:t>
      </w:r>
      <w:r>
        <w:rPr>
          <w:lang w:val="cs-CZ"/>
        </w:rPr>
        <w:t xml:space="preserve"> také „</w:t>
      </w:r>
      <w:r w:rsidR="00236337">
        <w:rPr>
          <w:lang w:val="cs-CZ"/>
        </w:rPr>
        <w:t>eye</w:t>
      </w:r>
      <w:r>
        <w:rPr>
          <w:lang w:val="cs-CZ"/>
        </w:rPr>
        <w:t>-two-</w:t>
      </w:r>
      <w:r w:rsidR="00236337">
        <w:rPr>
          <w:lang w:val="cs-CZ"/>
        </w:rPr>
        <w:t>see</w:t>
      </w:r>
      <w:r>
        <w:rPr>
          <w:lang w:val="cs-CZ"/>
        </w:rPr>
        <w:t>“</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poloduplexní </w:t>
      </w:r>
      <w:r w:rsidR="00AA0E93">
        <w:rPr>
          <w:lang w:val="cs-CZ"/>
        </w:rPr>
        <w:t xml:space="preserve">multi-master/multi-slave sběrnici; to znamená, že spolu s daty je přenášen hodinový signál taktující tento přenos, bity jsou opět přenášeny jeden za druhým po jediné 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C60A98">
        <w:rPr>
          <w:lang w:val="cs-CZ"/>
        </w:rPr>
        <w:t>nazývaná</w:t>
      </w:r>
      <w:r w:rsidR="00BE418C">
        <w:rPr>
          <w:lang w:val="cs-CZ"/>
        </w:rPr>
        <w:t xml:space="preserve"> </w:t>
      </w:r>
      <w:r w:rsidR="005223E5">
        <w:rPr>
          <w:lang w:val="cs-CZ"/>
        </w:rPr>
        <w:t>„</w:t>
      </w:r>
      <w:r w:rsidR="008058ED">
        <w:rPr>
          <w:lang w:val="cs-CZ"/>
        </w:rPr>
        <w:t>řídící</w:t>
      </w:r>
      <w:r w:rsidR="005223E5">
        <w:rPr>
          <w:lang w:val="cs-CZ"/>
        </w:rPr>
        <w:t>“</w:t>
      </w:r>
      <w:r w:rsidR="00D02C6C">
        <w:rPr>
          <w:lang w:val="cs-CZ"/>
        </w:rPr>
        <w:t xml:space="preserve"> („</w:t>
      </w:r>
      <w:r w:rsidR="008058ED">
        <w:rPr>
          <w:lang w:val="cs-CZ"/>
        </w:rPr>
        <w:t>controller</w:t>
      </w:r>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w:t>
      </w:r>
      <w:r w:rsidR="008069CD">
        <w:rPr>
          <w:lang w:val="cs-CZ"/>
        </w:rPr>
        <w:t>se nazývají</w:t>
      </w:r>
      <w:r w:rsidR="005223E5">
        <w:rPr>
          <w:lang w:val="cs-CZ"/>
        </w:rPr>
        <w:t xml:space="preserve"> stanice „</w:t>
      </w:r>
      <w:r w:rsidR="008058ED">
        <w:rPr>
          <w:lang w:val="cs-CZ"/>
        </w:rPr>
        <w:t>cíl</w:t>
      </w:r>
      <w:r w:rsidR="005223E5">
        <w:rPr>
          <w:lang w:val="cs-CZ"/>
        </w:rPr>
        <w:t>“</w:t>
      </w:r>
      <w:r w:rsidR="00D02C6C">
        <w:rPr>
          <w:lang w:val="cs-CZ"/>
        </w:rPr>
        <w:t xml:space="preserve"> („</w:t>
      </w:r>
      <w:r w:rsidR="008058ED">
        <w:rPr>
          <w:lang w:val="cs-CZ"/>
        </w:rPr>
        <w:t>target</w:t>
      </w:r>
      <w:r w:rsidR="00D02C6C">
        <w:rPr>
          <w:lang w:val="cs-CZ"/>
        </w:rPr>
        <w:t>“</w:t>
      </w:r>
      <w:r w:rsidR="008058ED">
        <w:rPr>
          <w:lang w:val="cs-CZ"/>
        </w:rPr>
        <w:t>, v dřívější terminologii „slave“ – otrok</w:t>
      </w:r>
      <w:r w:rsidR="00D02C6C">
        <w:rPr>
          <w:lang w:val="cs-CZ"/>
        </w:rPr>
        <w:t>)</w:t>
      </w:r>
      <w:r w:rsidR="005223E5">
        <w:rPr>
          <w:lang w:val="cs-CZ"/>
        </w:rPr>
        <w:t>.</w:t>
      </w:r>
      <w:r w:rsidR="00B625C8">
        <w:rPr>
          <w:lang w:val="cs-CZ"/>
        </w:rPr>
        <w:t xml:space="preserve"> „Multi-master/multi-slave“ pak jednoduše znamená, že </w:t>
      </w:r>
      <w:r w:rsidR="00E655BF">
        <w:rPr>
          <w:lang w:val="cs-CZ"/>
        </w:rPr>
        <w:t xml:space="preserve">na jediné sběrnici smí existovat více </w:t>
      </w:r>
      <w:r w:rsidR="00CF715B">
        <w:rPr>
          <w:lang w:val="cs-CZ"/>
        </w:rPr>
        <w:t>řídících i více cílů naráz.</w:t>
      </w:r>
    </w:p>
    <w:p w14:paraId="238EFEC1" w14:textId="5FACC204" w:rsidR="00CC4C8E" w:rsidRDefault="002F3BFF" w:rsidP="00AA0E93">
      <w:pPr>
        <w:jc w:val="both"/>
        <w:rPr>
          <w:lang w:val="cs-CZ"/>
        </w:rPr>
      </w:pPr>
      <w:r>
        <w:rPr>
          <w:lang w:val="cs-CZ"/>
        </w:rPr>
        <w:t xml:space="preserve">Celý protokol vyžaduje jen dva dráty – </w:t>
      </w:r>
      <w:r w:rsidR="00463F45">
        <w:rPr>
          <w:lang w:val="cs-CZ"/>
        </w:rPr>
        <w:t xml:space="preserve">linky </w:t>
      </w:r>
      <w:r>
        <w:rPr>
          <w:lang w:val="cs-CZ"/>
        </w:rPr>
        <w:t>SDA a SCL. Aby však mohlo na sběrnici vysílat více stanic naráz, musí být připojeny v</w:t>
      </w:r>
      <w:r w:rsidR="005647ED">
        <w:rPr>
          <w:lang w:val="cs-CZ"/>
        </w:rPr>
        <w:t> </w:t>
      </w:r>
      <w:r>
        <w:rPr>
          <w:lang w:val="cs-CZ"/>
        </w:rPr>
        <w:t>konfigurac</w:t>
      </w:r>
      <w:r w:rsidR="005647ED">
        <w:rPr>
          <w:lang w:val="cs-CZ"/>
        </w:rPr>
        <w:t>i s otevřeným kolektorem („open collector“, potažmo „open drain“, protože v současnosti se používají tranzistory MOSFET).</w:t>
      </w:r>
      <w:r w:rsidR="00C374CD">
        <w:rPr>
          <w:lang w:val="cs-CZ"/>
        </w:rPr>
        <w:t xml:space="preserve"> To znamená, že </w:t>
      </w:r>
      <w:r w:rsidR="007D7642">
        <w:rPr>
          <w:lang w:val="cs-CZ"/>
        </w:rPr>
        <w:t xml:space="preserve">ve výchozím stavu je linka tzv. vytažena na </w:t>
      </w:r>
      <w:r w:rsidR="00E25D71">
        <w:rPr>
          <w:lang w:val="cs-CZ"/>
        </w:rPr>
        <w:t xml:space="preserve">napětí </w:t>
      </w:r>
      <w:r w:rsidR="007D7642">
        <w:rPr>
          <w:lang w:val="cs-CZ"/>
        </w:rPr>
        <w:t>logick</w:t>
      </w:r>
      <w:r w:rsidR="00E25D71">
        <w:rPr>
          <w:lang w:val="cs-CZ"/>
        </w:rPr>
        <w:t>é</w:t>
      </w:r>
      <w:r w:rsidR="007D7642">
        <w:rPr>
          <w:lang w:val="cs-CZ"/>
        </w:rPr>
        <w:t xml:space="preserve"> 1 jen pomocí </w:t>
      </w:r>
      <w:r w:rsidR="00AA147E">
        <w:rPr>
          <w:lang w:val="cs-CZ"/>
        </w:rPr>
        <w:lastRenderedPageBreak/>
        <w:t>rezistor</w:t>
      </w:r>
      <w:r w:rsidR="001E614A">
        <w:rPr>
          <w:lang w:val="cs-CZ"/>
        </w:rPr>
        <w:t>ů</w:t>
      </w:r>
      <w:r w:rsidR="00AA147E">
        <w:rPr>
          <w:lang w:val="cs-CZ"/>
        </w:rPr>
        <w:t xml:space="preserve"> </w:t>
      </w:r>
      <w:r w:rsidR="00727275">
        <w:rPr>
          <w:lang w:val="cs-CZ"/>
        </w:rPr>
        <w:t xml:space="preserve">připojených </w:t>
      </w:r>
      <w:r w:rsidR="004A655F">
        <w:rPr>
          <w:lang w:val="cs-CZ"/>
        </w:rPr>
        <w:t>mezi linkou a</w:t>
      </w:r>
      <w:r w:rsidR="00727275">
        <w:rPr>
          <w:lang w:val="cs-CZ"/>
        </w:rPr>
        <w:t> napájecím napětí</w:t>
      </w:r>
      <w:r w:rsidR="004A655F">
        <w:rPr>
          <w:lang w:val="cs-CZ"/>
        </w:rPr>
        <w:t>m</w:t>
      </w:r>
      <w:r w:rsidR="00F25959">
        <w:rPr>
          <w:lang w:val="cs-CZ"/>
        </w:rPr>
        <w:t xml:space="preserve"> (</w:t>
      </w:r>
      <w:r w:rsidR="002C3515">
        <w:rPr>
          <w:lang w:val="cs-CZ"/>
        </w:rPr>
        <w:t xml:space="preserve">tzv. </w:t>
      </w:r>
      <w:r w:rsidR="00F25959">
        <w:rPr>
          <w:lang w:val="cs-CZ"/>
        </w:rPr>
        <w:t>pull-up resistors –</w:t>
      </w:r>
      <w:r w:rsidR="00CC4C8E">
        <w:rPr>
          <w:lang w:val="cs-CZ"/>
        </w:rPr>
        <w:t xml:space="preserve"> pull-up / vytahovací </w:t>
      </w:r>
      <w:r w:rsidR="006F22AB">
        <w:rPr>
          <w:lang w:val="cs-CZ"/>
        </w:rPr>
        <w:t>rezistory</w:t>
      </w:r>
      <w:r w:rsidR="00F25959">
        <w:rPr>
          <w:lang w:val="cs-CZ"/>
        </w:rPr>
        <w:t>)</w:t>
      </w:r>
      <w:r w:rsidR="00727275">
        <w:rPr>
          <w:lang w:val="cs-CZ"/>
        </w:rPr>
        <w:t xml:space="preserve"> a </w:t>
      </w:r>
      <w:r w:rsidR="00393CEC">
        <w:rPr>
          <w:lang w:val="cs-CZ"/>
        </w:rPr>
        <w:t>jednotlivé stanice dokáž</w:t>
      </w:r>
      <w:r w:rsidR="00B74E73">
        <w:rPr>
          <w:lang w:val="cs-CZ"/>
        </w:rPr>
        <w:t>í</w:t>
      </w:r>
      <w:r w:rsidR="00393CEC">
        <w:rPr>
          <w:lang w:val="cs-CZ"/>
        </w:rPr>
        <w:t xml:space="preserve"> linku pouze tzv. stáhnout na logickou nulu tím, že ji skrze svoje tranzistory připojí k</w:t>
      </w:r>
      <w:r w:rsidR="0073288C">
        <w:rPr>
          <w:lang w:val="cs-CZ"/>
        </w:rPr>
        <w:t xml:space="preserve"> elektrické </w:t>
      </w:r>
      <w:r w:rsidR="00393CEC">
        <w:rPr>
          <w:lang w:val="cs-CZ"/>
        </w:rPr>
        <w:t>zemi, která má napětí 0 V (protože sama slouží jako reference pro všechna ostatní napětí)</w:t>
      </w:r>
      <w:r w:rsidR="00431A53">
        <w:rPr>
          <w:lang w:val="cs-CZ"/>
        </w:rPr>
        <w:t>, a tím vyšlou logickou 0</w:t>
      </w:r>
      <w:r w:rsidR="00393CEC">
        <w:rPr>
          <w:lang w:val="cs-CZ"/>
        </w:rPr>
        <w:t>.</w:t>
      </w:r>
      <w:r>
        <w:rPr>
          <w:lang w:val="cs-CZ"/>
        </w:rPr>
        <w:t xml:space="preserve"> </w:t>
      </w:r>
      <w:r w:rsidR="00CC4C8E">
        <w:rPr>
          <w:lang w:val="cs-CZ"/>
        </w:rPr>
        <w:t xml:space="preserve">Po otevření tranzistoru pull-up </w:t>
      </w:r>
      <w:r w:rsidR="009509C9">
        <w:rPr>
          <w:lang w:val="cs-CZ"/>
        </w:rPr>
        <w:t xml:space="preserve">rezistory </w:t>
      </w:r>
      <w:r w:rsidR="00F52EDC">
        <w:rPr>
          <w:lang w:val="cs-CZ"/>
        </w:rPr>
        <w:t>zajistí, že se linka vrátí zpět na logick</w:t>
      </w:r>
      <w:r w:rsidR="00E25D71">
        <w:rPr>
          <w:lang w:val="cs-CZ"/>
        </w:rPr>
        <w:t>ou</w:t>
      </w:r>
      <w:r w:rsidR="00F52EDC">
        <w:rPr>
          <w:lang w:val="cs-CZ"/>
        </w:rPr>
        <w:t xml:space="preserve"> 1.</w:t>
      </w:r>
      <w:r w:rsidR="00661446">
        <w:rPr>
          <w:lang w:val="cs-CZ"/>
        </w:rPr>
        <w:t xml:space="preserve"> Čím mají </w:t>
      </w:r>
      <w:r w:rsidR="006C71A5">
        <w:rPr>
          <w:lang w:val="cs-CZ"/>
        </w:rPr>
        <w:t>rezistory</w:t>
      </w:r>
      <w:r w:rsidR="00661446">
        <w:rPr>
          <w:lang w:val="cs-CZ"/>
        </w:rPr>
        <w:t xml:space="preserve"> menší elektrický odpor, tím jsou tzv. silnější, což znamená, že dokáží „vytáhnout“ napětí rychleji, ale zároveň spotřebovávají více </w:t>
      </w:r>
      <w:r w:rsidR="00F6059B">
        <w:rPr>
          <w:lang w:val="cs-CZ"/>
        </w:rPr>
        <w:t>energie</w:t>
      </w:r>
      <w:r w:rsidR="00E73DBE">
        <w:rPr>
          <w:lang w:val="cs-CZ"/>
        </w:rPr>
        <w:t>.</w:t>
      </w:r>
    </w:p>
    <w:p w14:paraId="1C0339E7" w14:textId="6569A58A" w:rsidR="006E003B" w:rsidRDefault="001147F0" w:rsidP="00AA0E93">
      <w:pPr>
        <w:jc w:val="both"/>
        <w:rPr>
          <w:lang w:val="cs-CZ"/>
        </w:rPr>
      </w:pPr>
      <w:r>
        <w:rPr>
          <w:lang w:val="cs-CZ"/>
        </w:rPr>
        <w:t>Krom toho však existují i</w:t>
      </w:r>
      <w:r w:rsidR="006E003B">
        <w:rPr>
          <w:lang w:val="cs-CZ"/>
        </w:rPr>
        <w:t xml:space="preserve"> určité </w:t>
      </w:r>
      <w:r>
        <w:rPr>
          <w:lang w:val="cs-CZ"/>
        </w:rPr>
        <w:t xml:space="preserve">vyžadované </w:t>
      </w:r>
      <w:r w:rsidR="006E003B">
        <w:rPr>
          <w:lang w:val="cs-CZ"/>
        </w:rPr>
        <w:t xml:space="preserve">elektrické vlastnosti sběrnice, které musí sběrnice splňovat pro úspěšnou komunikaci. Konkrétně se jedná o </w:t>
      </w:r>
      <w:r w:rsidR="006E003B" w:rsidRPr="00021B45">
        <w:rPr>
          <w:u w:val="single"/>
          <w:lang w:val="cs-CZ"/>
        </w:rPr>
        <w:t>maximální</w:t>
      </w:r>
      <w:r w:rsidR="006E003B" w:rsidRPr="00021B45">
        <w:rPr>
          <w:lang w:val="cs-CZ"/>
        </w:rPr>
        <w:t xml:space="preserve"> </w:t>
      </w:r>
      <w:r w:rsidR="00D372F6">
        <w:rPr>
          <w:lang w:val="cs-CZ"/>
        </w:rPr>
        <w:t xml:space="preserve">elektrickou </w:t>
      </w:r>
      <w:r w:rsidR="006E003B">
        <w:rPr>
          <w:lang w:val="cs-CZ"/>
        </w:rPr>
        <w:t xml:space="preserve">kapacitu 400 pF – což nemusí implikovat jen absenci kondenzátorů na sběrnici, ale i limit na parazitní kapacitu, která se projevuje u každého páru vodičů </w:t>
      </w:r>
      <w:r w:rsidR="00F31EEE">
        <w:rPr>
          <w:lang w:val="cs-CZ"/>
        </w:rPr>
        <w:t xml:space="preserve">i u každé periferie </w:t>
      </w:r>
      <w:r w:rsidR="006E003B">
        <w:rPr>
          <w:lang w:val="cs-CZ"/>
        </w:rPr>
        <w:t xml:space="preserve">a která omezuje, jak rychle dokáží pull-up </w:t>
      </w:r>
      <w:r w:rsidR="00335DD0">
        <w:rPr>
          <w:lang w:val="cs-CZ"/>
        </w:rPr>
        <w:t xml:space="preserve">rezistory </w:t>
      </w:r>
      <w:r w:rsidR="006E003B">
        <w:rPr>
          <w:lang w:val="cs-CZ"/>
        </w:rPr>
        <w:t>vytáhnout linku na napětí logické 1. Avšak neméně důležitou roli hraj</w:t>
      </w:r>
      <w:r w:rsidR="006C71A5">
        <w:rPr>
          <w:lang w:val="cs-CZ"/>
        </w:rPr>
        <w:t>e</w:t>
      </w:r>
      <w:r w:rsidR="006E003B">
        <w:rPr>
          <w:lang w:val="cs-CZ"/>
        </w:rPr>
        <w:t xml:space="preserve"> i</w:t>
      </w:r>
      <w:r w:rsidR="006C71A5">
        <w:rPr>
          <w:lang w:val="cs-CZ"/>
        </w:rPr>
        <w:t xml:space="preserve"> elektrický odpor těchto</w:t>
      </w:r>
      <w:r w:rsidR="006E003B">
        <w:rPr>
          <w:lang w:val="cs-CZ"/>
        </w:rPr>
        <w:t xml:space="preserve"> </w:t>
      </w:r>
      <w:r w:rsidR="006C71A5">
        <w:rPr>
          <w:lang w:val="cs-CZ"/>
        </w:rPr>
        <w:t>rezistorů</w:t>
      </w:r>
      <w:r w:rsidR="006E003B">
        <w:rPr>
          <w:lang w:val="cs-CZ"/>
        </w:rPr>
        <w:t>, kter</w:t>
      </w:r>
      <w:r w:rsidR="007A6073">
        <w:rPr>
          <w:lang w:val="cs-CZ"/>
        </w:rPr>
        <w:t>ý</w:t>
      </w:r>
      <w:r w:rsidR="006E003B">
        <w:rPr>
          <w:lang w:val="cs-CZ"/>
        </w:rPr>
        <w:t xml:space="preserve"> skrze časovou konstantu </w:t>
      </w:r>
      <m:oMath>
        <m:r>
          <w:rPr>
            <w:rFonts w:ascii="Cambria Math" w:hAnsi="Cambria Math"/>
            <w:lang w:val="cs-CZ"/>
          </w:rPr>
          <m:t>τ=RC</m:t>
        </m:r>
      </m:oMath>
      <w:r w:rsidR="006E003B">
        <w:rPr>
          <w:lang w:val="cs-CZ"/>
        </w:rPr>
        <w:t xml:space="preserve"> </w:t>
      </w:r>
      <w:r w:rsidR="00EC50F7">
        <w:rPr>
          <w:lang w:val="cs-CZ"/>
        </w:rPr>
        <w:t>také</w:t>
      </w:r>
      <w:r w:rsidR="006E003B">
        <w:rPr>
          <w:lang w:val="cs-CZ"/>
        </w:rPr>
        <w:t xml:space="preserve"> rychlost „vytažení“</w:t>
      </w:r>
      <w:r w:rsidR="00DF49B6">
        <w:rPr>
          <w:lang w:val="cs-CZ"/>
        </w:rPr>
        <w:t xml:space="preserve"> linky</w:t>
      </w:r>
      <w:r w:rsidR="00EC50F7">
        <w:rPr>
          <w:lang w:val="cs-CZ"/>
        </w:rPr>
        <w:t xml:space="preserve"> přímo ovlivňuj</w:t>
      </w:r>
      <w:r w:rsidR="006D5436">
        <w:rPr>
          <w:lang w:val="cs-CZ"/>
        </w:rPr>
        <w:t>e</w:t>
      </w:r>
      <w:r w:rsidR="00FB0F50">
        <w:rPr>
          <w:lang w:val="cs-CZ"/>
        </w:rPr>
        <w:t xml:space="preserve"> (linku zde modelujeme jako RC obvod)</w:t>
      </w:r>
      <w:r w:rsidR="00EC50F7">
        <w:rPr>
          <w:lang w:val="cs-CZ"/>
        </w:rPr>
        <w:t>.</w:t>
      </w:r>
      <w:r w:rsidR="008A582E">
        <w:rPr>
          <w:lang w:val="cs-CZ"/>
        </w:rPr>
        <w:t xml:space="preserve"> Standard však již nespecifikuje doporučený elektrický odpor, tudíž </w:t>
      </w:r>
      <w:r w:rsidR="008F05F4">
        <w:rPr>
          <w:lang w:val="cs-CZ"/>
        </w:rPr>
        <w:t>ten je potřeba ve většině případů odhadnout</w:t>
      </w:r>
      <w:r w:rsidR="007A512C">
        <w:rPr>
          <w:lang w:val="cs-CZ"/>
        </w:rPr>
        <w:t>. Například čip RP2040 obsahuje sice integrované pull-up</w:t>
      </w:r>
      <w:r w:rsidR="008A582E">
        <w:rPr>
          <w:lang w:val="cs-CZ"/>
        </w:rPr>
        <w:t xml:space="preserve"> </w:t>
      </w:r>
      <w:r w:rsidR="00323AFA">
        <w:rPr>
          <w:lang w:val="cs-CZ"/>
        </w:rPr>
        <w:t>rezistory</w:t>
      </w:r>
      <w:r w:rsidR="00A819AE">
        <w:rPr>
          <w:lang w:val="cs-CZ"/>
        </w:rPr>
        <w:t>, ale ty mají nominální elektrický odpor mezi</w:t>
      </w:r>
      <w:r w:rsidR="009B55BA">
        <w:rPr>
          <w:lang w:val="cs-CZ"/>
        </w:rPr>
        <w:t xml:space="preserve"> 50 a 80 k</w:t>
      </w:r>
      <w:r w:rsidR="006937CB">
        <w:rPr>
          <w:lang w:val="cs-CZ"/>
        </w:rPr>
        <w:t xml:space="preserve">Ω, což je pro </w:t>
      </w:r>
      <w:r w:rsidR="00E86D34">
        <w:rPr>
          <w:lang w:val="cs-CZ"/>
        </w:rPr>
        <w:t>I</w:t>
      </w:r>
      <w:r w:rsidR="00E86D34" w:rsidRPr="00577FA8">
        <w:rPr>
          <w:vertAlign w:val="superscript"/>
          <w:lang w:val="cs-CZ"/>
        </w:rPr>
        <w:t>2</w:t>
      </w:r>
      <w:r w:rsidR="00E86D34">
        <w:rPr>
          <w:lang w:val="cs-CZ"/>
        </w:rPr>
        <w:t>C naprosto nedostačující</w:t>
      </w:r>
      <w:r w:rsidR="00577FA8">
        <w:rPr>
          <w:lang w:val="cs-CZ"/>
        </w:rPr>
        <w:t xml:space="preserve">. </w:t>
      </w:r>
      <w:r w:rsidR="00CA0FAA">
        <w:rPr>
          <w:lang w:val="cs-CZ"/>
        </w:rPr>
        <w:t>A ačkoli existují určité matematické vzorce</w:t>
      </w:r>
      <w:r w:rsidR="00184402">
        <w:rPr>
          <w:lang w:val="cs-CZ"/>
        </w:rPr>
        <w:t xml:space="preserve"> určující minimální a maximální doporučený odpor v závislosti na dalších parametrech, pro jednodušší projekty stačí </w:t>
      </w:r>
      <w:r w:rsidR="00100AB1">
        <w:rPr>
          <w:lang w:val="cs-CZ"/>
        </w:rPr>
        <w:t>experimentovat s různými odpory v řádech jednotek</w:t>
      </w:r>
      <w:r w:rsidR="00890710">
        <w:rPr>
          <w:lang w:val="cs-CZ"/>
        </w:rPr>
        <w:t xml:space="preserve"> až nízkých desítek</w:t>
      </w:r>
      <w:r w:rsidR="00100AB1">
        <w:rPr>
          <w:lang w:val="cs-CZ"/>
        </w:rPr>
        <w:t xml:space="preserve"> kΩ</w:t>
      </w:r>
      <w:r w:rsidR="00BE70CC">
        <w:rPr>
          <w:lang w:val="cs-CZ"/>
        </w:rPr>
        <w:t xml:space="preserve"> a zkoušet, co funguje,</w:t>
      </w:r>
      <w:r w:rsidR="00100AB1">
        <w:rPr>
          <w:lang w:val="cs-CZ"/>
        </w:rPr>
        <w:t xml:space="preserve"> nebo koupit</w:t>
      </w:r>
      <w:r w:rsidR="00570A2C">
        <w:rPr>
          <w:lang w:val="cs-CZ"/>
        </w:rPr>
        <w:t xml:space="preserve"> takové</w:t>
      </w:r>
      <w:r w:rsidR="00100AB1">
        <w:rPr>
          <w:lang w:val="cs-CZ"/>
        </w:rPr>
        <w:t xml:space="preserve"> periferie, které již pull-up </w:t>
      </w:r>
      <w:r w:rsidR="00323AFA">
        <w:rPr>
          <w:lang w:val="cs-CZ"/>
        </w:rPr>
        <w:t xml:space="preserve">rezistory </w:t>
      </w:r>
      <w:r w:rsidR="00100AB1">
        <w:rPr>
          <w:lang w:val="cs-CZ"/>
        </w:rPr>
        <w:t>obsahují zabudované</w:t>
      </w:r>
      <w:r w:rsidR="008F2C74">
        <w:rPr>
          <w:lang w:val="cs-CZ"/>
        </w:rPr>
        <w:t xml:space="preserve"> (jako námi použitý SSD1306).</w:t>
      </w:r>
    </w:p>
    <w:p w14:paraId="4902801A" w14:textId="470846C0" w:rsidR="002F3BFF" w:rsidRDefault="000F08A4" w:rsidP="00AA0E93">
      <w:pPr>
        <w:jc w:val="both"/>
        <w:rPr>
          <w:lang w:val="cs-CZ"/>
        </w:rPr>
      </w:pPr>
      <w:r>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r w:rsidR="001215FB">
        <w:rPr>
          <w:lang w:val="cs-CZ"/>
        </w:rPr>
        <w:t xml:space="preserve"> Zároveň je ještě potřeba mít společné referenční napětí 0 voltů – elektrickou zem – vůči kterému měříme napětí. Tento zemnící vodič</w:t>
      </w:r>
      <w:r w:rsidR="00A41C36">
        <w:rPr>
          <w:lang w:val="cs-CZ"/>
        </w:rPr>
        <w:t xml:space="preserve"> (označovaný GND)</w:t>
      </w:r>
      <w:r w:rsidR="001215FB">
        <w:rPr>
          <w:lang w:val="cs-CZ"/>
        </w:rPr>
        <w:t xml:space="preserve"> nemusí být nutně připojen k fyzické Zemi jako v zásuvce, ale klidně i jen k zápornému pólu (mínusu) zdroje napětí.</w:t>
      </w:r>
    </w:p>
    <w:p w14:paraId="6DF5DF92" w14:textId="4D77D2F0" w:rsidR="00864363" w:rsidRDefault="00864363" w:rsidP="00AA0E93">
      <w:pPr>
        <w:jc w:val="both"/>
        <w:rPr>
          <w:lang w:val="cs-CZ"/>
        </w:rPr>
      </w:pPr>
      <w:r>
        <w:rPr>
          <w:lang w:val="cs-CZ"/>
        </w:rPr>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condition“), kdy SDA přejde z logické 1 do logické 0, zatímco SCL zůstává 1. Pak začne přepínat SCL hodinový signál, aby začal vysílat bity. SDA se smí měnit jen, když je SCL 0, a když je SCL 1, bude přečtena hodnota SDA jako další bit. </w:t>
      </w:r>
      <w:r w:rsidR="00C85DAE">
        <w:rPr>
          <w:lang w:val="cs-CZ"/>
        </w:rPr>
        <w:t>Po přenesení 8 bitů přenese druhá strana bit ACK, kterým říká</w:t>
      </w:r>
      <w:r w:rsidR="000C5E3D">
        <w:rPr>
          <w:lang w:val="cs-CZ"/>
        </w:rPr>
        <w:t>, že data úspěšně přijala. Po přenesení jednoho či více bitů může řídící vytvořit buď tzv. stop podmínku („stop condition“), kdy při SCL na hodnotě 1 přejde SDA z 0 do 1, a nechat linku volnou, nebo opět hned start podmínku a nový přenos.</w:t>
      </w:r>
    </w:p>
    <w:p w14:paraId="5CB4DBDA" w14:textId="563DB54D" w:rsidR="00485A84" w:rsidRDefault="00485A84" w:rsidP="00AA0E93">
      <w:pPr>
        <w:jc w:val="both"/>
        <w:rPr>
          <w:lang w:val="cs-CZ"/>
        </w:rPr>
      </w:pPr>
      <w:r>
        <w:rPr>
          <w:lang w:val="cs-CZ"/>
        </w:rPr>
        <w:t xml:space="preserve">Každý cíl má svou adresu, což je 7bitové číslo, které je potřeba přenést na začátku každého přenosu, aby bylo vybráno, s kterým cílem na sběrnici řídící komunikuje. </w:t>
      </w:r>
      <w:r w:rsidR="00AF76E6">
        <w:rPr>
          <w:lang w:val="cs-CZ"/>
        </w:rPr>
        <w:t>Jako osmý bit je přenesen tzv. R/W bit, který určuje směr komunikace – pokud je přenesena</w:t>
      </w:r>
      <w:r w:rsidR="00F4707B">
        <w:rPr>
          <w:lang w:val="cs-CZ"/>
        </w:rPr>
        <w:t xml:space="preserve"> hodnota</w:t>
      </w:r>
      <w:r w:rsidR="00AF76E6">
        <w:rPr>
          <w:lang w:val="cs-CZ"/>
        </w:rPr>
        <w:t xml:space="preserve"> 0, řídící </w:t>
      </w:r>
      <w:r w:rsidR="00176A15">
        <w:rPr>
          <w:lang w:val="cs-CZ"/>
        </w:rPr>
        <w:t xml:space="preserve">bude odesílat data cíli, a pokud je přenesena 1, řídící očekává, že cíl začne </w:t>
      </w:r>
      <w:r w:rsidR="006F03FC">
        <w:rPr>
          <w:lang w:val="cs-CZ"/>
        </w:rPr>
        <w:t>ode</w:t>
      </w:r>
      <w:r w:rsidR="00176A15">
        <w:rPr>
          <w:lang w:val="cs-CZ"/>
        </w:rPr>
        <w:t>sílat data.</w:t>
      </w:r>
      <w:r w:rsidR="001C5FE0">
        <w:rPr>
          <w:lang w:val="cs-CZ"/>
        </w:rPr>
        <w:t xml:space="preserve"> Adresa cíle je obvykle pevně daná v jeho hardwaru, </w:t>
      </w:r>
      <w:r w:rsidR="005B10C0">
        <w:rPr>
          <w:lang w:val="cs-CZ"/>
        </w:rPr>
        <w:t>obvykle změnitelná jen o několik málo jednotek</w:t>
      </w:r>
      <w:r w:rsidR="00D13271">
        <w:rPr>
          <w:lang w:val="cs-CZ"/>
        </w:rPr>
        <w:t>, pokud cílem není jiný mikrořadič, který je přece jen programovatelný.</w:t>
      </w:r>
      <w:r w:rsidR="00560741">
        <w:rPr>
          <w:lang w:val="cs-CZ"/>
        </w:rPr>
        <w:t xml:space="preserve"> </w:t>
      </w:r>
    </w:p>
    <w:p w14:paraId="1CAE6745" w14:textId="4062301E"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nespecifikuje nic víc než přenos bajtů</w:t>
      </w:r>
      <w:r w:rsidR="00485A84">
        <w:rPr>
          <w:lang w:val="cs-CZ"/>
        </w:rPr>
        <w:t xml:space="preserve"> a výše zmíněnou adresaci</w:t>
      </w:r>
      <w:r w:rsidR="00A34B47">
        <w:rPr>
          <w:lang w:val="cs-CZ"/>
        </w:rPr>
        <w:t xml:space="preserve">,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datasheetu periferie</w:t>
      </w:r>
      <w:r w:rsidR="007D19BB">
        <w:rPr>
          <w:lang w:val="cs-CZ"/>
        </w:rPr>
        <w:t xml:space="preserve">, avšak stejně většina programátorů ani tento protokol neimplementuje sama, ale použije </w:t>
      </w:r>
      <w:r w:rsidR="008D3657">
        <w:rPr>
          <w:lang w:val="cs-CZ"/>
        </w:rPr>
        <w:t>„ovladač“ (</w:t>
      </w:r>
      <w:r w:rsidR="007D19BB">
        <w:rPr>
          <w:lang w:val="cs-CZ"/>
        </w:rPr>
        <w:t>„driver“</w:t>
      </w:r>
      <w:r w:rsidR="008D3657">
        <w:rPr>
          <w:lang w:val="cs-CZ"/>
        </w:rPr>
        <w:t>)</w:t>
      </w:r>
      <w:r w:rsidR="00984E79">
        <w:rPr>
          <w:lang w:val="cs-CZ"/>
        </w:rPr>
        <w:t xml:space="preserve">, což </w:t>
      </w:r>
      <w:r w:rsidR="003D43FC">
        <w:rPr>
          <w:lang w:val="cs-CZ"/>
        </w:rPr>
        <w:t>je</w:t>
      </w:r>
      <w:r w:rsidR="00984E79">
        <w:rPr>
          <w:lang w:val="cs-CZ"/>
        </w:rPr>
        <w:t xml:space="preserve"> softwarov</w:t>
      </w:r>
      <w:r w:rsidR="001635E9">
        <w:rPr>
          <w:lang w:val="cs-CZ"/>
        </w:rPr>
        <w:t>ý program nebo knihovna</w:t>
      </w:r>
      <w:r w:rsidR="00984E79">
        <w:rPr>
          <w:lang w:val="cs-CZ"/>
        </w:rPr>
        <w:t xml:space="preserve"> zjednodušující programátorům práci s periferií tak, aby se nemuseli zabývat specifiky jejího návrhu ani elektrickému inženýrství obecně, ale mohli pracovat s periferií abstraktněji.</w:t>
      </w:r>
    </w:p>
    <w:p w14:paraId="712BA199" w14:textId="072C30AB" w:rsidR="00C87291" w:rsidRDefault="00C7294A" w:rsidP="004D7772">
      <w:pPr>
        <w:jc w:val="both"/>
        <w:rPr>
          <w:lang w:val="cs-CZ"/>
        </w:rPr>
      </w:pPr>
      <w:r>
        <w:rPr>
          <w:lang w:val="cs-CZ"/>
        </w:rPr>
        <w:t xml:space="preserve">Protože </w:t>
      </w:r>
      <w:r w:rsidR="00AF58BF">
        <w:rPr>
          <w:lang w:val="cs-CZ"/>
        </w:rPr>
        <w:t xml:space="preserve">je </w:t>
      </w:r>
      <w:r>
        <w:rPr>
          <w:lang w:val="cs-CZ"/>
        </w:rPr>
        <w:t xml:space="preserve">hodinový signál </w:t>
      </w:r>
      <w:r w:rsidR="00445F84">
        <w:rPr>
          <w:lang w:val="cs-CZ"/>
        </w:rPr>
        <w:t>vysílaný řídícím, dokáže řídící určovat rychlost, kterou bude sběrnice komunikovat</w:t>
      </w:r>
      <w:r w:rsidR="00FE3DC9">
        <w:rPr>
          <w:lang w:val="cs-CZ"/>
        </w:rPr>
        <w:t>.</w:t>
      </w:r>
      <w:r w:rsidR="00035D33">
        <w:rPr>
          <w:lang w:val="cs-CZ"/>
        </w:rPr>
        <w:t xml:space="preserve"> </w:t>
      </w:r>
      <w:r w:rsidR="00FE3DC9">
        <w:rPr>
          <w:lang w:val="cs-CZ"/>
        </w:rPr>
        <w:t>N</w:t>
      </w:r>
      <w:r w:rsidR="00035D33">
        <w:rPr>
          <w:lang w:val="cs-CZ"/>
        </w:rPr>
        <w:t xml:space="preserve">e každé zařízení </w:t>
      </w:r>
      <w:r w:rsidR="00FE3DC9">
        <w:rPr>
          <w:lang w:val="cs-CZ"/>
        </w:rPr>
        <w:t xml:space="preserve">však </w:t>
      </w:r>
      <w:r w:rsidR="00035D33">
        <w:rPr>
          <w:lang w:val="cs-CZ"/>
        </w:rPr>
        <w:t>podporuje všechny rychlosti</w:t>
      </w:r>
      <w:r w:rsidR="00D92844">
        <w:rPr>
          <w:lang w:val="cs-CZ"/>
        </w:rPr>
        <w:t xml:space="preserve">, proto existují určité neoficiální módy, které standardizují </w:t>
      </w:r>
      <w:r w:rsidR="00330EFE">
        <w:rPr>
          <w:lang w:val="cs-CZ"/>
        </w:rPr>
        <w:t>maxi</w:t>
      </w:r>
      <w:r w:rsidR="00D92844">
        <w:rPr>
          <w:lang w:val="cs-CZ"/>
        </w:rPr>
        <w:t>mální rychlosti</w:t>
      </w:r>
      <w:r w:rsidR="00330EFE">
        <w:rPr>
          <w:lang w:val="cs-CZ"/>
        </w:rPr>
        <w:t xml:space="preserve"> sběrnice, které musí podporovat každé zařízení na ní</w:t>
      </w:r>
      <w:r w:rsidR="002265C5">
        <w:rPr>
          <w:lang w:val="cs-CZ"/>
        </w:rPr>
        <w:t xml:space="preserve"> (tedy minimální rychlosti, které zařízení musí být schopno podporovat)</w:t>
      </w:r>
      <w:r w:rsidR="00035D33">
        <w:rPr>
          <w:lang w:val="cs-CZ"/>
        </w:rPr>
        <w:t>.</w:t>
      </w:r>
      <w:r w:rsidR="00051C7D">
        <w:rPr>
          <w:lang w:val="cs-CZ"/>
        </w:rPr>
        <w:t xml:space="preserve"> </w:t>
      </w:r>
      <w:r w:rsidR="00D92844">
        <w:rPr>
          <w:lang w:val="cs-CZ"/>
        </w:rPr>
        <w:t xml:space="preserve">Nejpomalejší, ale nejpodporovanější je </w:t>
      </w:r>
      <w:r w:rsidR="00B51DF3">
        <w:rPr>
          <w:lang w:val="cs-CZ"/>
        </w:rPr>
        <w:t>„</w:t>
      </w:r>
      <w:r w:rsidR="00D92844">
        <w:rPr>
          <w:lang w:val="cs-CZ"/>
        </w:rPr>
        <w:t>Standard mode</w:t>
      </w:r>
      <w:r w:rsidR="00B51DF3">
        <w:rPr>
          <w:lang w:val="cs-CZ"/>
        </w:rPr>
        <w:t>“ o maximální povolené rychlosti</w:t>
      </w:r>
      <w:r w:rsidR="00745D41">
        <w:rPr>
          <w:lang w:val="cs-CZ"/>
        </w:rPr>
        <w:t xml:space="preserve"> 100 k</w:t>
      </w:r>
      <w:r w:rsidR="006126D4">
        <w:rPr>
          <w:lang w:val="cs-CZ"/>
        </w:rPr>
        <w:t>bit/s</w:t>
      </w:r>
      <w:r w:rsidR="00745D41">
        <w:rPr>
          <w:lang w:val="cs-CZ"/>
        </w:rPr>
        <w:t>, o trochu rychlejší je „Fast mode“ o rychlosti až 400 k</w:t>
      </w:r>
      <w:r w:rsidR="006126D4">
        <w:rPr>
          <w:lang w:val="cs-CZ"/>
        </w:rPr>
        <w:t>bit/s</w:t>
      </w:r>
      <w:r w:rsidR="00A05EA4">
        <w:rPr>
          <w:lang w:val="cs-CZ"/>
        </w:rPr>
        <w:t xml:space="preserve"> a nejrychlejší široce podporovaný mód je </w:t>
      </w:r>
      <w:r w:rsidR="00D754CC">
        <w:rPr>
          <w:lang w:val="cs-CZ"/>
        </w:rPr>
        <w:t xml:space="preserve">„Fast mode plus“ o se zvýšenou </w:t>
      </w:r>
      <w:r w:rsidR="00D754CC">
        <w:rPr>
          <w:lang w:val="cs-CZ"/>
        </w:rPr>
        <w:lastRenderedPageBreak/>
        <w:t>rychlostí až na 1 Mbit/s</w:t>
      </w:r>
      <w:r w:rsidR="00A05EA4">
        <w:rPr>
          <w:lang w:val="cs-CZ"/>
        </w:rPr>
        <w:t xml:space="preserve">. Standard sice podporuje i ještě rychlejší módy s rychlostmi až 5 Mbit/s, avšak v tom případě už vznikají bariéry </w:t>
      </w:r>
      <w:r w:rsidR="008723DA">
        <w:rPr>
          <w:lang w:val="cs-CZ"/>
        </w:rPr>
        <w:t xml:space="preserve">na </w:t>
      </w:r>
      <w:r w:rsidR="004872B4">
        <w:rPr>
          <w:lang w:val="cs-CZ"/>
        </w:rPr>
        <w:t xml:space="preserve">úrovni samotných elektrických charakteristik sběrnice, ne na úrovni </w:t>
      </w:r>
      <w:r w:rsidR="00975B66">
        <w:rPr>
          <w:lang w:val="cs-CZ"/>
        </w:rPr>
        <w:t>schopností periferií samých</w:t>
      </w:r>
      <w:r w:rsidR="005B3650">
        <w:rPr>
          <w:lang w:val="cs-CZ"/>
        </w:rPr>
        <w:t>,</w:t>
      </w:r>
      <w:r w:rsidR="008B7D1E">
        <w:rPr>
          <w:lang w:val="cs-CZ"/>
        </w:rPr>
        <w:t xml:space="preserve"> kvůli kterým mají tyto módy přísnější požadavky;</w:t>
      </w:r>
      <w:r w:rsidR="005B3650">
        <w:rPr>
          <w:lang w:val="cs-CZ"/>
        </w:rPr>
        <w:t xml:space="preserve"> a tudíž většina inženýrů použije</w:t>
      </w:r>
      <w:r w:rsidR="004D002E">
        <w:rPr>
          <w:lang w:val="cs-CZ"/>
        </w:rPr>
        <w:t xml:space="preserve"> pro tyto rychlosti</w:t>
      </w:r>
      <w:r w:rsidR="005B3650">
        <w:rPr>
          <w:lang w:val="cs-CZ"/>
        </w:rPr>
        <w:t xml:space="preserve"> jiný protokol než I</w:t>
      </w:r>
      <w:r w:rsidR="005B3650" w:rsidRPr="005B3650">
        <w:rPr>
          <w:vertAlign w:val="superscript"/>
          <w:lang w:val="cs-CZ"/>
        </w:rPr>
        <w:t>2</w:t>
      </w:r>
      <w:r w:rsidR="005B3650">
        <w:rPr>
          <w:lang w:val="cs-CZ"/>
        </w:rPr>
        <w:t>C.</w:t>
      </w:r>
      <w:r w:rsidR="00295B69">
        <w:rPr>
          <w:lang w:val="cs-CZ"/>
        </w:rPr>
        <w:t xml:space="preserve"> Obecně platí, že čím pomalejší rychlost komunikace je, tím </w:t>
      </w:r>
      <w:r w:rsidR="002F2476">
        <w:rPr>
          <w:lang w:val="cs-CZ"/>
        </w:rPr>
        <w:t xml:space="preserve">tolerantnější je sběrnice vůči svým </w:t>
      </w:r>
      <w:r w:rsidR="00825820">
        <w:rPr>
          <w:lang w:val="cs-CZ"/>
        </w:rPr>
        <w:t>elektrickým parametrům, a tudíž jeden z nejjednodušších způsobů, jak vyřešit problémy s komunikací po sběrnici, je jednoduše zkusit snížit rychlost.</w:t>
      </w:r>
    </w:p>
    <w:p w14:paraId="180B4210" w14:textId="44D627BA" w:rsidR="00C85DAE" w:rsidRDefault="00B85865" w:rsidP="00B85865">
      <w:pPr>
        <w:pStyle w:val="Heading3"/>
        <w:rPr>
          <w:lang w:val="cs-CZ"/>
        </w:rPr>
      </w:pPr>
      <w:bookmarkStart w:id="24" w:name="_Toc220696742"/>
      <w:r>
        <w:rPr>
          <w:lang w:val="cs-CZ"/>
        </w:rPr>
        <w:t>3.3 SWD</w:t>
      </w:r>
      <w:bookmarkEnd w:id="24"/>
    </w:p>
    <w:p w14:paraId="23BD9C29" w14:textId="319A50F7"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nastaví místo v programu, kde se zastaví a čekají, až jim počítač povolí pokračovat (tzv. breakpoint –  „zarážka / bod přerušení“).</w:t>
      </w:r>
      <w:r w:rsidR="002549DF">
        <w:rPr>
          <w:lang w:val="cs-CZ"/>
        </w:rPr>
        <w:t xml:space="preserve"> Když je CPU zastaven na breakpointu, dokáže počítač skrze rozhraní SWD číst i měnit jakékoli místo v paměti, což používá programátor například k ověření, že určitá proměnná nabývá na určitém místě správné hodnoty.</w:t>
      </w:r>
      <w:r w:rsidR="008B5DF4">
        <w:rPr>
          <w:lang w:val="cs-CZ"/>
        </w:rPr>
        <w:t xml:space="preserve"> Krom toho lze přes něj také naprogramovat paměť flash a tím nahrát náš program do čipu.</w:t>
      </w:r>
    </w:p>
    <w:p w14:paraId="7F5898F7" w14:textId="34308C29" w:rsidR="00E62C7E" w:rsidRDefault="00E62C7E" w:rsidP="00AF753D">
      <w:pPr>
        <w:jc w:val="both"/>
        <w:rPr>
          <w:lang w:val="cs-CZ"/>
        </w:rPr>
      </w:pPr>
      <w:r>
        <w:rPr>
          <w:lang w:val="cs-CZ"/>
        </w:rPr>
        <w:t>Samotný protokol</w:t>
      </w:r>
      <w:r w:rsidR="00C17101">
        <w:rPr>
          <w:lang w:val="cs-CZ"/>
        </w:rPr>
        <w:t xml:space="preserve"> je jen součást celého ekosystému ladění procesorů architektury ARM, </w:t>
      </w:r>
      <w:r w:rsidR="003B4F97">
        <w:rPr>
          <w:lang w:val="cs-CZ"/>
        </w:rPr>
        <w:t>slouží k přístupu k přístupovému portu ladění („Debug Access Port“) architektury ARM, kter</w:t>
      </w:r>
      <w:r w:rsidR="008B5DF4">
        <w:rPr>
          <w:lang w:val="cs-CZ"/>
        </w:rPr>
        <w:t>ý zprostředkovává funkcionalitu ladění. Avšak jak samotný protokol SWD, tak celý ladicí subsystém jsou již poměrně složité věci, které nám abstrahuje použití ladicí software, potažmo vývojové prostředí.</w:t>
      </w:r>
    </w:p>
    <w:p w14:paraId="0593EE9F" w14:textId="6C5B39E2" w:rsidR="008B5DF4" w:rsidRPr="00B85865" w:rsidRDefault="008B5DF4" w:rsidP="00AF753D">
      <w:pPr>
        <w:jc w:val="both"/>
        <w:rPr>
          <w:lang w:val="cs-CZ"/>
        </w:rPr>
      </w:pPr>
      <w:r>
        <w:rPr>
          <w:lang w:val="cs-CZ"/>
        </w:rPr>
        <w:t>Proto stačí u tohoto protokolu jen vědět, že nám zprostředkovává funkcionality ladění a programování čipu.</w:t>
      </w:r>
      <w:r w:rsidR="00F10709">
        <w:rPr>
          <w:lang w:val="cs-CZ"/>
        </w:rPr>
        <w:t xml:space="preserve"> Protokol využívá stejně jako I</w:t>
      </w:r>
      <w:r w:rsidR="00F10709" w:rsidRPr="00F10709">
        <w:rPr>
          <w:vertAlign w:val="superscript"/>
          <w:lang w:val="cs-CZ"/>
        </w:rPr>
        <w:t>2</w:t>
      </w:r>
      <w:r w:rsidR="00F10709">
        <w:rPr>
          <w:lang w:val="cs-CZ"/>
        </w:rPr>
        <w:t xml:space="preserve">C jen dvou, potažmo tří vodičů: </w:t>
      </w:r>
      <w:r w:rsidR="00C76281">
        <w:rPr>
          <w:lang w:val="cs-CZ"/>
        </w:rPr>
        <w:t xml:space="preserve">datovému vodiči </w:t>
      </w:r>
      <w:r w:rsidR="00A41C36">
        <w:rPr>
          <w:lang w:val="cs-CZ"/>
        </w:rPr>
        <w:t>SWDIO a hodinovému signálu SWCLK, potažmo zemnícímu vodiči GND.</w:t>
      </w:r>
    </w:p>
    <w:p w14:paraId="1D7F5820" w14:textId="42143B6C" w:rsidR="004C0124" w:rsidRDefault="00616E4C" w:rsidP="00616E4C">
      <w:pPr>
        <w:pStyle w:val="Heading2"/>
        <w:rPr>
          <w:lang w:val="cs-CZ"/>
        </w:rPr>
      </w:pPr>
      <w:bookmarkStart w:id="25" w:name="_Toc220696743"/>
      <w:r>
        <w:rPr>
          <w:lang w:val="cs-CZ"/>
        </w:rPr>
        <w:t>4</w:t>
      </w:r>
      <w:r w:rsidR="008451E0">
        <w:rPr>
          <w:lang w:val="cs-CZ"/>
        </w:rPr>
        <w:t xml:space="preserve"> OLED displej SSD1306</w:t>
      </w:r>
      <w:bookmarkEnd w:id="25"/>
    </w:p>
    <w:p w14:paraId="53E1F5A3" w14:textId="522EAE85" w:rsidR="00D13C19" w:rsidRDefault="00283318" w:rsidP="008451E0">
      <w:pPr>
        <w:rPr>
          <w:lang w:val="cs-CZ"/>
        </w:rPr>
      </w:pPr>
      <w:r>
        <w:rPr>
          <w:lang w:val="cs-CZ"/>
        </w:rPr>
        <w:t>Jako displej pro náš projekt používáme displej</w:t>
      </w:r>
      <w:r w:rsidR="004900EC">
        <w:rPr>
          <w:lang w:val="cs-CZ"/>
        </w:rPr>
        <w:t xml:space="preserve"> </w:t>
      </w:r>
      <w:r w:rsidR="004900EC" w:rsidRPr="004900EC">
        <w:rPr>
          <w:lang w:val="cs-CZ"/>
        </w:rPr>
        <w:t>SSD1306</w:t>
      </w:r>
      <w:r>
        <w:rPr>
          <w:lang w:val="cs-CZ"/>
        </w:rPr>
        <w:t xml:space="preserve"> od výrobce </w:t>
      </w:r>
      <w:r w:rsidRPr="00283318">
        <w:rPr>
          <w:lang w:val="cs-CZ"/>
        </w:rPr>
        <w:t>Solomon Systech</w:t>
      </w:r>
      <w:r>
        <w:rPr>
          <w:lang w:val="cs-CZ"/>
        </w:rPr>
        <w:t xml:space="preserve">. </w:t>
      </w:r>
      <w:r w:rsidR="00DF36F5">
        <w:rPr>
          <w:lang w:val="cs-CZ"/>
        </w:rPr>
        <w:t>Je</w:t>
      </w:r>
      <w:r w:rsidR="00F73302">
        <w:rPr>
          <w:lang w:val="cs-CZ"/>
        </w:rPr>
        <w:t xml:space="preserve">dná se </w:t>
      </w:r>
      <w:r w:rsidR="00DF36F5">
        <w:rPr>
          <w:lang w:val="cs-CZ"/>
        </w:rPr>
        <w:t>o relativně malý</w:t>
      </w:r>
      <w:r w:rsidR="0035736E">
        <w:rPr>
          <w:lang w:val="cs-CZ"/>
        </w:rPr>
        <w:t>, černobílý displej o rozlišení 128x64 pixelů</w:t>
      </w:r>
      <w:r w:rsidR="00D13C19">
        <w:rPr>
          <w:lang w:val="cs-CZ"/>
        </w:rPr>
        <w:t xml:space="preserve"> založený na technologii OLED.</w:t>
      </w:r>
    </w:p>
    <w:p w14:paraId="7969395A" w14:textId="31A616AB" w:rsidR="008451E0" w:rsidRDefault="007A5140" w:rsidP="006C62F2">
      <w:pPr>
        <w:jc w:val="both"/>
        <w:rPr>
          <w:lang w:val="cs-CZ"/>
        </w:rPr>
      </w:pPr>
      <w:r>
        <w:rPr>
          <w:lang w:val="cs-CZ"/>
        </w:rPr>
        <w:t xml:space="preserve">OLED </w:t>
      </w:r>
      <w:r w:rsidR="00B96F3E">
        <w:rPr>
          <w:lang w:val="cs-CZ"/>
        </w:rPr>
        <w:t xml:space="preserve">(„=Organic Light Emitting Diode“ – </w:t>
      </w:r>
      <w:r w:rsidR="00E93A53">
        <w:rPr>
          <w:lang w:val="cs-CZ"/>
        </w:rPr>
        <w:t>organická svítící dioda</w:t>
      </w:r>
      <w:r w:rsidR="00B96F3E">
        <w:rPr>
          <w:lang w:val="cs-CZ"/>
        </w:rPr>
        <w:t xml:space="preserve">) </w:t>
      </w:r>
      <w:r>
        <w:rPr>
          <w:lang w:val="cs-CZ"/>
        </w:rPr>
        <w:t xml:space="preserve">je </w:t>
      </w:r>
      <w:r w:rsidR="00C74863">
        <w:rPr>
          <w:lang w:val="cs-CZ"/>
        </w:rPr>
        <w:t xml:space="preserve">relativně moderní </w:t>
      </w:r>
      <w:commentRangeStart w:id="26"/>
      <w:r w:rsidR="00C74863">
        <w:rPr>
          <w:lang w:val="cs-CZ"/>
        </w:rPr>
        <w:t xml:space="preserve">technologie </w:t>
      </w:r>
      <w:commentRangeEnd w:id="26"/>
      <w:r w:rsidR="008D3CAF">
        <w:rPr>
          <w:rStyle w:val="CommentReference"/>
          <w:sz w:val="22"/>
          <w:szCs w:val="24"/>
          <w:lang w:val="cs-CZ"/>
        </w:rPr>
        <w:commentReference w:id="26"/>
      </w:r>
      <w:r w:rsidR="00C74863">
        <w:rPr>
          <w:lang w:val="cs-CZ"/>
        </w:rPr>
        <w:t>displejů</w:t>
      </w:r>
      <w:r w:rsidR="003D67A3">
        <w:rPr>
          <w:lang w:val="cs-CZ"/>
        </w:rPr>
        <w:t xml:space="preserve"> využívající organické sloučeniny mezi mřížkou elektrod pro výrobu světla podobným způsobem, jako </w:t>
      </w:r>
      <w:r w:rsidR="00B96F3E">
        <w:rPr>
          <w:lang w:val="cs-CZ"/>
        </w:rPr>
        <w:t xml:space="preserve">běžné </w:t>
      </w:r>
      <w:r w:rsidR="00E93A53">
        <w:rPr>
          <w:lang w:val="cs-CZ"/>
        </w:rPr>
        <w:t xml:space="preserve">LED, ale díky jeho jednodušší miniaturizaci je </w:t>
      </w:r>
      <w:r w:rsidR="00784D49">
        <w:rPr>
          <w:lang w:val="cs-CZ"/>
        </w:rPr>
        <w:t>vhodnější pro výrobu displejů.</w:t>
      </w:r>
    </w:p>
    <w:p w14:paraId="42D10B3F" w14:textId="23D4DE95" w:rsidR="00C20952" w:rsidRPr="006E0BF2" w:rsidRDefault="00C20952" w:rsidP="006C62F2">
      <w:pPr>
        <w:jc w:val="both"/>
        <w:rPr>
          <w:lang w:val="cs-CZ"/>
        </w:rPr>
      </w:pPr>
      <w:r>
        <w:rPr>
          <w:lang w:val="cs-CZ"/>
        </w:rPr>
        <w:t xml:space="preserve">Jenže </w:t>
      </w:r>
      <w:r w:rsidR="007136F2">
        <w:rPr>
          <w:lang w:val="cs-CZ"/>
        </w:rPr>
        <w:t xml:space="preserve">protože ovládání </w:t>
      </w:r>
      <w:r w:rsidR="00BF5B14">
        <w:rPr>
          <w:lang w:val="cs-CZ"/>
        </w:rPr>
        <w:t>8</w:t>
      </w:r>
      <w:r w:rsidR="00911C12">
        <w:rPr>
          <w:lang w:val="cs-CZ"/>
        </w:rPr>
        <w:t xml:space="preserve"> </w:t>
      </w:r>
      <w:r w:rsidR="00BF5B14">
        <w:rPr>
          <w:lang w:val="cs-CZ"/>
        </w:rPr>
        <w:t>192</w:t>
      </w:r>
      <w:r w:rsidR="005B3001">
        <w:rPr>
          <w:lang w:val="cs-CZ"/>
        </w:rPr>
        <w:t xml:space="preserve"> (</w:t>
      </w:r>
      <w:r w:rsidR="00716933">
        <w:rPr>
          <w:lang w:val="cs-CZ"/>
        </w:rPr>
        <w:t xml:space="preserve"> </w:t>
      </w:r>
      <m:oMath>
        <m:r>
          <w:rPr>
            <w:rFonts w:ascii="Cambria Math" w:hAnsi="Cambria Math"/>
            <w:lang w:val="cs-CZ"/>
          </w:rPr>
          <m:t>=128×64</m:t>
        </m:r>
      </m:oMath>
      <w:r w:rsidR="00716933">
        <w:rPr>
          <w:rFonts w:eastAsiaTheme="minorEastAsia"/>
          <w:lang w:val="cs-CZ"/>
        </w:rPr>
        <w:t xml:space="preserve"> </w:t>
      </w:r>
      <w:r w:rsidR="005B3001">
        <w:rPr>
          <w:lang w:val="cs-CZ"/>
        </w:rPr>
        <w:t>)</w:t>
      </w:r>
      <w:r w:rsidR="00BF5B14">
        <w:rPr>
          <w:lang w:val="cs-CZ"/>
        </w:rPr>
        <w:t xml:space="preserve"> individuálních diod naráz je velmi složité pro </w:t>
      </w:r>
      <w:r w:rsidR="00B1150B">
        <w:rPr>
          <w:lang w:val="cs-CZ"/>
        </w:rPr>
        <w:t xml:space="preserve">univerzální </w:t>
      </w:r>
      <w:r w:rsidR="00BF5B14">
        <w:rPr>
          <w:lang w:val="cs-CZ"/>
        </w:rPr>
        <w:t>mikrořadiče</w:t>
      </w:r>
      <w:r w:rsidR="00B1150B">
        <w:rPr>
          <w:lang w:val="cs-CZ"/>
        </w:rPr>
        <w:t xml:space="preserve"> určené pro I/O operace a práci s daty</w:t>
      </w:r>
      <w:r w:rsidR="00BF5B14">
        <w:rPr>
          <w:lang w:val="cs-CZ"/>
        </w:rPr>
        <w:t xml:space="preserve">, </w:t>
      </w:r>
      <w:r w:rsidR="00C12556">
        <w:rPr>
          <w:lang w:val="cs-CZ"/>
        </w:rPr>
        <w:t>používá skoro každý displej na světě čip specializovaný přímo na</w:t>
      </w:r>
      <w:r w:rsidR="0063047A">
        <w:rPr>
          <w:lang w:val="cs-CZ"/>
        </w:rPr>
        <w:t xml:space="preserve"> ovládání displejů</w:t>
      </w:r>
      <w:r w:rsidR="00C712F8">
        <w:rPr>
          <w:lang w:val="cs-CZ"/>
        </w:rPr>
        <w:t xml:space="preserve">, se kterými mikrořadiče interagují skrze </w:t>
      </w:r>
      <w:r w:rsidR="00645CA6">
        <w:rPr>
          <w:lang w:val="cs-CZ"/>
        </w:rPr>
        <w:t xml:space="preserve">komunikační protokoly, </w:t>
      </w:r>
      <w:r w:rsidR="0013633E">
        <w:rPr>
          <w:lang w:val="cs-CZ"/>
        </w:rPr>
        <w:t>ve kterých dokáží mikrořadiče komunikovat jednodušeji.</w:t>
      </w:r>
      <w:r w:rsidR="00645CA6">
        <w:rPr>
          <w:lang w:val="cs-CZ"/>
        </w:rPr>
        <w:t xml:space="preserve"> </w:t>
      </w:r>
      <w:r w:rsidR="00F35975">
        <w:rPr>
          <w:lang w:val="cs-CZ"/>
        </w:rPr>
        <w:t xml:space="preserve">Velké počítačové displeje používají složité čipy, které dokáží </w:t>
      </w:r>
      <w:r w:rsidR="00931490">
        <w:rPr>
          <w:lang w:val="cs-CZ"/>
        </w:rPr>
        <w:t>aktualizovat</w:t>
      </w:r>
      <w:r w:rsidR="00F35975">
        <w:rPr>
          <w:lang w:val="cs-CZ"/>
        </w:rPr>
        <w:t xml:space="preserve"> </w:t>
      </w:r>
      <w:r w:rsidR="009D2270">
        <w:rPr>
          <w:lang w:val="cs-CZ"/>
        </w:rPr>
        <w:t xml:space="preserve">např. </w:t>
      </w:r>
      <w:r w:rsidR="00470107" w:rsidRPr="00470107">
        <w:rPr>
          <w:lang w:val="cs-CZ"/>
        </w:rPr>
        <w:t>8 294</w:t>
      </w:r>
      <w:r w:rsidR="000B59B6">
        <w:rPr>
          <w:lang w:val="cs-CZ"/>
        </w:rPr>
        <w:t> </w:t>
      </w:r>
      <w:r w:rsidR="00470107" w:rsidRPr="00470107">
        <w:rPr>
          <w:lang w:val="cs-CZ"/>
        </w:rPr>
        <w:t>400</w:t>
      </w:r>
      <w:r w:rsidR="000B59B6">
        <w:rPr>
          <w:lang w:val="cs-CZ"/>
        </w:rPr>
        <w:t xml:space="preserve"> barevných</w:t>
      </w:r>
      <w:r w:rsidR="00470107" w:rsidRPr="00470107">
        <w:rPr>
          <w:lang w:val="cs-CZ"/>
        </w:rPr>
        <w:t xml:space="preserve"> p</w:t>
      </w:r>
      <w:r w:rsidR="00470107">
        <w:rPr>
          <w:lang w:val="cs-CZ"/>
        </w:rPr>
        <w:t xml:space="preserve">ixelů </w:t>
      </w:r>
      <w:r w:rsidR="00931490">
        <w:rPr>
          <w:lang w:val="cs-CZ"/>
        </w:rPr>
        <w:t xml:space="preserve">frekvencí </w:t>
      </w:r>
      <w:r w:rsidR="008D3CAF">
        <w:rPr>
          <w:lang w:val="cs-CZ"/>
        </w:rPr>
        <w:t>120</w:t>
      </w:r>
      <w:r w:rsidR="00931490">
        <w:rPr>
          <w:lang w:val="cs-CZ"/>
        </w:rPr>
        <w:t xml:space="preserve"> Hz</w:t>
      </w:r>
      <w:r w:rsidR="000B59B6">
        <w:rPr>
          <w:lang w:val="cs-CZ"/>
        </w:rPr>
        <w:t xml:space="preserve"> a komunikují </w:t>
      </w:r>
      <w:r w:rsidR="00347512">
        <w:rPr>
          <w:lang w:val="cs-CZ"/>
        </w:rPr>
        <w:t>přes pokročilé</w:t>
      </w:r>
      <w:r w:rsidR="00502E92">
        <w:rPr>
          <w:lang w:val="cs-CZ"/>
        </w:rPr>
        <w:t xml:space="preserve"> vysokorychlostní</w:t>
      </w:r>
      <w:r w:rsidR="00347512">
        <w:rPr>
          <w:lang w:val="cs-CZ"/>
        </w:rPr>
        <w:t xml:space="preserve"> protokoly jako HDMI nebo </w:t>
      </w:r>
      <w:r w:rsidR="003D364A">
        <w:rPr>
          <w:lang w:val="cs-CZ"/>
        </w:rPr>
        <w:t>DisplayPort</w:t>
      </w:r>
      <w:r w:rsidR="00485C80">
        <w:rPr>
          <w:lang w:val="cs-CZ"/>
        </w:rPr>
        <w:t xml:space="preserve">, ale náš drobný </w:t>
      </w:r>
      <w:r w:rsidR="00165C0F">
        <w:rPr>
          <w:lang w:val="cs-CZ"/>
        </w:rPr>
        <w:t xml:space="preserve">displej je násobně méně náročný, tudíž </w:t>
      </w:r>
      <w:r w:rsidR="008D46C5">
        <w:rPr>
          <w:lang w:val="cs-CZ"/>
        </w:rPr>
        <w:t>mu stačí komunikovat přes mikrořadičové protokoly.</w:t>
      </w:r>
      <w:r w:rsidR="00BC2B0A">
        <w:rPr>
          <w:lang w:val="cs-CZ"/>
        </w:rPr>
        <w:t xml:space="preserve"> Přesto však se doporučuje</w:t>
      </w:r>
      <w:r w:rsidR="00B964CE">
        <w:rPr>
          <w:lang w:val="cs-CZ"/>
        </w:rPr>
        <w:t xml:space="preserve"> </w:t>
      </w:r>
      <w:r w:rsidR="00BC2B0A">
        <w:rPr>
          <w:lang w:val="cs-CZ"/>
        </w:rPr>
        <w:t xml:space="preserve">používat vyšší než standardní </w:t>
      </w:r>
      <w:r w:rsidR="00D2232E">
        <w:rPr>
          <w:lang w:val="cs-CZ"/>
        </w:rPr>
        <w:t>rychlosti</w:t>
      </w:r>
      <w:r w:rsidR="00896F88">
        <w:rPr>
          <w:lang w:val="cs-CZ"/>
        </w:rPr>
        <w:t xml:space="preserve"> </w:t>
      </w:r>
      <w:r w:rsidR="00A93E5B">
        <w:rPr>
          <w:lang w:val="cs-CZ"/>
        </w:rPr>
        <w:t>přenosu</w:t>
      </w:r>
      <w:r w:rsidR="008A24C7">
        <w:rPr>
          <w:lang w:val="cs-CZ"/>
        </w:rPr>
        <w:t xml:space="preserve">, například </w:t>
      </w:r>
      <w:r w:rsidR="008A24C7" w:rsidRPr="00806C67">
        <w:rPr>
          <w:lang w:val="cs-CZ"/>
        </w:rPr>
        <w:t>výše zmíněný</w:t>
      </w:r>
      <w:r w:rsidR="008A24C7">
        <w:rPr>
          <w:lang w:val="cs-CZ"/>
        </w:rPr>
        <w:t xml:space="preserve"> </w:t>
      </w:r>
      <w:r w:rsidR="00B964CE">
        <w:rPr>
          <w:lang w:val="cs-CZ"/>
        </w:rPr>
        <w:t xml:space="preserve">mód </w:t>
      </w:r>
      <w:r w:rsidR="008A24C7">
        <w:rPr>
          <w:lang w:val="cs-CZ"/>
        </w:rPr>
        <w:t>Fast Mode Plus</w:t>
      </w:r>
      <w:r w:rsidR="00B964CE">
        <w:rPr>
          <w:lang w:val="cs-CZ"/>
        </w:rPr>
        <w:t xml:space="preserve"> u protokolu I</w:t>
      </w:r>
      <w:r w:rsidR="00B964CE" w:rsidRPr="00B964CE">
        <w:rPr>
          <w:vertAlign w:val="superscript"/>
          <w:lang w:val="cs-CZ"/>
        </w:rPr>
        <w:t>2</w:t>
      </w:r>
      <w:r w:rsidR="00B964CE">
        <w:rPr>
          <w:lang w:val="cs-CZ"/>
        </w:rPr>
        <w:t>C</w:t>
      </w:r>
      <w:r w:rsidR="006E0BF2">
        <w:rPr>
          <w:lang w:val="cs-CZ"/>
        </w:rPr>
        <w:t>.</w:t>
      </w:r>
    </w:p>
    <w:p w14:paraId="0BB71875" w14:textId="3ADE69E2" w:rsidR="00BB54F1" w:rsidRPr="00BB54F1" w:rsidRDefault="00A10A36" w:rsidP="009506C9">
      <w:pPr>
        <w:jc w:val="both"/>
        <w:rPr>
          <w:lang w:val="cs-CZ"/>
        </w:rPr>
      </w:pPr>
      <w:r w:rsidRPr="00431DE6">
        <w:rPr>
          <w:lang w:val="cs-CZ"/>
        </w:rPr>
        <w:t>Čip SSD1306</w:t>
      </w:r>
      <w:r w:rsidR="00785FE9" w:rsidRPr="00431DE6">
        <w:rPr>
          <w:lang w:val="cs-CZ"/>
        </w:rPr>
        <w:t xml:space="preserve"> obsahuje kromě samotné zobrazovací logiky také </w:t>
      </w:r>
      <w:r w:rsidR="00944495" w:rsidRPr="00431DE6">
        <w:rPr>
          <w:lang w:val="cs-CZ"/>
        </w:rPr>
        <w:t>paměť RAM</w:t>
      </w:r>
      <w:r w:rsidR="00DC1E30" w:rsidRPr="00431DE6">
        <w:rPr>
          <w:lang w:val="cs-CZ"/>
        </w:rPr>
        <w:t xml:space="preserve"> ukládající stav displeje, </w:t>
      </w:r>
      <w:r w:rsidR="00E60893" w:rsidRPr="00431DE6">
        <w:rPr>
          <w:lang w:val="cs-CZ"/>
        </w:rPr>
        <w:t>dokáže</w:t>
      </w:r>
      <w:r w:rsidR="006C62F2" w:rsidRPr="00431DE6">
        <w:rPr>
          <w:lang w:val="cs-CZ"/>
        </w:rPr>
        <w:t xml:space="preserve"> komunikovat přes </w:t>
      </w:r>
      <w:r w:rsidR="00E60893" w:rsidRPr="00431DE6">
        <w:rPr>
          <w:lang w:val="cs-CZ"/>
        </w:rPr>
        <w:t>protokoly I</w:t>
      </w:r>
      <w:r w:rsidR="00E60893" w:rsidRPr="00431DE6">
        <w:rPr>
          <w:vertAlign w:val="superscript"/>
          <w:lang w:val="cs-CZ"/>
        </w:rPr>
        <w:t>2</w:t>
      </w:r>
      <w:r w:rsidR="00E60893" w:rsidRPr="00431DE6">
        <w:rPr>
          <w:lang w:val="cs-CZ"/>
        </w:rPr>
        <w:t xml:space="preserve">C, SPI i paralelní </w:t>
      </w:r>
      <w:r w:rsidR="008C3DBB" w:rsidRPr="00431DE6">
        <w:rPr>
          <w:lang w:val="cs-CZ"/>
        </w:rPr>
        <w:t xml:space="preserve">8bitové sběrnici podobné těm používaným na </w:t>
      </w:r>
      <w:r w:rsidR="00005D18" w:rsidRPr="00431DE6">
        <w:rPr>
          <w:lang w:val="cs-CZ"/>
        </w:rPr>
        <w:t xml:space="preserve">Motorola 6800 nebo Intel 8080 (oba historické </w:t>
      </w:r>
      <w:r w:rsidR="004635FB" w:rsidRPr="00431DE6">
        <w:rPr>
          <w:lang w:val="cs-CZ"/>
        </w:rPr>
        <w:t>procesory se 70. let)</w:t>
      </w:r>
      <w:r w:rsidR="00950657" w:rsidRPr="00431DE6">
        <w:rPr>
          <w:lang w:val="cs-CZ"/>
        </w:rPr>
        <w:t xml:space="preserve"> skrze svůj proprietární protokol</w:t>
      </w:r>
      <w:r w:rsidR="00E0432F" w:rsidRPr="00431DE6">
        <w:rPr>
          <w:lang w:val="cs-CZ"/>
        </w:rPr>
        <w:t xml:space="preserve"> založený na přenosu příkazů a dat</w:t>
      </w:r>
      <w:r w:rsidR="00950657" w:rsidRPr="00431DE6">
        <w:rPr>
          <w:lang w:val="cs-CZ"/>
        </w:rPr>
        <w:t xml:space="preserve">, a </w:t>
      </w:r>
      <w:r w:rsidR="003F77B4" w:rsidRPr="00431DE6">
        <w:rPr>
          <w:lang w:val="cs-CZ"/>
        </w:rPr>
        <w:t>obsahuj</w:t>
      </w:r>
      <w:r w:rsidR="00090362" w:rsidRPr="00431DE6">
        <w:rPr>
          <w:lang w:val="cs-CZ"/>
        </w:rPr>
        <w:t xml:space="preserve">e </w:t>
      </w:r>
      <w:r w:rsidR="0031736F" w:rsidRPr="00431DE6">
        <w:rPr>
          <w:lang w:val="cs-CZ"/>
        </w:rPr>
        <w:t xml:space="preserve">napěťový převodník schopný vytvořit </w:t>
      </w:r>
      <w:r w:rsidR="00FF6C94" w:rsidRPr="00431DE6">
        <w:rPr>
          <w:lang w:val="cs-CZ"/>
        </w:rPr>
        <w:t>přibližně 7</w:t>
      </w:r>
      <w:r w:rsidR="00BD3A40" w:rsidRPr="00431DE6">
        <w:rPr>
          <w:lang w:val="cs-CZ"/>
        </w:rPr>
        <w:t>,</w:t>
      </w:r>
      <w:r w:rsidR="00FF6C94" w:rsidRPr="00431DE6">
        <w:rPr>
          <w:lang w:val="cs-CZ"/>
        </w:rPr>
        <w:t xml:space="preserve">5 voltů </w:t>
      </w:r>
      <w:r w:rsidR="00ED6B8E" w:rsidRPr="00431DE6">
        <w:rPr>
          <w:lang w:val="cs-CZ"/>
        </w:rPr>
        <w:t xml:space="preserve">potřebných k rozsvícení </w:t>
      </w:r>
      <w:r w:rsidR="009D1326" w:rsidRPr="00431DE6">
        <w:rPr>
          <w:lang w:val="cs-CZ"/>
        </w:rPr>
        <w:t>panelu.</w:t>
      </w:r>
      <w:r w:rsidR="00BD656E" w:rsidRPr="00431DE6">
        <w:rPr>
          <w:lang w:val="cs-CZ"/>
        </w:rPr>
        <w:t xml:space="preserve"> I tento protokol je však relativně složitý, a tudíž obzvláště pro tento čip je vhodné až nutné používat nějaký ovladač</w:t>
      </w:r>
      <w:r w:rsidR="009C1DAA" w:rsidRPr="00431DE6">
        <w:rPr>
          <w:lang w:val="cs-CZ"/>
        </w:rPr>
        <w:t xml:space="preserve"> (popsáno výše)</w:t>
      </w:r>
      <w:r w:rsidR="00BD656E" w:rsidRPr="00431DE6">
        <w:rPr>
          <w:lang w:val="cs-CZ"/>
        </w:rPr>
        <w:t xml:space="preserve">. </w:t>
      </w:r>
      <w:r w:rsidR="00DB5343" w:rsidRPr="00431DE6">
        <w:rPr>
          <w:lang w:val="cs-CZ"/>
        </w:rPr>
        <w:t xml:space="preserve">Konkrétně v tomto případě obvykle ovladač zajistí, že programátor nemusí </w:t>
      </w:r>
      <w:r w:rsidR="003C5252" w:rsidRPr="00431DE6">
        <w:rPr>
          <w:lang w:val="cs-CZ"/>
        </w:rPr>
        <w:t xml:space="preserve">dokonale chápat celý postup inicializace a komunikace s displejem, ale </w:t>
      </w:r>
      <w:r w:rsidR="003C5252" w:rsidRPr="00431DE6">
        <w:rPr>
          <w:lang w:val="cs-CZ"/>
        </w:rPr>
        <w:lastRenderedPageBreak/>
        <w:t xml:space="preserve">pouze zavolá například funkci </w:t>
      </w:r>
      <w:r w:rsidR="003C5252" w:rsidRPr="00431DE6">
        <w:rPr>
          <w:rFonts w:ascii="Consolas" w:hAnsi="Consolas"/>
          <w:highlight w:val="lightGray"/>
          <w:lang w:val="cs-CZ"/>
        </w:rPr>
        <w:t>display_init()</w:t>
      </w:r>
      <w:r w:rsidR="003C5252" w:rsidRPr="00431DE6">
        <w:rPr>
          <w:lang w:val="cs-CZ"/>
        </w:rPr>
        <w:t xml:space="preserve">, která displej inicializuje automaticky pro něj na doporučené hodnoty, a </w:t>
      </w:r>
      <w:r w:rsidR="00E26F77">
        <w:rPr>
          <w:lang w:val="cs-CZ"/>
        </w:rPr>
        <w:t xml:space="preserve">potom bude volat jen funkce jako </w:t>
      </w:r>
      <w:r w:rsidR="00E26F77" w:rsidRPr="00E26F77">
        <w:rPr>
          <w:rFonts w:ascii="Consolas" w:hAnsi="Consolas"/>
          <w:highlight w:val="lightGray"/>
          <w:lang w:val="cs-CZ"/>
        </w:rPr>
        <w:t>display_show(array)</w:t>
      </w:r>
      <w:r w:rsidR="00E26F77">
        <w:rPr>
          <w:lang w:val="cs-CZ"/>
        </w:rPr>
        <w:t>, které</w:t>
      </w:r>
      <w:r w:rsidR="00C46527">
        <w:rPr>
          <w:lang w:val="cs-CZ"/>
        </w:rPr>
        <w:t xml:space="preserve"> zobrazí </w:t>
      </w:r>
      <w:r w:rsidR="005E4C26">
        <w:rPr>
          <w:lang w:val="cs-CZ"/>
        </w:rPr>
        <w:t>dan</w:t>
      </w:r>
      <w:r w:rsidR="00903117">
        <w:rPr>
          <w:lang w:val="cs-CZ"/>
        </w:rPr>
        <w:t xml:space="preserve">é pole bitů na displeji (obvykle hodnota </w:t>
      </w:r>
      <w:r w:rsidR="00903117" w:rsidRPr="00062278">
        <w:rPr>
          <w:rFonts w:ascii="Consolas" w:hAnsi="Consolas"/>
          <w:highlight w:val="lightGray"/>
          <w:lang w:val="cs-CZ"/>
        </w:rPr>
        <w:t>false</w:t>
      </w:r>
      <w:r w:rsidR="00903117">
        <w:rPr>
          <w:lang w:val="cs-CZ"/>
        </w:rPr>
        <w:t xml:space="preserve"> </w:t>
      </w:r>
      <w:r w:rsidR="002B6446">
        <w:rPr>
          <w:lang w:val="cs-CZ"/>
        </w:rPr>
        <w:t xml:space="preserve">znamená, že pixel na daném umístění je </w:t>
      </w:r>
      <w:r w:rsidR="00903117">
        <w:rPr>
          <w:lang w:val="cs-CZ"/>
        </w:rPr>
        <w:t>zhasnut</w:t>
      </w:r>
      <w:r w:rsidR="002B6446">
        <w:rPr>
          <w:lang w:val="cs-CZ"/>
        </w:rPr>
        <w:t>,</w:t>
      </w:r>
      <w:r w:rsidR="00903117">
        <w:rPr>
          <w:lang w:val="cs-CZ"/>
        </w:rPr>
        <w:t xml:space="preserve"> a hodnota </w:t>
      </w:r>
      <w:r w:rsidR="00903117" w:rsidRPr="00062278">
        <w:rPr>
          <w:rFonts w:ascii="Consolas" w:hAnsi="Consolas"/>
          <w:highlight w:val="lightGray"/>
          <w:lang w:val="cs-CZ"/>
        </w:rPr>
        <w:t>true</w:t>
      </w:r>
      <w:r w:rsidR="002B6446" w:rsidRPr="00257F4D">
        <w:rPr>
          <w:lang w:val="cs-CZ"/>
        </w:rPr>
        <w:t>,</w:t>
      </w:r>
      <w:r w:rsidR="00903117" w:rsidRPr="00257F4D">
        <w:rPr>
          <w:lang w:val="cs-CZ"/>
        </w:rPr>
        <w:t xml:space="preserve"> </w:t>
      </w:r>
      <w:r w:rsidR="002B6446" w:rsidRPr="00257F4D">
        <w:rPr>
          <w:lang w:val="cs-CZ"/>
        </w:rPr>
        <w:t xml:space="preserve">že je </w:t>
      </w:r>
      <w:r w:rsidR="00903117" w:rsidRPr="00257F4D">
        <w:rPr>
          <w:lang w:val="cs-CZ"/>
        </w:rPr>
        <w:t>rozsvícen</w:t>
      </w:r>
      <w:r w:rsidR="00903117">
        <w:rPr>
          <w:lang w:val="cs-CZ"/>
        </w:rPr>
        <w:t>).</w:t>
      </w:r>
    </w:p>
    <w:p w14:paraId="418D22F4" w14:textId="1BDEB181" w:rsidR="00F61B2F" w:rsidRDefault="00F61B2F" w:rsidP="00F61B2F">
      <w:pPr>
        <w:pStyle w:val="Heading2"/>
        <w:rPr>
          <w:lang w:val="cs-CZ"/>
        </w:rPr>
      </w:pPr>
      <w:bookmarkStart w:id="27" w:name="_Toc220696744"/>
      <w:r>
        <w:rPr>
          <w:lang w:val="cs-CZ"/>
        </w:rPr>
        <w:t>5 Programovací jazyk Rust</w:t>
      </w:r>
      <w:bookmarkEnd w:id="27"/>
    </w:p>
    <w:p w14:paraId="427FBBC6" w14:textId="797B30FA" w:rsidR="00F61B2F" w:rsidRDefault="00781177" w:rsidP="00631B58">
      <w:pPr>
        <w:jc w:val="both"/>
        <w:rPr>
          <w:lang w:val="cs-CZ"/>
        </w:rPr>
      </w:pPr>
      <w:r>
        <w:rPr>
          <w:lang w:val="cs-CZ"/>
        </w:rPr>
        <w:t xml:space="preserve">Rust je poměrně moderní programovací jazyk (první </w:t>
      </w:r>
      <w:r w:rsidR="006F0F56">
        <w:rPr>
          <w:lang w:val="cs-CZ"/>
        </w:rPr>
        <w:t xml:space="preserve">stabilní </w:t>
      </w:r>
      <w:r>
        <w:rPr>
          <w:lang w:val="cs-CZ"/>
        </w:rPr>
        <w:t>verze vydána</w:t>
      </w:r>
      <w:r w:rsidR="00AB0EEC">
        <w:rPr>
          <w:lang w:val="cs-CZ"/>
        </w:rPr>
        <w:t xml:space="preserve"> v roce </w:t>
      </w:r>
      <w:r>
        <w:rPr>
          <w:lang w:val="cs-CZ"/>
        </w:rPr>
        <w:t>201</w:t>
      </w:r>
      <w:r w:rsidR="00AB0EEC">
        <w:rPr>
          <w:lang w:val="cs-CZ"/>
        </w:rPr>
        <w:t>5</w:t>
      </w:r>
      <w:r>
        <w:rPr>
          <w:lang w:val="cs-CZ"/>
        </w:rPr>
        <w:t>)</w:t>
      </w:r>
      <w:r w:rsidR="009E0FC0">
        <w:rPr>
          <w:lang w:val="cs-CZ"/>
        </w:rPr>
        <w:t xml:space="preserve"> soustředěný </w:t>
      </w:r>
      <w:r w:rsidR="006F0F56">
        <w:rPr>
          <w:lang w:val="cs-CZ"/>
        </w:rPr>
        <w:t xml:space="preserve">na </w:t>
      </w:r>
      <w:r w:rsidR="001C3BE0">
        <w:rPr>
          <w:lang w:val="cs-CZ"/>
        </w:rPr>
        <w:t>systémové</w:t>
      </w:r>
      <w:r w:rsidR="00E51EFC">
        <w:rPr>
          <w:lang w:val="cs-CZ"/>
        </w:rPr>
        <w:t xml:space="preserve"> programování</w:t>
      </w:r>
      <w:r w:rsidR="00540C58">
        <w:rPr>
          <w:lang w:val="cs-CZ"/>
        </w:rPr>
        <w:t xml:space="preserve">, </w:t>
      </w:r>
      <w:r w:rsidR="0031423A">
        <w:rPr>
          <w:lang w:val="cs-CZ"/>
        </w:rPr>
        <w:t xml:space="preserve">bezpečnost správy paměti a </w:t>
      </w:r>
      <w:r w:rsidR="00826818">
        <w:rPr>
          <w:lang w:val="cs-CZ"/>
        </w:rPr>
        <w:t>výkon.</w:t>
      </w:r>
      <w:r w:rsidR="008B53AD">
        <w:rPr>
          <w:lang w:val="cs-CZ"/>
        </w:rPr>
        <w:t xml:space="preserve"> Avšak aby všech těchto cílů mohl dosáhnout, liší se poměrně výrazně od ostatních programovacích jazyků, a právě tyto odlišnosti a specifika budeme popisovat nejpodrobněji.</w:t>
      </w:r>
    </w:p>
    <w:p w14:paraId="2F65A10F" w14:textId="6CE8E880" w:rsidR="00C542D6" w:rsidRDefault="00C542D6" w:rsidP="00631B58">
      <w:pPr>
        <w:jc w:val="both"/>
        <w:rPr>
          <w:lang w:val="cs-CZ"/>
        </w:rPr>
      </w:pPr>
      <w:r>
        <w:rPr>
          <w:lang w:val="cs-CZ"/>
        </w:rPr>
        <w:t>Rust je multiparadigmatický, podporuje různé způsoby programování, avšak protože je soustředěn právě na systémové programování, tíhne více k</w:t>
      </w:r>
      <w:r w:rsidR="00593545">
        <w:rPr>
          <w:lang w:val="cs-CZ"/>
        </w:rPr>
        <w:t xml:space="preserve"> funkcionálnímu a procedurálnímu stylu. Neimplementuje všechny </w:t>
      </w:r>
      <w:r w:rsidR="002B1FA6">
        <w:rPr>
          <w:lang w:val="cs-CZ"/>
        </w:rPr>
        <w:t xml:space="preserve">rysy objektově orientovaného programování, ale </w:t>
      </w:r>
      <w:r w:rsidR="002A46CC">
        <w:rPr>
          <w:lang w:val="cs-CZ"/>
        </w:rPr>
        <w:t xml:space="preserve">podle některých definic </w:t>
      </w:r>
      <w:r w:rsidR="00D01F07">
        <w:rPr>
          <w:lang w:val="cs-CZ"/>
        </w:rPr>
        <w:t>by ho tak šlo stejně kategorizovat, protože umožňuje nahlížet na své proměnné jako objekty, které mají určitá data a metody – funkce, které s danými daty pracují.</w:t>
      </w:r>
    </w:p>
    <w:p w14:paraId="7C7E7377" w14:textId="5A2D95BC" w:rsidR="002B1FA6" w:rsidRDefault="002B1FA6" w:rsidP="00631B58">
      <w:pPr>
        <w:jc w:val="both"/>
        <w:rPr>
          <w:lang w:val="cs-CZ"/>
        </w:rPr>
      </w:pPr>
      <w:r>
        <w:rPr>
          <w:lang w:val="cs-CZ"/>
        </w:rPr>
        <w:t>(Viz:</w:t>
      </w:r>
      <w:r w:rsidRPr="002A46CC">
        <w:rPr>
          <w:lang w:val="cs-CZ"/>
        </w:rPr>
        <w:t xml:space="preserve"> </w:t>
      </w:r>
      <w:hyperlink r:id="rId15" w:history="1">
        <w:r w:rsidRPr="00BE1AC4">
          <w:rPr>
            <w:rStyle w:val="Hyperlink"/>
            <w:lang w:val="cs-CZ"/>
          </w:rPr>
          <w:t>https://doc.rust-lang.org/book/ch18-01-what-is-oo.html</w:t>
        </w:r>
      </w:hyperlink>
      <w:r>
        <w:rPr>
          <w:lang w:val="cs-CZ"/>
        </w:rPr>
        <w:t>)</w:t>
      </w:r>
    </w:p>
    <w:p w14:paraId="7420F47F" w14:textId="1518C6BD" w:rsidR="003F32AB" w:rsidRDefault="003F32AB" w:rsidP="003F32AB">
      <w:pPr>
        <w:pStyle w:val="Heading3"/>
        <w:rPr>
          <w:lang w:val="cs-CZ"/>
        </w:rPr>
      </w:pPr>
      <w:bookmarkStart w:id="28" w:name="_Toc220696745"/>
      <w:r>
        <w:rPr>
          <w:lang w:val="cs-CZ"/>
        </w:rPr>
        <w:t>5.1 Správa paměti</w:t>
      </w:r>
      <w:bookmarkEnd w:id="28"/>
    </w:p>
    <w:p w14:paraId="68590E49" w14:textId="5006C852" w:rsidR="003F32AB" w:rsidRDefault="003F32AB" w:rsidP="00631B58">
      <w:pPr>
        <w:jc w:val="both"/>
        <w:rPr>
          <w:lang w:val="cs-CZ"/>
        </w:rPr>
      </w:pPr>
      <w:r>
        <w:rPr>
          <w:lang w:val="cs-CZ"/>
        </w:rPr>
        <w:t xml:space="preserve">Každý program nějak pracuje s pamětí (v tomto kontextu máme na mysli paměť RAM). A proto každý programovací jazyk musí nějak </w:t>
      </w:r>
      <w:r w:rsidR="00C66524">
        <w:rPr>
          <w:lang w:val="cs-CZ"/>
        </w:rPr>
        <w:t xml:space="preserve">implementovat správu paměti, </w:t>
      </w:r>
      <w:r w:rsidR="00652259">
        <w:rPr>
          <w:lang w:val="cs-CZ"/>
        </w:rPr>
        <w:t>což lze provádět mnoha různými způsoby.</w:t>
      </w:r>
    </w:p>
    <w:p w14:paraId="3BD0040B" w14:textId="2C151973" w:rsidR="00BB139F" w:rsidRDefault="00BB139F" w:rsidP="00631B58">
      <w:pPr>
        <w:jc w:val="both"/>
        <w:rPr>
          <w:lang w:val="cs-CZ"/>
        </w:rPr>
      </w:pPr>
      <w:r>
        <w:rPr>
          <w:lang w:val="cs-CZ"/>
        </w:rPr>
        <w:t xml:space="preserve">Asi ten nejprimitivnější, nejjednodušší způsob je dát programátorovi neomezený </w:t>
      </w:r>
      <w:r w:rsidR="001167DE">
        <w:rPr>
          <w:lang w:val="cs-CZ"/>
        </w:rPr>
        <w:t xml:space="preserve">přístup k paměti a tím </w:t>
      </w:r>
      <w:r w:rsidR="00EA2912">
        <w:rPr>
          <w:lang w:val="cs-CZ"/>
        </w:rPr>
        <w:t xml:space="preserve">přesunout všechnu zodpovědnost na něj. To je sice </w:t>
      </w:r>
      <w:r w:rsidR="001B4F3E">
        <w:rPr>
          <w:lang w:val="cs-CZ"/>
        </w:rPr>
        <w:t xml:space="preserve">přístup </w:t>
      </w:r>
      <w:r w:rsidR="00EA2912">
        <w:rPr>
          <w:lang w:val="cs-CZ"/>
        </w:rPr>
        <w:t>jednoduch</w:t>
      </w:r>
      <w:r w:rsidR="001B4F3E">
        <w:rPr>
          <w:lang w:val="cs-CZ"/>
        </w:rPr>
        <w:t>ý</w:t>
      </w:r>
      <w:r w:rsidR="00EA2912">
        <w:rPr>
          <w:lang w:val="cs-CZ"/>
        </w:rPr>
        <w:t>, ale velmi náchyln</w:t>
      </w:r>
      <w:r w:rsidR="001B4F3E">
        <w:rPr>
          <w:lang w:val="cs-CZ"/>
        </w:rPr>
        <w:t>ý</w:t>
      </w:r>
      <w:r w:rsidR="00EA2912">
        <w:rPr>
          <w:lang w:val="cs-CZ"/>
        </w:rPr>
        <w:t xml:space="preserve"> na chyby</w:t>
      </w:r>
      <w:r w:rsidR="001B4F3E">
        <w:rPr>
          <w:lang w:val="cs-CZ"/>
        </w:rPr>
        <w:t xml:space="preserve">. Pokud pak musí paměť sdílet více programů naráz (včetně operačního systému), </w:t>
      </w:r>
      <w:r w:rsidR="004811B3">
        <w:rPr>
          <w:lang w:val="cs-CZ"/>
        </w:rPr>
        <w:t>stávají se chyby téměř nevyhnutelnými.</w:t>
      </w:r>
      <w:r w:rsidR="00700F8B">
        <w:rPr>
          <w:lang w:val="cs-CZ"/>
        </w:rPr>
        <w:t xml:space="preserve"> Jediný v současnosti </w:t>
      </w:r>
      <w:r w:rsidR="00631B58">
        <w:rPr>
          <w:lang w:val="cs-CZ"/>
        </w:rPr>
        <w:t>používaný programovací jazyk, který ještě stále využívá tuto metodu, je jazyk symbolických adres</w:t>
      </w:r>
      <w:r w:rsidR="00D47B5B">
        <w:rPr>
          <w:lang w:val="cs-CZ"/>
        </w:rPr>
        <w:t xml:space="preserve">, protože ten je překládán přímo do instrukcí strojového kódu a </w:t>
      </w:r>
      <w:r w:rsidR="000D5E79">
        <w:rPr>
          <w:lang w:val="cs-CZ"/>
        </w:rPr>
        <w:t>strojový kód pracuje pouze se „surovou“ pamětí.</w:t>
      </w:r>
    </w:p>
    <w:p w14:paraId="419D936F" w14:textId="08AA6F99" w:rsidR="000D5E79" w:rsidRDefault="000D5E79" w:rsidP="00631B58">
      <w:pPr>
        <w:jc w:val="both"/>
        <w:rPr>
          <w:lang w:val="cs-CZ"/>
        </w:rPr>
      </w:pPr>
      <w:commentRangeStart w:id="29"/>
      <w:r>
        <w:rPr>
          <w:lang w:val="cs-CZ"/>
        </w:rPr>
        <w:t xml:space="preserve">…což však v současnosti také </w:t>
      </w:r>
      <w:r w:rsidR="00CE5D42">
        <w:rPr>
          <w:lang w:val="cs-CZ"/>
        </w:rPr>
        <w:t xml:space="preserve">úplně tak </w:t>
      </w:r>
      <w:r>
        <w:rPr>
          <w:lang w:val="cs-CZ"/>
        </w:rPr>
        <w:t xml:space="preserve">neplatí, </w:t>
      </w:r>
      <w:commentRangeEnd w:id="29"/>
      <w:r w:rsidR="00CE5D42">
        <w:rPr>
          <w:rStyle w:val="CommentReference"/>
          <w:sz w:val="22"/>
          <w:szCs w:val="24"/>
          <w:lang w:val="cs-CZ"/>
        </w:rPr>
        <w:commentReference w:id="29"/>
      </w:r>
      <w:r>
        <w:rPr>
          <w:lang w:val="cs-CZ"/>
        </w:rPr>
        <w:t>protože</w:t>
      </w:r>
      <w:r w:rsidR="006C2086">
        <w:rPr>
          <w:lang w:val="cs-CZ"/>
        </w:rPr>
        <w:t xml:space="preserve"> téměř každý procesor</w:t>
      </w:r>
      <w:r w:rsidR="00946B12">
        <w:rPr>
          <w:lang w:val="cs-CZ"/>
        </w:rPr>
        <w:t xml:space="preserve"> obsahuje </w:t>
      </w:r>
      <w:r w:rsidR="00872A95">
        <w:rPr>
          <w:lang w:val="cs-CZ"/>
        </w:rPr>
        <w:t xml:space="preserve">hardwarovou </w:t>
      </w:r>
      <w:r w:rsidR="00946B12">
        <w:rPr>
          <w:lang w:val="cs-CZ"/>
        </w:rPr>
        <w:t>jednotku M</w:t>
      </w:r>
      <w:r w:rsidR="00B3284F">
        <w:rPr>
          <w:lang w:val="cs-CZ"/>
        </w:rPr>
        <w:t>P</w:t>
      </w:r>
      <w:r w:rsidR="00946B12">
        <w:rPr>
          <w:lang w:val="cs-CZ"/>
        </w:rPr>
        <w:t xml:space="preserve">U („=memory </w:t>
      </w:r>
      <w:r w:rsidR="00B3284F">
        <w:rPr>
          <w:lang w:val="cs-CZ"/>
        </w:rPr>
        <w:t>protection</w:t>
      </w:r>
      <w:r w:rsidR="00946B12">
        <w:rPr>
          <w:lang w:val="cs-CZ"/>
        </w:rPr>
        <w:t xml:space="preserve"> unit“ – jednotka pro </w:t>
      </w:r>
      <w:r w:rsidR="00B3284F">
        <w:rPr>
          <w:lang w:val="cs-CZ"/>
        </w:rPr>
        <w:t xml:space="preserve">ochranu </w:t>
      </w:r>
      <w:r w:rsidR="00946B12">
        <w:rPr>
          <w:lang w:val="cs-CZ"/>
        </w:rPr>
        <w:t>paměti)</w:t>
      </w:r>
      <w:r w:rsidR="00CE5D42">
        <w:rPr>
          <w:lang w:val="cs-CZ"/>
        </w:rPr>
        <w:t>, která</w:t>
      </w:r>
      <w:r w:rsidR="00B3284F">
        <w:rPr>
          <w:lang w:val="cs-CZ"/>
        </w:rPr>
        <w:t xml:space="preserve"> umožňuje </w:t>
      </w:r>
      <w:r w:rsidR="00390F70">
        <w:rPr>
          <w:lang w:val="cs-CZ"/>
        </w:rPr>
        <w:t>programům specifikovat určité oblasti paměti</w:t>
      </w:r>
      <w:r w:rsidR="002E539F">
        <w:rPr>
          <w:lang w:val="cs-CZ"/>
        </w:rPr>
        <w:t xml:space="preserve"> a pravidla </w:t>
      </w:r>
      <w:r w:rsidR="00473BE6">
        <w:rPr>
          <w:lang w:val="cs-CZ"/>
        </w:rPr>
        <w:t>pro přístup k</w:t>
      </w:r>
      <w:r w:rsidR="00E057E4">
        <w:rPr>
          <w:lang w:val="cs-CZ"/>
        </w:rPr>
        <w:t> </w:t>
      </w:r>
      <w:r w:rsidR="00473BE6">
        <w:rPr>
          <w:lang w:val="cs-CZ"/>
        </w:rPr>
        <w:t>nim</w:t>
      </w:r>
      <w:r w:rsidR="00E057E4">
        <w:rPr>
          <w:lang w:val="cs-CZ"/>
        </w:rPr>
        <w:t>. Tyto pravidla jsou obvykle povolení/zakázání čtení a měnění dat v dané oblasti, spuštění daných dat jako</w:t>
      </w:r>
      <w:r w:rsidR="00EF6E57">
        <w:rPr>
          <w:lang w:val="cs-CZ"/>
        </w:rPr>
        <w:t>žto strojové instrukce, a rozlišování privilegovaného a neprivilegovaného módu.</w:t>
      </w:r>
      <w:r w:rsidR="00D33CBD">
        <w:rPr>
          <w:lang w:val="cs-CZ"/>
        </w:rPr>
        <w:t xml:space="preserve"> Pokud jsou tyto pravidla porušeny, MPU vyvolá chybu, </w:t>
      </w:r>
      <w:r w:rsidR="00F40C38" w:rsidRPr="00F40C38">
        <w:rPr>
          <w:lang w:val="cs-CZ"/>
        </w:rPr>
        <w:t xml:space="preserve">chyba, která je buď ošetřena, nebo která </w:t>
      </w:r>
      <w:r w:rsidR="00F40C38">
        <w:rPr>
          <w:lang w:val="cs-CZ"/>
        </w:rPr>
        <w:t>vyvolá zamrznutí procesoru</w:t>
      </w:r>
      <w:r w:rsidR="00F40C38" w:rsidRPr="00F40C38">
        <w:rPr>
          <w:lang w:val="cs-CZ"/>
        </w:rPr>
        <w:t>.</w:t>
      </w:r>
      <w:r w:rsidR="00F40C38">
        <w:rPr>
          <w:lang w:val="cs-CZ"/>
        </w:rPr>
        <w:t xml:space="preserve"> </w:t>
      </w:r>
      <w:r w:rsidR="00EF6E57">
        <w:rPr>
          <w:lang w:val="cs-CZ"/>
        </w:rPr>
        <w:t xml:space="preserve">Dokonce i náš mikrořadič </w:t>
      </w:r>
      <w:r w:rsidR="00AB5E3F">
        <w:rPr>
          <w:lang w:val="cs-CZ"/>
        </w:rPr>
        <w:t xml:space="preserve">RP2040 </w:t>
      </w:r>
      <w:r w:rsidR="00EF6E57">
        <w:rPr>
          <w:lang w:val="cs-CZ"/>
        </w:rPr>
        <w:t>implementuje</w:t>
      </w:r>
      <w:r w:rsidR="004B28DA">
        <w:rPr>
          <w:lang w:val="cs-CZ"/>
        </w:rPr>
        <w:t xml:space="preserve"> </w:t>
      </w:r>
      <w:r w:rsidR="006D63B4">
        <w:rPr>
          <w:lang w:val="cs-CZ"/>
        </w:rPr>
        <w:t xml:space="preserve">standardní </w:t>
      </w:r>
      <w:r w:rsidR="00AB5E3F">
        <w:rPr>
          <w:lang w:val="cs-CZ"/>
        </w:rPr>
        <w:t xml:space="preserve">MPU </w:t>
      </w:r>
      <w:r w:rsidR="006D63B4">
        <w:rPr>
          <w:lang w:val="cs-CZ"/>
        </w:rPr>
        <w:t>jednotku architektury ARMv6-M</w:t>
      </w:r>
      <w:r w:rsidR="00AB5E3F">
        <w:rPr>
          <w:lang w:val="cs-CZ"/>
        </w:rPr>
        <w:t xml:space="preserve"> i neprivilegovaný mód, ale </w:t>
      </w:r>
      <w:r w:rsidR="002A6334">
        <w:rPr>
          <w:lang w:val="cs-CZ"/>
        </w:rPr>
        <w:t>protože v našem projektu na našem řadiči poběží jen náš kód, toto nikterak nevyužíváme a zůstáváme v privilegovaném módu a zakázanou MPU, což e výchozí stav po startu mikrořadiče.</w:t>
      </w:r>
    </w:p>
    <w:p w14:paraId="4E4F8B82" w14:textId="1A13B46B" w:rsidR="00080D2B" w:rsidRDefault="00080D2B" w:rsidP="00631B58">
      <w:pPr>
        <w:jc w:val="both"/>
        <w:rPr>
          <w:lang w:val="cs-CZ"/>
        </w:rPr>
      </w:pPr>
      <w:r>
        <w:rPr>
          <w:lang w:val="cs-CZ"/>
        </w:rPr>
        <w:t xml:space="preserve">Pokročilejší procesory pro </w:t>
      </w:r>
      <w:r w:rsidR="00172748">
        <w:rPr>
          <w:lang w:val="cs-CZ"/>
        </w:rPr>
        <w:t>osobní</w:t>
      </w:r>
      <w:r>
        <w:rPr>
          <w:lang w:val="cs-CZ"/>
        </w:rPr>
        <w:t xml:space="preserve"> počítače pak používají ještě složitější jednotku MMU („=memory management unit“ – jednotka pro správu paměti), která v sobě kromě </w:t>
      </w:r>
      <w:r w:rsidR="008719FB">
        <w:rPr>
          <w:lang w:val="cs-CZ"/>
        </w:rPr>
        <w:t>jednotky MPU obsahuje i logiku pro implementaci virtuální paměti</w:t>
      </w:r>
      <w:r w:rsidR="00972B05">
        <w:rPr>
          <w:lang w:val="cs-CZ"/>
        </w:rPr>
        <w:t xml:space="preserve">. Většina </w:t>
      </w:r>
      <w:r w:rsidR="00AC4CE6">
        <w:rPr>
          <w:lang w:val="cs-CZ"/>
        </w:rPr>
        <w:t>operačních systémů vyžaduje právě jednotku MMU, ale operační systémy reálné</w:t>
      </w:r>
      <w:r w:rsidR="009D5B9C">
        <w:rPr>
          <w:lang w:val="cs-CZ"/>
        </w:rPr>
        <w:t>ho</w:t>
      </w:r>
      <w:r w:rsidR="00AC4CE6">
        <w:rPr>
          <w:lang w:val="cs-CZ"/>
        </w:rPr>
        <w:t xml:space="preserve"> čas</w:t>
      </w:r>
      <w:r w:rsidR="009D5B9C">
        <w:rPr>
          <w:lang w:val="cs-CZ"/>
        </w:rPr>
        <w:t>u</w:t>
      </w:r>
      <w:r w:rsidR="00AC4CE6">
        <w:rPr>
          <w:lang w:val="cs-CZ"/>
        </w:rPr>
        <w:t xml:space="preserve"> (</w:t>
      </w:r>
      <w:r w:rsidR="00CD4015">
        <w:rPr>
          <w:lang w:val="cs-CZ"/>
        </w:rPr>
        <w:t>„RTOS = real-time operating system“)</w:t>
      </w:r>
      <w:r w:rsidR="00CB5643">
        <w:rPr>
          <w:lang w:val="cs-CZ"/>
        </w:rPr>
        <w:t>, které jsou schopné běžet i na mikrořadičích, vyžadují pouze MPU.</w:t>
      </w:r>
    </w:p>
    <w:p w14:paraId="29035C07" w14:textId="42541D5E" w:rsidR="009E0F71" w:rsidRDefault="00D33CBD" w:rsidP="00631B58">
      <w:pPr>
        <w:jc w:val="both"/>
        <w:rPr>
          <w:lang w:val="cs-CZ"/>
        </w:rPr>
      </w:pPr>
      <w:r>
        <w:rPr>
          <w:lang w:val="cs-CZ"/>
        </w:rPr>
        <w:t xml:space="preserve">Další </w:t>
      </w:r>
      <w:r w:rsidR="0010014C">
        <w:rPr>
          <w:lang w:val="cs-CZ"/>
        </w:rPr>
        <w:t xml:space="preserve">způsob správy paměti, který je </w:t>
      </w:r>
      <w:r w:rsidR="00872A95">
        <w:rPr>
          <w:lang w:val="cs-CZ"/>
        </w:rPr>
        <w:t xml:space="preserve">v současné době často implementován na úrovni hardwaru, je </w:t>
      </w:r>
      <w:r w:rsidR="007810F4">
        <w:rPr>
          <w:lang w:val="cs-CZ"/>
        </w:rPr>
        <w:t>tzv.</w:t>
      </w:r>
      <w:r w:rsidR="002B1AA2">
        <w:rPr>
          <w:lang w:val="cs-CZ"/>
        </w:rPr>
        <w:t> </w:t>
      </w:r>
      <w:r w:rsidR="007810F4">
        <w:rPr>
          <w:lang w:val="cs-CZ"/>
        </w:rPr>
        <w:t>zásobník volání („call stack“</w:t>
      </w:r>
      <w:r w:rsidR="00705920">
        <w:rPr>
          <w:lang w:val="cs-CZ"/>
        </w:rPr>
        <w:t xml:space="preserve"> – často jen zkráceno na „zásobník“ nebo „stack“</w:t>
      </w:r>
      <w:r w:rsidR="007810F4">
        <w:rPr>
          <w:lang w:val="cs-CZ"/>
        </w:rPr>
        <w:t>).</w:t>
      </w:r>
      <w:r w:rsidR="003A36EB">
        <w:rPr>
          <w:lang w:val="cs-CZ"/>
        </w:rPr>
        <w:t xml:space="preserve"> </w:t>
      </w:r>
      <w:r w:rsidR="001E28B9">
        <w:rPr>
          <w:lang w:val="cs-CZ"/>
        </w:rPr>
        <w:t xml:space="preserve">Zásobník obecně je datová struktura, </w:t>
      </w:r>
      <w:r w:rsidR="004C4D32">
        <w:rPr>
          <w:lang w:val="cs-CZ"/>
        </w:rPr>
        <w:t xml:space="preserve">kterou si může člověk představit jako </w:t>
      </w:r>
      <w:r w:rsidR="001B4B65">
        <w:rPr>
          <w:lang w:val="cs-CZ"/>
        </w:rPr>
        <w:t xml:space="preserve">sloupec papírů naskládaných jeden na druhém na stole – </w:t>
      </w:r>
      <w:r w:rsidR="006D3DBD">
        <w:rPr>
          <w:lang w:val="cs-CZ"/>
        </w:rPr>
        <w:t>nový papír lze položit pouze na vrch sloupce, a odebrat papír lze také pouze z</w:t>
      </w:r>
      <w:r w:rsidR="00580963">
        <w:rPr>
          <w:lang w:val="cs-CZ"/>
        </w:rPr>
        <w:t> </w:t>
      </w:r>
      <w:r w:rsidR="006D3DBD">
        <w:rPr>
          <w:lang w:val="cs-CZ"/>
        </w:rPr>
        <w:t>vrchu</w:t>
      </w:r>
      <w:r w:rsidR="00580963">
        <w:rPr>
          <w:lang w:val="cs-CZ"/>
        </w:rPr>
        <w:t>, tudíž poslední papír položený na sloupec bude první, který bude ze sloupce odebrán.</w:t>
      </w:r>
      <w:r w:rsidR="00A7242A">
        <w:rPr>
          <w:lang w:val="cs-CZ"/>
        </w:rPr>
        <w:t xml:space="preserve"> Zásobník volání je však zvláštní tím, že </w:t>
      </w:r>
      <w:r w:rsidR="001D5AF1">
        <w:rPr>
          <w:lang w:val="cs-CZ"/>
        </w:rPr>
        <w:t xml:space="preserve">se do něj ukládají například informace, které mají být předány mezi </w:t>
      </w:r>
      <w:r w:rsidR="00A26FFE">
        <w:rPr>
          <w:lang w:val="cs-CZ"/>
        </w:rPr>
        <w:t>funkcemi</w:t>
      </w:r>
      <w:r w:rsidR="006E4BCC">
        <w:rPr>
          <w:lang w:val="cs-CZ"/>
        </w:rPr>
        <w:t>, zejména adresa instrukce,</w:t>
      </w:r>
      <w:r w:rsidR="00E8164C">
        <w:rPr>
          <w:lang w:val="cs-CZ"/>
        </w:rPr>
        <w:t xml:space="preserve"> na kterou se má procesor vrátit na skončení </w:t>
      </w:r>
      <w:r w:rsidR="00993CB1">
        <w:rPr>
          <w:lang w:val="cs-CZ"/>
        </w:rPr>
        <w:t>funkce.</w:t>
      </w:r>
      <w:r w:rsidR="00192BF4">
        <w:rPr>
          <w:lang w:val="cs-CZ"/>
        </w:rPr>
        <w:t xml:space="preserve"> Pro práci se zásobníkem na hardwarové úrovni je používán </w:t>
      </w:r>
      <w:r w:rsidR="00B50031">
        <w:rPr>
          <w:lang w:val="cs-CZ"/>
        </w:rPr>
        <w:t>speciální registr označovaný jako SP („=stack pointer“</w:t>
      </w:r>
      <w:r w:rsidR="006F0296">
        <w:rPr>
          <w:lang w:val="cs-CZ"/>
        </w:rPr>
        <w:t xml:space="preserve"> – ukazatel zásobníku)</w:t>
      </w:r>
      <w:r w:rsidR="00B64527">
        <w:rPr>
          <w:lang w:val="cs-CZ"/>
        </w:rPr>
        <w:t xml:space="preserve"> a dvě speciální instrukce </w:t>
      </w:r>
      <w:r w:rsidR="00B64527">
        <w:rPr>
          <w:lang w:val="cs-CZ"/>
        </w:rPr>
        <w:lastRenderedPageBreak/>
        <w:t>strojového kódu:</w:t>
      </w:r>
      <w:r w:rsidR="001D37DC" w:rsidRPr="001D37DC">
        <w:rPr>
          <w:lang w:val="cs-CZ"/>
        </w:rPr>
        <w:t xml:space="preserve"> </w:t>
      </w:r>
      <w:r w:rsidR="001D37DC">
        <w:rPr>
          <w:rFonts w:ascii="Consolas" w:hAnsi="Consolas"/>
          <w:highlight w:val="lightGray"/>
          <w:lang w:val="cs-CZ"/>
        </w:rPr>
        <w:t>push</w:t>
      </w:r>
      <w:r w:rsidR="00B64527">
        <w:rPr>
          <w:lang w:val="cs-CZ"/>
        </w:rPr>
        <w:t xml:space="preserve">, která </w:t>
      </w:r>
      <w:r w:rsidR="00392ED5">
        <w:rPr>
          <w:lang w:val="cs-CZ"/>
        </w:rPr>
        <w:t xml:space="preserve">zkopíruje určitý registr na vrchol zásobníku a </w:t>
      </w:r>
      <w:r w:rsidR="001D37DC">
        <w:rPr>
          <w:lang w:val="cs-CZ"/>
        </w:rPr>
        <w:t>sníží</w:t>
      </w:r>
      <w:r w:rsidR="00392ED5">
        <w:rPr>
          <w:lang w:val="cs-CZ"/>
        </w:rPr>
        <w:t xml:space="preserve"> hodnotu SP</w:t>
      </w:r>
      <w:r w:rsidR="001D37DC">
        <w:rPr>
          <w:lang w:val="cs-CZ"/>
        </w:rPr>
        <w:t xml:space="preserve"> o 1 – </w:t>
      </w:r>
      <w:r w:rsidR="00510F62">
        <w:rPr>
          <w:lang w:val="cs-CZ"/>
        </w:rPr>
        <w:t>položí hodnotu z registru na vrchol zásobníku</w:t>
      </w:r>
      <w:r w:rsidR="001D37DC">
        <w:rPr>
          <w:lang w:val="cs-CZ"/>
        </w:rPr>
        <w:t>,</w:t>
      </w:r>
      <w:r w:rsidR="00392ED5">
        <w:rPr>
          <w:lang w:val="cs-CZ"/>
        </w:rPr>
        <w:t xml:space="preserve"> </w:t>
      </w:r>
      <w:r w:rsidR="00B64527">
        <w:rPr>
          <w:lang w:val="cs-CZ"/>
        </w:rPr>
        <w:t xml:space="preserve">a </w:t>
      </w:r>
      <w:r w:rsidR="001D37DC">
        <w:rPr>
          <w:rFonts w:ascii="Consolas" w:hAnsi="Consolas"/>
          <w:highlight w:val="lightGray"/>
          <w:lang w:val="cs-CZ"/>
        </w:rPr>
        <w:t>pop</w:t>
      </w:r>
      <w:r w:rsidR="00B64527">
        <w:rPr>
          <w:lang w:val="cs-CZ"/>
        </w:rPr>
        <w:t>,</w:t>
      </w:r>
      <w:r w:rsidR="001D37DC">
        <w:rPr>
          <w:lang w:val="cs-CZ"/>
        </w:rPr>
        <w:t xml:space="preserve"> která naopak zkopíruje</w:t>
      </w:r>
      <w:r w:rsidR="00510F62">
        <w:rPr>
          <w:lang w:val="cs-CZ"/>
        </w:rPr>
        <w:t xml:space="preserve"> vrchol zásobníku </w:t>
      </w:r>
      <w:r w:rsidR="001F64D7">
        <w:rPr>
          <w:lang w:val="cs-CZ"/>
        </w:rPr>
        <w:t xml:space="preserve">do určitého registru a zvýší SP o 1 – </w:t>
      </w:r>
      <w:r w:rsidR="00E4404A">
        <w:rPr>
          <w:lang w:val="cs-CZ"/>
        </w:rPr>
        <w:t>odebere hodnotu ze zásobníku do registru.</w:t>
      </w:r>
      <w:r w:rsidR="00952AB8">
        <w:rPr>
          <w:lang w:val="cs-CZ"/>
        </w:rPr>
        <w:t xml:space="preserve"> Na zásobník však lze tímto způsobem ukládat nejen adresy instrukcí, ale jakékoli proměnné.</w:t>
      </w:r>
    </w:p>
    <w:p w14:paraId="14162EE1" w14:textId="449A742B" w:rsidR="00015E0D" w:rsidRDefault="001E23BE" w:rsidP="00631B58">
      <w:pPr>
        <w:jc w:val="both"/>
        <w:rPr>
          <w:lang w:val="cs-CZ"/>
        </w:rPr>
      </w:pPr>
      <w:r>
        <w:rPr>
          <w:lang w:val="cs-CZ"/>
        </w:rPr>
        <w:t xml:space="preserve">Zásobník volání využívá i další, </w:t>
      </w:r>
      <w:r w:rsidR="00557A1D">
        <w:rPr>
          <w:lang w:val="cs-CZ"/>
        </w:rPr>
        <w:t>trochu pokročilejší metoda správy paměti, kterou využívají programovací jazyky jako C</w:t>
      </w:r>
      <w:r w:rsidR="00604A61">
        <w:rPr>
          <w:lang w:val="cs-CZ"/>
        </w:rPr>
        <w:t>.</w:t>
      </w:r>
      <w:r w:rsidR="00111676">
        <w:rPr>
          <w:lang w:val="cs-CZ"/>
        </w:rPr>
        <w:t xml:space="preserve"> </w:t>
      </w:r>
      <w:r w:rsidR="00970710">
        <w:rPr>
          <w:lang w:val="cs-CZ"/>
        </w:rPr>
        <w:t>Proměnné jsou automaticky ukládány na zásobník</w:t>
      </w:r>
      <w:r w:rsidR="00D34321">
        <w:rPr>
          <w:lang w:val="cs-CZ"/>
        </w:rPr>
        <w:t xml:space="preserve"> při jejich vytvoření a automaticky jsou z něj uvolněny při jejich zániku.</w:t>
      </w:r>
      <w:r w:rsidR="00970710">
        <w:rPr>
          <w:lang w:val="cs-CZ"/>
        </w:rPr>
        <w:t xml:space="preserve"> </w:t>
      </w:r>
      <w:r w:rsidR="00111676">
        <w:rPr>
          <w:lang w:val="cs-CZ"/>
        </w:rPr>
        <w:t xml:space="preserve">Ačkoli tyto programovací jazyky stále poskytují přímý přístup k paměti, a tudíž jejich metody jsou označovány jako manuální správa paměti, </w:t>
      </w:r>
      <w:r w:rsidR="00160E3C">
        <w:rPr>
          <w:lang w:val="cs-CZ"/>
        </w:rPr>
        <w:t xml:space="preserve">hojné a automatické využívání zásobníku </w:t>
      </w:r>
      <w:r w:rsidR="00AE4FDA">
        <w:rPr>
          <w:lang w:val="cs-CZ"/>
        </w:rPr>
        <w:t>přece jen zjednodušuje programátorům život</w:t>
      </w:r>
      <w:r w:rsidR="00A53446">
        <w:rPr>
          <w:lang w:val="cs-CZ"/>
        </w:rPr>
        <w:t>, není totiž třeba manuálně spravovat, kde v zásobníku se nachází která proměnná, a jak mají předat parametry funkcím.</w:t>
      </w:r>
    </w:p>
    <w:p w14:paraId="2EDCD42B" w14:textId="744B9EC0" w:rsidR="00044878" w:rsidRDefault="006F6075" w:rsidP="00631B58">
      <w:pPr>
        <w:jc w:val="both"/>
        <w:rPr>
          <w:lang w:val="cs-CZ"/>
        </w:rPr>
      </w:pPr>
      <w:r>
        <w:rPr>
          <w:lang w:val="cs-CZ"/>
        </w:rPr>
        <w:t xml:space="preserve">Pokud však potřebují programátoři pracovat s pamětí dynamicky, například pro data, </w:t>
      </w:r>
      <w:r w:rsidR="006B7E29">
        <w:rPr>
          <w:lang w:val="cs-CZ"/>
        </w:rPr>
        <w:t>jejichž velikost se může měnit, musí</w:t>
      </w:r>
      <w:r w:rsidR="00F166A5">
        <w:rPr>
          <w:lang w:val="cs-CZ"/>
        </w:rPr>
        <w:t xml:space="preserve"> z vyhrazeného rozsahu volné paměti (nazývaného „heap“ –</w:t>
      </w:r>
      <w:r w:rsidR="0073470B">
        <w:rPr>
          <w:lang w:val="cs-CZ"/>
        </w:rPr>
        <w:t xml:space="preserve"> halda, hromada</w:t>
      </w:r>
      <w:r w:rsidR="00F166A5">
        <w:rPr>
          <w:lang w:val="cs-CZ"/>
        </w:rPr>
        <w:t>)</w:t>
      </w:r>
      <w:r w:rsidR="006B7E29">
        <w:rPr>
          <w:lang w:val="cs-CZ"/>
        </w:rPr>
        <w:t xml:space="preserve"> </w:t>
      </w:r>
      <w:r w:rsidR="000D5D1D">
        <w:rPr>
          <w:lang w:val="cs-CZ"/>
        </w:rPr>
        <w:t>zarezervovat</w:t>
      </w:r>
      <w:r w:rsidR="006451D2">
        <w:rPr>
          <w:lang w:val="cs-CZ"/>
        </w:rPr>
        <w:t xml:space="preserve"> (=alokovat)</w:t>
      </w:r>
      <w:r w:rsidR="006B7E29">
        <w:rPr>
          <w:lang w:val="cs-CZ"/>
        </w:rPr>
        <w:t xml:space="preserve"> prostor </w:t>
      </w:r>
      <w:r w:rsidR="008E136C">
        <w:rPr>
          <w:lang w:val="cs-CZ"/>
        </w:rPr>
        <w:t xml:space="preserve">v paměti </w:t>
      </w:r>
      <w:r w:rsidR="000D5D1D">
        <w:rPr>
          <w:lang w:val="cs-CZ"/>
        </w:rPr>
        <w:t xml:space="preserve">pro svá data </w:t>
      </w:r>
      <w:r w:rsidR="00615877">
        <w:rPr>
          <w:lang w:val="cs-CZ"/>
        </w:rPr>
        <w:t>manuálně</w:t>
      </w:r>
      <w:r w:rsidR="00B02A72">
        <w:rPr>
          <w:lang w:val="cs-CZ"/>
        </w:rPr>
        <w:t xml:space="preserve"> pomocí funkcí jako </w:t>
      </w:r>
      <w:r w:rsidR="00B02A72" w:rsidRPr="00B02A72">
        <w:rPr>
          <w:rFonts w:ascii="Consolas" w:hAnsi="Consolas"/>
          <w:highlight w:val="lightGray"/>
          <w:lang w:val="cs-CZ"/>
        </w:rPr>
        <w:t>malloc()</w:t>
      </w:r>
      <w:r w:rsidR="00B02A72">
        <w:rPr>
          <w:lang w:val="cs-CZ"/>
        </w:rPr>
        <w:t xml:space="preserve"> a </w:t>
      </w:r>
      <w:r w:rsidR="00B02A72" w:rsidRPr="00B02A72">
        <w:rPr>
          <w:rFonts w:ascii="Consolas" w:hAnsi="Consolas"/>
          <w:highlight w:val="lightGray"/>
          <w:lang w:val="cs-CZ"/>
        </w:rPr>
        <w:t>free()</w:t>
      </w:r>
      <w:r w:rsidR="00B02A72">
        <w:rPr>
          <w:lang w:val="cs-CZ"/>
        </w:rPr>
        <w:t>, které pracují s</w:t>
      </w:r>
      <w:r w:rsidR="004E1E07">
        <w:rPr>
          <w:lang w:val="cs-CZ"/>
        </w:rPr>
        <w:t> </w:t>
      </w:r>
      <w:r w:rsidR="00B02A72">
        <w:rPr>
          <w:lang w:val="cs-CZ"/>
        </w:rPr>
        <w:t>ukazateli</w:t>
      </w:r>
      <w:r w:rsidR="004E1E07">
        <w:rPr>
          <w:lang w:val="cs-CZ"/>
        </w:rPr>
        <w:t>. Ukazatele jsou proměnné, které obsahují adresy dat, na které tyto ukazatele ukazují.</w:t>
      </w:r>
      <w:r w:rsidR="00B170F1">
        <w:rPr>
          <w:lang w:val="cs-CZ"/>
        </w:rPr>
        <w:t xml:space="preserve"> Samotné proměnné jsou ve výchozím stavu ukládané na zásobník, ale </w:t>
      </w:r>
      <w:r w:rsidR="00064397">
        <w:rPr>
          <w:lang w:val="cs-CZ"/>
        </w:rPr>
        <w:t xml:space="preserve">právě díky možnosti práce se surovou pamětí mohou být přesunuty </w:t>
      </w:r>
      <w:r w:rsidR="000E6BE6">
        <w:rPr>
          <w:lang w:val="cs-CZ"/>
        </w:rPr>
        <w:t xml:space="preserve">do nově </w:t>
      </w:r>
      <w:r w:rsidR="00B572E1">
        <w:rPr>
          <w:lang w:val="cs-CZ"/>
        </w:rPr>
        <w:t>alokované</w:t>
      </w:r>
      <w:r w:rsidR="000E6BE6">
        <w:rPr>
          <w:lang w:val="cs-CZ"/>
        </w:rPr>
        <w:t xml:space="preserve"> paměti, na kterou ukazuje navrácený ukazatel</w:t>
      </w:r>
      <w:r w:rsidR="00EC4E4B">
        <w:rPr>
          <w:lang w:val="cs-CZ"/>
        </w:rPr>
        <w:t>, a pak říkáme, že jsou uloženy na heap.</w:t>
      </w:r>
    </w:p>
    <w:p w14:paraId="50BA144D" w14:textId="2110EAC5" w:rsidR="00284FD8" w:rsidRDefault="003467B1" w:rsidP="00631B58">
      <w:pPr>
        <w:jc w:val="both"/>
        <w:rPr>
          <w:lang w:val="cs-CZ"/>
        </w:rPr>
      </w:pPr>
      <w:r>
        <w:rPr>
          <w:lang w:val="cs-CZ"/>
        </w:rPr>
        <w:t xml:space="preserve">Protože však jakákoli práce s ukazateli je stále náchylná na chyby, </w:t>
      </w:r>
      <w:r w:rsidR="00AD3980">
        <w:rPr>
          <w:lang w:val="cs-CZ"/>
        </w:rPr>
        <w:t>existuje ještě jednodušší způsob práce s pamětí, který implementují jazyky jako Python, Java a mnoho dalších</w:t>
      </w:r>
      <w:r w:rsidR="008F251C">
        <w:rPr>
          <w:lang w:val="cs-CZ"/>
        </w:rPr>
        <w:t>, a který je nazýván automatickou správou paměti. V tomto případě se o jakoukoli práci s pamětí stará samotný programovací jazyk bez potřeby zásahů ze strany programátora</w:t>
      </w:r>
      <w:r w:rsidR="004F6E8F">
        <w:rPr>
          <w:lang w:val="cs-CZ"/>
        </w:rPr>
        <w:t>, v případě potřeby sám alokuje paměť z heap-u a sám ji uvolní zpět.</w:t>
      </w:r>
      <w:r w:rsidR="00284FD8">
        <w:rPr>
          <w:lang w:val="cs-CZ"/>
        </w:rPr>
        <w:t xml:space="preserve"> Tento proces se děje zcela transparentně, a programátor vůbec nepracuje s ukazateli, nýbrž pouze s proměnnými.</w:t>
      </w:r>
      <w:r w:rsidR="000B7957">
        <w:rPr>
          <w:lang w:val="cs-CZ"/>
        </w:rPr>
        <w:t xml:space="preserve"> Programovací jazyk sám </w:t>
      </w:r>
      <w:r w:rsidR="005955B9">
        <w:rPr>
          <w:lang w:val="cs-CZ"/>
        </w:rPr>
        <w:t>určuje způsob předávání parametrů funkcím.</w:t>
      </w:r>
      <w:r w:rsidR="00284FD8">
        <w:rPr>
          <w:lang w:val="cs-CZ"/>
        </w:rPr>
        <w:t xml:space="preserve"> </w:t>
      </w:r>
    </w:p>
    <w:p w14:paraId="27AB9C64" w14:textId="6D311D42" w:rsidR="003467B1" w:rsidRDefault="00321CB2" w:rsidP="00631B58">
      <w:pPr>
        <w:jc w:val="both"/>
        <w:rPr>
          <w:lang w:val="cs-CZ"/>
        </w:rPr>
      </w:pPr>
      <w:r>
        <w:rPr>
          <w:lang w:val="cs-CZ"/>
        </w:rPr>
        <w:t>Ačkoli používat takovýto programovací jazyk je výrazně jednodušší,</w:t>
      </w:r>
      <w:r w:rsidR="00C81373">
        <w:rPr>
          <w:lang w:val="cs-CZ"/>
        </w:rPr>
        <w:t xml:space="preserve"> má tento přístup mnoho nevýhod. První nepopiratelnou nevýhodou je výkon: většina jazyků implementuje automatickou správu paměti skrze tzv. sběr odpadu („garbage collection“). To znamená, že </w:t>
      </w:r>
      <w:r w:rsidR="00153322">
        <w:rPr>
          <w:lang w:val="cs-CZ"/>
        </w:rPr>
        <w:t xml:space="preserve">program paměť </w:t>
      </w:r>
      <w:r w:rsidR="001F5A9C">
        <w:rPr>
          <w:lang w:val="cs-CZ"/>
        </w:rPr>
        <w:t xml:space="preserve">za běhu </w:t>
      </w:r>
      <w:r w:rsidR="00153322">
        <w:rPr>
          <w:lang w:val="cs-CZ"/>
        </w:rPr>
        <w:t xml:space="preserve">neuvolňuje, pouze </w:t>
      </w:r>
      <w:r w:rsidR="007C74C4">
        <w:rPr>
          <w:lang w:val="cs-CZ"/>
        </w:rPr>
        <w:t>alokuje</w:t>
      </w:r>
      <w:r w:rsidR="00153322">
        <w:rPr>
          <w:lang w:val="cs-CZ"/>
        </w:rPr>
        <w:t xml:space="preserve">, a </w:t>
      </w:r>
      <w:r w:rsidR="001F5A9C">
        <w:rPr>
          <w:lang w:val="cs-CZ"/>
        </w:rPr>
        <w:t xml:space="preserve">program musí být </w:t>
      </w:r>
      <w:r w:rsidR="00153322">
        <w:rPr>
          <w:lang w:val="cs-CZ"/>
        </w:rPr>
        <w:t xml:space="preserve">tudíž </w:t>
      </w:r>
      <w:r w:rsidR="001F5A9C">
        <w:rPr>
          <w:lang w:val="cs-CZ"/>
        </w:rPr>
        <w:t>periodicky přeruš</w:t>
      </w:r>
      <w:r w:rsidR="00153322">
        <w:rPr>
          <w:lang w:val="cs-CZ"/>
        </w:rPr>
        <w:t xml:space="preserve">ován, aby mohl běžet </w:t>
      </w:r>
      <w:r w:rsidR="00D33ED0">
        <w:rPr>
          <w:lang w:val="cs-CZ"/>
        </w:rPr>
        <w:t>algoritmus zvaný „popelář“ („garbage collector“), který proskenuje celý rozsah paměti a za programátora sám uvolní paměť</w:t>
      </w:r>
      <w:r w:rsidR="00406A5D">
        <w:rPr>
          <w:lang w:val="cs-CZ"/>
        </w:rPr>
        <w:t>, kterou program již nebude/nemůže používat</w:t>
      </w:r>
      <w:r w:rsidR="00D33ED0">
        <w:rPr>
          <w:lang w:val="cs-CZ"/>
        </w:rPr>
        <w:t>.</w:t>
      </w:r>
      <w:r w:rsidR="00406A5D">
        <w:rPr>
          <w:lang w:val="cs-CZ"/>
        </w:rPr>
        <w:t xml:space="preserve"> Tyto periodická přerušování nejen výrazně </w:t>
      </w:r>
      <w:r w:rsidR="00792D1D">
        <w:rPr>
          <w:lang w:val="cs-CZ"/>
        </w:rPr>
        <w:t xml:space="preserve">poškozují výkon jakéhokoli programu, ale zároveň </w:t>
      </w:r>
      <w:r w:rsidR="00EA72CA">
        <w:rPr>
          <w:lang w:val="cs-CZ"/>
        </w:rPr>
        <w:t>ztěžují přesné načasová</w:t>
      </w:r>
      <w:r w:rsidR="00192A65">
        <w:rPr>
          <w:lang w:val="cs-CZ"/>
        </w:rPr>
        <w:t xml:space="preserve">ní akcí, protože program může být kdykoli přerušen na nepředvídatelně dlouhou dobu, a </w:t>
      </w:r>
      <w:r w:rsidR="002A78F4">
        <w:rPr>
          <w:lang w:val="cs-CZ"/>
        </w:rPr>
        <w:t>v neposlední řadě mají výrazně vyšší nároky na celkovou dostupnou paměť, protože s ní pracují výrazně méně efektivně.</w:t>
      </w:r>
    </w:p>
    <w:p w14:paraId="50501014" w14:textId="3D71DFE6" w:rsidR="00D428FC" w:rsidRDefault="00F81AA0" w:rsidP="00631B58">
      <w:pPr>
        <w:jc w:val="both"/>
        <w:rPr>
          <w:lang w:val="cs-CZ"/>
        </w:rPr>
      </w:pPr>
      <w:r>
        <w:rPr>
          <w:lang w:val="cs-CZ"/>
        </w:rPr>
        <w:t xml:space="preserve">Z těchto všech důvodů tedy jazyk Rust nepoužívá </w:t>
      </w:r>
      <w:r w:rsidR="00E23F35">
        <w:rPr>
          <w:lang w:val="cs-CZ"/>
        </w:rPr>
        <w:t xml:space="preserve">metodu sběru odpadu, ale </w:t>
      </w:r>
      <w:r w:rsidR="00CA393F">
        <w:rPr>
          <w:lang w:val="cs-CZ"/>
        </w:rPr>
        <w:t>unikátní metodu „kontrolora půjčování“ („borrow checker“).</w:t>
      </w:r>
      <w:r w:rsidR="00574903">
        <w:rPr>
          <w:lang w:val="cs-CZ"/>
        </w:rPr>
        <w:t xml:space="preserve"> Tento „kontrolor“ </w:t>
      </w:r>
      <w:r w:rsidR="004335F8">
        <w:rPr>
          <w:lang w:val="cs-CZ"/>
        </w:rPr>
        <w:t xml:space="preserve">určuje </w:t>
      </w:r>
      <w:r w:rsidR="006C689C">
        <w:rPr>
          <w:u w:val="single"/>
          <w:lang w:val="cs-CZ"/>
        </w:rPr>
        <w:t xml:space="preserve">během </w:t>
      </w:r>
      <w:r w:rsidR="006C689C" w:rsidRPr="006C689C">
        <w:rPr>
          <w:u w:val="single"/>
          <w:lang w:val="cs-CZ"/>
        </w:rPr>
        <w:t>kompilace</w:t>
      </w:r>
      <w:r w:rsidR="0029705C">
        <w:rPr>
          <w:lang w:val="cs-CZ"/>
        </w:rPr>
        <w:t xml:space="preserve">, ještě před spuštěním programu, </w:t>
      </w:r>
      <w:r w:rsidR="004335F8" w:rsidRPr="006C689C">
        <w:rPr>
          <w:lang w:val="cs-CZ"/>
        </w:rPr>
        <w:t>očekávanou</w:t>
      </w:r>
      <w:r w:rsidR="004335F8">
        <w:rPr>
          <w:lang w:val="cs-CZ"/>
        </w:rPr>
        <w:t xml:space="preserve"> životnost každé proměnné</w:t>
      </w:r>
      <w:r w:rsidR="006C689C">
        <w:rPr>
          <w:lang w:val="cs-CZ"/>
        </w:rPr>
        <w:t>, a</w:t>
      </w:r>
      <w:r w:rsidR="00B077E3">
        <w:rPr>
          <w:lang w:val="cs-CZ"/>
        </w:rPr>
        <w:t xml:space="preserve"> dokáže</w:t>
      </w:r>
      <w:r w:rsidR="000A6434">
        <w:rPr>
          <w:lang w:val="cs-CZ"/>
        </w:rPr>
        <w:t xml:space="preserve"> zkontrolovat naplnění určitých pravidel</w:t>
      </w:r>
      <w:r w:rsidR="00B077E3">
        <w:rPr>
          <w:lang w:val="cs-CZ"/>
        </w:rPr>
        <w:t xml:space="preserve"> popsaných níže. Pro správu paměti je však důležitý proto, že pokud je nějak</w:t>
      </w:r>
      <w:r w:rsidR="00C11A84">
        <w:rPr>
          <w:lang w:val="cs-CZ"/>
        </w:rPr>
        <w:t>á proměnná</w:t>
      </w:r>
      <w:r w:rsidR="00B077E3">
        <w:rPr>
          <w:lang w:val="cs-CZ"/>
        </w:rPr>
        <w:t xml:space="preserve"> </w:t>
      </w:r>
      <w:r w:rsidR="00244E56">
        <w:rPr>
          <w:lang w:val="cs-CZ"/>
        </w:rPr>
        <w:t>ukládan</w:t>
      </w:r>
      <w:r w:rsidR="00C11A84">
        <w:rPr>
          <w:lang w:val="cs-CZ"/>
        </w:rPr>
        <w:t>á</w:t>
      </w:r>
      <w:r w:rsidR="00244E56">
        <w:rPr>
          <w:lang w:val="cs-CZ"/>
        </w:rPr>
        <w:t xml:space="preserve"> na heap, </w:t>
      </w:r>
      <w:r w:rsidR="00B51D18">
        <w:rPr>
          <w:lang w:val="cs-CZ"/>
        </w:rPr>
        <w:t xml:space="preserve">tak při </w:t>
      </w:r>
      <w:r w:rsidR="00C11A84">
        <w:rPr>
          <w:lang w:val="cs-CZ"/>
        </w:rPr>
        <w:t>jejím</w:t>
      </w:r>
      <w:r w:rsidR="00B51D18">
        <w:rPr>
          <w:lang w:val="cs-CZ"/>
        </w:rPr>
        <w:t xml:space="preserve"> vzniku je paměť automaticky alokována, a při </w:t>
      </w:r>
      <w:r w:rsidR="00C11A84">
        <w:rPr>
          <w:lang w:val="cs-CZ"/>
        </w:rPr>
        <w:t>jejím</w:t>
      </w:r>
      <w:r w:rsidR="00B51D18">
        <w:rPr>
          <w:lang w:val="cs-CZ"/>
        </w:rPr>
        <w:t xml:space="preserve"> zániku, </w:t>
      </w:r>
      <w:r w:rsidR="009D4CDC">
        <w:rPr>
          <w:lang w:val="cs-CZ"/>
        </w:rPr>
        <w:t>na</w:t>
      </w:r>
      <w:r w:rsidR="00B51D18">
        <w:rPr>
          <w:lang w:val="cs-CZ"/>
        </w:rPr>
        <w:t xml:space="preserve"> konci </w:t>
      </w:r>
      <w:r w:rsidR="00C11A84">
        <w:rPr>
          <w:lang w:val="cs-CZ"/>
        </w:rPr>
        <w:t>její</w:t>
      </w:r>
      <w:r w:rsidR="00B51D18">
        <w:rPr>
          <w:lang w:val="cs-CZ"/>
        </w:rPr>
        <w:t xml:space="preserve"> životnosti </w:t>
      </w:r>
      <w:r w:rsidR="009800CB">
        <w:rPr>
          <w:lang w:val="cs-CZ"/>
        </w:rPr>
        <w:t xml:space="preserve">je její paměť </w:t>
      </w:r>
      <w:r w:rsidR="004A5E9C">
        <w:rPr>
          <w:lang w:val="cs-CZ"/>
        </w:rPr>
        <w:t>opět automaticky uvolněna</w:t>
      </w:r>
      <w:r w:rsidR="006C68DE">
        <w:rPr>
          <w:lang w:val="cs-CZ"/>
        </w:rPr>
        <w:t xml:space="preserve">, stejně jako by byla paměť uložena na zásobníku, ale zároveň ponechávajíce </w:t>
      </w:r>
      <w:r w:rsidR="001F6795">
        <w:rPr>
          <w:lang w:val="cs-CZ"/>
        </w:rPr>
        <w:t>možnost změny velikosti proměnné</w:t>
      </w:r>
      <w:r w:rsidR="004A5E9C">
        <w:rPr>
          <w:lang w:val="cs-CZ"/>
        </w:rPr>
        <w:t>.</w:t>
      </w:r>
      <w:r w:rsidR="000002C9">
        <w:rPr>
          <w:lang w:val="cs-CZ"/>
        </w:rPr>
        <w:t xml:space="preserve"> Díky schopnosti určit životnost </w:t>
      </w:r>
      <w:r w:rsidR="00CD673A">
        <w:rPr>
          <w:lang w:val="cs-CZ"/>
        </w:rPr>
        <w:t xml:space="preserve">každé proměnné </w:t>
      </w:r>
      <w:r w:rsidR="000002C9">
        <w:rPr>
          <w:lang w:val="cs-CZ"/>
        </w:rPr>
        <w:t xml:space="preserve">je pak vždy možné </w:t>
      </w:r>
      <w:r w:rsidR="006C68DE">
        <w:rPr>
          <w:lang w:val="cs-CZ"/>
        </w:rPr>
        <w:t xml:space="preserve">určit, kdy životnost </w:t>
      </w:r>
      <w:r w:rsidR="007B3F33">
        <w:rPr>
          <w:lang w:val="cs-CZ"/>
        </w:rPr>
        <w:t>končí,</w:t>
      </w:r>
      <w:r w:rsidR="00754C7E">
        <w:rPr>
          <w:lang w:val="cs-CZ"/>
        </w:rPr>
        <w:t xml:space="preserve"> a tedy nelze opomenout alokovanou paměť uvolnit.</w:t>
      </w:r>
      <w:r w:rsidR="00D428FC">
        <w:rPr>
          <w:lang w:val="cs-CZ"/>
        </w:rPr>
        <w:t xml:space="preserve"> Proto říkáme, že </w:t>
      </w:r>
      <w:r w:rsidR="003071F2">
        <w:rPr>
          <w:lang w:val="cs-CZ"/>
        </w:rPr>
        <w:t>Rust zajišťuje bezpečnost správy paměti.</w:t>
      </w:r>
    </w:p>
    <w:p w14:paraId="46B99779" w14:textId="2A859C85" w:rsidR="000A6434" w:rsidRDefault="00754C7E" w:rsidP="00631B58">
      <w:pPr>
        <w:jc w:val="both"/>
        <w:rPr>
          <w:lang w:val="cs-CZ"/>
        </w:rPr>
      </w:pPr>
      <w:r>
        <w:rPr>
          <w:lang w:val="cs-CZ"/>
        </w:rPr>
        <w:t xml:space="preserve">Když programátor zapomene uvolnit alokovanou paměť, nazývá se to únik paměti, a je to jedna z nejčastějších chyb vyskytujících se u programů napsaných v jazyce s manuální správou paměti, protože u takových programů tato zodpovědnost spadá na programátora, který se chyby dopustí mnohem jednodušeji než </w:t>
      </w:r>
      <w:r w:rsidR="00654952">
        <w:rPr>
          <w:lang w:val="cs-CZ"/>
        </w:rPr>
        <w:t>zkušená skupina expertů tvořících samotný programovací jazyk.</w:t>
      </w:r>
      <w:r>
        <w:rPr>
          <w:lang w:val="cs-CZ"/>
        </w:rPr>
        <w:t xml:space="preserve"> </w:t>
      </w:r>
    </w:p>
    <w:p w14:paraId="5BD8CC6D" w14:textId="625EAC11" w:rsidR="00DC7330" w:rsidRDefault="000A6434" w:rsidP="00631B58">
      <w:pPr>
        <w:jc w:val="both"/>
        <w:rPr>
          <w:lang w:val="cs-CZ"/>
        </w:rPr>
      </w:pPr>
      <w:r>
        <w:rPr>
          <w:lang w:val="cs-CZ"/>
        </w:rPr>
        <w:t xml:space="preserve">Za zmínku však rovněž stojí, že </w:t>
      </w:r>
      <w:r w:rsidR="004D4ED4">
        <w:rPr>
          <w:lang w:val="cs-CZ"/>
        </w:rPr>
        <w:t xml:space="preserve">v kontextu programování mikrořadičů </w:t>
      </w:r>
      <w:r w:rsidR="00DF3F60">
        <w:rPr>
          <w:lang w:val="cs-CZ"/>
        </w:rPr>
        <w:t>ukládáme proměnné skoro výhradně na zásobník</w:t>
      </w:r>
      <w:r w:rsidR="00A0348E">
        <w:rPr>
          <w:lang w:val="cs-CZ"/>
        </w:rPr>
        <w:t xml:space="preserve"> nebo staticky (kdy vyhradíme prostor pro proměnnou ještě před</w:t>
      </w:r>
      <w:r w:rsidR="0008365C">
        <w:rPr>
          <w:lang w:val="cs-CZ"/>
        </w:rPr>
        <w:t xml:space="preserve"> spuštěním programu</w:t>
      </w:r>
      <w:r w:rsidR="00293022">
        <w:rPr>
          <w:lang w:val="cs-CZ"/>
        </w:rPr>
        <w:t xml:space="preserve"> mimo zásobník</w:t>
      </w:r>
      <w:r w:rsidR="00060355">
        <w:rPr>
          <w:lang w:val="cs-CZ"/>
        </w:rPr>
        <w:t xml:space="preserve">, a kdy je proměnná </w:t>
      </w:r>
      <w:r w:rsidR="00060355">
        <w:rPr>
          <w:lang w:val="cs-CZ"/>
        </w:rPr>
        <w:lastRenderedPageBreak/>
        <w:t xml:space="preserve">přístupná po celou dobu běhu </w:t>
      </w:r>
      <w:r w:rsidR="00C53344">
        <w:rPr>
          <w:lang w:val="cs-CZ"/>
        </w:rPr>
        <w:t xml:space="preserve">a její umístění se nemění </w:t>
      </w:r>
      <w:r w:rsidR="00060355">
        <w:rPr>
          <w:lang w:val="cs-CZ"/>
        </w:rPr>
        <w:t>– proto staticky).</w:t>
      </w:r>
      <w:r w:rsidR="00603AFD">
        <w:rPr>
          <w:lang w:val="cs-CZ"/>
        </w:rPr>
        <w:t xml:space="preserve"> </w:t>
      </w:r>
      <w:r w:rsidR="00D428FC">
        <w:rPr>
          <w:lang w:val="cs-CZ"/>
        </w:rPr>
        <w:t>Jakékoli ukládání na heap, i bezpečné, je totiž</w:t>
      </w:r>
      <w:r w:rsidR="00C60ED5">
        <w:rPr>
          <w:lang w:val="cs-CZ"/>
        </w:rPr>
        <w:t xml:space="preserve"> výrazně méně efektivní, a při programování mikrořadičů s výrazně omezenými zdroji na efektivitě záleží mnohem víc.</w:t>
      </w:r>
      <w:r w:rsidR="00D728D3">
        <w:rPr>
          <w:lang w:val="cs-CZ"/>
        </w:rPr>
        <w:t xml:space="preserve"> Kromě toho, algoritmus, který při nové alokaci paměti prohledává heap a hledá volný prostor, který může alokovat, může trvat nepředvídatelně dlouho a </w:t>
      </w:r>
      <w:r w:rsidR="00D131BB">
        <w:rPr>
          <w:lang w:val="cs-CZ"/>
        </w:rPr>
        <w:t>tím výrazně poškodit načasování, na kterém u mikrořadičů také záleží mnohem víc.</w:t>
      </w:r>
      <w:r w:rsidR="00CA0FD5">
        <w:rPr>
          <w:lang w:val="cs-CZ"/>
        </w:rPr>
        <w:t xml:space="preserve"> Výše zmíněné RTOS existují právě proto, že na rozdíl od běžných operačních systémů pracují </w:t>
      </w:r>
      <w:r w:rsidR="00455AD1">
        <w:rPr>
          <w:lang w:val="cs-CZ"/>
        </w:rPr>
        <w:t xml:space="preserve">se striktním a vysoce předvídatelným načasováním </w:t>
      </w:r>
      <w:r w:rsidR="00993E05">
        <w:rPr>
          <w:lang w:val="cs-CZ"/>
        </w:rPr>
        <w:t>(proto „operační systémy reálného času“)</w:t>
      </w:r>
      <w:r w:rsidR="004D7E11">
        <w:rPr>
          <w:lang w:val="cs-CZ"/>
        </w:rPr>
        <w:t>, což je vyžadováno v</w:t>
      </w:r>
      <w:r w:rsidR="00C23BE5">
        <w:rPr>
          <w:lang w:val="cs-CZ"/>
        </w:rPr>
        <w:t> některých industriálních procesech, k</w:t>
      </w:r>
      <w:r w:rsidR="0031709A">
        <w:rPr>
          <w:lang w:val="cs-CZ"/>
        </w:rPr>
        <w:t>de je potřeba, aby mikrořadič zareagoval v řádech jednotek až zlomků milisekund</w:t>
      </w:r>
      <w:r w:rsidR="002D0524">
        <w:rPr>
          <w:lang w:val="cs-CZ"/>
        </w:rPr>
        <w:t>. RTOS</w:t>
      </w:r>
      <w:r w:rsidR="00E5006B">
        <w:rPr>
          <w:lang w:val="cs-CZ"/>
        </w:rPr>
        <w:t xml:space="preserve"> a programy běžící pod nimi</w:t>
      </w:r>
      <w:r w:rsidR="002D0524">
        <w:rPr>
          <w:lang w:val="cs-CZ"/>
        </w:rPr>
        <w:t xml:space="preserve"> tedy obvykle nevyužívají heap vůbec</w:t>
      </w:r>
      <w:r w:rsidR="00C82AEF">
        <w:rPr>
          <w:lang w:val="cs-CZ"/>
        </w:rPr>
        <w:t xml:space="preserve">, nebo výrazně jiným způsobem než </w:t>
      </w:r>
      <w:r w:rsidR="00F247B7">
        <w:rPr>
          <w:lang w:val="cs-CZ"/>
        </w:rPr>
        <w:t xml:space="preserve">běžné operační systémy pro </w:t>
      </w:r>
      <w:r w:rsidR="00C82AEF">
        <w:rPr>
          <w:lang w:val="cs-CZ"/>
        </w:rPr>
        <w:t>osobní počítače.</w:t>
      </w:r>
    </w:p>
    <w:p w14:paraId="7DC3C90D" w14:textId="1898F40D" w:rsidR="00D75700" w:rsidRDefault="00D75700" w:rsidP="00D75700">
      <w:pPr>
        <w:pStyle w:val="Heading3"/>
        <w:rPr>
          <w:lang w:val="cs-CZ"/>
        </w:rPr>
      </w:pPr>
      <w:bookmarkStart w:id="30" w:name="_Toc220696746"/>
      <w:r>
        <w:rPr>
          <w:lang w:val="cs-CZ"/>
        </w:rPr>
        <w:t xml:space="preserve">5.2 </w:t>
      </w:r>
      <w:r w:rsidR="00A62AD6">
        <w:rPr>
          <w:lang w:val="cs-CZ"/>
        </w:rPr>
        <w:t>P</w:t>
      </w:r>
      <w:r w:rsidR="0040552B">
        <w:rPr>
          <w:lang w:val="cs-CZ"/>
        </w:rPr>
        <w:t>roměnné</w:t>
      </w:r>
      <w:bookmarkEnd w:id="30"/>
    </w:p>
    <w:p w14:paraId="0BE6BC38" w14:textId="753ACD8D" w:rsidR="00AE18DC" w:rsidRPr="00AE18DC" w:rsidRDefault="00AE18DC" w:rsidP="00AE18DC">
      <w:pPr>
        <w:pStyle w:val="Heading4"/>
        <w:rPr>
          <w:lang w:val="cs-CZ"/>
        </w:rPr>
      </w:pPr>
      <w:bookmarkStart w:id="31" w:name="_Toc220696747"/>
      <w:r>
        <w:rPr>
          <w:lang w:val="cs-CZ"/>
        </w:rPr>
        <w:t>5.2.1 Rozsah</w:t>
      </w:r>
      <w:r w:rsidR="004C49D3">
        <w:rPr>
          <w:lang w:val="cs-CZ"/>
        </w:rPr>
        <w:t>y</w:t>
      </w:r>
      <w:r>
        <w:rPr>
          <w:lang w:val="cs-CZ"/>
        </w:rPr>
        <w:t xml:space="preserve"> a vlastnictví</w:t>
      </w:r>
      <w:bookmarkEnd w:id="31"/>
    </w:p>
    <w:p w14:paraId="10BA3C3D" w14:textId="2E410904" w:rsidR="0041083D" w:rsidRDefault="00474E09" w:rsidP="00631B58">
      <w:pPr>
        <w:jc w:val="both"/>
        <w:rPr>
          <w:lang w:val="cs-CZ"/>
        </w:rPr>
      </w:pPr>
      <w:r>
        <w:rPr>
          <w:lang w:val="cs-CZ"/>
        </w:rPr>
        <w:t>Borrow checker však, jak je výše zmíněno, existuje hlavně pro kontrolu pravidel přístupu k proměnným.</w:t>
      </w:r>
      <w:r w:rsidR="004A6B53">
        <w:rPr>
          <w:lang w:val="cs-CZ"/>
        </w:rPr>
        <w:t xml:space="preserve"> </w:t>
      </w:r>
      <w:r w:rsidR="00D9501C">
        <w:rPr>
          <w:lang w:val="cs-CZ"/>
        </w:rPr>
        <w:t>V práci s proměnnými používá Rust model vlastnictví a půjčování.</w:t>
      </w:r>
      <w:r w:rsidR="00266659">
        <w:rPr>
          <w:lang w:val="cs-CZ"/>
        </w:rPr>
        <w:t xml:space="preserve"> Každý blok kódu je svým vlastním rozsahem („scope“), kontextem, ve kterým </w:t>
      </w:r>
      <w:r w:rsidR="00241D7A">
        <w:rPr>
          <w:lang w:val="cs-CZ"/>
        </w:rPr>
        <w:t xml:space="preserve">je </w:t>
      </w:r>
      <w:r w:rsidR="00E261B6">
        <w:rPr>
          <w:lang w:val="cs-CZ"/>
        </w:rPr>
        <w:t>spouštěn jiný kód.</w:t>
      </w:r>
      <w:r w:rsidR="003C0080">
        <w:rPr>
          <w:lang w:val="cs-CZ"/>
        </w:rPr>
        <w:t xml:space="preserve"> Rozsahy jsou vždy vnořené, tudíž každý rozsah </w:t>
      </w:r>
      <w:r w:rsidR="00167E3F">
        <w:rPr>
          <w:lang w:val="cs-CZ"/>
        </w:rPr>
        <w:t>může uvnitř obsahovat jiné</w:t>
      </w:r>
      <w:r w:rsidR="00E93D19">
        <w:rPr>
          <w:lang w:val="cs-CZ"/>
        </w:rPr>
        <w:t xml:space="preserve"> </w:t>
      </w:r>
      <w:r w:rsidR="00167E3F">
        <w:rPr>
          <w:lang w:val="cs-CZ"/>
        </w:rPr>
        <w:t xml:space="preserve">rozsahy </w:t>
      </w:r>
      <w:r w:rsidR="003C0080">
        <w:rPr>
          <w:lang w:val="cs-CZ"/>
        </w:rPr>
        <w:t>(nejčastěji se tak děje uvnitř funkce).</w:t>
      </w:r>
      <w:r w:rsidR="00C504B3">
        <w:rPr>
          <w:lang w:val="cs-CZ"/>
        </w:rPr>
        <w:t xml:space="preserve"> </w:t>
      </w:r>
      <w:r w:rsidR="003C0080">
        <w:rPr>
          <w:lang w:val="cs-CZ"/>
        </w:rPr>
        <w:t xml:space="preserve">Každá proměnná je </w:t>
      </w:r>
      <w:r w:rsidR="005726B8">
        <w:rPr>
          <w:lang w:val="cs-CZ"/>
        </w:rPr>
        <w:t xml:space="preserve">deklarována </w:t>
      </w:r>
      <w:r w:rsidR="0056248B">
        <w:rPr>
          <w:lang w:val="cs-CZ"/>
        </w:rPr>
        <w:t>(=poprvé</w:t>
      </w:r>
      <w:r w:rsidR="00500AB1">
        <w:rPr>
          <w:lang w:val="cs-CZ"/>
        </w:rPr>
        <w:t xml:space="preserve"> uvedena v</w:t>
      </w:r>
      <w:r w:rsidR="0057717A">
        <w:rPr>
          <w:lang w:val="cs-CZ"/>
        </w:rPr>
        <w:t> </w:t>
      </w:r>
      <w:r w:rsidR="00500AB1">
        <w:rPr>
          <w:lang w:val="cs-CZ"/>
        </w:rPr>
        <w:t>existenci</w:t>
      </w:r>
      <w:r w:rsidR="0057717A">
        <w:rPr>
          <w:lang w:val="cs-CZ"/>
        </w:rPr>
        <w:t>, zejm.</w:t>
      </w:r>
      <w:r w:rsidR="00500AB1">
        <w:rPr>
          <w:lang w:val="cs-CZ"/>
        </w:rPr>
        <w:t xml:space="preserve"> klíčovým slovem </w:t>
      </w:r>
      <w:r w:rsidR="00500AB1" w:rsidRPr="00932BD0">
        <w:rPr>
          <w:rFonts w:ascii="Consolas" w:hAnsi="Consolas"/>
          <w:highlight w:val="lightGray"/>
          <w:lang w:val="cs-CZ"/>
        </w:rPr>
        <w:t>let</w:t>
      </w:r>
      <w:r w:rsidR="0056248B">
        <w:rPr>
          <w:lang w:val="cs-CZ"/>
        </w:rPr>
        <w:t xml:space="preserve">) </w:t>
      </w:r>
      <w:r w:rsidR="005726B8">
        <w:rPr>
          <w:lang w:val="cs-CZ"/>
        </w:rPr>
        <w:t>uvnitř určitého bloku kódu</w:t>
      </w:r>
      <w:r w:rsidR="00EA4AFF">
        <w:rPr>
          <w:lang w:val="cs-CZ"/>
        </w:rPr>
        <w:t>, uvnitř určitého rozsahu. Říkáme pak, že rozsah</w:t>
      </w:r>
      <w:r w:rsidR="0056248B">
        <w:rPr>
          <w:lang w:val="cs-CZ"/>
        </w:rPr>
        <w:t xml:space="preserve">, ve kterým byla </w:t>
      </w:r>
      <w:r w:rsidR="008E4C6E">
        <w:rPr>
          <w:lang w:val="cs-CZ"/>
        </w:rPr>
        <w:t>deklarována, je „vlastníkem“ proměnné.</w:t>
      </w:r>
      <w:r w:rsidR="00CB1CD5">
        <w:rPr>
          <w:lang w:val="cs-CZ"/>
        </w:rPr>
        <w:t xml:space="preserve"> K proměnné může přistupovat rozsah, jež je vlastníkem proměnné, nebo rozsahy v něm vnořené</w:t>
      </w:r>
      <w:r w:rsidR="00016740">
        <w:rPr>
          <w:lang w:val="cs-CZ"/>
        </w:rPr>
        <w:t>.</w:t>
      </w:r>
      <w:r w:rsidR="00CB1CD5">
        <w:rPr>
          <w:lang w:val="cs-CZ"/>
        </w:rPr>
        <w:t xml:space="preserve"> </w:t>
      </w:r>
      <w:r w:rsidR="00016740">
        <w:rPr>
          <w:lang w:val="cs-CZ"/>
        </w:rPr>
        <w:t>P</w:t>
      </w:r>
      <w:r w:rsidR="008915FB">
        <w:rPr>
          <w:lang w:val="cs-CZ"/>
        </w:rPr>
        <w:t>ro vnější nebo zcela jiné rozsahy</w:t>
      </w:r>
      <w:r w:rsidR="0042087E">
        <w:rPr>
          <w:lang w:val="cs-CZ"/>
        </w:rPr>
        <w:t xml:space="preserve"> jsou</w:t>
      </w:r>
      <w:r w:rsidR="008915FB">
        <w:rPr>
          <w:lang w:val="cs-CZ"/>
        </w:rPr>
        <w:t xml:space="preserve"> proměnn</w:t>
      </w:r>
      <w:r w:rsidR="0042087E">
        <w:rPr>
          <w:lang w:val="cs-CZ"/>
        </w:rPr>
        <w:t>é</w:t>
      </w:r>
      <w:r w:rsidR="008915FB">
        <w:rPr>
          <w:lang w:val="cs-CZ"/>
        </w:rPr>
        <w:t xml:space="preserve"> </w:t>
      </w:r>
      <w:r w:rsidR="00522E54">
        <w:rPr>
          <w:lang w:val="cs-CZ"/>
        </w:rPr>
        <w:t>definovan</w:t>
      </w:r>
      <w:r w:rsidR="0042087E">
        <w:rPr>
          <w:lang w:val="cs-CZ"/>
        </w:rPr>
        <w:t>é</w:t>
      </w:r>
      <w:r w:rsidR="00522E54">
        <w:rPr>
          <w:lang w:val="cs-CZ"/>
        </w:rPr>
        <w:t xml:space="preserve"> ve </w:t>
      </w:r>
      <w:r w:rsidR="0067279C">
        <w:rPr>
          <w:lang w:val="cs-CZ"/>
        </w:rPr>
        <w:t>vnořeném</w:t>
      </w:r>
      <w:r w:rsidR="00522E54">
        <w:rPr>
          <w:lang w:val="cs-CZ"/>
        </w:rPr>
        <w:t xml:space="preserve"> rozsahu </w:t>
      </w:r>
      <w:r w:rsidR="0042087E">
        <w:rPr>
          <w:lang w:val="cs-CZ"/>
        </w:rPr>
        <w:t>nepřístupné</w:t>
      </w:r>
      <w:r w:rsidR="00522E54">
        <w:rPr>
          <w:lang w:val="cs-CZ"/>
        </w:rPr>
        <w:t xml:space="preserve">, takže </w:t>
      </w:r>
      <w:r w:rsidR="001D2F44">
        <w:rPr>
          <w:lang w:val="cs-CZ"/>
        </w:rPr>
        <w:t>kód ve vnějším rozsahu buď selže, nebo bude přistupovat k zcela jiné proměnné stejného názvu.</w:t>
      </w:r>
    </w:p>
    <w:p w14:paraId="2CEF0382" w14:textId="5C8456EE" w:rsidR="00A941F9" w:rsidRDefault="00A941F9" w:rsidP="00631B58">
      <w:pPr>
        <w:jc w:val="both"/>
        <w:rPr>
          <w:lang w:val="cs-CZ"/>
        </w:rPr>
      </w:pPr>
      <w:r>
        <w:rPr>
          <w:lang w:val="cs-CZ"/>
        </w:rPr>
        <w:t>Na obráz</w:t>
      </w:r>
      <w:r w:rsidR="002E55EF">
        <w:rPr>
          <w:lang w:val="cs-CZ"/>
        </w:rPr>
        <w:t>ku</w:t>
      </w:r>
      <w:r>
        <w:rPr>
          <w:lang w:val="cs-CZ"/>
        </w:rPr>
        <w:t xml:space="preserve"> 3 můžeme vidět jednoduchý příklad, kdy </w:t>
      </w:r>
      <w:r w:rsidR="001F3972">
        <w:rPr>
          <w:lang w:val="cs-CZ"/>
        </w:rPr>
        <w:t>se kód v</w:t>
      </w:r>
      <w:r w:rsidR="0067279C">
        <w:rPr>
          <w:lang w:val="cs-CZ"/>
        </w:rPr>
        <w:t>e vnějším</w:t>
      </w:r>
      <w:r w:rsidR="001F3972">
        <w:rPr>
          <w:lang w:val="cs-CZ"/>
        </w:rPr>
        <w:t xml:space="preserve"> rozsahu A pokouší přistupovat k proměnné uvnitř </w:t>
      </w:r>
      <w:r w:rsidR="0067279C">
        <w:rPr>
          <w:lang w:val="cs-CZ"/>
        </w:rPr>
        <w:t xml:space="preserve">vnořeného </w:t>
      </w:r>
      <w:r w:rsidR="001F3972">
        <w:rPr>
          <w:lang w:val="cs-CZ"/>
        </w:rPr>
        <w:t xml:space="preserve">rozsahu </w:t>
      </w:r>
      <w:r w:rsidR="006A496B">
        <w:rPr>
          <w:lang w:val="cs-CZ"/>
        </w:rPr>
        <w:t>B.</w:t>
      </w:r>
    </w:p>
    <w:p w14:paraId="3F228CF3" w14:textId="372784BA" w:rsidR="009604E5" w:rsidRDefault="009604E5" w:rsidP="009604E5">
      <w:pPr>
        <w:keepNext/>
        <w:jc w:val="both"/>
      </w:pPr>
      <w:r w:rsidRPr="009604E5">
        <w:rPr>
          <w:noProof/>
          <w:lang w:val="cs-CZ"/>
        </w:rPr>
        <w:drawing>
          <wp:inline distT="0" distB="0" distL="0" distR="0" wp14:anchorId="1EE45271" wp14:editId="2EFC4647">
            <wp:extent cx="3312911" cy="1908313"/>
            <wp:effectExtent l="0" t="0" r="1905" b="0"/>
            <wp:docPr id="82852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28127"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334186" cy="1920568"/>
                    </a:xfrm>
                    <a:prstGeom prst="rect">
                      <a:avLst/>
                    </a:prstGeom>
                  </pic:spPr>
                </pic:pic>
              </a:graphicData>
            </a:graphic>
          </wp:inline>
        </w:drawing>
      </w:r>
    </w:p>
    <w:p w14:paraId="380E9F51" w14:textId="47D1FE80" w:rsidR="009604E5" w:rsidRDefault="009604E5" w:rsidP="009604E5">
      <w:pPr>
        <w:pStyle w:val="Caption"/>
        <w:jc w:val="both"/>
        <w:rPr>
          <w:lang w:val="cs-CZ"/>
        </w:rPr>
      </w:pPr>
      <w:bookmarkStart w:id="32" w:name="_Toc220697484"/>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540379">
        <w:rPr>
          <w:noProof/>
          <w:lang w:val="cs-CZ"/>
        </w:rPr>
        <w:t>3</w:t>
      </w:r>
      <w:r w:rsidRPr="00E26B46">
        <w:rPr>
          <w:lang w:val="cs-CZ"/>
        </w:rPr>
        <w:fldChar w:fldCharType="end"/>
      </w:r>
      <w:r w:rsidRPr="00E26B46">
        <w:rPr>
          <w:lang w:val="cs-CZ"/>
        </w:rPr>
        <w:t xml:space="preserve">: </w:t>
      </w:r>
      <w:r w:rsidR="00617B97">
        <w:rPr>
          <w:lang w:val="cs-CZ"/>
        </w:rPr>
        <w:t>Vzor</w:t>
      </w:r>
      <w:r w:rsidR="00315CA2">
        <w:rPr>
          <w:lang w:val="cs-CZ"/>
        </w:rPr>
        <w:t>ek</w:t>
      </w:r>
      <w:r w:rsidR="005F672F">
        <w:rPr>
          <w:lang w:val="cs-CZ"/>
        </w:rPr>
        <w:t xml:space="preserve"> chybného</w:t>
      </w:r>
      <w:r w:rsidR="00617B97">
        <w:rPr>
          <w:lang w:val="cs-CZ"/>
        </w:rPr>
        <w:t xml:space="preserve"> kódu pro demonstraci rozsahů</w:t>
      </w:r>
      <w:r w:rsidR="00235AD6">
        <w:rPr>
          <w:lang w:val="cs-CZ"/>
        </w:rPr>
        <w:t>.</w:t>
      </w:r>
      <w:r w:rsidR="003E055A" w:rsidRPr="00E26B46">
        <w:rPr>
          <w:lang w:val="cs-CZ"/>
        </w:rPr>
        <w:t xml:space="preserve"> Zdroj: vlastní</w:t>
      </w:r>
      <w:r w:rsidR="00A148FF">
        <w:rPr>
          <w:lang w:val="cs-CZ"/>
        </w:rPr>
        <w:t>.</w:t>
      </w:r>
      <w:bookmarkEnd w:id="32"/>
    </w:p>
    <w:p w14:paraId="160FE730" w14:textId="2DAD0EE6" w:rsidR="00E97CC8" w:rsidRDefault="00F15ACA" w:rsidP="00E97CC8">
      <w:pPr>
        <w:jc w:val="both"/>
        <w:rPr>
          <w:lang w:val="cs-CZ"/>
        </w:rPr>
      </w:pPr>
      <w:r>
        <w:rPr>
          <w:lang w:val="cs-CZ"/>
        </w:rPr>
        <w:t>T</w:t>
      </w:r>
      <w:r w:rsidR="00E97CC8">
        <w:rPr>
          <w:lang w:val="cs-CZ"/>
        </w:rPr>
        <w:t xml:space="preserve">oto selže, protože nejen že jsou proměnné z B nepřístupné pro A, ale navíc, protože rozsah B skončil ještě dříve, než zavoláme makro </w:t>
      </w:r>
      <w:r w:rsidR="00E97CC8" w:rsidRPr="00D41571">
        <w:rPr>
          <w:rFonts w:ascii="Consolas" w:hAnsi="Consolas"/>
          <w:highlight w:val="lightGray"/>
          <w:lang w:val="cs-CZ"/>
        </w:rPr>
        <w:t>println</w:t>
      </w:r>
      <w:r w:rsidR="001A15B9">
        <w:rPr>
          <w:rFonts w:ascii="Consolas" w:hAnsi="Consolas"/>
          <w:highlight w:val="lightGray"/>
          <w:lang w:val="cs-CZ"/>
        </w:rPr>
        <w:t>!()</w:t>
      </w:r>
      <w:r w:rsidR="00E97CC8">
        <w:rPr>
          <w:lang w:val="cs-CZ"/>
        </w:rPr>
        <w:t>, tak proměnná Y už dávno došla konce své životnosti a automaticky zanikla; již neexistuje. A protože jiná proměnná s názvem Y rovněž neexistuje, selže kompilace s chybovou hláškou na obrázku 4. Naopak v rozsahu B můžeme přistupovat k proměnné X</w:t>
      </w:r>
      <w:r w:rsidR="00E12D39">
        <w:rPr>
          <w:lang w:val="cs-CZ"/>
        </w:rPr>
        <w:t xml:space="preserve"> z rozsahu A</w:t>
      </w:r>
      <w:r w:rsidR="00E97CC8">
        <w:rPr>
          <w:lang w:val="cs-CZ"/>
        </w:rPr>
        <w:t>, s tím kompilátor problém nemá.</w:t>
      </w:r>
    </w:p>
    <w:p w14:paraId="61C33CEA" w14:textId="1C24A59E" w:rsidR="007F0CE5" w:rsidRDefault="007F0CE5" w:rsidP="007F0CE5">
      <w:pPr>
        <w:keepNext/>
      </w:pPr>
      <w:r w:rsidRPr="007F0CE5">
        <w:rPr>
          <w:noProof/>
          <w:lang w:val="cs-CZ"/>
        </w:rPr>
        <w:lastRenderedPageBreak/>
        <w:drawing>
          <wp:inline distT="0" distB="0" distL="0" distR="0" wp14:anchorId="4F97CA74" wp14:editId="21026B34">
            <wp:extent cx="5631093" cy="1622067"/>
            <wp:effectExtent l="0" t="0" r="8255" b="0"/>
            <wp:docPr id="37375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54621" name=""/>
                    <pic:cNvPicPr/>
                  </pic:nvPicPr>
                  <pic:blipFill>
                    <a:blip r:embed="rId17"/>
                    <a:stretch>
                      <a:fillRect/>
                    </a:stretch>
                  </pic:blipFill>
                  <pic:spPr>
                    <a:xfrm>
                      <a:off x="0" y="0"/>
                      <a:ext cx="5715536" cy="1646391"/>
                    </a:xfrm>
                    <a:prstGeom prst="rect">
                      <a:avLst/>
                    </a:prstGeom>
                  </pic:spPr>
                </pic:pic>
              </a:graphicData>
            </a:graphic>
          </wp:inline>
        </w:drawing>
      </w:r>
    </w:p>
    <w:p w14:paraId="7CDCF113" w14:textId="0062D86E" w:rsidR="007F0CE5" w:rsidRPr="00E26B46" w:rsidRDefault="007F0CE5" w:rsidP="007F0CE5">
      <w:pPr>
        <w:pStyle w:val="Caption"/>
        <w:rPr>
          <w:lang w:val="cs-CZ"/>
        </w:rPr>
      </w:pPr>
      <w:bookmarkStart w:id="33" w:name="_Toc220697485"/>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540379">
        <w:rPr>
          <w:noProof/>
          <w:lang w:val="cs-CZ"/>
        </w:rPr>
        <w:t>4</w:t>
      </w:r>
      <w:r w:rsidRPr="00E26B46">
        <w:rPr>
          <w:lang w:val="cs-CZ"/>
        </w:rPr>
        <w:fldChar w:fldCharType="end"/>
      </w:r>
      <w:r w:rsidRPr="00E26B46">
        <w:rPr>
          <w:lang w:val="cs-CZ"/>
        </w:rPr>
        <w:t xml:space="preserve">: </w:t>
      </w:r>
      <w:r w:rsidR="00617B97">
        <w:rPr>
          <w:lang w:val="cs-CZ"/>
        </w:rPr>
        <w:t>Chybová hláška po pokusu o kompilaci kódu z obrázku 3</w:t>
      </w:r>
      <w:r w:rsidR="006B5D9E">
        <w:rPr>
          <w:lang w:val="cs-CZ"/>
        </w:rPr>
        <w:t>.</w:t>
      </w:r>
      <w:r w:rsidR="003E055A" w:rsidRPr="00E26B46">
        <w:rPr>
          <w:lang w:val="cs-CZ"/>
        </w:rPr>
        <w:t xml:space="preserve"> Zdroj: vlastní</w:t>
      </w:r>
      <w:r w:rsidR="00B34948">
        <w:rPr>
          <w:lang w:val="cs-CZ"/>
        </w:rPr>
        <w:t>.</w:t>
      </w:r>
      <w:bookmarkEnd w:id="33"/>
    </w:p>
    <w:p w14:paraId="44739CC8" w14:textId="6E68110D" w:rsidR="009F1222" w:rsidRDefault="009F1222" w:rsidP="009F1222">
      <w:pPr>
        <w:jc w:val="both"/>
        <w:rPr>
          <w:lang w:val="cs-CZ"/>
        </w:rPr>
      </w:pPr>
      <w:r>
        <w:rPr>
          <w:lang w:val="cs-CZ"/>
        </w:rPr>
        <w:t xml:space="preserve">Kód na obrázku </w:t>
      </w:r>
      <w:r w:rsidR="001F7253">
        <w:rPr>
          <w:lang w:val="cs-CZ"/>
        </w:rPr>
        <w:t>5</w:t>
      </w:r>
      <w:r w:rsidR="0061593C">
        <w:rPr>
          <w:lang w:val="cs-CZ"/>
        </w:rPr>
        <w:t xml:space="preserve"> funguje</w:t>
      </w:r>
      <w:r w:rsidR="00A312CD">
        <w:rPr>
          <w:lang w:val="cs-CZ"/>
        </w:rPr>
        <w:t>, přistupujeme pouze k proměnným v našem vlastním rozsahu.</w:t>
      </w:r>
    </w:p>
    <w:p w14:paraId="0F5FB64B" w14:textId="77777777" w:rsidR="001F7253" w:rsidRDefault="001F7253" w:rsidP="001F7253">
      <w:pPr>
        <w:keepNext/>
        <w:jc w:val="both"/>
      </w:pPr>
      <w:r w:rsidRPr="001F7253">
        <w:rPr>
          <w:noProof/>
          <w:lang w:val="cs-CZ"/>
        </w:rPr>
        <w:drawing>
          <wp:inline distT="0" distB="0" distL="0" distR="0" wp14:anchorId="1064C428" wp14:editId="54534B8C">
            <wp:extent cx="2910097" cy="1685676"/>
            <wp:effectExtent l="0" t="0" r="5080" b="0"/>
            <wp:docPr id="1312429941"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29941" name="Picture 1" descr="A computer screen with colorful text&#10;&#10;AI-generated content may be incorrect."/>
                    <pic:cNvPicPr/>
                  </pic:nvPicPr>
                  <pic:blipFill>
                    <a:blip r:embed="rId18"/>
                    <a:stretch>
                      <a:fillRect/>
                    </a:stretch>
                  </pic:blipFill>
                  <pic:spPr>
                    <a:xfrm>
                      <a:off x="0" y="0"/>
                      <a:ext cx="2939341" cy="1702616"/>
                    </a:xfrm>
                    <a:prstGeom prst="rect">
                      <a:avLst/>
                    </a:prstGeom>
                  </pic:spPr>
                </pic:pic>
              </a:graphicData>
            </a:graphic>
          </wp:inline>
        </w:drawing>
      </w:r>
    </w:p>
    <w:p w14:paraId="0D526D1A" w14:textId="4BA42BF0" w:rsidR="0061593C" w:rsidRPr="00A312CD" w:rsidRDefault="001F7253" w:rsidP="001F7253">
      <w:pPr>
        <w:pStyle w:val="Caption"/>
        <w:jc w:val="both"/>
        <w:rPr>
          <w:lang w:val="cs-CZ"/>
        </w:rPr>
      </w:pPr>
      <w:bookmarkStart w:id="34" w:name="_Toc220697486"/>
      <w:r w:rsidRPr="00A312CD">
        <w:rPr>
          <w:lang w:val="cs-CZ"/>
        </w:rPr>
        <w:t xml:space="preserve">Obrázek </w:t>
      </w:r>
      <w:r w:rsidRPr="00A312CD">
        <w:rPr>
          <w:lang w:val="cs-CZ"/>
        </w:rPr>
        <w:fldChar w:fldCharType="begin"/>
      </w:r>
      <w:r w:rsidRPr="00A312CD">
        <w:rPr>
          <w:lang w:val="cs-CZ"/>
        </w:rPr>
        <w:instrText xml:space="preserve"> SEQ Obrázek \* ARABIC </w:instrText>
      </w:r>
      <w:r w:rsidRPr="00A312CD">
        <w:rPr>
          <w:lang w:val="cs-CZ"/>
        </w:rPr>
        <w:fldChar w:fldCharType="separate"/>
      </w:r>
      <w:r w:rsidR="00540379">
        <w:rPr>
          <w:noProof/>
          <w:lang w:val="cs-CZ"/>
        </w:rPr>
        <w:t>5</w:t>
      </w:r>
      <w:r w:rsidRPr="00A312CD">
        <w:rPr>
          <w:lang w:val="cs-CZ"/>
        </w:rPr>
        <w:fldChar w:fldCharType="end"/>
      </w:r>
      <w:r w:rsidRPr="00A312CD">
        <w:rPr>
          <w:lang w:val="cs-CZ"/>
        </w:rPr>
        <w:t>: Vzorek správného kódu</w:t>
      </w:r>
      <w:r w:rsidR="005445D7">
        <w:rPr>
          <w:lang w:val="cs-CZ"/>
        </w:rPr>
        <w:t xml:space="preserve"> – upraveného kódu z obrázku 3</w:t>
      </w:r>
      <w:r w:rsidR="00A312CD">
        <w:rPr>
          <w:lang w:val="cs-CZ"/>
        </w:rPr>
        <w:t>. Zdroj: vlastní.</w:t>
      </w:r>
      <w:bookmarkEnd w:id="34"/>
    </w:p>
    <w:p w14:paraId="38477F41" w14:textId="6FFB4D2F" w:rsidR="003D4990" w:rsidRDefault="003D4990" w:rsidP="003D4990">
      <w:pPr>
        <w:pStyle w:val="Heading4"/>
        <w:rPr>
          <w:lang w:val="cs-CZ"/>
        </w:rPr>
      </w:pPr>
      <w:bookmarkStart w:id="35" w:name="_Toc220696748"/>
      <w:r>
        <w:rPr>
          <w:lang w:val="cs-CZ"/>
        </w:rPr>
        <w:t>5.2.2 Stínování a měnitelnost</w:t>
      </w:r>
      <w:bookmarkEnd w:id="35"/>
    </w:p>
    <w:p w14:paraId="4595D305" w14:textId="63789C84" w:rsidR="00101AEF" w:rsidRDefault="00BB4033" w:rsidP="007201EF">
      <w:pPr>
        <w:jc w:val="both"/>
        <w:rPr>
          <w:lang w:val="cs-CZ"/>
        </w:rPr>
      </w:pPr>
      <w:r>
        <w:rPr>
          <w:lang w:val="cs-CZ"/>
        </w:rPr>
        <w:t>Pokud již existuje proměnná Y v rozsahu A</w:t>
      </w:r>
      <w:r w:rsidR="000F3F33">
        <w:rPr>
          <w:lang w:val="cs-CZ"/>
        </w:rPr>
        <w:t xml:space="preserve"> a pokusíme se deklarovat novou proměnnou v rozsahu B se stejným názvem</w:t>
      </w:r>
      <w:r>
        <w:rPr>
          <w:lang w:val="cs-CZ"/>
        </w:rPr>
        <w:t xml:space="preserve">, </w:t>
      </w:r>
      <w:r w:rsidR="00CA4546">
        <w:rPr>
          <w:lang w:val="cs-CZ"/>
        </w:rPr>
        <w:t>není to chyba</w:t>
      </w:r>
      <w:r>
        <w:rPr>
          <w:lang w:val="cs-CZ"/>
        </w:rPr>
        <w:t xml:space="preserve">, ale </w:t>
      </w:r>
      <w:r w:rsidR="00CA4546">
        <w:rPr>
          <w:lang w:val="cs-CZ"/>
        </w:rPr>
        <w:t xml:space="preserve">kód se </w:t>
      </w:r>
      <w:r w:rsidR="007201EF">
        <w:rPr>
          <w:lang w:val="cs-CZ"/>
        </w:rPr>
        <w:t>nebude chovat dle očekávání, protože bude přistupovat k té Y, která existuje v daném rozsahu.</w:t>
      </w:r>
      <w:r w:rsidR="00367167">
        <w:rPr>
          <w:lang w:val="cs-CZ"/>
        </w:rPr>
        <w:t xml:space="preserve"> To však může být zamýšlené, a nazývá se to „stínování“ („shadowing“).</w:t>
      </w:r>
      <w:r w:rsidR="00101AEF">
        <w:rPr>
          <w:lang w:val="cs-CZ"/>
        </w:rPr>
        <w:t xml:space="preserve"> Vzorek kódu je na obrázku </w:t>
      </w:r>
      <w:r w:rsidR="00A62094">
        <w:rPr>
          <w:lang w:val="cs-CZ"/>
        </w:rPr>
        <w:t>6</w:t>
      </w:r>
      <w:r w:rsidR="00101AEF">
        <w:rPr>
          <w:lang w:val="cs-CZ"/>
        </w:rPr>
        <w:t xml:space="preserve">. V tomto případě se kód zkompiluje, ale nebude se chovat podle očekávání, vypíše </w:t>
      </w:r>
      <w:r w:rsidR="00101AEF" w:rsidRPr="00101AEF">
        <w:rPr>
          <w:rFonts w:ascii="Consolas" w:hAnsi="Consolas"/>
          <w:highlight w:val="lightGray"/>
          <w:lang w:val="cs-CZ"/>
        </w:rPr>
        <w:t>y: 2048</w:t>
      </w:r>
      <w:r w:rsidR="00101AEF">
        <w:rPr>
          <w:lang w:val="cs-CZ"/>
        </w:rPr>
        <w:t>.</w:t>
      </w:r>
    </w:p>
    <w:p w14:paraId="561CE64D" w14:textId="77777777" w:rsidR="00FB24F9" w:rsidRDefault="00FB24F9" w:rsidP="00FB24F9">
      <w:pPr>
        <w:keepNext/>
        <w:jc w:val="both"/>
      </w:pPr>
      <w:r w:rsidRPr="00FB24F9">
        <w:rPr>
          <w:noProof/>
          <w:lang w:val="cs-CZ"/>
        </w:rPr>
        <w:drawing>
          <wp:inline distT="0" distB="0" distL="0" distR="0" wp14:anchorId="2E506B5B" wp14:editId="2B5A8093">
            <wp:extent cx="2919759" cy="1811970"/>
            <wp:effectExtent l="0" t="0" r="0" b="0"/>
            <wp:docPr id="205746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8173"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2998406" cy="1860777"/>
                    </a:xfrm>
                    <a:prstGeom prst="rect">
                      <a:avLst/>
                    </a:prstGeom>
                  </pic:spPr>
                </pic:pic>
              </a:graphicData>
            </a:graphic>
          </wp:inline>
        </w:drawing>
      </w:r>
    </w:p>
    <w:p w14:paraId="6890641C" w14:textId="640CDF88" w:rsidR="00E02611" w:rsidRPr="002D2797" w:rsidRDefault="00FB24F9" w:rsidP="00FB24F9">
      <w:pPr>
        <w:pStyle w:val="Caption"/>
        <w:jc w:val="both"/>
        <w:rPr>
          <w:lang w:val="cs-CZ"/>
        </w:rPr>
      </w:pPr>
      <w:bookmarkStart w:id="36" w:name="_Toc220697487"/>
      <w:r w:rsidRPr="002D2797">
        <w:rPr>
          <w:lang w:val="cs-CZ"/>
        </w:rPr>
        <w:t xml:space="preserve">Obrázek </w:t>
      </w:r>
      <w:r w:rsidRPr="002D2797">
        <w:rPr>
          <w:lang w:val="cs-CZ"/>
        </w:rPr>
        <w:fldChar w:fldCharType="begin"/>
      </w:r>
      <w:r w:rsidRPr="002D2797">
        <w:rPr>
          <w:lang w:val="cs-CZ"/>
        </w:rPr>
        <w:instrText xml:space="preserve"> SEQ Obrázek \* ARABIC </w:instrText>
      </w:r>
      <w:r w:rsidRPr="002D2797">
        <w:rPr>
          <w:lang w:val="cs-CZ"/>
        </w:rPr>
        <w:fldChar w:fldCharType="separate"/>
      </w:r>
      <w:r w:rsidR="00540379">
        <w:rPr>
          <w:noProof/>
          <w:lang w:val="cs-CZ"/>
        </w:rPr>
        <w:t>6</w:t>
      </w:r>
      <w:r w:rsidRPr="002D2797">
        <w:rPr>
          <w:lang w:val="cs-CZ"/>
        </w:rPr>
        <w:fldChar w:fldCharType="end"/>
      </w:r>
      <w:r w:rsidRPr="002D2797">
        <w:rPr>
          <w:lang w:val="cs-CZ"/>
        </w:rPr>
        <w:t xml:space="preserve">: Vzorek kódu, který se nechová dle očekávání kvůli </w:t>
      </w:r>
      <w:r w:rsidR="00C44CF2">
        <w:rPr>
          <w:lang w:val="cs-CZ"/>
        </w:rPr>
        <w:t>stínování proměnných</w:t>
      </w:r>
      <w:r w:rsidRPr="002D2797">
        <w:rPr>
          <w:lang w:val="cs-CZ"/>
        </w:rPr>
        <w:t>. Zdroj: vlastní.</w:t>
      </w:r>
      <w:bookmarkEnd w:id="36"/>
    </w:p>
    <w:p w14:paraId="52C77DE6" w14:textId="55E32D48" w:rsidR="00A529CB" w:rsidRPr="00A529CB" w:rsidRDefault="00A529CB" w:rsidP="00685C80">
      <w:pPr>
        <w:keepNext/>
        <w:jc w:val="both"/>
        <w:rPr>
          <w:lang w:val="cs-CZ"/>
        </w:rPr>
      </w:pPr>
      <w:r>
        <w:rPr>
          <w:lang w:val="cs-CZ"/>
        </w:rPr>
        <w:lastRenderedPageBreak/>
        <w:t xml:space="preserve">Pokud však odstraníme klíčové slovo </w:t>
      </w:r>
      <w:r w:rsidRPr="00932BD0">
        <w:rPr>
          <w:rFonts w:ascii="Consolas" w:hAnsi="Consolas"/>
          <w:highlight w:val="lightGray"/>
          <w:lang w:val="cs-CZ"/>
        </w:rPr>
        <w:t>let</w:t>
      </w:r>
      <w:r>
        <w:rPr>
          <w:lang w:val="cs-CZ"/>
        </w:rPr>
        <w:t xml:space="preserve">, jako na obrázku </w:t>
      </w:r>
      <w:r w:rsidR="00A62094">
        <w:rPr>
          <w:lang w:val="cs-CZ"/>
        </w:rPr>
        <w:t>7</w:t>
      </w:r>
      <w:r>
        <w:rPr>
          <w:lang w:val="cs-CZ"/>
        </w:rPr>
        <w:t>, nebudeme stínovat, ale jen měníme hodnotu Y.</w:t>
      </w:r>
    </w:p>
    <w:p w14:paraId="7156C344" w14:textId="14566E05" w:rsidR="00685C80" w:rsidRDefault="00685C80" w:rsidP="00685C80">
      <w:pPr>
        <w:keepNext/>
        <w:jc w:val="both"/>
      </w:pPr>
      <w:r w:rsidRPr="00685C80">
        <w:rPr>
          <w:noProof/>
          <w:lang w:val="cs-CZ"/>
        </w:rPr>
        <w:drawing>
          <wp:inline distT="0" distB="0" distL="0" distR="0" wp14:anchorId="4A4219F8" wp14:editId="534E3213">
            <wp:extent cx="2861006" cy="1885477"/>
            <wp:effectExtent l="0" t="0" r="0" b="635"/>
            <wp:docPr id="1478318589" name="Picture 1" descr="A black screen with colorful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8589" name="Picture 1" descr="A black screen with colorful math equations&#10;&#10;AI-generated content may be incorrect."/>
                    <pic:cNvPicPr/>
                  </pic:nvPicPr>
                  <pic:blipFill>
                    <a:blip r:embed="rId20"/>
                    <a:stretch>
                      <a:fillRect/>
                    </a:stretch>
                  </pic:blipFill>
                  <pic:spPr>
                    <a:xfrm>
                      <a:off x="0" y="0"/>
                      <a:ext cx="2878909" cy="1897276"/>
                    </a:xfrm>
                    <a:prstGeom prst="rect">
                      <a:avLst/>
                    </a:prstGeom>
                  </pic:spPr>
                </pic:pic>
              </a:graphicData>
            </a:graphic>
          </wp:inline>
        </w:drawing>
      </w:r>
    </w:p>
    <w:p w14:paraId="3E97A00A" w14:textId="22E8C672" w:rsidR="0046044D" w:rsidRPr="00685C80" w:rsidRDefault="00685C80" w:rsidP="00685C80">
      <w:pPr>
        <w:pStyle w:val="Caption"/>
        <w:jc w:val="both"/>
        <w:rPr>
          <w:lang w:val="cs-CZ"/>
        </w:rPr>
      </w:pPr>
      <w:bookmarkStart w:id="37" w:name="_Toc220697488"/>
      <w:r w:rsidRPr="00685C80">
        <w:rPr>
          <w:lang w:val="cs-CZ"/>
        </w:rPr>
        <w:t xml:space="preserve">Obrázek </w:t>
      </w:r>
      <w:r w:rsidRPr="00685C80">
        <w:rPr>
          <w:lang w:val="cs-CZ"/>
        </w:rPr>
        <w:fldChar w:fldCharType="begin"/>
      </w:r>
      <w:r w:rsidRPr="00685C80">
        <w:rPr>
          <w:lang w:val="cs-CZ"/>
        </w:rPr>
        <w:instrText xml:space="preserve"> SEQ Obrázek \* ARABIC </w:instrText>
      </w:r>
      <w:r w:rsidRPr="00685C80">
        <w:rPr>
          <w:lang w:val="cs-CZ"/>
        </w:rPr>
        <w:fldChar w:fldCharType="separate"/>
      </w:r>
      <w:r w:rsidR="00540379">
        <w:rPr>
          <w:noProof/>
          <w:lang w:val="cs-CZ"/>
        </w:rPr>
        <w:t>7</w:t>
      </w:r>
      <w:r w:rsidRPr="00685C80">
        <w:rPr>
          <w:lang w:val="cs-CZ"/>
        </w:rPr>
        <w:fldChar w:fldCharType="end"/>
      </w:r>
      <w:r w:rsidRPr="00685C80">
        <w:rPr>
          <w:lang w:val="cs-CZ"/>
        </w:rPr>
        <w:t>: Vzorek kódu, kde měníme hodnotu proměnné a který selže. Zdroj: vlastní.</w:t>
      </w:r>
      <w:bookmarkEnd w:id="37"/>
    </w:p>
    <w:p w14:paraId="48BD334D" w14:textId="66D9949C" w:rsidR="00E02611" w:rsidRDefault="00E02611" w:rsidP="007201EF">
      <w:pPr>
        <w:jc w:val="both"/>
        <w:rPr>
          <w:lang w:val="cs-CZ"/>
        </w:rPr>
      </w:pPr>
      <w:commentRangeStart w:id="38"/>
      <w:r>
        <w:rPr>
          <w:lang w:val="cs-CZ"/>
        </w:rPr>
        <w:t>A</w:t>
      </w:r>
      <w:r w:rsidR="00A0211D">
        <w:rPr>
          <w:lang w:val="cs-CZ"/>
        </w:rPr>
        <w:t>le</w:t>
      </w:r>
      <w:r w:rsidR="00EE4135">
        <w:rPr>
          <w:lang w:val="cs-CZ"/>
        </w:rPr>
        <w:t>!</w:t>
      </w:r>
      <w:r w:rsidR="00A0211D">
        <w:rPr>
          <w:lang w:val="cs-CZ"/>
        </w:rPr>
        <w:t xml:space="preserve"> </w:t>
      </w:r>
      <w:r w:rsidR="00EE4135">
        <w:rPr>
          <w:lang w:val="cs-CZ"/>
        </w:rPr>
        <w:t>K</w:t>
      </w:r>
      <w:r w:rsidR="00A0211D">
        <w:rPr>
          <w:lang w:val="cs-CZ"/>
        </w:rPr>
        <w:t xml:space="preserve">ompilátor </w:t>
      </w:r>
      <w:commentRangeEnd w:id="38"/>
      <w:r w:rsidR="00402E2F">
        <w:rPr>
          <w:rStyle w:val="CommentReference"/>
          <w:sz w:val="22"/>
          <w:szCs w:val="24"/>
          <w:lang w:val="cs-CZ"/>
        </w:rPr>
        <w:commentReference w:id="38"/>
      </w:r>
      <w:r w:rsidR="00A0211D">
        <w:rPr>
          <w:lang w:val="cs-CZ"/>
        </w:rPr>
        <w:t>nám tento kód opět odmítne</w:t>
      </w:r>
      <w:r w:rsidR="00AD2E0C">
        <w:rPr>
          <w:lang w:val="cs-CZ"/>
        </w:rPr>
        <w:t xml:space="preserve"> s chybovou hláškou na obrázku </w:t>
      </w:r>
      <w:r w:rsidR="00A62094">
        <w:rPr>
          <w:lang w:val="cs-CZ"/>
        </w:rPr>
        <w:t>8</w:t>
      </w:r>
      <w:r w:rsidR="00AD2E0C">
        <w:rPr>
          <w:lang w:val="cs-CZ"/>
        </w:rPr>
        <w:t>.</w:t>
      </w:r>
    </w:p>
    <w:p w14:paraId="423FF1B5" w14:textId="77777777" w:rsidR="00A567FC" w:rsidRDefault="00A567FC" w:rsidP="00A567FC">
      <w:pPr>
        <w:keepNext/>
        <w:jc w:val="both"/>
      </w:pPr>
      <w:r w:rsidRPr="00A567FC">
        <w:rPr>
          <w:noProof/>
          <w:lang w:val="cs-CZ"/>
        </w:rPr>
        <w:drawing>
          <wp:inline distT="0" distB="0" distL="0" distR="0" wp14:anchorId="4B530F85" wp14:editId="21587103">
            <wp:extent cx="3212158" cy="1971923"/>
            <wp:effectExtent l="0" t="0" r="7620" b="9525"/>
            <wp:docPr id="123471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13459"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3215451" cy="1973944"/>
                    </a:xfrm>
                    <a:prstGeom prst="rect">
                      <a:avLst/>
                    </a:prstGeom>
                  </pic:spPr>
                </pic:pic>
              </a:graphicData>
            </a:graphic>
          </wp:inline>
        </w:drawing>
      </w:r>
    </w:p>
    <w:p w14:paraId="1243A6F9" w14:textId="0EB350F8" w:rsidR="004F6F74" w:rsidRDefault="00A567FC" w:rsidP="00A567FC">
      <w:pPr>
        <w:pStyle w:val="Caption"/>
        <w:jc w:val="both"/>
        <w:rPr>
          <w:lang w:val="cs-CZ"/>
        </w:rPr>
      </w:pPr>
      <w:bookmarkStart w:id="39" w:name="_Toc220697489"/>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540379">
        <w:rPr>
          <w:noProof/>
          <w:lang w:val="cs-CZ"/>
        </w:rPr>
        <w:t>8</w:t>
      </w:r>
      <w:r w:rsidRPr="0074224C">
        <w:rPr>
          <w:lang w:val="cs-CZ"/>
        </w:rPr>
        <w:fldChar w:fldCharType="end"/>
      </w:r>
      <w:r w:rsidRPr="0074224C">
        <w:rPr>
          <w:lang w:val="cs-CZ"/>
        </w:rPr>
        <w:t xml:space="preserve">: Chybová hláška pro kód z obrázku </w:t>
      </w:r>
      <w:r w:rsidR="00A62094">
        <w:rPr>
          <w:lang w:val="cs-CZ"/>
        </w:rPr>
        <w:t>7</w:t>
      </w:r>
      <w:r w:rsidRPr="0074224C">
        <w:rPr>
          <w:lang w:val="cs-CZ"/>
        </w:rPr>
        <w:t>. Zdroj: vlastní.</w:t>
      </w:r>
      <w:bookmarkEnd w:id="39"/>
    </w:p>
    <w:p w14:paraId="326EE50D" w14:textId="543C7C88" w:rsidR="007132BC" w:rsidRPr="007132BC" w:rsidRDefault="007132BC" w:rsidP="00C94B10">
      <w:pPr>
        <w:jc w:val="both"/>
        <w:rPr>
          <w:lang w:val="cs-CZ"/>
        </w:rPr>
      </w:pPr>
      <w:r>
        <w:rPr>
          <w:lang w:val="cs-CZ"/>
        </w:rPr>
        <w:t xml:space="preserve">Jazyk Rust totiž všechny proměnné ve výchozím stavu deklaruje jako neměnné („immutable“), a po prvním přiřazení hodnoty (tzv. inicializaci) jejich hodnota již nelze měnit. Ale opět dostáváme nápovědu od kompilátoru, který říká, že přidáním klíčového slova </w:t>
      </w:r>
      <w:r w:rsidRPr="00D66573">
        <w:rPr>
          <w:rFonts w:ascii="Consolas" w:hAnsi="Consolas"/>
          <w:highlight w:val="lightGray"/>
          <w:lang w:val="cs-CZ"/>
        </w:rPr>
        <w:t>mut</w:t>
      </w:r>
      <w:r>
        <w:rPr>
          <w:lang w:val="cs-CZ"/>
        </w:rPr>
        <w:t xml:space="preserve"> za </w:t>
      </w:r>
      <w:r w:rsidRPr="00D66573">
        <w:rPr>
          <w:rFonts w:ascii="Consolas" w:hAnsi="Consolas"/>
          <w:highlight w:val="lightGray"/>
          <w:lang w:val="cs-CZ"/>
        </w:rPr>
        <w:t>let</w:t>
      </w:r>
      <w:r>
        <w:rPr>
          <w:lang w:val="cs-CZ"/>
        </w:rPr>
        <w:t xml:space="preserve"> lze deklarovat proměnnou jako měnitelnou. Proto se kód na obrázku 9 zkompiluje úspěšně a chová se podle naších očekávání – píše </w:t>
      </w:r>
      <w:r w:rsidRPr="00150A22">
        <w:rPr>
          <w:rFonts w:ascii="Consolas" w:hAnsi="Consolas"/>
          <w:highlight w:val="lightGray"/>
          <w:lang w:val="cs-CZ"/>
        </w:rPr>
        <w:t>y: 5</w:t>
      </w:r>
      <w:r>
        <w:rPr>
          <w:lang w:val="cs-CZ"/>
        </w:rPr>
        <w:t xml:space="preserve">. Změny proměnných </w:t>
      </w:r>
      <w:r w:rsidR="00267DDC">
        <w:rPr>
          <w:lang w:val="cs-CZ"/>
        </w:rPr>
        <w:t xml:space="preserve">provedené </w:t>
      </w:r>
      <w:r>
        <w:rPr>
          <w:lang w:val="cs-CZ"/>
        </w:rPr>
        <w:t xml:space="preserve">ve vnitřním rozsahu se projeví ve vnějším rozsahu, protože nevzniká nová proměnná s novým vlastníkem, ale jen se mění ta stará. Vlastník proměnné se </w:t>
      </w:r>
      <w:r w:rsidR="00C148C0">
        <w:rPr>
          <w:lang w:val="cs-CZ"/>
        </w:rPr>
        <w:t xml:space="preserve">také </w:t>
      </w:r>
      <w:r>
        <w:rPr>
          <w:lang w:val="cs-CZ"/>
        </w:rPr>
        <w:t>nemění.</w:t>
      </w:r>
    </w:p>
    <w:p w14:paraId="795B13E1" w14:textId="77777777" w:rsidR="00562FB3" w:rsidRDefault="00562FB3" w:rsidP="00562FB3">
      <w:pPr>
        <w:keepNext/>
        <w:jc w:val="both"/>
      </w:pPr>
      <w:r w:rsidRPr="00562FB3">
        <w:rPr>
          <w:noProof/>
          <w:lang w:val="cs-CZ"/>
        </w:rPr>
        <w:drawing>
          <wp:inline distT="0" distB="0" distL="0" distR="0" wp14:anchorId="7C672177" wp14:editId="364759A9">
            <wp:extent cx="2606663" cy="1725433"/>
            <wp:effectExtent l="0" t="0" r="3810" b="8255"/>
            <wp:docPr id="1229275467"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75467" name="Picture 1" descr="A black screen with colorful text&#10;&#10;AI-generated content may be incorrect."/>
                    <pic:cNvPicPr/>
                  </pic:nvPicPr>
                  <pic:blipFill>
                    <a:blip r:embed="rId22"/>
                    <a:stretch>
                      <a:fillRect/>
                    </a:stretch>
                  </pic:blipFill>
                  <pic:spPr>
                    <a:xfrm>
                      <a:off x="0" y="0"/>
                      <a:ext cx="2628719" cy="1740033"/>
                    </a:xfrm>
                    <a:prstGeom prst="rect">
                      <a:avLst/>
                    </a:prstGeom>
                  </pic:spPr>
                </pic:pic>
              </a:graphicData>
            </a:graphic>
          </wp:inline>
        </w:drawing>
      </w:r>
    </w:p>
    <w:p w14:paraId="355F4274" w14:textId="2E0972BD" w:rsidR="0009315E" w:rsidRDefault="00562FB3" w:rsidP="00562FB3">
      <w:pPr>
        <w:pStyle w:val="Caption"/>
        <w:jc w:val="both"/>
        <w:rPr>
          <w:lang w:val="cs-CZ"/>
        </w:rPr>
      </w:pPr>
      <w:bookmarkStart w:id="40" w:name="_Toc220697490"/>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540379">
        <w:rPr>
          <w:noProof/>
          <w:lang w:val="cs-CZ"/>
        </w:rPr>
        <w:t>9</w:t>
      </w:r>
      <w:r w:rsidRPr="0074224C">
        <w:rPr>
          <w:lang w:val="cs-CZ"/>
        </w:rPr>
        <w:fldChar w:fldCharType="end"/>
      </w:r>
      <w:r w:rsidRPr="0074224C">
        <w:rPr>
          <w:lang w:val="cs-CZ"/>
        </w:rPr>
        <w:t>: Upravený vzorek kódu s klíčovým slovem mut. Zdroj: vlastní.</w:t>
      </w:r>
      <w:bookmarkEnd w:id="40"/>
    </w:p>
    <w:p w14:paraId="785ACCB1" w14:textId="529724A0" w:rsidR="00021DAB" w:rsidRPr="00021DAB" w:rsidRDefault="00021DAB" w:rsidP="00021DAB">
      <w:pPr>
        <w:pStyle w:val="Heading4"/>
        <w:rPr>
          <w:lang w:val="cs-CZ"/>
        </w:rPr>
      </w:pPr>
      <w:bookmarkStart w:id="41" w:name="_Toc220696749"/>
      <w:r>
        <w:rPr>
          <w:lang w:val="cs-CZ"/>
        </w:rPr>
        <w:lastRenderedPageBreak/>
        <w:t>5.2.3 Typy proměnných</w:t>
      </w:r>
      <w:r w:rsidR="00201871">
        <w:rPr>
          <w:lang w:val="cs-CZ"/>
        </w:rPr>
        <w:t xml:space="preserve"> a jejich</w:t>
      </w:r>
      <w:r>
        <w:rPr>
          <w:lang w:val="cs-CZ"/>
        </w:rPr>
        <w:t xml:space="preserve"> inference</w:t>
      </w:r>
      <w:bookmarkEnd w:id="41"/>
    </w:p>
    <w:p w14:paraId="5CBF2FF8" w14:textId="694F3BDF" w:rsidR="004F6F74" w:rsidRDefault="00612BD8" w:rsidP="007201EF">
      <w:pPr>
        <w:jc w:val="both"/>
        <w:rPr>
          <w:lang w:val="cs-CZ"/>
        </w:rPr>
      </w:pPr>
      <w:r>
        <w:rPr>
          <w:lang w:val="cs-CZ"/>
        </w:rPr>
        <w:t xml:space="preserve">V předchozích </w:t>
      </w:r>
      <w:r w:rsidR="0094268E">
        <w:rPr>
          <w:lang w:val="cs-CZ"/>
        </w:rPr>
        <w:t xml:space="preserve">vzorcích si můžeme povšimnout, že </w:t>
      </w:r>
      <w:r w:rsidR="00E939EA">
        <w:rPr>
          <w:lang w:val="cs-CZ"/>
        </w:rPr>
        <w:t>nikde nedeklarujeme typ proměnné.</w:t>
      </w:r>
      <w:r w:rsidR="006D3BCA">
        <w:rPr>
          <w:lang w:val="cs-CZ"/>
        </w:rPr>
        <w:t xml:space="preserve"> V jazyce Rust můžeme explicitně </w:t>
      </w:r>
      <w:r w:rsidR="0067176E">
        <w:rPr>
          <w:lang w:val="cs-CZ"/>
        </w:rPr>
        <w:t xml:space="preserve">říct, jaký typ má proměnná mít, jako na obrázku </w:t>
      </w:r>
      <w:r w:rsidR="00A62094">
        <w:rPr>
          <w:lang w:val="cs-CZ"/>
        </w:rPr>
        <w:t>10</w:t>
      </w:r>
      <w:r w:rsidR="0067176E">
        <w:rPr>
          <w:lang w:val="cs-CZ"/>
        </w:rPr>
        <w:t xml:space="preserve">, ale v jednodušších případech to není potřeba. </w:t>
      </w:r>
      <w:r w:rsidR="00B74AE5">
        <w:rPr>
          <w:lang w:val="cs-CZ"/>
        </w:rPr>
        <w:t xml:space="preserve">Jazyk Rust totiž disponuje </w:t>
      </w:r>
      <w:r w:rsidR="001B13B8">
        <w:rPr>
          <w:lang w:val="cs-CZ"/>
        </w:rPr>
        <w:t>schopností</w:t>
      </w:r>
      <w:r w:rsidR="00B74AE5">
        <w:rPr>
          <w:lang w:val="cs-CZ"/>
        </w:rPr>
        <w:t xml:space="preserve"> automatick</w:t>
      </w:r>
      <w:r w:rsidR="001B13B8">
        <w:rPr>
          <w:lang w:val="cs-CZ"/>
        </w:rPr>
        <w:t>é</w:t>
      </w:r>
      <w:r w:rsidR="00B74AE5">
        <w:rPr>
          <w:lang w:val="cs-CZ"/>
        </w:rPr>
        <w:t xml:space="preserve"> inferenc</w:t>
      </w:r>
      <w:r w:rsidR="001B13B8">
        <w:rPr>
          <w:lang w:val="cs-CZ"/>
        </w:rPr>
        <w:t>e</w:t>
      </w:r>
      <w:r w:rsidR="00B74AE5">
        <w:rPr>
          <w:lang w:val="cs-CZ"/>
        </w:rPr>
        <w:t xml:space="preserve"> </w:t>
      </w:r>
      <w:r w:rsidR="00810DFC">
        <w:rPr>
          <w:lang w:val="cs-CZ"/>
        </w:rPr>
        <w:t xml:space="preserve">(odvození) </w:t>
      </w:r>
      <w:r w:rsidR="00B74AE5">
        <w:rPr>
          <w:lang w:val="cs-CZ"/>
        </w:rPr>
        <w:t>typu proměnné.</w:t>
      </w:r>
      <w:r w:rsidR="005A1C26">
        <w:rPr>
          <w:lang w:val="cs-CZ"/>
        </w:rPr>
        <w:t xml:space="preserve"> U proměnných D</w:t>
      </w:r>
      <w:r w:rsidR="004B4A63">
        <w:rPr>
          <w:lang w:val="cs-CZ"/>
        </w:rPr>
        <w:t>,</w:t>
      </w:r>
      <w:r w:rsidR="005A1C26">
        <w:rPr>
          <w:lang w:val="cs-CZ"/>
        </w:rPr>
        <w:t xml:space="preserve"> E</w:t>
      </w:r>
      <w:r w:rsidR="004B4A63">
        <w:rPr>
          <w:lang w:val="cs-CZ"/>
        </w:rPr>
        <w:t xml:space="preserve"> a F</w:t>
      </w:r>
      <w:r w:rsidR="005A1C26">
        <w:rPr>
          <w:lang w:val="cs-CZ"/>
        </w:rPr>
        <w:t xml:space="preserve"> si Rust typ proměnné sám doplní.</w:t>
      </w:r>
    </w:p>
    <w:p w14:paraId="75E8477B" w14:textId="77777777" w:rsidR="00717BE0" w:rsidRDefault="00717BE0" w:rsidP="00717BE0">
      <w:pPr>
        <w:keepNext/>
        <w:jc w:val="both"/>
      </w:pPr>
      <w:r>
        <w:rPr>
          <w:noProof/>
        </w:rPr>
        <w:drawing>
          <wp:inline distT="0" distB="0" distL="0" distR="0" wp14:anchorId="2F8866F3" wp14:editId="00E29336">
            <wp:extent cx="2228445" cy="1272209"/>
            <wp:effectExtent l="0" t="0" r="635" b="4445"/>
            <wp:docPr id="197527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78242"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2243381" cy="1280736"/>
                    </a:xfrm>
                    <a:prstGeom prst="rect">
                      <a:avLst/>
                    </a:prstGeom>
                  </pic:spPr>
                </pic:pic>
              </a:graphicData>
            </a:graphic>
          </wp:inline>
        </w:drawing>
      </w:r>
    </w:p>
    <w:p w14:paraId="5A0AC8A1" w14:textId="7A24BF74" w:rsidR="00717BE0" w:rsidRPr="00717BE0" w:rsidRDefault="00717BE0" w:rsidP="00717BE0">
      <w:pPr>
        <w:pStyle w:val="Caption"/>
        <w:jc w:val="both"/>
        <w:rPr>
          <w:lang w:val="cs-CZ"/>
        </w:rPr>
      </w:pPr>
      <w:bookmarkStart w:id="42" w:name="_Toc220697491"/>
      <w:r w:rsidRPr="00717BE0">
        <w:rPr>
          <w:lang w:val="cs-CZ"/>
        </w:rPr>
        <w:t xml:space="preserve">Obrázek </w:t>
      </w:r>
      <w:r w:rsidRPr="00717BE0">
        <w:rPr>
          <w:lang w:val="cs-CZ"/>
        </w:rPr>
        <w:fldChar w:fldCharType="begin"/>
      </w:r>
      <w:r w:rsidRPr="00717BE0">
        <w:rPr>
          <w:lang w:val="cs-CZ"/>
        </w:rPr>
        <w:instrText xml:space="preserve"> SEQ Obrázek \* ARABIC </w:instrText>
      </w:r>
      <w:r w:rsidRPr="00717BE0">
        <w:rPr>
          <w:lang w:val="cs-CZ"/>
        </w:rPr>
        <w:fldChar w:fldCharType="separate"/>
      </w:r>
      <w:r w:rsidR="00540379">
        <w:rPr>
          <w:noProof/>
          <w:lang w:val="cs-CZ"/>
        </w:rPr>
        <w:t>10</w:t>
      </w:r>
      <w:r w:rsidRPr="00717BE0">
        <w:rPr>
          <w:lang w:val="cs-CZ"/>
        </w:rPr>
        <w:fldChar w:fldCharType="end"/>
      </w:r>
      <w:r w:rsidRPr="00717BE0">
        <w:rPr>
          <w:lang w:val="cs-CZ"/>
        </w:rPr>
        <w:t>: Příklady explicitního i inferovaného určení typu proměnné. Zdroj: vlastní.</w:t>
      </w:r>
      <w:bookmarkEnd w:id="42"/>
    </w:p>
    <w:p w14:paraId="54234E65" w14:textId="305D1557" w:rsidR="00E71EE0" w:rsidRPr="00285E94" w:rsidRDefault="00165C64" w:rsidP="00FD51A7">
      <w:pPr>
        <w:jc w:val="both"/>
        <w:rPr>
          <w:lang w:val="cs-CZ"/>
        </w:rPr>
      </w:pPr>
      <w:r>
        <w:rPr>
          <w:lang w:val="cs-CZ"/>
        </w:rPr>
        <w:t xml:space="preserve">Malá odbočka: Rust nám </w:t>
      </w:r>
      <w:r w:rsidR="00A408F8">
        <w:rPr>
          <w:lang w:val="cs-CZ"/>
        </w:rPr>
        <w:t>o</w:t>
      </w:r>
      <w:r w:rsidR="00FC1C48">
        <w:rPr>
          <w:lang w:val="cs-CZ"/>
        </w:rPr>
        <w:t xml:space="preserve">bzvláště pro číselné datové typy poskytuje na </w:t>
      </w:r>
      <w:r w:rsidR="00FC1C48" w:rsidRPr="00285E94">
        <w:rPr>
          <w:lang w:val="cs-CZ"/>
        </w:rPr>
        <w:t xml:space="preserve">výběr mnoho možností. </w:t>
      </w:r>
      <w:r w:rsidR="00E52749" w:rsidRPr="00285E94">
        <w:rPr>
          <w:lang w:val="cs-CZ"/>
        </w:rPr>
        <w:t xml:space="preserve">Pro celá čísla </w:t>
      </w:r>
      <w:r w:rsidR="00F20E5B" w:rsidRPr="00285E94">
        <w:rPr>
          <w:lang w:val="cs-CZ"/>
        </w:rPr>
        <w:t xml:space="preserve">jich je </w:t>
      </w:r>
      <w:r w:rsidR="00E16F54" w:rsidRPr="00285E94">
        <w:rPr>
          <w:lang w:val="cs-CZ"/>
        </w:rPr>
        <w:t>1</w:t>
      </w:r>
      <w:r w:rsidR="007B761C">
        <w:rPr>
          <w:lang w:val="cs-CZ"/>
        </w:rPr>
        <w:t>2</w:t>
      </w:r>
      <w:r w:rsidR="00E16F54" w:rsidRPr="00285E94">
        <w:rPr>
          <w:lang w:val="cs-CZ"/>
        </w:rPr>
        <w:t xml:space="preserve">: </w:t>
      </w:r>
      <w:r w:rsidR="00E16F54" w:rsidRPr="00285E94">
        <w:rPr>
          <w:rFonts w:ascii="Consolas" w:hAnsi="Consolas"/>
          <w:highlight w:val="lightGray"/>
          <w:lang w:val="cs-CZ"/>
        </w:rPr>
        <w:t>i8</w:t>
      </w:r>
      <w:r w:rsidR="00E16F54" w:rsidRPr="00285E94">
        <w:rPr>
          <w:lang w:val="cs-CZ"/>
        </w:rPr>
        <w:t xml:space="preserve">, </w:t>
      </w:r>
      <w:r w:rsidR="00E16F54" w:rsidRPr="00285E94">
        <w:rPr>
          <w:rFonts w:ascii="Consolas" w:hAnsi="Consolas"/>
          <w:highlight w:val="lightGray"/>
          <w:lang w:val="cs-CZ"/>
        </w:rPr>
        <w:t>i16</w:t>
      </w:r>
      <w:r w:rsidR="00E16F54" w:rsidRPr="00285E94">
        <w:rPr>
          <w:lang w:val="cs-CZ"/>
        </w:rPr>
        <w:t xml:space="preserve">, </w:t>
      </w:r>
      <w:r w:rsidR="00E16F54" w:rsidRPr="00285E94">
        <w:rPr>
          <w:rFonts w:ascii="Consolas" w:hAnsi="Consolas"/>
          <w:highlight w:val="lightGray"/>
          <w:lang w:val="cs-CZ"/>
        </w:rPr>
        <w:t>i32</w:t>
      </w:r>
      <w:r w:rsidR="00E16F54" w:rsidRPr="00285E94">
        <w:rPr>
          <w:lang w:val="cs-CZ"/>
        </w:rPr>
        <w:t xml:space="preserve">, </w:t>
      </w:r>
      <w:r w:rsidR="00E16F54" w:rsidRPr="00285E94">
        <w:rPr>
          <w:rFonts w:ascii="Consolas" w:hAnsi="Consolas"/>
          <w:highlight w:val="lightGray"/>
          <w:lang w:val="cs-CZ"/>
        </w:rPr>
        <w:t>i64</w:t>
      </w:r>
      <w:r w:rsidR="00E16F54" w:rsidRPr="00285E94">
        <w:rPr>
          <w:lang w:val="cs-CZ"/>
        </w:rPr>
        <w:t xml:space="preserve">, </w:t>
      </w:r>
      <w:r w:rsidR="00E16F54" w:rsidRPr="00285E94">
        <w:rPr>
          <w:rFonts w:ascii="Consolas" w:hAnsi="Consolas"/>
          <w:highlight w:val="lightGray"/>
          <w:lang w:val="cs-CZ"/>
        </w:rPr>
        <w:t>i128</w:t>
      </w:r>
      <w:r w:rsidR="00285E94" w:rsidRPr="00285E94">
        <w:rPr>
          <w:lang w:val="cs-CZ"/>
        </w:rPr>
        <w:t xml:space="preserve">, </w:t>
      </w:r>
      <w:r w:rsidR="00285E94" w:rsidRPr="00285E94">
        <w:rPr>
          <w:rFonts w:ascii="Consolas" w:hAnsi="Consolas"/>
          <w:highlight w:val="lightGray"/>
          <w:lang w:val="cs-CZ"/>
        </w:rPr>
        <w:t>isize</w:t>
      </w:r>
      <w:r w:rsidR="00E16F54" w:rsidRPr="00285E94">
        <w:rPr>
          <w:lang w:val="cs-CZ"/>
        </w:rPr>
        <w:t xml:space="preserve">, </w:t>
      </w:r>
      <w:r w:rsidR="00E16F54" w:rsidRPr="00285E94">
        <w:rPr>
          <w:rFonts w:ascii="Consolas" w:hAnsi="Consolas"/>
          <w:highlight w:val="lightGray"/>
          <w:lang w:val="cs-CZ"/>
        </w:rPr>
        <w:t>u8</w:t>
      </w:r>
      <w:r w:rsidR="00E16F54" w:rsidRPr="00285E94">
        <w:rPr>
          <w:lang w:val="cs-CZ"/>
        </w:rPr>
        <w:t xml:space="preserve">, </w:t>
      </w:r>
      <w:r w:rsidR="00E16F54" w:rsidRPr="00285E94">
        <w:rPr>
          <w:rFonts w:ascii="Consolas" w:hAnsi="Consolas"/>
          <w:highlight w:val="lightGray"/>
          <w:lang w:val="cs-CZ"/>
        </w:rPr>
        <w:t>u16</w:t>
      </w:r>
      <w:r w:rsidR="00E16F54" w:rsidRPr="00285E94">
        <w:rPr>
          <w:lang w:val="cs-CZ"/>
        </w:rPr>
        <w:t xml:space="preserve">, </w:t>
      </w:r>
      <w:r w:rsidR="00E16F54" w:rsidRPr="00285E94">
        <w:rPr>
          <w:rFonts w:ascii="Consolas" w:hAnsi="Consolas"/>
          <w:highlight w:val="lightGray"/>
          <w:lang w:val="cs-CZ"/>
        </w:rPr>
        <w:t>u32</w:t>
      </w:r>
      <w:r w:rsidR="00E16F54" w:rsidRPr="00285E94">
        <w:rPr>
          <w:lang w:val="cs-CZ"/>
        </w:rPr>
        <w:t xml:space="preserve">, </w:t>
      </w:r>
      <w:r w:rsidR="00E16F54" w:rsidRPr="00285E94">
        <w:rPr>
          <w:rFonts w:ascii="Consolas" w:hAnsi="Consolas"/>
          <w:highlight w:val="lightGray"/>
          <w:lang w:val="cs-CZ"/>
        </w:rPr>
        <w:t>u64</w:t>
      </w:r>
      <w:r w:rsidR="00E16F54" w:rsidRPr="00285E94">
        <w:rPr>
          <w:lang w:val="cs-CZ"/>
        </w:rPr>
        <w:t xml:space="preserve">, </w:t>
      </w:r>
      <w:r w:rsidR="00E16F54" w:rsidRPr="00285E94">
        <w:rPr>
          <w:rFonts w:ascii="Consolas" w:hAnsi="Consolas"/>
          <w:highlight w:val="lightGray"/>
          <w:lang w:val="cs-CZ"/>
        </w:rPr>
        <w:t>u128</w:t>
      </w:r>
      <w:r w:rsidR="00E16F54" w:rsidRPr="00285E94">
        <w:rPr>
          <w:lang w:val="cs-CZ"/>
        </w:rPr>
        <w:t xml:space="preserve"> a </w:t>
      </w:r>
      <w:r w:rsidR="00E16F54" w:rsidRPr="00285E94">
        <w:rPr>
          <w:rFonts w:ascii="Consolas" w:hAnsi="Consolas"/>
          <w:highlight w:val="lightGray"/>
          <w:lang w:val="cs-CZ"/>
        </w:rPr>
        <w:t>usize</w:t>
      </w:r>
      <w:r w:rsidR="00E16F54" w:rsidRPr="00285E94">
        <w:rPr>
          <w:lang w:val="cs-CZ"/>
        </w:rPr>
        <w:t>.</w:t>
      </w:r>
      <w:r w:rsidR="00285E94" w:rsidRPr="00285E94">
        <w:rPr>
          <w:lang w:val="cs-CZ"/>
        </w:rPr>
        <w:t xml:space="preserve"> První </w:t>
      </w:r>
      <w:r w:rsidR="00C20393">
        <w:rPr>
          <w:lang w:val="cs-CZ"/>
        </w:rPr>
        <w:t xml:space="preserve">písmeno je I nebo U podle toho, zda </w:t>
      </w:r>
      <w:r w:rsidR="00EA48DA">
        <w:rPr>
          <w:lang w:val="cs-CZ"/>
        </w:rPr>
        <w:t>dokáže obsáhnout</w:t>
      </w:r>
      <w:r w:rsidR="00C20393">
        <w:rPr>
          <w:lang w:val="cs-CZ"/>
        </w:rPr>
        <w:t xml:space="preserve"> celá čísla (I) nebo jen přirozená </w:t>
      </w:r>
      <w:r w:rsidR="007D5906">
        <w:rPr>
          <w:lang w:val="cs-CZ"/>
        </w:rPr>
        <w:t xml:space="preserve">čísla </w:t>
      </w:r>
      <w:r w:rsidR="00C20393">
        <w:rPr>
          <w:lang w:val="cs-CZ"/>
        </w:rPr>
        <w:t>a nulu (U).</w:t>
      </w:r>
      <w:r w:rsidR="001E56AE">
        <w:rPr>
          <w:lang w:val="cs-CZ"/>
        </w:rPr>
        <w:t xml:space="preserve"> </w:t>
      </w:r>
      <w:r w:rsidR="007B761C">
        <w:rPr>
          <w:lang w:val="cs-CZ"/>
        </w:rPr>
        <w:t xml:space="preserve">Čísla za tímto písmenem označují délku </w:t>
      </w:r>
      <w:r w:rsidR="00A753DE">
        <w:rPr>
          <w:lang w:val="cs-CZ"/>
        </w:rPr>
        <w:t>čísla v paměti v bitech, a tím nepřímo i jeho minimální a maximální hodnotu.</w:t>
      </w:r>
      <w:r w:rsidR="00B90160">
        <w:rPr>
          <w:lang w:val="cs-CZ"/>
        </w:rPr>
        <w:t xml:space="preserve"> Typy </w:t>
      </w:r>
      <w:r w:rsidR="00B90160" w:rsidRPr="00285E94">
        <w:rPr>
          <w:rFonts w:ascii="Consolas" w:hAnsi="Consolas"/>
          <w:highlight w:val="lightGray"/>
          <w:lang w:val="cs-CZ"/>
        </w:rPr>
        <w:t>isize</w:t>
      </w:r>
      <w:r w:rsidR="00B90160">
        <w:rPr>
          <w:lang w:val="cs-CZ"/>
        </w:rPr>
        <w:t xml:space="preserve"> a </w:t>
      </w:r>
      <w:r w:rsidR="00B90160" w:rsidRPr="00285E94">
        <w:rPr>
          <w:rFonts w:ascii="Consolas" w:hAnsi="Consolas"/>
          <w:highlight w:val="lightGray"/>
          <w:lang w:val="cs-CZ"/>
        </w:rPr>
        <w:t>usize</w:t>
      </w:r>
      <w:r w:rsidR="00B90160">
        <w:rPr>
          <w:lang w:val="cs-CZ"/>
        </w:rPr>
        <w:t xml:space="preserve"> označují</w:t>
      </w:r>
      <w:r w:rsidR="00274489">
        <w:rPr>
          <w:lang w:val="cs-CZ"/>
        </w:rPr>
        <w:t xml:space="preserve"> celá čísla, jejichž </w:t>
      </w:r>
      <w:r w:rsidR="002910AE">
        <w:rPr>
          <w:lang w:val="cs-CZ"/>
        </w:rPr>
        <w:t xml:space="preserve">délka v paměti odpovídá délce </w:t>
      </w:r>
      <w:r w:rsidR="00215829">
        <w:rPr>
          <w:lang w:val="cs-CZ"/>
        </w:rPr>
        <w:t>ukazatele na dané platformě – na 32bitových procesorech bude 32 bitů velký, na 64bitových 64 bitů, apod.</w:t>
      </w:r>
      <w:r w:rsidR="00B550AF">
        <w:rPr>
          <w:lang w:val="cs-CZ"/>
        </w:rPr>
        <w:t xml:space="preserve"> Pro čísla s plovoucí desetinnou čárkou poskytuje pouze dva typy: </w:t>
      </w:r>
      <w:r w:rsidR="00B550AF" w:rsidRPr="00B550AF">
        <w:rPr>
          <w:rFonts w:ascii="Consolas" w:hAnsi="Consolas"/>
          <w:highlight w:val="lightGray"/>
          <w:lang w:val="cs-CZ"/>
        </w:rPr>
        <w:t>f32</w:t>
      </w:r>
      <w:r w:rsidR="00B550AF">
        <w:rPr>
          <w:lang w:val="cs-CZ"/>
        </w:rPr>
        <w:t xml:space="preserve"> a </w:t>
      </w:r>
      <w:r w:rsidR="00B550AF" w:rsidRPr="00B550AF">
        <w:rPr>
          <w:rFonts w:ascii="Consolas" w:hAnsi="Consolas"/>
          <w:highlight w:val="lightGray"/>
          <w:lang w:val="cs-CZ"/>
        </w:rPr>
        <w:t>f64</w:t>
      </w:r>
      <w:r w:rsidR="00B550AF">
        <w:rPr>
          <w:lang w:val="cs-CZ"/>
        </w:rPr>
        <w:t xml:space="preserve">, kdy číslo opět označuje délku v bitech a tím </w:t>
      </w:r>
      <w:r w:rsidR="00DA4A05">
        <w:rPr>
          <w:lang w:val="cs-CZ"/>
        </w:rPr>
        <w:t>nepřímo rozlišení a maximální hodnotu.</w:t>
      </w:r>
      <w:r w:rsidR="003D2961" w:rsidRPr="003D2961">
        <w:rPr>
          <w:lang w:val="cs-CZ"/>
        </w:rPr>
        <w:t xml:space="preserve"> </w:t>
      </w:r>
      <w:r w:rsidR="003D2961">
        <w:rPr>
          <w:lang w:val="cs-CZ"/>
        </w:rPr>
        <w:t xml:space="preserve">Pokud </w:t>
      </w:r>
      <w:r w:rsidR="00AD6043">
        <w:rPr>
          <w:lang w:val="cs-CZ"/>
        </w:rPr>
        <w:t>inicializujeme proměnnou na konstantní číslo dané ve zdrojovém kódu („literal“)</w:t>
      </w:r>
      <w:r w:rsidR="00C423ED">
        <w:rPr>
          <w:lang w:val="cs-CZ"/>
        </w:rPr>
        <w:t>, ale nedodáme</w:t>
      </w:r>
      <w:r w:rsidR="003D789A">
        <w:rPr>
          <w:lang w:val="cs-CZ"/>
        </w:rPr>
        <w:t xml:space="preserve"> typ, tak Rust automaticky použije </w:t>
      </w:r>
      <w:r w:rsidR="003D789A" w:rsidRPr="003D789A">
        <w:rPr>
          <w:rFonts w:ascii="Consolas" w:hAnsi="Consolas"/>
          <w:highlight w:val="lightGray"/>
          <w:lang w:val="cs-CZ"/>
        </w:rPr>
        <w:t>i32</w:t>
      </w:r>
      <w:r w:rsidR="003D789A">
        <w:rPr>
          <w:lang w:val="cs-CZ"/>
        </w:rPr>
        <w:t xml:space="preserve"> u celých čísel a </w:t>
      </w:r>
      <w:r w:rsidR="003D789A" w:rsidRPr="003D789A">
        <w:rPr>
          <w:rFonts w:ascii="Consolas" w:hAnsi="Consolas"/>
          <w:highlight w:val="lightGray"/>
          <w:lang w:val="cs-CZ"/>
        </w:rPr>
        <w:t>f64</w:t>
      </w:r>
      <w:r w:rsidR="003D789A">
        <w:rPr>
          <w:lang w:val="cs-CZ"/>
        </w:rPr>
        <w:t xml:space="preserve"> u desetinných čísel.</w:t>
      </w:r>
    </w:p>
    <w:p w14:paraId="7E0867E5" w14:textId="4EA89817" w:rsidR="00FD51A7" w:rsidRPr="002B76AD" w:rsidRDefault="00212558" w:rsidP="000C1951">
      <w:pPr>
        <w:jc w:val="both"/>
        <w:rPr>
          <w:lang w:val="cs-CZ"/>
        </w:rPr>
      </w:pPr>
      <w:r>
        <w:rPr>
          <w:lang w:val="cs-CZ"/>
        </w:rPr>
        <w:t>Pokud se námi dodaný literal nevejde do explicitn</w:t>
      </w:r>
      <w:r w:rsidR="00907506">
        <w:rPr>
          <w:lang w:val="cs-CZ"/>
        </w:rPr>
        <w:t>ě</w:t>
      </w:r>
      <w:r>
        <w:rPr>
          <w:lang w:val="cs-CZ"/>
        </w:rPr>
        <w:t xml:space="preserve"> </w:t>
      </w:r>
      <w:r w:rsidR="00907506">
        <w:rPr>
          <w:lang w:val="cs-CZ"/>
        </w:rPr>
        <w:t xml:space="preserve">nebo i automaticky určeného </w:t>
      </w:r>
      <w:r>
        <w:rPr>
          <w:lang w:val="cs-CZ"/>
        </w:rPr>
        <w:t>typu</w:t>
      </w:r>
      <w:r w:rsidR="00907506">
        <w:rPr>
          <w:lang w:val="cs-CZ"/>
        </w:rPr>
        <w:t xml:space="preserve"> proměnné</w:t>
      </w:r>
      <w:r>
        <w:rPr>
          <w:lang w:val="cs-CZ"/>
        </w:rPr>
        <w:t xml:space="preserve">, Rust nás o tom varuje chybou, jako v obrázku </w:t>
      </w:r>
      <w:r w:rsidR="00FD51A7">
        <w:rPr>
          <w:lang w:val="cs-CZ"/>
        </w:rPr>
        <w:t>11</w:t>
      </w:r>
      <w:r w:rsidR="002B76AD">
        <w:rPr>
          <w:lang w:val="cs-CZ"/>
        </w:rPr>
        <w:t xml:space="preserve">, v případě </w:t>
      </w:r>
      <w:r w:rsidR="006D2545">
        <w:rPr>
          <w:lang w:val="cs-CZ"/>
        </w:rPr>
        <w:t>inferenc</w:t>
      </w:r>
      <w:r w:rsidR="00A045CF">
        <w:rPr>
          <w:lang w:val="cs-CZ"/>
        </w:rPr>
        <w:t>e</w:t>
      </w:r>
      <w:r w:rsidR="006D2545">
        <w:rPr>
          <w:lang w:val="cs-CZ"/>
        </w:rPr>
        <w:t xml:space="preserve"> </w:t>
      </w:r>
      <w:r w:rsidR="002B76AD">
        <w:rPr>
          <w:lang w:val="cs-CZ"/>
        </w:rPr>
        <w:t xml:space="preserve">typu </w:t>
      </w:r>
      <w:r w:rsidR="006D2545">
        <w:rPr>
          <w:lang w:val="cs-CZ"/>
        </w:rPr>
        <w:t xml:space="preserve">však </w:t>
      </w:r>
      <w:r w:rsidR="002B76AD">
        <w:rPr>
          <w:u w:val="single"/>
          <w:lang w:val="cs-CZ"/>
        </w:rPr>
        <w:t>ne</w:t>
      </w:r>
      <w:r w:rsidR="002B76AD">
        <w:rPr>
          <w:lang w:val="cs-CZ"/>
        </w:rPr>
        <w:t xml:space="preserve">zvýší </w:t>
      </w:r>
      <w:r w:rsidR="00DC2DC9">
        <w:rPr>
          <w:lang w:val="cs-CZ"/>
        </w:rPr>
        <w:t xml:space="preserve">automaticky </w:t>
      </w:r>
      <w:r w:rsidR="002B76AD">
        <w:rPr>
          <w:lang w:val="cs-CZ"/>
        </w:rPr>
        <w:t>velikost</w:t>
      </w:r>
      <w:r w:rsidR="00DC2DC9">
        <w:rPr>
          <w:lang w:val="cs-CZ"/>
        </w:rPr>
        <w:t xml:space="preserve"> typu</w:t>
      </w:r>
      <w:r w:rsidR="002B76AD">
        <w:rPr>
          <w:lang w:val="cs-CZ"/>
        </w:rPr>
        <w:t>.</w:t>
      </w:r>
    </w:p>
    <w:p w14:paraId="3BAC5642" w14:textId="77777777" w:rsidR="000C1951" w:rsidRDefault="000C1951" w:rsidP="000C1951">
      <w:pPr>
        <w:keepNext/>
        <w:jc w:val="both"/>
      </w:pPr>
      <w:r>
        <w:rPr>
          <w:noProof/>
        </w:rPr>
        <w:drawing>
          <wp:inline distT="0" distB="0" distL="0" distR="0" wp14:anchorId="5F88F175" wp14:editId="3FA66B54">
            <wp:extent cx="6573318" cy="1916264"/>
            <wp:effectExtent l="0" t="0" r="0" b="8255"/>
            <wp:docPr id="32159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98385"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6576368" cy="1917153"/>
                    </a:xfrm>
                    <a:prstGeom prst="rect">
                      <a:avLst/>
                    </a:prstGeom>
                  </pic:spPr>
                </pic:pic>
              </a:graphicData>
            </a:graphic>
          </wp:inline>
        </w:drawing>
      </w:r>
    </w:p>
    <w:p w14:paraId="78AA4DE8" w14:textId="3050FACF" w:rsidR="000C1951" w:rsidRPr="00F90F1E" w:rsidRDefault="000C1951" w:rsidP="000C1951">
      <w:pPr>
        <w:pStyle w:val="Caption"/>
        <w:jc w:val="both"/>
        <w:rPr>
          <w:lang w:val="cs-CZ"/>
        </w:rPr>
      </w:pPr>
      <w:bookmarkStart w:id="43" w:name="_Toc220697492"/>
      <w:r w:rsidRPr="00F90F1E">
        <w:rPr>
          <w:lang w:val="cs-CZ"/>
        </w:rPr>
        <w:t xml:space="preserve">Obrázek </w:t>
      </w:r>
      <w:r w:rsidRPr="00F90F1E">
        <w:rPr>
          <w:lang w:val="cs-CZ"/>
        </w:rPr>
        <w:fldChar w:fldCharType="begin"/>
      </w:r>
      <w:r w:rsidRPr="00F90F1E">
        <w:rPr>
          <w:lang w:val="cs-CZ"/>
        </w:rPr>
        <w:instrText xml:space="preserve"> SEQ Obrázek \* ARABIC </w:instrText>
      </w:r>
      <w:r w:rsidRPr="00F90F1E">
        <w:rPr>
          <w:lang w:val="cs-CZ"/>
        </w:rPr>
        <w:fldChar w:fldCharType="separate"/>
      </w:r>
      <w:r w:rsidR="00540379">
        <w:rPr>
          <w:noProof/>
          <w:lang w:val="cs-CZ"/>
        </w:rPr>
        <w:t>11</w:t>
      </w:r>
      <w:r w:rsidRPr="00F90F1E">
        <w:rPr>
          <w:lang w:val="cs-CZ"/>
        </w:rPr>
        <w:fldChar w:fldCharType="end"/>
      </w:r>
      <w:r w:rsidRPr="00F90F1E">
        <w:rPr>
          <w:lang w:val="cs-CZ"/>
        </w:rPr>
        <w:t>: Rust nám zakazuje použít literal větší než maximální hodnota typu proměnné.</w:t>
      </w:r>
      <w:r w:rsidR="005D4FC1">
        <w:rPr>
          <w:lang w:val="cs-CZ"/>
        </w:rPr>
        <w:t xml:space="preserve"> Zdroj: vlastní.</w:t>
      </w:r>
      <w:bookmarkEnd w:id="43"/>
    </w:p>
    <w:p w14:paraId="56AF2AE6" w14:textId="70298D93" w:rsidR="00CF04F1" w:rsidRDefault="00CF04F1" w:rsidP="00FD51A7">
      <w:pPr>
        <w:jc w:val="both"/>
        <w:rPr>
          <w:lang w:val="cs-CZ"/>
        </w:rPr>
      </w:pPr>
      <w:r>
        <w:rPr>
          <w:lang w:val="cs-CZ"/>
        </w:rPr>
        <w:t>Typ literalu můžeme určit nejen explicitním typem proměnné, ale i tak, že název typu napíšeme na konec literalu</w:t>
      </w:r>
      <w:r w:rsidR="00447B46">
        <w:rPr>
          <w:lang w:val="cs-CZ"/>
        </w:rPr>
        <w:t xml:space="preserve">, jako na obrázku 12. To je vhodné například když dáváme literal jako parametr funkci a z nějakého důvodu si Rust nedokáže </w:t>
      </w:r>
      <w:r w:rsidR="00EE368B">
        <w:rPr>
          <w:lang w:val="cs-CZ"/>
        </w:rPr>
        <w:t>inferovat</w:t>
      </w:r>
      <w:r w:rsidR="00447B46">
        <w:rPr>
          <w:lang w:val="cs-CZ"/>
        </w:rPr>
        <w:t xml:space="preserve"> typ literalu sám</w:t>
      </w:r>
      <w:r w:rsidR="00F25E23">
        <w:rPr>
          <w:lang w:val="cs-CZ"/>
        </w:rPr>
        <w:t>.</w:t>
      </w:r>
      <w:r w:rsidR="00C13F3C">
        <w:rPr>
          <w:lang w:val="cs-CZ"/>
        </w:rPr>
        <w:t xml:space="preserve"> Z důvodu čitelnosti je slušností oddělit hodnotu a typ literalu podtržítkem, které </w:t>
      </w:r>
      <w:r w:rsidR="00C51926">
        <w:rPr>
          <w:lang w:val="cs-CZ"/>
        </w:rPr>
        <w:t>je Rustem ignorováno, stejně jako při užití podtržítka jako oddělovač řádů na obrázku 10.</w:t>
      </w:r>
    </w:p>
    <w:p w14:paraId="30BD165C" w14:textId="77777777" w:rsidR="00145EEA" w:rsidRDefault="00145EEA" w:rsidP="00145EEA">
      <w:pPr>
        <w:keepNext/>
        <w:jc w:val="both"/>
      </w:pPr>
      <w:r w:rsidRPr="00145EEA">
        <w:rPr>
          <w:noProof/>
          <w:lang w:val="cs-CZ"/>
        </w:rPr>
        <w:lastRenderedPageBreak/>
        <w:drawing>
          <wp:inline distT="0" distB="0" distL="0" distR="0" wp14:anchorId="2599852F" wp14:editId="10531E3C">
            <wp:extent cx="2194560" cy="621469"/>
            <wp:effectExtent l="0" t="0" r="0" b="7620"/>
            <wp:docPr id="580723151" name="Picture 1" descr="A black background with white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3151" name="Picture 1" descr="A black background with white numbers and symbol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194560" cy="621469"/>
                    </a:xfrm>
                    <a:prstGeom prst="rect">
                      <a:avLst/>
                    </a:prstGeom>
                  </pic:spPr>
                </pic:pic>
              </a:graphicData>
            </a:graphic>
          </wp:inline>
        </w:drawing>
      </w:r>
    </w:p>
    <w:p w14:paraId="197DFB50" w14:textId="74365C5A" w:rsidR="00F25E23" w:rsidRPr="00426CCE" w:rsidRDefault="00145EEA" w:rsidP="00145EEA">
      <w:pPr>
        <w:pStyle w:val="Caption"/>
        <w:jc w:val="both"/>
        <w:rPr>
          <w:lang w:val="cs-CZ"/>
        </w:rPr>
      </w:pPr>
      <w:bookmarkStart w:id="44" w:name="_Toc220697493"/>
      <w:r w:rsidRPr="00426CCE">
        <w:rPr>
          <w:lang w:val="cs-CZ"/>
        </w:rPr>
        <w:t xml:space="preserve">Obrázek </w:t>
      </w:r>
      <w:r w:rsidR="003A3DFD" w:rsidRPr="00426CCE">
        <w:rPr>
          <w:lang w:val="cs-CZ"/>
        </w:rPr>
        <w:fldChar w:fldCharType="begin"/>
      </w:r>
      <w:r w:rsidR="003A3DFD" w:rsidRPr="00426CCE">
        <w:rPr>
          <w:lang w:val="cs-CZ"/>
        </w:rPr>
        <w:instrText xml:space="preserve"> SEQ Obrázek \* ARABIC </w:instrText>
      </w:r>
      <w:r w:rsidR="003A3DFD" w:rsidRPr="00426CCE">
        <w:rPr>
          <w:lang w:val="cs-CZ"/>
        </w:rPr>
        <w:fldChar w:fldCharType="separate"/>
      </w:r>
      <w:r w:rsidR="00540379">
        <w:rPr>
          <w:noProof/>
          <w:lang w:val="cs-CZ"/>
        </w:rPr>
        <w:t>12</w:t>
      </w:r>
      <w:r w:rsidR="003A3DFD" w:rsidRPr="00426CCE">
        <w:rPr>
          <w:noProof/>
          <w:lang w:val="cs-CZ"/>
        </w:rPr>
        <w:fldChar w:fldCharType="end"/>
      </w:r>
      <w:r w:rsidRPr="00426CCE">
        <w:rPr>
          <w:lang w:val="cs-CZ"/>
        </w:rPr>
        <w:t>: Vzorek kódu, který automaticky určí vhodný typ proměnné.</w:t>
      </w:r>
      <w:r w:rsidR="005D4FC1">
        <w:rPr>
          <w:lang w:val="cs-CZ"/>
        </w:rPr>
        <w:t xml:space="preserve"> Zdroj: vlastní.</w:t>
      </w:r>
      <w:bookmarkEnd w:id="44"/>
    </w:p>
    <w:p w14:paraId="598A3675" w14:textId="77777777" w:rsidR="00F42DAE" w:rsidRDefault="00F42DAE" w:rsidP="00F42DAE">
      <w:pPr>
        <w:jc w:val="both"/>
        <w:rPr>
          <w:lang w:val="cs-CZ"/>
        </w:rPr>
      </w:pPr>
      <w:r>
        <w:rPr>
          <w:lang w:val="cs-CZ"/>
        </w:rPr>
        <w:t>V budoucnosti (níže) uvidíme, že inference typů nám velmi zjednoduší život a zvýší čitelnost našich programů, protože funguje nejen při inicializaci proměnné na nějaký literal, ale i když inicializujeme proměnnou na hodnotu, kterou nám navrací nějaká funkce. Ale uvidíme i, že v některých případech může inference selhat a my tudíž musíme nastavit typ proměnné manuálně.</w:t>
      </w:r>
    </w:p>
    <w:p w14:paraId="2DFCB313" w14:textId="6470B85F" w:rsidR="003F155B" w:rsidRDefault="006E37B6" w:rsidP="00FD51A7">
      <w:pPr>
        <w:jc w:val="both"/>
        <w:rPr>
          <w:lang w:val="cs-CZ"/>
        </w:rPr>
      </w:pPr>
      <w:r>
        <w:rPr>
          <w:lang w:val="cs-CZ"/>
        </w:rPr>
        <w:t xml:space="preserve">Dalšími primitivními typy proměnných </w:t>
      </w:r>
      <w:r w:rsidR="00EF1304">
        <w:rPr>
          <w:lang w:val="cs-CZ"/>
        </w:rPr>
        <w:t xml:space="preserve">jsou například </w:t>
      </w:r>
      <w:r w:rsidR="00EF1304" w:rsidRPr="00EF1304">
        <w:rPr>
          <w:rFonts w:ascii="Consolas" w:hAnsi="Consolas"/>
          <w:highlight w:val="lightGray"/>
          <w:lang w:val="cs-CZ"/>
        </w:rPr>
        <w:t>char</w:t>
      </w:r>
      <w:r w:rsidR="00EF1304">
        <w:rPr>
          <w:lang w:val="cs-CZ"/>
        </w:rPr>
        <w:t xml:space="preserve">, </w:t>
      </w:r>
      <w:r w:rsidR="00EF1304" w:rsidRPr="00EF1304">
        <w:rPr>
          <w:rFonts w:ascii="Consolas" w:hAnsi="Consolas"/>
          <w:highlight w:val="lightGray"/>
          <w:lang w:val="cs-CZ"/>
        </w:rPr>
        <w:t>bool</w:t>
      </w:r>
      <w:r w:rsidR="00EF1304">
        <w:rPr>
          <w:lang w:val="cs-CZ"/>
        </w:rPr>
        <w:t xml:space="preserve">, </w:t>
      </w:r>
      <w:r w:rsidR="00EF1304" w:rsidRPr="00EF1304">
        <w:rPr>
          <w:rFonts w:ascii="Consolas" w:hAnsi="Consolas"/>
          <w:highlight w:val="lightGray"/>
          <w:lang w:val="cs-CZ"/>
        </w:rPr>
        <w:t>str</w:t>
      </w:r>
      <w:r w:rsidR="00EF1304">
        <w:rPr>
          <w:lang w:val="cs-CZ"/>
        </w:rPr>
        <w:t>, nebo pole.</w:t>
      </w:r>
    </w:p>
    <w:p w14:paraId="0D1F3391" w14:textId="13C9313F" w:rsidR="003F155B" w:rsidRDefault="00EF1304" w:rsidP="00FD51A7">
      <w:pPr>
        <w:jc w:val="both"/>
        <w:rPr>
          <w:lang w:val="cs-CZ"/>
        </w:rPr>
      </w:pPr>
      <w:r>
        <w:rPr>
          <w:lang w:val="cs-CZ"/>
        </w:rPr>
        <w:t>T</w:t>
      </w:r>
      <w:r w:rsidR="006B7593">
        <w:rPr>
          <w:lang w:val="cs-CZ"/>
        </w:rPr>
        <w:t xml:space="preserve">yp </w:t>
      </w:r>
      <w:r w:rsidR="00176991" w:rsidRPr="00176991">
        <w:rPr>
          <w:rFonts w:ascii="Consolas" w:hAnsi="Consolas"/>
          <w:highlight w:val="lightGray"/>
          <w:lang w:val="cs-CZ"/>
        </w:rPr>
        <w:t>char</w:t>
      </w:r>
      <w:r w:rsidR="00176991">
        <w:rPr>
          <w:lang w:val="cs-CZ"/>
        </w:rPr>
        <w:t xml:space="preserve"> reprezentující jakýkoli jeden Unicode znak (i znak jako „ř“</w:t>
      </w:r>
      <w:r w:rsidR="00AC3B04">
        <w:rPr>
          <w:lang w:val="cs-CZ"/>
        </w:rPr>
        <w:t>, „</w:t>
      </w:r>
      <w:r w:rsidR="00AC3B04" w:rsidRPr="00AC3B04">
        <w:rPr>
          <w:rFonts w:ascii="MS Gothic" w:eastAsia="MS Gothic" w:hAnsi="MS Gothic" w:cs="MS Gothic" w:hint="eastAsia"/>
          <w:lang w:val="cs-CZ"/>
        </w:rPr>
        <w:t>你</w:t>
      </w:r>
      <w:r w:rsidR="00AC3B04">
        <w:rPr>
          <w:lang w:val="cs-CZ"/>
        </w:rPr>
        <w:t>“</w:t>
      </w:r>
      <w:r w:rsidR="00176991">
        <w:rPr>
          <w:lang w:val="cs-CZ"/>
        </w:rPr>
        <w:t xml:space="preserve"> nebo „</w:t>
      </w:r>
      <w:r w:rsidR="00966968">
        <w:rPr>
          <mc:AlternateContent>
            <mc:Choice Requires="w16se"/>
            <mc:Fallback>
              <w:rFonts w:ascii="Segoe UI Emoji" w:eastAsia="Segoe UI Emoji" w:hAnsi="Segoe UI Emoji" w:cs="Segoe UI Emoji"/>
            </mc:Fallback>
          </mc:AlternateContent>
          <w:lang w:val="cs-CZ"/>
        </w:rPr>
        <mc:AlternateContent>
          <mc:Choice Requires="w16se">
            <w16se:symEx w16se:font="Segoe UI Emoji" w16se:char="1F49C"/>
          </mc:Choice>
          <mc:Fallback>
            <w:t>💜</w:t>
          </mc:Fallback>
        </mc:AlternateContent>
      </w:r>
      <w:r w:rsidR="00176991">
        <w:rPr>
          <w:lang w:val="cs-CZ"/>
        </w:rPr>
        <w:t>“</w:t>
      </w:r>
      <w:r w:rsidR="004B76F1">
        <w:rPr>
          <w:rStyle w:val="FootnoteReference"/>
          <w:lang w:val="cs-CZ"/>
        </w:rPr>
        <w:footnoteReference w:id="1"/>
      </w:r>
      <w:r w:rsidR="00CC2EE6">
        <w:rPr>
          <w:lang w:val="cs-CZ"/>
        </w:rPr>
        <w:t>)</w:t>
      </w:r>
      <w:r w:rsidR="00176991">
        <w:rPr>
          <w:lang w:val="cs-CZ"/>
        </w:rPr>
        <w:t xml:space="preserve"> a který je tím pádem 32 bitů velký</w:t>
      </w:r>
      <w:r>
        <w:rPr>
          <w:lang w:val="cs-CZ"/>
        </w:rPr>
        <w:t>. Jeho literal se značí apostrofy „</w:t>
      </w:r>
      <w:r w:rsidRPr="005E0F57">
        <w:rPr>
          <w:rFonts w:ascii="Consolas" w:hAnsi="Consolas"/>
          <w:highlight w:val="lightGray"/>
          <w:lang w:val="cs-CZ"/>
        </w:rPr>
        <w:t>'</w:t>
      </w:r>
      <w:r>
        <w:rPr>
          <w:lang w:val="cs-CZ"/>
        </w:rPr>
        <w:t>“.</w:t>
      </w:r>
    </w:p>
    <w:p w14:paraId="23A4CED1" w14:textId="77777777" w:rsidR="003F155B" w:rsidRDefault="00EF1304" w:rsidP="00FD51A7">
      <w:pPr>
        <w:jc w:val="both"/>
        <w:rPr>
          <w:lang w:val="cs-CZ"/>
        </w:rPr>
      </w:pPr>
      <w:r>
        <w:rPr>
          <w:lang w:val="cs-CZ"/>
        </w:rPr>
        <w:t>T</w:t>
      </w:r>
      <w:r w:rsidR="00176991">
        <w:rPr>
          <w:lang w:val="cs-CZ"/>
        </w:rPr>
        <w:t xml:space="preserve">yp </w:t>
      </w:r>
      <w:r w:rsidR="00176991" w:rsidRPr="001D407F">
        <w:rPr>
          <w:rFonts w:ascii="Consolas" w:hAnsi="Consolas"/>
          <w:highlight w:val="lightGray"/>
          <w:lang w:val="cs-CZ"/>
        </w:rPr>
        <w:t>bool</w:t>
      </w:r>
      <w:r w:rsidR="00176991">
        <w:rPr>
          <w:lang w:val="cs-CZ"/>
        </w:rPr>
        <w:t xml:space="preserve">, dokáže nabývat hodnoty pouze </w:t>
      </w:r>
      <w:r w:rsidR="00176991" w:rsidRPr="001D407F">
        <w:rPr>
          <w:rFonts w:ascii="Consolas" w:hAnsi="Consolas"/>
          <w:highlight w:val="lightGray"/>
          <w:lang w:val="cs-CZ"/>
        </w:rPr>
        <w:t>true</w:t>
      </w:r>
      <w:r w:rsidR="00176991">
        <w:rPr>
          <w:lang w:val="cs-CZ"/>
        </w:rPr>
        <w:t xml:space="preserve"> nebo </w:t>
      </w:r>
      <w:r w:rsidR="00176991" w:rsidRPr="001D407F">
        <w:rPr>
          <w:rFonts w:ascii="Consolas" w:hAnsi="Consolas"/>
          <w:highlight w:val="lightGray"/>
          <w:lang w:val="cs-CZ"/>
        </w:rPr>
        <w:t>false</w:t>
      </w:r>
      <w:r w:rsidR="00540D58">
        <w:rPr>
          <w:lang w:val="cs-CZ"/>
        </w:rPr>
        <w:t xml:space="preserve"> a používá se pro hodnoty, které potřebují nabývat jen ano / ne.</w:t>
      </w:r>
    </w:p>
    <w:p w14:paraId="3E16FC4F" w14:textId="0C9E480D" w:rsidR="003F155B" w:rsidRDefault="00540D58" w:rsidP="00FD51A7">
      <w:pPr>
        <w:jc w:val="both"/>
        <w:rPr>
          <w:lang w:val="cs-CZ"/>
        </w:rPr>
      </w:pPr>
      <w:r>
        <w:rPr>
          <w:lang w:val="cs-CZ"/>
        </w:rPr>
        <w:t>Typ</w:t>
      </w:r>
      <w:r w:rsidR="00441BB2">
        <w:rPr>
          <w:lang w:val="cs-CZ"/>
        </w:rPr>
        <w:t xml:space="preserve"> </w:t>
      </w:r>
      <w:r w:rsidR="00441BB2" w:rsidRPr="009952C0">
        <w:rPr>
          <w:rFonts w:ascii="Consolas" w:hAnsi="Consolas"/>
          <w:highlight w:val="lightGray"/>
          <w:lang w:val="cs-CZ"/>
        </w:rPr>
        <w:t>str</w:t>
      </w:r>
      <w:r w:rsidR="00441BB2">
        <w:rPr>
          <w:lang w:val="cs-CZ"/>
        </w:rPr>
        <w:t xml:space="preserve"> reprezentuj</w:t>
      </w:r>
      <w:r>
        <w:rPr>
          <w:lang w:val="cs-CZ"/>
        </w:rPr>
        <w:t>e</w:t>
      </w:r>
      <w:r w:rsidR="00441BB2">
        <w:rPr>
          <w:lang w:val="cs-CZ"/>
        </w:rPr>
        <w:t xml:space="preserve"> </w:t>
      </w:r>
      <w:r w:rsidR="009952C0">
        <w:rPr>
          <w:lang w:val="cs-CZ"/>
        </w:rPr>
        <w:t>textový řetěze</w:t>
      </w:r>
      <w:r w:rsidR="001C3634">
        <w:rPr>
          <w:lang w:val="cs-CZ"/>
        </w:rPr>
        <w:t xml:space="preserve">c, ale protože </w:t>
      </w:r>
      <w:r w:rsidR="00B44386">
        <w:rPr>
          <w:lang w:val="cs-CZ"/>
        </w:rPr>
        <w:t>se jedná</w:t>
      </w:r>
      <w:r w:rsidR="001C3634">
        <w:rPr>
          <w:lang w:val="cs-CZ"/>
        </w:rPr>
        <w:t xml:space="preserve"> jen speciální typ pole, nemá pevně danou velikost, tudíž je používán většinou v neměnné referenci (o tom více níže)</w:t>
      </w:r>
      <w:r>
        <w:rPr>
          <w:lang w:val="cs-CZ"/>
        </w:rPr>
        <w:t>.</w:t>
      </w:r>
      <w:r w:rsidR="005E0F57">
        <w:rPr>
          <w:lang w:val="cs-CZ"/>
        </w:rPr>
        <w:t xml:space="preserve"> Jeho literaly se značí uvozovkami „</w:t>
      </w:r>
      <w:r w:rsidR="005E0F57" w:rsidRPr="005E0F57">
        <w:rPr>
          <w:rFonts w:ascii="Consolas" w:hAnsi="Consolas"/>
          <w:highlight w:val="lightGray"/>
          <w:lang w:val="cs-CZ"/>
        </w:rPr>
        <w:t>"</w:t>
      </w:r>
      <w:r w:rsidR="005E0F57">
        <w:rPr>
          <w:lang w:val="cs-CZ"/>
        </w:rPr>
        <w:t>“ a mají statickou životnost</w:t>
      </w:r>
      <w:r w:rsidR="00CF2F12">
        <w:rPr>
          <w:lang w:val="cs-CZ"/>
        </w:rPr>
        <w:t xml:space="preserve"> – jejich reference jsou platné po celou dobu běhu programu.</w:t>
      </w:r>
    </w:p>
    <w:p w14:paraId="54F902BE" w14:textId="1EDB788F" w:rsidR="00B41952" w:rsidRDefault="00540D58" w:rsidP="00FD51A7">
      <w:pPr>
        <w:jc w:val="both"/>
        <w:rPr>
          <w:lang w:val="cs-CZ"/>
        </w:rPr>
      </w:pPr>
      <w:r>
        <w:rPr>
          <w:lang w:val="cs-CZ"/>
        </w:rPr>
        <w:t>P</w:t>
      </w:r>
      <w:r w:rsidR="008744CE">
        <w:rPr>
          <w:lang w:val="cs-CZ"/>
        </w:rPr>
        <w:t>ole</w:t>
      </w:r>
      <w:r w:rsidR="00BD54DA">
        <w:rPr>
          <w:lang w:val="cs-CZ"/>
        </w:rPr>
        <w:t xml:space="preserve"> („array“)</w:t>
      </w:r>
      <w:r w:rsidR="008744CE">
        <w:rPr>
          <w:lang w:val="cs-CZ"/>
        </w:rPr>
        <w:t xml:space="preserve"> dokáží obsahovat jakékoli jiné typy (včetně dalších polí)</w:t>
      </w:r>
      <w:r>
        <w:rPr>
          <w:lang w:val="cs-CZ"/>
        </w:rPr>
        <w:t xml:space="preserve"> a reprezentují uspořádanou „sadu“ hodnot v určitém pořadí</w:t>
      </w:r>
      <w:r w:rsidR="008744CE">
        <w:rPr>
          <w:lang w:val="cs-CZ"/>
        </w:rPr>
        <w:t>.</w:t>
      </w:r>
      <w:r w:rsidR="003F155B">
        <w:rPr>
          <w:lang w:val="cs-CZ"/>
        </w:rPr>
        <w:t xml:space="preserve"> Při jejich vytváření používáme hranaté závorky „</w:t>
      </w:r>
      <w:r w:rsidR="003F155B" w:rsidRPr="004521C2">
        <w:rPr>
          <w:rFonts w:ascii="Consolas" w:hAnsi="Consolas"/>
          <w:highlight w:val="lightGray"/>
          <w:lang w:val="cs-CZ"/>
        </w:rPr>
        <w:t>[]</w:t>
      </w:r>
      <w:r w:rsidR="003F155B">
        <w:rPr>
          <w:lang w:val="cs-CZ"/>
        </w:rPr>
        <w:t>“</w:t>
      </w:r>
      <w:r w:rsidR="004521C2">
        <w:rPr>
          <w:lang w:val="cs-CZ"/>
        </w:rPr>
        <w:t>, skrze které také přistupujeme k jejich položkám</w:t>
      </w:r>
      <w:r w:rsidR="004B5223">
        <w:rPr>
          <w:lang w:val="cs-CZ"/>
        </w:rPr>
        <w:t>, a musíme vždy udat délku vytvářeného pole, pokud nenecháme typ být inferován automaticky</w:t>
      </w:r>
      <w:r w:rsidR="001C1A8D">
        <w:rPr>
          <w:lang w:val="cs-CZ"/>
        </w:rPr>
        <w:t>, protože samotné pole nemá definovanou velikost v paměti</w:t>
      </w:r>
      <w:r w:rsidR="003F155B">
        <w:rPr>
          <w:lang w:val="cs-CZ"/>
        </w:rPr>
        <w:t>.</w:t>
      </w:r>
      <w:r w:rsidR="001C1A8D">
        <w:rPr>
          <w:lang w:val="cs-CZ"/>
        </w:rPr>
        <w:t xml:space="preserve"> Reference na pole však toto omezení nemá, nemusíme udávat (ani znát) </w:t>
      </w:r>
      <w:r w:rsidR="00454F4D">
        <w:rPr>
          <w:lang w:val="cs-CZ"/>
        </w:rPr>
        <w:t xml:space="preserve">její </w:t>
      </w:r>
      <w:r w:rsidR="001C1A8D">
        <w:rPr>
          <w:lang w:val="cs-CZ"/>
        </w:rPr>
        <w:t>velikost</w:t>
      </w:r>
      <w:r w:rsidR="00F266E3">
        <w:rPr>
          <w:lang w:val="cs-CZ"/>
        </w:rPr>
        <w:t>, a často ji</w:t>
      </w:r>
      <w:r w:rsidR="00DD0D9B">
        <w:rPr>
          <w:lang w:val="cs-CZ"/>
        </w:rPr>
        <w:t> </w:t>
      </w:r>
      <w:r w:rsidR="00F266E3">
        <w:rPr>
          <w:lang w:val="cs-CZ"/>
        </w:rPr>
        <w:t>nazýváme „slice“</w:t>
      </w:r>
      <w:r w:rsidR="00DD0D9B">
        <w:rPr>
          <w:lang w:val="cs-CZ"/>
        </w:rPr>
        <w:t> </w:t>
      </w:r>
      <w:r w:rsidR="00F266E3">
        <w:rPr>
          <w:lang w:val="cs-CZ"/>
        </w:rPr>
        <w:t>–</w:t>
      </w:r>
      <w:r w:rsidR="00DD0D9B">
        <w:rPr>
          <w:lang w:val="cs-CZ"/>
        </w:rPr>
        <w:t> </w:t>
      </w:r>
      <w:r w:rsidR="00F266E3">
        <w:rPr>
          <w:lang w:val="cs-CZ"/>
        </w:rPr>
        <w:t>„plátek“</w:t>
      </w:r>
      <w:r w:rsidR="00F3106C">
        <w:rPr>
          <w:lang w:val="cs-CZ"/>
        </w:rPr>
        <w:t xml:space="preserve">, protože může </w:t>
      </w:r>
      <w:r w:rsidR="001A6293">
        <w:rPr>
          <w:lang w:val="cs-CZ"/>
        </w:rPr>
        <w:t>nahlížet</w:t>
      </w:r>
      <w:r w:rsidR="00F3106C">
        <w:rPr>
          <w:lang w:val="cs-CZ"/>
        </w:rPr>
        <w:t xml:space="preserve"> i jen </w:t>
      </w:r>
      <w:r w:rsidR="001A6293">
        <w:rPr>
          <w:lang w:val="cs-CZ"/>
        </w:rPr>
        <w:t xml:space="preserve">do </w:t>
      </w:r>
      <w:r w:rsidR="00F3106C">
        <w:rPr>
          <w:lang w:val="cs-CZ"/>
        </w:rPr>
        <w:t>část</w:t>
      </w:r>
      <w:r w:rsidR="001A6293">
        <w:rPr>
          <w:lang w:val="cs-CZ"/>
        </w:rPr>
        <w:t>i</w:t>
      </w:r>
      <w:r w:rsidR="00F3106C">
        <w:rPr>
          <w:lang w:val="cs-CZ"/>
        </w:rPr>
        <w:t xml:space="preserve"> nějakého většího pole</w:t>
      </w:r>
      <w:r w:rsidR="001C1A8D">
        <w:rPr>
          <w:lang w:val="cs-CZ"/>
        </w:rPr>
        <w:t>.</w:t>
      </w:r>
      <w:r w:rsidR="003F155B">
        <w:rPr>
          <w:lang w:val="cs-CZ"/>
        </w:rPr>
        <w:t xml:space="preserve"> Příbuzným typem jsou uspořádané n-tice</w:t>
      </w:r>
      <w:r w:rsidR="00BD54DA">
        <w:rPr>
          <w:lang w:val="cs-CZ"/>
        </w:rPr>
        <w:t xml:space="preserve"> („tuple“)</w:t>
      </w:r>
      <w:r w:rsidR="003F155B">
        <w:rPr>
          <w:lang w:val="cs-CZ"/>
        </w:rPr>
        <w:t>, které mohou obsahovat hodnoty různých typů</w:t>
      </w:r>
      <w:r w:rsidR="004521C2">
        <w:rPr>
          <w:lang w:val="cs-CZ"/>
        </w:rPr>
        <w:t>,</w:t>
      </w:r>
      <w:r w:rsidR="003F155B">
        <w:rPr>
          <w:lang w:val="cs-CZ"/>
        </w:rPr>
        <w:t xml:space="preserve"> </w:t>
      </w:r>
      <w:r w:rsidR="004521C2">
        <w:rPr>
          <w:lang w:val="cs-CZ"/>
        </w:rPr>
        <w:t>které se značí kulatými závorkami „</w:t>
      </w:r>
      <w:r w:rsidR="004521C2" w:rsidRPr="004521C2">
        <w:rPr>
          <w:rFonts w:ascii="Consolas" w:hAnsi="Consolas"/>
          <w:highlight w:val="lightGray"/>
          <w:lang w:val="cs-CZ"/>
        </w:rPr>
        <w:t>()</w:t>
      </w:r>
      <w:r w:rsidR="004521C2">
        <w:rPr>
          <w:lang w:val="cs-CZ"/>
        </w:rPr>
        <w:t xml:space="preserve">“ a </w:t>
      </w:r>
      <w:r w:rsidR="00C82BD4">
        <w:rPr>
          <w:lang w:val="cs-CZ"/>
        </w:rPr>
        <w:t>k jejichž položkám přistupujeme pomocí operátoru tečky „</w:t>
      </w:r>
      <w:r w:rsidR="00C82BD4" w:rsidRPr="00C82BD4">
        <w:rPr>
          <w:rFonts w:ascii="Consolas" w:hAnsi="Consolas"/>
          <w:highlight w:val="lightGray"/>
          <w:lang w:val="cs-CZ"/>
        </w:rPr>
        <w:t>.</w:t>
      </w:r>
      <w:r w:rsidR="00C82BD4">
        <w:rPr>
          <w:lang w:val="cs-CZ"/>
        </w:rPr>
        <w:t>“.</w:t>
      </w:r>
      <w:r w:rsidR="00B41952">
        <w:rPr>
          <w:lang w:val="cs-CZ"/>
        </w:rPr>
        <w:t xml:space="preserve"> Pořadí položek počítáme (tzv. indexujeme) od nuly.</w:t>
      </w:r>
    </w:p>
    <w:p w14:paraId="54D5C788" w14:textId="3EB507D6" w:rsidR="006E37B6" w:rsidRDefault="00BD54DA" w:rsidP="00FD51A7">
      <w:pPr>
        <w:jc w:val="both"/>
        <w:rPr>
          <w:lang w:val="cs-CZ"/>
        </w:rPr>
      </w:pPr>
      <w:r>
        <w:rPr>
          <w:lang w:val="cs-CZ"/>
        </w:rPr>
        <w:t>Pole lze využít pro tvorbu dvou-</w:t>
      </w:r>
      <w:r w:rsidR="00CD5F9A">
        <w:rPr>
          <w:lang w:val="cs-CZ"/>
        </w:rPr>
        <w:t> </w:t>
      </w:r>
      <w:r>
        <w:rPr>
          <w:lang w:val="cs-CZ"/>
        </w:rPr>
        <w:t>i vícerozměrných mřížek</w:t>
      </w:r>
      <w:r w:rsidR="00B41952">
        <w:rPr>
          <w:lang w:val="cs-CZ"/>
        </w:rPr>
        <w:t xml:space="preserve"> jednoduše tak, že vytvoříme pole, které obsahuje další pole.</w:t>
      </w:r>
    </w:p>
    <w:p w14:paraId="5E94673D" w14:textId="77777777" w:rsidR="0048216A" w:rsidRDefault="0048216A" w:rsidP="0048216A">
      <w:pPr>
        <w:keepNext/>
        <w:jc w:val="both"/>
      </w:pPr>
      <w:r w:rsidRPr="0048216A">
        <w:rPr>
          <w:noProof/>
          <w:lang w:val="cs-CZ"/>
        </w:rPr>
        <w:lastRenderedPageBreak/>
        <w:drawing>
          <wp:inline distT="0" distB="0" distL="0" distR="0" wp14:anchorId="603AA79D" wp14:editId="62C6F9F0">
            <wp:extent cx="3609616" cy="4724224"/>
            <wp:effectExtent l="0" t="0" r="0" b="635"/>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pic:cNvPicPr/>
                  </pic:nvPicPr>
                  <pic:blipFill>
                    <a:blip r:embed="rId26">
                      <a:extLst>
                        <a:ext uri="{28A0092B-C50C-407E-A947-70E740481C1C}">
                          <a14:useLocalDpi xmlns:a14="http://schemas.microsoft.com/office/drawing/2010/main" val="0"/>
                        </a:ext>
                      </a:extLst>
                    </a:blip>
                    <a:stretch>
                      <a:fillRect/>
                    </a:stretch>
                  </pic:blipFill>
                  <pic:spPr>
                    <a:xfrm>
                      <a:off x="0" y="0"/>
                      <a:ext cx="3609616" cy="4724224"/>
                    </a:xfrm>
                    <a:prstGeom prst="rect">
                      <a:avLst/>
                    </a:prstGeom>
                  </pic:spPr>
                </pic:pic>
              </a:graphicData>
            </a:graphic>
          </wp:inline>
        </w:drawing>
      </w:r>
    </w:p>
    <w:p w14:paraId="1927EE6F" w14:textId="054B03F1" w:rsidR="0048216A" w:rsidRPr="0048216A" w:rsidRDefault="0048216A" w:rsidP="0048216A">
      <w:pPr>
        <w:pStyle w:val="Caption"/>
        <w:jc w:val="both"/>
        <w:rPr>
          <w:lang w:val="cs-CZ"/>
        </w:rPr>
      </w:pPr>
      <w:bookmarkStart w:id="45" w:name="_Toc220697494"/>
      <w:r w:rsidRPr="0048216A">
        <w:rPr>
          <w:lang w:val="cs-CZ"/>
        </w:rPr>
        <w:t xml:space="preserve">Obrázek </w:t>
      </w:r>
      <w:r w:rsidRPr="0048216A">
        <w:rPr>
          <w:lang w:val="cs-CZ"/>
        </w:rPr>
        <w:fldChar w:fldCharType="begin"/>
      </w:r>
      <w:r w:rsidRPr="0048216A">
        <w:rPr>
          <w:lang w:val="cs-CZ"/>
        </w:rPr>
        <w:instrText xml:space="preserve"> SEQ Obrázek \* ARABIC </w:instrText>
      </w:r>
      <w:r w:rsidRPr="0048216A">
        <w:rPr>
          <w:lang w:val="cs-CZ"/>
        </w:rPr>
        <w:fldChar w:fldCharType="separate"/>
      </w:r>
      <w:r w:rsidR="00540379">
        <w:rPr>
          <w:noProof/>
          <w:lang w:val="cs-CZ"/>
        </w:rPr>
        <w:t>13</w:t>
      </w:r>
      <w:r w:rsidRPr="0048216A">
        <w:rPr>
          <w:lang w:val="cs-CZ"/>
        </w:rPr>
        <w:fldChar w:fldCharType="end"/>
      </w:r>
      <w:r w:rsidRPr="0048216A">
        <w:rPr>
          <w:lang w:val="cs-CZ"/>
        </w:rPr>
        <w:t>: Příklad použití dalších primitivních typů. Zdroj: vlastní.</w:t>
      </w:r>
      <w:bookmarkEnd w:id="45"/>
    </w:p>
    <w:p w14:paraId="44C3EC58" w14:textId="39A51A95" w:rsidR="00293438" w:rsidRDefault="00293438" w:rsidP="00293438">
      <w:pPr>
        <w:pStyle w:val="Heading4"/>
        <w:rPr>
          <w:lang w:val="cs-CZ"/>
        </w:rPr>
      </w:pPr>
      <w:bookmarkStart w:id="46" w:name="_Toc220696750"/>
      <w:r>
        <w:rPr>
          <w:lang w:val="cs-CZ"/>
        </w:rPr>
        <w:t>5.2.4 Neinicializované proměnné</w:t>
      </w:r>
      <w:bookmarkEnd w:id="46"/>
    </w:p>
    <w:p w14:paraId="4968BEBD" w14:textId="32188986" w:rsidR="00293438" w:rsidRDefault="00293438" w:rsidP="007C39B2">
      <w:pPr>
        <w:jc w:val="both"/>
        <w:rPr>
          <w:lang w:val="cs-CZ"/>
        </w:rPr>
      </w:pPr>
      <w:r>
        <w:rPr>
          <w:lang w:val="cs-CZ"/>
        </w:rPr>
        <w:t>Obvykle, když deklarujeme proměnnou, tak ji rovnou zároveň inicializujeme – přiřadíme jí její první hodnotu.</w:t>
      </w:r>
      <w:r w:rsidR="0016014B">
        <w:rPr>
          <w:lang w:val="cs-CZ"/>
        </w:rPr>
        <w:t xml:space="preserve"> Příklad je na obrázku 1</w:t>
      </w:r>
      <w:r w:rsidR="000448EE">
        <w:rPr>
          <w:lang w:val="cs-CZ"/>
        </w:rPr>
        <w:t>4</w:t>
      </w:r>
      <w:r w:rsidR="0016014B">
        <w:rPr>
          <w:lang w:val="cs-CZ"/>
        </w:rPr>
        <w:t>.</w:t>
      </w:r>
      <w:r w:rsidR="005B32E1" w:rsidRPr="005B32E1">
        <w:rPr>
          <w:lang w:val="cs-CZ"/>
        </w:rPr>
        <w:t xml:space="preserve"> </w:t>
      </w:r>
      <w:r w:rsidR="005B32E1">
        <w:rPr>
          <w:lang w:val="cs-CZ"/>
        </w:rPr>
        <w:t xml:space="preserve">Pokud proměnnou neinicializujeme, můžeme jí později jednou přiřadit hodnotu bez použití klíčového slova </w:t>
      </w:r>
      <w:r w:rsidR="005B32E1" w:rsidRPr="00C162F4">
        <w:rPr>
          <w:rFonts w:ascii="Consolas" w:hAnsi="Consolas"/>
          <w:highlight w:val="lightGray"/>
          <w:lang w:val="cs-CZ"/>
        </w:rPr>
        <w:t>mut</w:t>
      </w:r>
      <w:r w:rsidR="005B32E1">
        <w:rPr>
          <w:lang w:val="cs-CZ"/>
        </w:rPr>
        <w:t xml:space="preserve">, protože daná proměnná ještě žádnou hodnotu nemá, a tudíž ji neměníme. Pro přiřazení několikrát však stále </w:t>
      </w:r>
      <w:r w:rsidR="005B32E1" w:rsidRPr="00C162F4">
        <w:rPr>
          <w:rFonts w:ascii="Consolas" w:hAnsi="Consolas"/>
          <w:highlight w:val="lightGray"/>
          <w:lang w:val="cs-CZ"/>
        </w:rPr>
        <w:t>mut</w:t>
      </w:r>
      <w:r w:rsidR="005B32E1">
        <w:rPr>
          <w:lang w:val="cs-CZ"/>
        </w:rPr>
        <w:t xml:space="preserve"> potřebujeme.</w:t>
      </w:r>
      <w:r w:rsidR="00A8553C">
        <w:rPr>
          <w:lang w:val="cs-CZ"/>
        </w:rPr>
        <w:t xml:space="preserve"> Neinicializovaná proměnná stále může svůj typ inferovat, protože se Rust dokáže podívat napřed do kódu a určit, jak</w:t>
      </w:r>
      <w:r w:rsidR="008F13E0">
        <w:rPr>
          <w:lang w:val="cs-CZ"/>
        </w:rPr>
        <w:t xml:space="preserve">ého typu proměnná </w:t>
      </w:r>
      <w:r w:rsidR="00B6148F">
        <w:rPr>
          <w:lang w:val="cs-CZ"/>
        </w:rPr>
        <w:t>nabude</w:t>
      </w:r>
      <w:r w:rsidR="00073FBD">
        <w:rPr>
          <w:lang w:val="cs-CZ"/>
        </w:rPr>
        <w:t>, avšak odmítne kód, kde nelze typ jednoznačně určit</w:t>
      </w:r>
      <w:r w:rsidR="00D61834">
        <w:rPr>
          <w:lang w:val="cs-CZ"/>
        </w:rPr>
        <w:t xml:space="preserve"> (například kvůli nepředvídatelným podmínkám</w:t>
      </w:r>
      <w:r w:rsidR="00C83486">
        <w:rPr>
          <w:lang w:val="cs-CZ"/>
        </w:rPr>
        <w:t xml:space="preserve"> – pokud by se podmínka naplnila, byla by proměnná inicializována na jeden typ, pokud ne, byla by inicializována na úplně jiný typ</w:t>
      </w:r>
      <w:r w:rsidR="00D61834">
        <w:rPr>
          <w:lang w:val="cs-CZ"/>
        </w:rPr>
        <w:t>)</w:t>
      </w:r>
      <w:r w:rsidR="00363861">
        <w:rPr>
          <w:lang w:val="cs-CZ"/>
        </w:rPr>
        <w:t>.</w:t>
      </w:r>
      <w:r w:rsidR="00D062B1">
        <w:rPr>
          <w:lang w:val="cs-CZ"/>
        </w:rPr>
        <w:t xml:space="preserve"> Neinicializované hodnoty jsou užitečné například v situacích, kdy chceme pracovat s proměnnou uvnitř nějakého bloku, ale chceme, aby měla životnost vně něj, takže ji deklarujeme bez inicializace vně.</w:t>
      </w:r>
    </w:p>
    <w:p w14:paraId="24145E87" w14:textId="77777777" w:rsidR="007D64C2" w:rsidRDefault="007D64C2" w:rsidP="007D64C2">
      <w:pPr>
        <w:keepNext/>
      </w:pPr>
      <w:r w:rsidRPr="007D64C2">
        <w:rPr>
          <w:noProof/>
          <w:lang w:val="cs-CZ"/>
        </w:rPr>
        <w:lastRenderedPageBreak/>
        <w:drawing>
          <wp:inline distT="0" distB="0" distL="0" distR="0" wp14:anchorId="2747D221" wp14:editId="73C6DCCE">
            <wp:extent cx="1626847" cy="2619005"/>
            <wp:effectExtent l="0" t="0" r="0" b="0"/>
            <wp:docPr id="1427326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26240"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1628866" cy="2622255"/>
                    </a:xfrm>
                    <a:prstGeom prst="rect">
                      <a:avLst/>
                    </a:prstGeom>
                  </pic:spPr>
                </pic:pic>
              </a:graphicData>
            </a:graphic>
          </wp:inline>
        </w:drawing>
      </w:r>
    </w:p>
    <w:p w14:paraId="72C8811C" w14:textId="3ACF4FF5" w:rsidR="0016014B" w:rsidRDefault="007D64C2" w:rsidP="007D64C2">
      <w:pPr>
        <w:pStyle w:val="Caption"/>
        <w:rPr>
          <w:lang w:val="cs-CZ"/>
        </w:rPr>
      </w:pPr>
      <w:bookmarkStart w:id="47" w:name="_Toc220697495"/>
      <w:r w:rsidRPr="007D64C2">
        <w:rPr>
          <w:lang w:val="cs-CZ"/>
        </w:rPr>
        <w:t xml:space="preserve">Obrázek </w:t>
      </w:r>
      <w:r w:rsidRPr="007D64C2">
        <w:rPr>
          <w:lang w:val="cs-CZ"/>
        </w:rPr>
        <w:fldChar w:fldCharType="begin"/>
      </w:r>
      <w:r w:rsidRPr="007D64C2">
        <w:rPr>
          <w:lang w:val="cs-CZ"/>
        </w:rPr>
        <w:instrText xml:space="preserve"> SEQ Obrázek \* ARABIC </w:instrText>
      </w:r>
      <w:r w:rsidRPr="007D64C2">
        <w:rPr>
          <w:lang w:val="cs-CZ"/>
        </w:rPr>
        <w:fldChar w:fldCharType="separate"/>
      </w:r>
      <w:r w:rsidR="00540379">
        <w:rPr>
          <w:noProof/>
          <w:lang w:val="cs-CZ"/>
        </w:rPr>
        <w:t>14</w:t>
      </w:r>
      <w:r w:rsidRPr="007D64C2">
        <w:rPr>
          <w:lang w:val="cs-CZ"/>
        </w:rPr>
        <w:fldChar w:fldCharType="end"/>
      </w:r>
      <w:r w:rsidRPr="007D64C2">
        <w:rPr>
          <w:lang w:val="cs-CZ"/>
        </w:rPr>
        <w:t>: Vzorek kódu s neinicializovanými proměnnými. Zdroj: vlastní.</w:t>
      </w:r>
      <w:bookmarkEnd w:id="47"/>
    </w:p>
    <w:p w14:paraId="3102A0D0" w14:textId="6B126D44" w:rsidR="005B32E1" w:rsidRDefault="005B32E1" w:rsidP="007C39B2">
      <w:pPr>
        <w:jc w:val="both"/>
        <w:rPr>
          <w:lang w:val="cs-CZ"/>
        </w:rPr>
      </w:pPr>
      <w:r>
        <w:rPr>
          <w:lang w:val="cs-CZ"/>
        </w:rPr>
        <w:t>A</w:t>
      </w:r>
      <w:r w:rsidR="00A8553C">
        <w:rPr>
          <w:lang w:val="cs-CZ"/>
        </w:rPr>
        <w:t xml:space="preserve">však před inicializací proměnné </w:t>
      </w:r>
      <w:r w:rsidR="007C433C">
        <w:rPr>
          <w:lang w:val="cs-CZ"/>
        </w:rPr>
        <w:t xml:space="preserve">nelze s proměnnou skoro nijak pracovat, obzvláště nelze číst její hodnotu, protože ještě obsahuje neinicializovaná, </w:t>
      </w:r>
      <w:r w:rsidR="004D0414">
        <w:rPr>
          <w:lang w:val="cs-CZ"/>
        </w:rPr>
        <w:t>„</w:t>
      </w:r>
      <w:r w:rsidR="007C433C">
        <w:rPr>
          <w:lang w:val="cs-CZ"/>
        </w:rPr>
        <w:t>odpadková</w:t>
      </w:r>
      <w:r w:rsidR="004D0414">
        <w:rPr>
          <w:lang w:val="cs-CZ"/>
        </w:rPr>
        <w:t>“</w:t>
      </w:r>
      <w:r w:rsidR="007C433C">
        <w:rPr>
          <w:lang w:val="cs-CZ"/>
        </w:rPr>
        <w:t xml:space="preserve"> data</w:t>
      </w:r>
      <w:r w:rsidR="00BF5AF5">
        <w:rPr>
          <w:lang w:val="cs-CZ"/>
        </w:rPr>
        <w:t>, která byla v paměti RAM ještě předtím, než jsme proměnnou deklarovali.</w:t>
      </w:r>
    </w:p>
    <w:p w14:paraId="022FC6D0" w14:textId="77777777" w:rsidR="00EB791E" w:rsidRDefault="00EB791E" w:rsidP="00EB791E">
      <w:pPr>
        <w:keepNext/>
        <w:jc w:val="both"/>
      </w:pPr>
      <w:r w:rsidRPr="00EB791E">
        <w:rPr>
          <w:noProof/>
          <w:lang w:val="cs-CZ"/>
        </w:rPr>
        <w:drawing>
          <wp:inline distT="0" distB="0" distL="0" distR="0" wp14:anchorId="7773E1C7" wp14:editId="0AD63336">
            <wp:extent cx="1806361" cy="1265368"/>
            <wp:effectExtent l="0" t="0" r="3810" b="0"/>
            <wp:docPr id="691196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96023" name="Picture 1" descr="A screen shot of a computer program&#10;&#10;AI-generated content may be incorrect."/>
                    <pic:cNvPicPr/>
                  </pic:nvPicPr>
                  <pic:blipFill>
                    <a:blip r:embed="rId28"/>
                    <a:stretch>
                      <a:fillRect/>
                    </a:stretch>
                  </pic:blipFill>
                  <pic:spPr>
                    <a:xfrm>
                      <a:off x="0" y="0"/>
                      <a:ext cx="1814032" cy="1270742"/>
                    </a:xfrm>
                    <a:prstGeom prst="rect">
                      <a:avLst/>
                    </a:prstGeom>
                  </pic:spPr>
                </pic:pic>
              </a:graphicData>
            </a:graphic>
          </wp:inline>
        </w:drawing>
      </w:r>
    </w:p>
    <w:p w14:paraId="1175C44B" w14:textId="499024B8" w:rsidR="00E10AFC" w:rsidRPr="00E10AFC" w:rsidRDefault="00EB791E" w:rsidP="00E10AFC">
      <w:pPr>
        <w:pStyle w:val="Caption"/>
        <w:jc w:val="both"/>
        <w:rPr>
          <w:lang w:val="cs-CZ"/>
        </w:rPr>
      </w:pPr>
      <w:bookmarkStart w:id="48" w:name="_Toc220697496"/>
      <w:r w:rsidRPr="00EB791E">
        <w:rPr>
          <w:lang w:val="cs-CZ"/>
        </w:rPr>
        <w:t xml:space="preserve">Obrázek </w:t>
      </w:r>
      <w:r w:rsidRPr="00EB791E">
        <w:rPr>
          <w:lang w:val="cs-CZ"/>
        </w:rPr>
        <w:fldChar w:fldCharType="begin"/>
      </w:r>
      <w:r w:rsidRPr="00EB791E">
        <w:rPr>
          <w:lang w:val="cs-CZ"/>
        </w:rPr>
        <w:instrText xml:space="preserve"> SEQ Obrázek \* ARABIC </w:instrText>
      </w:r>
      <w:r w:rsidRPr="00EB791E">
        <w:rPr>
          <w:lang w:val="cs-CZ"/>
        </w:rPr>
        <w:fldChar w:fldCharType="separate"/>
      </w:r>
      <w:r w:rsidR="00540379">
        <w:rPr>
          <w:noProof/>
          <w:lang w:val="cs-CZ"/>
        </w:rPr>
        <w:t>15</w:t>
      </w:r>
      <w:r w:rsidRPr="00EB791E">
        <w:rPr>
          <w:lang w:val="cs-CZ"/>
        </w:rPr>
        <w:fldChar w:fldCharType="end"/>
      </w:r>
      <w:r w:rsidRPr="00EB791E">
        <w:rPr>
          <w:lang w:val="cs-CZ"/>
        </w:rPr>
        <w:t>: Vzorek kódu je špatný, protože se pokouší číst hodnotu proměnné před inicializací. Zdroj: vlastní.</w:t>
      </w:r>
      <w:bookmarkEnd w:id="48"/>
    </w:p>
    <w:p w14:paraId="1DDA6D6D" w14:textId="6E0D5B55" w:rsidR="003A3DFD" w:rsidRDefault="003A3DFD" w:rsidP="003A3DFD">
      <w:pPr>
        <w:keepNext/>
      </w:pPr>
      <w:r>
        <w:rPr>
          <w:noProof/>
        </w:rPr>
        <w:drawing>
          <wp:inline distT="0" distB="0" distL="0" distR="0" wp14:anchorId="6C154A29" wp14:editId="4243E0DD">
            <wp:extent cx="6684637" cy="1755872"/>
            <wp:effectExtent l="0" t="0" r="2540" b="0"/>
            <wp:docPr id="140823674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36744" name="Picture 1" descr="A black background with white text&#10;&#10;AI-generated content may be incorrect."/>
                    <pic:cNvPicPr/>
                  </pic:nvPicPr>
                  <pic:blipFill rotWithShape="1">
                    <a:blip r:embed="rId29"/>
                    <a:srcRect r="33906"/>
                    <a:stretch>
                      <a:fillRect/>
                    </a:stretch>
                  </pic:blipFill>
                  <pic:spPr bwMode="auto">
                    <a:xfrm>
                      <a:off x="0" y="0"/>
                      <a:ext cx="6789309" cy="1783366"/>
                    </a:xfrm>
                    <a:prstGeom prst="rect">
                      <a:avLst/>
                    </a:prstGeom>
                    <a:ln>
                      <a:noFill/>
                    </a:ln>
                    <a:extLst>
                      <a:ext uri="{53640926-AAD7-44D8-BBD7-CCE9431645EC}">
                        <a14:shadowObscured xmlns:a14="http://schemas.microsoft.com/office/drawing/2010/main"/>
                      </a:ext>
                    </a:extLst>
                  </pic:spPr>
                </pic:pic>
              </a:graphicData>
            </a:graphic>
          </wp:inline>
        </w:drawing>
      </w:r>
    </w:p>
    <w:p w14:paraId="214545A7" w14:textId="6D5959D2" w:rsidR="00EB791E" w:rsidRDefault="003A3DFD" w:rsidP="003A3DFD">
      <w:pPr>
        <w:pStyle w:val="Caption"/>
        <w:rPr>
          <w:lang w:val="cs-CZ"/>
        </w:rPr>
      </w:pPr>
      <w:bookmarkStart w:id="49" w:name="_Toc220697497"/>
      <w:r w:rsidRPr="003A3DFD">
        <w:rPr>
          <w:lang w:val="cs-CZ"/>
        </w:rPr>
        <w:t xml:space="preserve">Obrázek </w:t>
      </w:r>
      <w:r w:rsidRPr="003A3DFD">
        <w:rPr>
          <w:lang w:val="cs-CZ"/>
        </w:rPr>
        <w:fldChar w:fldCharType="begin"/>
      </w:r>
      <w:r w:rsidRPr="003A3DFD">
        <w:rPr>
          <w:lang w:val="cs-CZ"/>
        </w:rPr>
        <w:instrText xml:space="preserve"> SEQ Obrázek \* ARABIC </w:instrText>
      </w:r>
      <w:r w:rsidRPr="003A3DFD">
        <w:rPr>
          <w:lang w:val="cs-CZ"/>
        </w:rPr>
        <w:fldChar w:fldCharType="separate"/>
      </w:r>
      <w:r w:rsidR="00540379">
        <w:rPr>
          <w:noProof/>
          <w:lang w:val="cs-CZ"/>
        </w:rPr>
        <w:t>16</w:t>
      </w:r>
      <w:r w:rsidRPr="003A3DFD">
        <w:rPr>
          <w:lang w:val="cs-CZ"/>
        </w:rPr>
        <w:fldChar w:fldCharType="end"/>
      </w:r>
      <w:r w:rsidRPr="003A3DFD">
        <w:rPr>
          <w:lang w:val="cs-CZ"/>
        </w:rPr>
        <w:t>: Chybová hláška po pokusu o kompilaci kódu z obrázku 1</w:t>
      </w:r>
      <w:r w:rsidR="0023464B">
        <w:rPr>
          <w:lang w:val="cs-CZ"/>
        </w:rPr>
        <w:t>5</w:t>
      </w:r>
      <w:r w:rsidRPr="003A3DFD">
        <w:rPr>
          <w:lang w:val="cs-CZ"/>
        </w:rPr>
        <w:t>. Zdroj: vlastní.</w:t>
      </w:r>
      <w:bookmarkEnd w:id="49"/>
    </w:p>
    <w:p w14:paraId="6637A64E" w14:textId="765C3EE5" w:rsidR="00983B80" w:rsidRPr="00983B80" w:rsidRDefault="00983B80" w:rsidP="00983B80">
      <w:pPr>
        <w:jc w:val="both"/>
        <w:rPr>
          <w:lang w:val="cs-CZ"/>
        </w:rPr>
      </w:pPr>
      <w:r>
        <w:rPr>
          <w:lang w:val="cs-CZ"/>
        </w:rPr>
        <w:t xml:space="preserve">Poznámka pod chybovou hláškou nám napovídá, že </w:t>
      </w:r>
      <w:r w:rsidR="00FD7C8A">
        <w:rPr>
          <w:lang w:val="cs-CZ"/>
        </w:rPr>
        <w:t xml:space="preserve">použité makro </w:t>
      </w:r>
      <w:r w:rsidR="00FD7C8A" w:rsidRPr="00D41571">
        <w:rPr>
          <w:rFonts w:ascii="Consolas" w:hAnsi="Consolas"/>
          <w:highlight w:val="lightGray"/>
          <w:lang w:val="cs-CZ"/>
        </w:rPr>
        <w:t>println</w:t>
      </w:r>
      <w:r w:rsidR="00FD7C8A">
        <w:rPr>
          <w:rFonts w:ascii="Consolas" w:hAnsi="Consolas"/>
          <w:highlight w:val="lightGray"/>
          <w:lang w:val="cs-CZ"/>
        </w:rPr>
        <w:t>!()</w:t>
      </w:r>
      <w:r w:rsidR="00FD7C8A">
        <w:rPr>
          <w:lang w:val="cs-CZ"/>
        </w:rPr>
        <w:t xml:space="preserve"> je</w:t>
      </w:r>
      <w:r w:rsidR="006B40B6">
        <w:rPr>
          <w:lang w:val="cs-CZ"/>
        </w:rPr>
        <w:t xml:space="preserve"> jen makro, které je během kompilace rozbaleno do kódu, a ne běžná funkce, ale to nás v tomto případě příliš netrápí. Je to proto, aby mohlo </w:t>
      </w:r>
      <w:r w:rsidR="006B40B6" w:rsidRPr="00D41571">
        <w:rPr>
          <w:rFonts w:ascii="Consolas" w:hAnsi="Consolas"/>
          <w:highlight w:val="lightGray"/>
          <w:lang w:val="cs-CZ"/>
        </w:rPr>
        <w:t>println</w:t>
      </w:r>
      <w:r w:rsidR="006B40B6">
        <w:rPr>
          <w:rFonts w:ascii="Consolas" w:hAnsi="Consolas"/>
          <w:highlight w:val="lightGray"/>
          <w:lang w:val="cs-CZ"/>
        </w:rPr>
        <w:t>!()</w:t>
      </w:r>
      <w:r w:rsidR="006B40B6">
        <w:rPr>
          <w:lang w:val="cs-CZ"/>
        </w:rPr>
        <w:t xml:space="preserve"> přijímat </w:t>
      </w:r>
      <w:r w:rsidR="00F369BF">
        <w:rPr>
          <w:lang w:val="cs-CZ"/>
        </w:rPr>
        <w:t>jakýkoli počet parametrů jakýchkoli typů.</w:t>
      </w:r>
      <w:r w:rsidR="00AB14E7">
        <w:rPr>
          <w:lang w:val="cs-CZ"/>
        </w:rPr>
        <w:t xml:space="preserve"> Důvod, proč běžné funkce nemohou, ale makra ano, je složitý a mimo rozsah tohoto dokumentu.</w:t>
      </w:r>
      <w:r w:rsidR="009B17EC">
        <w:rPr>
          <w:lang w:val="cs-CZ"/>
        </w:rPr>
        <w:t xml:space="preserve"> Často je používáme pro formátování textu </w:t>
      </w:r>
      <w:r w:rsidR="00D71BED">
        <w:rPr>
          <w:lang w:val="cs-CZ"/>
        </w:rPr>
        <w:t xml:space="preserve">s i bez </w:t>
      </w:r>
      <w:r w:rsidR="009B17EC">
        <w:rPr>
          <w:lang w:val="cs-CZ"/>
        </w:rPr>
        <w:t>proměnný</w:t>
      </w:r>
      <w:r w:rsidR="00D71BED">
        <w:rPr>
          <w:lang w:val="cs-CZ"/>
        </w:rPr>
        <w:t>ch</w:t>
      </w:r>
      <w:r w:rsidR="009B17EC">
        <w:rPr>
          <w:lang w:val="cs-CZ"/>
        </w:rPr>
        <w:t>.</w:t>
      </w:r>
    </w:p>
    <w:p w14:paraId="4D848874" w14:textId="3D5DD48D" w:rsidR="00EC7C56" w:rsidRPr="00EC7C56" w:rsidRDefault="00EC7C56" w:rsidP="00EC7C56">
      <w:pPr>
        <w:pStyle w:val="Heading4"/>
        <w:rPr>
          <w:lang w:val="cs-CZ"/>
        </w:rPr>
      </w:pPr>
      <w:bookmarkStart w:id="50" w:name="_Hlk216522912"/>
      <w:bookmarkStart w:id="51" w:name="_Toc220696751"/>
      <w:commentRangeStart w:id="52"/>
      <w:r>
        <w:rPr>
          <w:lang w:val="cs-CZ"/>
        </w:rPr>
        <w:lastRenderedPageBreak/>
        <w:t>5.2.</w:t>
      </w:r>
      <w:r w:rsidR="00293438">
        <w:rPr>
          <w:lang w:val="cs-CZ"/>
        </w:rPr>
        <w:t>5</w:t>
      </w:r>
      <w:bookmarkEnd w:id="50"/>
      <w:r>
        <w:rPr>
          <w:lang w:val="cs-CZ"/>
        </w:rPr>
        <w:t xml:space="preserve"> Reference</w:t>
      </w:r>
      <w:bookmarkEnd w:id="51"/>
      <w:commentRangeEnd w:id="52"/>
      <w:r w:rsidR="005637F0" w:rsidRPr="00EC7C56">
        <w:rPr>
          <w:rStyle w:val="CommentReference"/>
          <w:sz w:val="22"/>
          <w:szCs w:val="24"/>
          <w:lang w:val="cs-CZ"/>
        </w:rPr>
        <w:commentReference w:id="52"/>
      </w:r>
    </w:p>
    <w:p w14:paraId="362CFC59" w14:textId="1D60574B" w:rsidR="005E5AA0" w:rsidRDefault="00416F77" w:rsidP="007C39B2">
      <w:pPr>
        <w:jc w:val="both"/>
        <w:rPr>
          <w:lang w:val="cs-CZ"/>
        </w:rPr>
      </w:pPr>
      <w:r>
        <w:rPr>
          <w:lang w:val="cs-CZ"/>
        </w:rPr>
        <w:t xml:space="preserve">Pokud předáme funkci nějakou proměnnou jako parametr, jsou dva způsoby, jak to provést. První způsob je jednoduchý: prostě předáme volané funkci celou proměnnou i vlastnictví nad ní. Novým vlastníkem proměnné se stává rozsah volané funkce, a v rozsahu </w:t>
      </w:r>
      <w:r w:rsidR="00AC2325">
        <w:rPr>
          <w:lang w:val="cs-CZ"/>
        </w:rPr>
        <w:t>volajícím funkci přestane proměnná existovat.</w:t>
      </w:r>
      <w:r w:rsidR="00207372">
        <w:rPr>
          <w:lang w:val="cs-CZ"/>
        </w:rPr>
        <w:t xml:space="preserve"> </w:t>
      </w:r>
      <w:r w:rsidR="00B91F43">
        <w:rPr>
          <w:lang w:val="cs-CZ"/>
        </w:rPr>
        <w:t>To nazýváme „předávání přes hodnotu“ („passing by value“)</w:t>
      </w:r>
      <w:r w:rsidR="00C37E5C">
        <w:rPr>
          <w:lang w:val="cs-CZ"/>
        </w:rPr>
        <w:t xml:space="preserve">, a o funkcích, kterým parametry předáváme tímto způsobem, říkáme, že „konzumují“ danou proměnnou. </w:t>
      </w:r>
      <w:r w:rsidR="00207372">
        <w:rPr>
          <w:lang w:val="cs-CZ"/>
        </w:rPr>
        <w:t>Problém nastává ve chvíli, kdy toto není zamýšlený účinek, kdy chceme, aby funkce pouze nějak pracovala s proměnnou a abychom s ní poté mohli dále pracovat ve volajícím rozsahu</w:t>
      </w:r>
      <w:r w:rsidR="00907801">
        <w:rPr>
          <w:lang w:val="cs-CZ"/>
        </w:rPr>
        <w:t>, například na obrázku 1</w:t>
      </w:r>
      <w:r w:rsidR="00D943A0">
        <w:rPr>
          <w:lang w:val="cs-CZ"/>
        </w:rPr>
        <w:t>7</w:t>
      </w:r>
      <w:r w:rsidR="00907801">
        <w:rPr>
          <w:lang w:val="cs-CZ"/>
        </w:rPr>
        <w:t>.</w:t>
      </w:r>
      <w:r w:rsidR="009D6488">
        <w:rPr>
          <w:lang w:val="cs-CZ"/>
        </w:rPr>
        <w:t xml:space="preserve"> Proměnná X je deklarována v rozsahu </w:t>
      </w:r>
      <w:r w:rsidR="00940E2A">
        <w:rPr>
          <w:lang w:val="cs-CZ"/>
        </w:rPr>
        <w:t xml:space="preserve">A, ale </w:t>
      </w:r>
      <w:r w:rsidR="00E439D0">
        <w:rPr>
          <w:lang w:val="cs-CZ"/>
        </w:rPr>
        <w:t>jejím předáním</w:t>
      </w:r>
      <w:r w:rsidR="00940E2A">
        <w:rPr>
          <w:lang w:val="cs-CZ"/>
        </w:rPr>
        <w:t xml:space="preserve"> funkc</w:t>
      </w:r>
      <w:r w:rsidR="00E439D0">
        <w:rPr>
          <w:lang w:val="cs-CZ"/>
        </w:rPr>
        <w:t>i</w:t>
      </w:r>
      <w:r w:rsidR="00940E2A">
        <w:rPr>
          <w:lang w:val="cs-CZ"/>
        </w:rPr>
        <w:t xml:space="preserve"> </w:t>
      </w:r>
      <w:r w:rsidR="0087726F">
        <w:rPr>
          <w:rFonts w:ascii="Consolas" w:hAnsi="Consolas"/>
          <w:highlight w:val="lightGray"/>
          <w:lang w:val="cs-CZ"/>
        </w:rPr>
        <w:t>len</w:t>
      </w:r>
      <w:r w:rsidR="00940E2A" w:rsidRPr="00A81EEF">
        <w:rPr>
          <w:rFonts w:ascii="Consolas" w:hAnsi="Consolas"/>
          <w:highlight w:val="lightGray"/>
          <w:lang w:val="cs-CZ"/>
        </w:rPr>
        <w:t>_by_val</w:t>
      </w:r>
      <w:r w:rsidR="00BE7731">
        <w:rPr>
          <w:rFonts w:ascii="Consolas" w:hAnsi="Consolas"/>
          <w:highlight w:val="lightGray"/>
          <w:lang w:val="cs-CZ"/>
        </w:rPr>
        <w:t>ue</w:t>
      </w:r>
      <w:r w:rsidR="00940E2A" w:rsidRPr="00A81EEF">
        <w:rPr>
          <w:rFonts w:ascii="Consolas" w:hAnsi="Consolas"/>
          <w:highlight w:val="lightGray"/>
          <w:lang w:val="cs-CZ"/>
        </w:rPr>
        <w:t>()</w:t>
      </w:r>
      <w:r w:rsidR="00940E2A">
        <w:rPr>
          <w:lang w:val="cs-CZ"/>
        </w:rPr>
        <w:t xml:space="preserve"> se jejím novým vlastníkem stane rozsah B, a po skončení funkce proměnná (s novým názvem </w:t>
      </w:r>
      <w:r w:rsidR="00940E2A" w:rsidRPr="00A81EEF">
        <w:rPr>
          <w:rFonts w:ascii="Consolas" w:hAnsi="Consolas"/>
          <w:highlight w:val="lightGray"/>
          <w:lang w:val="cs-CZ"/>
        </w:rPr>
        <w:t>param</w:t>
      </w:r>
      <w:r w:rsidR="00940E2A">
        <w:rPr>
          <w:lang w:val="cs-CZ"/>
        </w:rPr>
        <w:t>) zaniká, takže rozsah A už s ní nemůže dále pracovat.</w:t>
      </w:r>
    </w:p>
    <w:p w14:paraId="0FDA8CD1" w14:textId="77777777" w:rsidR="005E5AA0" w:rsidRDefault="005E5AA0" w:rsidP="005E5AA0">
      <w:pPr>
        <w:keepNext/>
        <w:jc w:val="both"/>
      </w:pPr>
      <w:r w:rsidRPr="005E5AA0">
        <w:rPr>
          <w:noProof/>
          <w:lang w:val="cs-CZ"/>
        </w:rPr>
        <w:drawing>
          <wp:inline distT="0" distB="0" distL="0" distR="0" wp14:anchorId="11B75F9E" wp14:editId="1AD37E44">
            <wp:extent cx="2416659" cy="1234160"/>
            <wp:effectExtent l="0" t="0" r="3175" b="4445"/>
            <wp:docPr id="172052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2957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2418438" cy="1235068"/>
                    </a:xfrm>
                    <a:prstGeom prst="rect">
                      <a:avLst/>
                    </a:prstGeom>
                  </pic:spPr>
                </pic:pic>
              </a:graphicData>
            </a:graphic>
          </wp:inline>
        </w:drawing>
      </w:r>
    </w:p>
    <w:p w14:paraId="4E58D809" w14:textId="66A08708" w:rsidR="005E5AA0" w:rsidRPr="00851984" w:rsidRDefault="005E5AA0" w:rsidP="005E5AA0">
      <w:pPr>
        <w:pStyle w:val="Caption"/>
        <w:jc w:val="both"/>
        <w:rPr>
          <w:lang w:val="cs-CZ"/>
        </w:rPr>
      </w:pPr>
      <w:bookmarkStart w:id="53" w:name="_Toc220697498"/>
      <w:r w:rsidRPr="00851984">
        <w:rPr>
          <w:lang w:val="cs-CZ"/>
        </w:rPr>
        <w:t xml:space="preserve">Obrázek </w:t>
      </w:r>
      <w:r w:rsidRPr="00851984">
        <w:rPr>
          <w:lang w:val="cs-CZ"/>
        </w:rPr>
        <w:fldChar w:fldCharType="begin"/>
      </w:r>
      <w:r w:rsidRPr="00851984">
        <w:rPr>
          <w:lang w:val="cs-CZ"/>
        </w:rPr>
        <w:instrText xml:space="preserve"> SEQ Obrázek \* ARABIC </w:instrText>
      </w:r>
      <w:r w:rsidRPr="00851984">
        <w:rPr>
          <w:lang w:val="cs-CZ"/>
        </w:rPr>
        <w:fldChar w:fldCharType="separate"/>
      </w:r>
      <w:r w:rsidR="00540379">
        <w:rPr>
          <w:noProof/>
          <w:lang w:val="cs-CZ"/>
        </w:rPr>
        <w:t>17</w:t>
      </w:r>
      <w:r w:rsidRPr="00851984">
        <w:rPr>
          <w:lang w:val="cs-CZ"/>
        </w:rPr>
        <w:fldChar w:fldCharType="end"/>
      </w:r>
      <w:r w:rsidRPr="00851984">
        <w:rPr>
          <w:lang w:val="cs-CZ"/>
        </w:rPr>
        <w:t>: Vzorek kódu ukazující předávání přes hodnotu. Zdroj: vlastní.</w:t>
      </w:r>
      <w:bookmarkEnd w:id="53"/>
    </w:p>
    <w:p w14:paraId="5EAD0E34" w14:textId="77777777" w:rsidR="008231FC" w:rsidRDefault="00207372" w:rsidP="008231FC">
      <w:pPr>
        <w:keepNext/>
        <w:jc w:val="both"/>
      </w:pPr>
      <w:r>
        <w:rPr>
          <w:lang w:val="cs-CZ"/>
        </w:rPr>
        <w:t xml:space="preserve"> </w:t>
      </w:r>
      <w:r w:rsidR="008231FC">
        <w:rPr>
          <w:noProof/>
          <w:lang w:val="cs-CZ"/>
        </w:rPr>
        <w:drawing>
          <wp:inline distT="0" distB="0" distL="0" distR="0" wp14:anchorId="206B7391" wp14:editId="53817555">
            <wp:extent cx="5353581" cy="3001251"/>
            <wp:effectExtent l="0" t="0" r="0" b="8890"/>
            <wp:docPr id="2117282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82885"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5380901" cy="3016567"/>
                    </a:xfrm>
                    <a:prstGeom prst="rect">
                      <a:avLst/>
                    </a:prstGeom>
                    <a:noFill/>
                    <a:ln>
                      <a:noFill/>
                    </a:ln>
                  </pic:spPr>
                </pic:pic>
              </a:graphicData>
            </a:graphic>
          </wp:inline>
        </w:drawing>
      </w:r>
    </w:p>
    <w:p w14:paraId="0F3D7FD1" w14:textId="5A65C5F6" w:rsidR="00990861" w:rsidRPr="008231FC" w:rsidRDefault="008231FC" w:rsidP="008231FC">
      <w:pPr>
        <w:pStyle w:val="Caption"/>
        <w:jc w:val="both"/>
        <w:rPr>
          <w:lang w:val="cs-CZ"/>
        </w:rPr>
      </w:pPr>
      <w:bookmarkStart w:id="54" w:name="_Toc220697499"/>
      <w:r w:rsidRPr="008231FC">
        <w:rPr>
          <w:lang w:val="cs-CZ"/>
        </w:rPr>
        <w:t xml:space="preserve">Obrázek </w:t>
      </w:r>
      <w:r w:rsidRPr="008231FC">
        <w:rPr>
          <w:lang w:val="cs-CZ"/>
        </w:rPr>
        <w:fldChar w:fldCharType="begin"/>
      </w:r>
      <w:r w:rsidRPr="008231FC">
        <w:rPr>
          <w:lang w:val="cs-CZ"/>
        </w:rPr>
        <w:instrText xml:space="preserve"> SEQ Obrázek \* ARABIC </w:instrText>
      </w:r>
      <w:r w:rsidRPr="008231FC">
        <w:rPr>
          <w:lang w:val="cs-CZ"/>
        </w:rPr>
        <w:fldChar w:fldCharType="separate"/>
      </w:r>
      <w:r w:rsidR="00540379">
        <w:rPr>
          <w:noProof/>
          <w:lang w:val="cs-CZ"/>
        </w:rPr>
        <w:t>18</w:t>
      </w:r>
      <w:r w:rsidRPr="008231FC">
        <w:rPr>
          <w:lang w:val="cs-CZ"/>
        </w:rPr>
        <w:fldChar w:fldCharType="end"/>
      </w:r>
      <w:r w:rsidRPr="008231FC">
        <w:rPr>
          <w:lang w:val="cs-CZ"/>
        </w:rPr>
        <w:t>: Chybová hláška nás varuje, že předá</w:t>
      </w:r>
      <w:r w:rsidR="00CB20DE">
        <w:rPr>
          <w:lang w:val="cs-CZ"/>
        </w:rPr>
        <w:t>ním</w:t>
      </w:r>
      <w:r w:rsidRPr="008231FC">
        <w:rPr>
          <w:lang w:val="cs-CZ"/>
        </w:rPr>
        <w:t xml:space="preserve"> přes hodnotu ztrácíme vlastnictví nad proměnnou. Zdroj: vlastní.</w:t>
      </w:r>
      <w:bookmarkEnd w:id="54"/>
    </w:p>
    <w:p w14:paraId="6026166A" w14:textId="507C28B7" w:rsidR="001F2644" w:rsidRDefault="006C3D13" w:rsidP="00035ECB">
      <w:pPr>
        <w:jc w:val="both"/>
        <w:rPr>
          <w:lang w:val="cs-CZ"/>
        </w:rPr>
      </w:pPr>
      <w:r>
        <w:rPr>
          <w:lang w:val="cs-CZ"/>
        </w:rPr>
        <w:t>A</w:t>
      </w:r>
      <w:r w:rsidR="006B0B8F">
        <w:rPr>
          <w:lang w:val="cs-CZ"/>
        </w:rPr>
        <w:t>le na obrázku 1</w:t>
      </w:r>
      <w:r w:rsidR="00C61C46">
        <w:rPr>
          <w:lang w:val="cs-CZ"/>
        </w:rPr>
        <w:t>8</w:t>
      </w:r>
      <w:r w:rsidR="006B0B8F">
        <w:rPr>
          <w:lang w:val="cs-CZ"/>
        </w:rPr>
        <w:t xml:space="preserve"> nám již kompilátor napovídá, jak to vyřešit.</w:t>
      </w:r>
      <w:r w:rsidR="00035ECB">
        <w:rPr>
          <w:lang w:val="cs-CZ"/>
        </w:rPr>
        <w:t xml:space="preserve"> První, ten jednodušší, ale omezenější způsob, je zavolat </w:t>
      </w:r>
      <w:r w:rsidR="001D4B6D">
        <w:rPr>
          <w:lang w:val="cs-CZ"/>
        </w:rPr>
        <w:t xml:space="preserve">napovídanou </w:t>
      </w:r>
      <w:r w:rsidR="00035ECB">
        <w:rPr>
          <w:lang w:val="cs-CZ"/>
        </w:rPr>
        <w:t xml:space="preserve">metodu </w:t>
      </w:r>
      <w:r w:rsidR="00035ECB" w:rsidRPr="009F7CE0">
        <w:rPr>
          <w:rFonts w:ascii="Consolas" w:hAnsi="Consolas"/>
          <w:highlight w:val="lightGray"/>
          <w:lang w:val="cs-CZ"/>
        </w:rPr>
        <w:t>.clone()</w:t>
      </w:r>
      <w:r w:rsidR="001D4B6D">
        <w:rPr>
          <w:lang w:val="cs-CZ"/>
        </w:rPr>
        <w:t>.</w:t>
      </w:r>
      <w:r w:rsidR="00B512A9">
        <w:rPr>
          <w:lang w:val="cs-CZ"/>
        </w:rPr>
        <w:t xml:space="preserve"> Tuto metodu implementuje každý typ, který implementuje trait </w:t>
      </w:r>
      <w:r w:rsidR="00B512A9" w:rsidRPr="005B52BB">
        <w:rPr>
          <w:rFonts w:ascii="Consolas" w:hAnsi="Consolas"/>
          <w:highlight w:val="lightGray"/>
          <w:lang w:val="cs-CZ"/>
        </w:rPr>
        <w:t>Clone</w:t>
      </w:r>
      <w:r w:rsidR="00B512A9">
        <w:rPr>
          <w:lang w:val="cs-CZ"/>
        </w:rPr>
        <w:t xml:space="preserve">. Traity budou dopodrobna rozvedeny níže, ale zde stačí vědět, že trait </w:t>
      </w:r>
      <w:r w:rsidR="00B512A9" w:rsidRPr="005B52BB">
        <w:rPr>
          <w:rFonts w:ascii="Consolas" w:hAnsi="Consolas"/>
          <w:highlight w:val="lightGray"/>
          <w:lang w:val="cs-CZ"/>
        </w:rPr>
        <w:t>Clone</w:t>
      </w:r>
      <w:r w:rsidR="00B512A9">
        <w:rPr>
          <w:lang w:val="cs-CZ"/>
        </w:rPr>
        <w:t xml:space="preserve"> poskytuje </w:t>
      </w:r>
      <w:r w:rsidR="00680142">
        <w:rPr>
          <w:lang w:val="cs-CZ"/>
        </w:rPr>
        <w:t xml:space="preserve">možnost udělat </w:t>
      </w:r>
      <w:r w:rsidR="00801E48">
        <w:rPr>
          <w:lang w:val="cs-CZ"/>
        </w:rPr>
        <w:t xml:space="preserve">klon </w:t>
      </w:r>
      <w:r w:rsidR="00680142">
        <w:rPr>
          <w:lang w:val="cs-CZ"/>
        </w:rPr>
        <w:t>proměnné o stejné efektivní hodnotě</w:t>
      </w:r>
      <w:r w:rsidR="00ED666B">
        <w:rPr>
          <w:lang w:val="cs-CZ"/>
        </w:rPr>
        <w:t xml:space="preserve"> (zde stejný textový obsah)</w:t>
      </w:r>
      <w:r w:rsidR="00680142">
        <w:rPr>
          <w:lang w:val="cs-CZ"/>
        </w:rPr>
        <w:t>.</w:t>
      </w:r>
      <w:r w:rsidR="00A245D7">
        <w:rPr>
          <w:lang w:val="cs-CZ"/>
        </w:rPr>
        <w:t xml:space="preserve"> To je však časově i paměťově náročná operace, protože </w:t>
      </w:r>
      <w:r w:rsidR="00D43FA1">
        <w:rPr>
          <w:lang w:val="cs-CZ"/>
        </w:rPr>
        <w:t xml:space="preserve">typ </w:t>
      </w:r>
      <w:r w:rsidR="00D43FA1" w:rsidRPr="008A12AD">
        <w:rPr>
          <w:rFonts w:ascii="Consolas" w:hAnsi="Consolas"/>
          <w:highlight w:val="lightGray"/>
          <w:lang w:val="cs-CZ"/>
        </w:rPr>
        <w:t>String</w:t>
      </w:r>
      <w:r w:rsidR="00D43FA1">
        <w:rPr>
          <w:lang w:val="cs-CZ"/>
        </w:rPr>
        <w:t xml:space="preserve"> je </w:t>
      </w:r>
      <w:r w:rsidR="00771651">
        <w:rPr>
          <w:lang w:val="cs-CZ"/>
        </w:rPr>
        <w:t xml:space="preserve">textový řetězec </w:t>
      </w:r>
      <w:r w:rsidR="00AF354A">
        <w:rPr>
          <w:lang w:val="cs-CZ"/>
        </w:rPr>
        <w:t>ukládaný</w:t>
      </w:r>
      <w:r w:rsidR="00D43FA1">
        <w:rPr>
          <w:lang w:val="cs-CZ"/>
        </w:rPr>
        <w:t xml:space="preserve"> </w:t>
      </w:r>
      <w:r w:rsidR="00D43FA1" w:rsidRPr="00771651">
        <w:rPr>
          <w:u w:val="single"/>
          <w:lang w:val="cs-CZ"/>
        </w:rPr>
        <w:t>na heap</w:t>
      </w:r>
      <w:r w:rsidR="00771651">
        <w:rPr>
          <w:lang w:val="cs-CZ"/>
        </w:rPr>
        <w:t>,</w:t>
      </w:r>
      <w:r w:rsidR="00D43FA1">
        <w:rPr>
          <w:lang w:val="cs-CZ"/>
        </w:rPr>
        <w:t xml:space="preserve"> a tudíž jeho klonování vyžaduje </w:t>
      </w:r>
      <w:r w:rsidR="005043E4">
        <w:rPr>
          <w:lang w:val="cs-CZ"/>
        </w:rPr>
        <w:t xml:space="preserve">další </w:t>
      </w:r>
      <w:r w:rsidR="00D43FA1">
        <w:rPr>
          <w:lang w:val="cs-CZ"/>
        </w:rPr>
        <w:t>alokaci paměti</w:t>
      </w:r>
      <w:r w:rsidR="00D37D60">
        <w:rPr>
          <w:lang w:val="cs-CZ"/>
        </w:rPr>
        <w:t>, proto kompilátor ostatně píše „…if the performance cost is acceptable“</w:t>
      </w:r>
      <w:r w:rsidR="00ED3FF4">
        <w:rPr>
          <w:lang w:val="cs-CZ"/>
        </w:rPr>
        <w:t xml:space="preserve"> – „…pokud jsou ná</w:t>
      </w:r>
      <w:r w:rsidR="006431A5">
        <w:rPr>
          <w:lang w:val="cs-CZ"/>
        </w:rPr>
        <w:t>roky</w:t>
      </w:r>
      <w:r w:rsidR="00ED3FF4">
        <w:rPr>
          <w:lang w:val="cs-CZ"/>
        </w:rPr>
        <w:t xml:space="preserve"> na </w:t>
      </w:r>
      <w:r w:rsidR="006431A5">
        <w:rPr>
          <w:lang w:val="cs-CZ"/>
        </w:rPr>
        <w:t>výkon přijatelné</w:t>
      </w:r>
      <w:r w:rsidR="00ED3FF4">
        <w:rPr>
          <w:lang w:val="cs-CZ"/>
        </w:rPr>
        <w:t>“</w:t>
      </w:r>
      <w:r w:rsidR="00D37D60">
        <w:rPr>
          <w:lang w:val="cs-CZ"/>
        </w:rPr>
        <w:t>.</w:t>
      </w:r>
    </w:p>
    <w:p w14:paraId="1AAE43F6" w14:textId="4311D851" w:rsidR="006C3D13" w:rsidRDefault="003A29EF" w:rsidP="00035ECB">
      <w:pPr>
        <w:jc w:val="both"/>
        <w:rPr>
          <w:lang w:val="cs-CZ"/>
        </w:rPr>
      </w:pPr>
      <w:r>
        <w:rPr>
          <w:lang w:val="cs-CZ"/>
        </w:rPr>
        <w:t xml:space="preserve">Pokud </w:t>
      </w:r>
      <w:r w:rsidR="005B52BB">
        <w:rPr>
          <w:lang w:val="cs-CZ"/>
        </w:rPr>
        <w:t>typ</w:t>
      </w:r>
      <w:r>
        <w:rPr>
          <w:lang w:val="cs-CZ"/>
        </w:rPr>
        <w:t xml:space="preserve"> implementuje trait </w:t>
      </w:r>
      <w:r w:rsidRPr="00751681">
        <w:rPr>
          <w:rFonts w:ascii="Consolas" w:hAnsi="Consolas"/>
          <w:highlight w:val="lightGray"/>
          <w:lang w:val="cs-CZ"/>
        </w:rPr>
        <w:t>Copy</w:t>
      </w:r>
      <w:r>
        <w:rPr>
          <w:lang w:val="cs-CZ"/>
        </w:rPr>
        <w:t xml:space="preserve">, znamená to, že ani </w:t>
      </w:r>
      <w:r w:rsidR="00801E48">
        <w:rPr>
          <w:lang w:val="cs-CZ"/>
        </w:rPr>
        <w:t xml:space="preserve">klonování </w:t>
      </w:r>
      <w:r>
        <w:rPr>
          <w:lang w:val="cs-CZ"/>
        </w:rPr>
        <w:t>není třeba, protože kopii lze udělat jednoduchým zkopírováním bit</w:t>
      </w:r>
      <w:r w:rsidR="00A5470D">
        <w:rPr>
          <w:lang w:val="cs-CZ"/>
        </w:rPr>
        <w:t xml:space="preserve"> od bitu</w:t>
      </w:r>
      <w:r w:rsidR="007A1059">
        <w:rPr>
          <w:lang w:val="cs-CZ"/>
        </w:rPr>
        <w:t xml:space="preserve">, a tím pádem je kopie </w:t>
      </w:r>
      <w:r w:rsidR="00461AC1">
        <w:rPr>
          <w:lang w:val="cs-CZ"/>
        </w:rPr>
        <w:t>vytvořena</w:t>
      </w:r>
      <w:r w:rsidR="007A1059">
        <w:rPr>
          <w:lang w:val="cs-CZ"/>
        </w:rPr>
        <w:t xml:space="preserve"> </w:t>
      </w:r>
      <w:r w:rsidR="007A1059" w:rsidRPr="00771651">
        <w:rPr>
          <w:lang w:val="cs-CZ"/>
        </w:rPr>
        <w:t>automaticky</w:t>
      </w:r>
      <w:r w:rsidR="007A1059">
        <w:rPr>
          <w:lang w:val="cs-CZ"/>
        </w:rPr>
        <w:t xml:space="preserve"> při každém předávání přes hodnotu</w:t>
      </w:r>
      <w:r w:rsidR="00E3429C">
        <w:rPr>
          <w:lang w:val="cs-CZ"/>
        </w:rPr>
        <w:t>.</w:t>
      </w:r>
      <w:r w:rsidR="00FC28F4">
        <w:rPr>
          <w:lang w:val="cs-CZ"/>
        </w:rPr>
        <w:t xml:space="preserve"> Trait </w:t>
      </w:r>
      <w:r w:rsidR="00FC28F4" w:rsidRPr="00751681">
        <w:rPr>
          <w:rFonts w:ascii="Consolas" w:hAnsi="Consolas"/>
          <w:highlight w:val="lightGray"/>
          <w:lang w:val="cs-CZ"/>
        </w:rPr>
        <w:t>Copy</w:t>
      </w:r>
      <w:r w:rsidR="00FC28F4">
        <w:rPr>
          <w:lang w:val="cs-CZ"/>
        </w:rPr>
        <w:t xml:space="preserve"> implementují například všechny číselné typy nebo booleany</w:t>
      </w:r>
      <w:r w:rsidR="008A12AD">
        <w:rPr>
          <w:lang w:val="cs-CZ"/>
        </w:rPr>
        <w:t xml:space="preserve">, ale ne </w:t>
      </w:r>
      <w:r w:rsidR="00721475">
        <w:rPr>
          <w:lang w:val="cs-CZ"/>
        </w:rPr>
        <w:t>např.</w:t>
      </w:r>
      <w:r w:rsidR="008A12AD">
        <w:rPr>
          <w:lang w:val="cs-CZ"/>
        </w:rPr>
        <w:t xml:space="preserve"> </w:t>
      </w:r>
      <w:r w:rsidR="00122E27">
        <w:rPr>
          <w:lang w:val="cs-CZ"/>
        </w:rPr>
        <w:t>typy ukládané na heap</w:t>
      </w:r>
      <w:r w:rsidR="008A12AD">
        <w:rPr>
          <w:lang w:val="cs-CZ"/>
        </w:rPr>
        <w:t xml:space="preserve"> </w:t>
      </w:r>
      <w:r w:rsidR="00122E27">
        <w:rPr>
          <w:lang w:val="cs-CZ"/>
        </w:rPr>
        <w:t xml:space="preserve">(jako třeba </w:t>
      </w:r>
      <w:r w:rsidR="008A12AD" w:rsidRPr="008A12AD">
        <w:rPr>
          <w:rFonts w:ascii="Consolas" w:hAnsi="Consolas"/>
          <w:highlight w:val="lightGray"/>
          <w:lang w:val="cs-CZ"/>
        </w:rPr>
        <w:t>String</w:t>
      </w:r>
      <w:r w:rsidR="004015F5">
        <w:rPr>
          <w:lang w:val="cs-CZ"/>
        </w:rPr>
        <w:t>)</w:t>
      </w:r>
      <w:r w:rsidR="00FC28F4">
        <w:rPr>
          <w:lang w:val="cs-CZ"/>
        </w:rPr>
        <w:t>.</w:t>
      </w:r>
    </w:p>
    <w:p w14:paraId="5EBCCD23" w14:textId="6031C818" w:rsidR="004C7426" w:rsidRDefault="004C7426" w:rsidP="00035ECB">
      <w:pPr>
        <w:jc w:val="both"/>
        <w:rPr>
          <w:lang w:val="cs-CZ"/>
        </w:rPr>
      </w:pPr>
      <w:r>
        <w:rPr>
          <w:lang w:val="cs-CZ"/>
        </w:rPr>
        <w:lastRenderedPageBreak/>
        <w:t>Druhý způsob, jak předat funkci nějaký parametr</w:t>
      </w:r>
      <w:r w:rsidR="00A60537">
        <w:rPr>
          <w:lang w:val="cs-CZ"/>
        </w:rPr>
        <w:t>,</w:t>
      </w:r>
      <w:r>
        <w:rPr>
          <w:lang w:val="cs-CZ"/>
        </w:rPr>
        <w:t xml:space="preserve"> </w:t>
      </w:r>
      <w:r w:rsidR="00B26546">
        <w:rPr>
          <w:lang w:val="cs-CZ"/>
        </w:rPr>
        <w:t>(</w:t>
      </w:r>
      <w:r>
        <w:rPr>
          <w:lang w:val="cs-CZ"/>
        </w:rPr>
        <w:t>který nám kompilátor také napovídá</w:t>
      </w:r>
      <w:r w:rsidR="000E7A9B">
        <w:rPr>
          <w:lang w:val="cs-CZ"/>
        </w:rPr>
        <w:t xml:space="preserve">, </w:t>
      </w:r>
      <w:r w:rsidR="00B26546">
        <w:rPr>
          <w:lang w:val="cs-CZ"/>
        </w:rPr>
        <w:t>)</w:t>
      </w:r>
      <w:r>
        <w:rPr>
          <w:lang w:val="cs-CZ"/>
        </w:rPr>
        <w:t xml:space="preserve"> je </w:t>
      </w:r>
      <w:r w:rsidR="00A06038">
        <w:rPr>
          <w:lang w:val="cs-CZ"/>
        </w:rPr>
        <w:t>před</w:t>
      </w:r>
      <w:r w:rsidR="00864C17">
        <w:rPr>
          <w:lang w:val="cs-CZ"/>
        </w:rPr>
        <w:t>at funkci pouze odkaz na proměnnou, ne přímo proměnnou samotnou</w:t>
      </w:r>
      <w:r w:rsidR="00C03E0F">
        <w:rPr>
          <w:lang w:val="cs-CZ"/>
        </w:rPr>
        <w:t>.</w:t>
      </w:r>
      <w:r w:rsidR="00864C17">
        <w:rPr>
          <w:lang w:val="cs-CZ"/>
        </w:rPr>
        <w:t xml:space="preserve"> Tomu se říká „předávání přes referenci“ („passing by reference“).</w:t>
      </w:r>
      <w:r w:rsidR="0032624E">
        <w:rPr>
          <w:lang w:val="cs-CZ"/>
        </w:rPr>
        <w:t xml:space="preserve"> </w:t>
      </w:r>
      <w:r w:rsidR="00F90170">
        <w:rPr>
          <w:lang w:val="cs-CZ"/>
        </w:rPr>
        <w:t xml:space="preserve">Reference je tedy </w:t>
      </w:r>
      <w:r w:rsidR="00FC28CF">
        <w:rPr>
          <w:lang w:val="cs-CZ"/>
        </w:rPr>
        <w:t xml:space="preserve">proměnná reprezentující odkaz na </w:t>
      </w:r>
      <w:r w:rsidR="00D57BE8">
        <w:rPr>
          <w:lang w:val="cs-CZ"/>
        </w:rPr>
        <w:t>jinou proměnnou</w:t>
      </w:r>
      <w:r w:rsidR="00C275CB">
        <w:rPr>
          <w:lang w:val="cs-CZ"/>
        </w:rPr>
        <w:t xml:space="preserve">, </w:t>
      </w:r>
      <w:commentRangeStart w:id="55"/>
      <w:r w:rsidR="00C275CB">
        <w:rPr>
          <w:lang w:val="cs-CZ"/>
        </w:rPr>
        <w:t>a obsahuje ukazatel na místo, kde se daná proměnná nachází</w:t>
      </w:r>
      <w:r w:rsidR="00D57BE8">
        <w:rPr>
          <w:lang w:val="cs-CZ"/>
        </w:rPr>
        <w:t>.</w:t>
      </w:r>
      <w:r w:rsidR="00C275CB">
        <w:rPr>
          <w:lang w:val="cs-CZ"/>
        </w:rPr>
        <w:t xml:space="preserve"> </w:t>
      </w:r>
      <w:commentRangeEnd w:id="55"/>
      <w:r w:rsidR="000A5F58">
        <w:rPr>
          <w:rStyle w:val="CommentReference"/>
          <w:sz w:val="22"/>
          <w:szCs w:val="24"/>
          <w:lang w:val="cs-CZ"/>
        </w:rPr>
        <w:commentReference w:id="55"/>
      </w:r>
      <w:r w:rsidR="0032624E">
        <w:rPr>
          <w:lang w:val="cs-CZ"/>
        </w:rPr>
        <w:t>V analogii ke konceptu vlastnictví, Rust toto nazývá „půjčování“ („borrowing“)</w:t>
      </w:r>
      <w:r w:rsidR="00864C17">
        <w:rPr>
          <w:lang w:val="cs-CZ"/>
        </w:rPr>
        <w:t>, p</w:t>
      </w:r>
      <w:r w:rsidR="00C23E24">
        <w:rPr>
          <w:lang w:val="cs-CZ"/>
        </w:rPr>
        <w:t xml:space="preserve">rotože volaná funkce se nestává novým vlastníkem proměnné, jen si proměnnou „půjčuje“, aby </w:t>
      </w:r>
      <w:r w:rsidR="00536BF4">
        <w:rPr>
          <w:lang w:val="cs-CZ"/>
        </w:rPr>
        <w:t>s ní mohla pracovat</w:t>
      </w:r>
      <w:r w:rsidR="00202B6B">
        <w:rPr>
          <w:lang w:val="cs-CZ"/>
        </w:rPr>
        <w:t>, ale vlastník zůstává stejný.</w:t>
      </w:r>
      <w:r w:rsidR="00C0148D">
        <w:rPr>
          <w:lang w:val="cs-CZ"/>
        </w:rPr>
        <w:t xml:space="preserve"> Ve většině jednodušších případů můžeme referenci používat stejně, jako bychom používali samotnou proměnnou.</w:t>
      </w:r>
      <w:r w:rsidR="003A29FF">
        <w:rPr>
          <w:lang w:val="cs-CZ"/>
        </w:rPr>
        <w:t xml:space="preserve"> Reference se značí znakem „&amp;“.</w:t>
      </w:r>
      <w:r w:rsidR="00996357">
        <w:rPr>
          <w:lang w:val="cs-CZ"/>
        </w:rPr>
        <w:t xml:space="preserve"> Na obrázku 1</w:t>
      </w:r>
      <w:r w:rsidR="000E071E">
        <w:rPr>
          <w:lang w:val="cs-CZ"/>
        </w:rPr>
        <w:t>9</w:t>
      </w:r>
      <w:r w:rsidR="00996357">
        <w:rPr>
          <w:lang w:val="cs-CZ"/>
        </w:rPr>
        <w:t xml:space="preserve"> můžeme vidět způsob, jak správně předávat přes referenci.</w:t>
      </w:r>
    </w:p>
    <w:p w14:paraId="7DA6B01D" w14:textId="77777777" w:rsidR="00C10EB5" w:rsidRDefault="00C10EB5" w:rsidP="00C10EB5">
      <w:pPr>
        <w:keepNext/>
        <w:jc w:val="both"/>
      </w:pPr>
      <w:r w:rsidRPr="00C10EB5">
        <w:rPr>
          <w:noProof/>
          <w:lang w:val="cs-CZ"/>
        </w:rPr>
        <w:drawing>
          <wp:inline distT="0" distB="0" distL="0" distR="0" wp14:anchorId="4BBF0E24" wp14:editId="3C143591">
            <wp:extent cx="2478518" cy="2019534"/>
            <wp:effectExtent l="0" t="0" r="0" b="0"/>
            <wp:docPr id="10457458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45855" name="Picture 1" descr="A screen shot of a computer program&#10;&#10;AI-generated content may be incorrect."/>
                    <pic:cNvPicPr/>
                  </pic:nvPicPr>
                  <pic:blipFill>
                    <a:blip r:embed="rId32"/>
                    <a:stretch>
                      <a:fillRect/>
                    </a:stretch>
                  </pic:blipFill>
                  <pic:spPr>
                    <a:xfrm>
                      <a:off x="0" y="0"/>
                      <a:ext cx="2502973" cy="2039460"/>
                    </a:xfrm>
                    <a:prstGeom prst="rect">
                      <a:avLst/>
                    </a:prstGeom>
                  </pic:spPr>
                </pic:pic>
              </a:graphicData>
            </a:graphic>
          </wp:inline>
        </w:drawing>
      </w:r>
    </w:p>
    <w:p w14:paraId="7E521608" w14:textId="283A058B" w:rsidR="00F325B8" w:rsidRPr="00C10EB5" w:rsidRDefault="00C10EB5" w:rsidP="00C10EB5">
      <w:pPr>
        <w:pStyle w:val="Caption"/>
        <w:jc w:val="both"/>
        <w:rPr>
          <w:lang w:val="cs-CZ"/>
        </w:rPr>
      </w:pPr>
      <w:bookmarkStart w:id="56" w:name="_Toc220697500"/>
      <w:r w:rsidRPr="00C10EB5">
        <w:rPr>
          <w:lang w:val="cs-CZ"/>
        </w:rPr>
        <w:t xml:space="preserve">Obrázek </w:t>
      </w:r>
      <w:r w:rsidRPr="00C10EB5">
        <w:rPr>
          <w:lang w:val="cs-CZ"/>
        </w:rPr>
        <w:fldChar w:fldCharType="begin"/>
      </w:r>
      <w:r w:rsidRPr="00C10EB5">
        <w:rPr>
          <w:lang w:val="cs-CZ"/>
        </w:rPr>
        <w:instrText xml:space="preserve"> SEQ Obrázek \* ARABIC </w:instrText>
      </w:r>
      <w:r w:rsidRPr="00C10EB5">
        <w:rPr>
          <w:lang w:val="cs-CZ"/>
        </w:rPr>
        <w:fldChar w:fldCharType="separate"/>
      </w:r>
      <w:r w:rsidR="00540379">
        <w:rPr>
          <w:noProof/>
          <w:lang w:val="cs-CZ"/>
        </w:rPr>
        <w:t>19</w:t>
      </w:r>
      <w:r w:rsidRPr="00C10EB5">
        <w:rPr>
          <w:lang w:val="cs-CZ"/>
        </w:rPr>
        <w:fldChar w:fldCharType="end"/>
      </w:r>
      <w:r w:rsidRPr="00C10EB5">
        <w:rPr>
          <w:lang w:val="cs-CZ"/>
        </w:rPr>
        <w:t>: Vzor kódu s předáváním přes referenci. Zdroj: vlastní.</w:t>
      </w:r>
      <w:bookmarkEnd w:id="56"/>
    </w:p>
    <w:p w14:paraId="69161DB6" w14:textId="4DE5A42E" w:rsidR="00C10EB5" w:rsidRDefault="005621DB" w:rsidP="00C10EB5">
      <w:pPr>
        <w:jc w:val="both"/>
        <w:rPr>
          <w:lang w:val="cs-CZ"/>
        </w:rPr>
      </w:pPr>
      <w:r>
        <w:rPr>
          <w:lang w:val="cs-CZ"/>
        </w:rPr>
        <w:t xml:space="preserve">Protože Rust </w:t>
      </w:r>
      <w:r w:rsidR="001F32C1">
        <w:rPr>
          <w:lang w:val="cs-CZ"/>
        </w:rPr>
        <w:t xml:space="preserve">ve výchozím stavu deklaruje proměnné jako neměnné, stejně tak deklaruje i </w:t>
      </w:r>
      <w:r w:rsidR="009E3AB5">
        <w:rPr>
          <w:lang w:val="cs-CZ"/>
        </w:rPr>
        <w:t xml:space="preserve">reference: abychom mohli používat </w:t>
      </w:r>
      <w:commentRangeStart w:id="57"/>
      <w:r w:rsidR="009E3AB5">
        <w:rPr>
          <w:lang w:val="cs-CZ"/>
        </w:rPr>
        <w:t xml:space="preserve">měnitelnou </w:t>
      </w:r>
      <w:commentRangeEnd w:id="57"/>
      <w:r w:rsidR="00982A2D">
        <w:rPr>
          <w:rStyle w:val="CommentReference"/>
          <w:sz w:val="22"/>
          <w:szCs w:val="24"/>
          <w:lang w:val="cs-CZ"/>
        </w:rPr>
        <w:commentReference w:id="57"/>
      </w:r>
      <w:r w:rsidR="009E3AB5">
        <w:rPr>
          <w:lang w:val="cs-CZ"/>
        </w:rPr>
        <w:t xml:space="preserve">referenci, musíme </w:t>
      </w:r>
      <w:r w:rsidR="00696582">
        <w:rPr>
          <w:lang w:val="cs-CZ"/>
        </w:rPr>
        <w:t xml:space="preserve">opět použít </w:t>
      </w:r>
      <w:r w:rsidR="00980DA8">
        <w:rPr>
          <w:lang w:val="cs-CZ"/>
        </w:rPr>
        <w:t xml:space="preserve">klíčové slovo </w:t>
      </w:r>
      <w:r w:rsidR="00980DA8" w:rsidRPr="00D66573">
        <w:rPr>
          <w:rFonts w:ascii="Consolas" w:hAnsi="Consolas"/>
          <w:highlight w:val="lightGray"/>
          <w:lang w:val="cs-CZ"/>
        </w:rPr>
        <w:t>mut</w:t>
      </w:r>
      <w:r w:rsidR="00696582">
        <w:rPr>
          <w:lang w:val="cs-CZ"/>
        </w:rPr>
        <w:t>.</w:t>
      </w:r>
    </w:p>
    <w:p w14:paraId="3AE61818" w14:textId="22DE5304" w:rsidR="00E1480A" w:rsidRDefault="00E1480A" w:rsidP="00C10EB5">
      <w:pPr>
        <w:jc w:val="both"/>
        <w:rPr>
          <w:lang w:val="cs-CZ"/>
        </w:rPr>
      </w:pPr>
      <w:commentRangeStart w:id="58"/>
      <w:r>
        <w:rPr>
          <w:lang w:val="cs-CZ"/>
        </w:rPr>
        <w:t xml:space="preserve">Zde přichází opět do hry </w:t>
      </w:r>
      <w:commentRangeEnd w:id="58"/>
      <w:r>
        <w:rPr>
          <w:rStyle w:val="CommentReference"/>
          <w:sz w:val="22"/>
          <w:szCs w:val="24"/>
          <w:lang w:val="cs-CZ"/>
        </w:rPr>
        <w:commentReference w:id="58"/>
      </w:r>
      <w:r>
        <w:rPr>
          <w:lang w:val="cs-CZ"/>
        </w:rPr>
        <w:t>borrow checker, který</w:t>
      </w:r>
      <w:r w:rsidR="008A4162">
        <w:rPr>
          <w:lang w:val="cs-CZ"/>
        </w:rPr>
        <w:t xml:space="preserve">, jak již ostatně napovídá i samotný název, kontroluje hlavně půjčování. Kontroluje je právě skrze výše popsané životnosti. </w:t>
      </w:r>
      <w:r w:rsidR="003E71FB">
        <w:rPr>
          <w:lang w:val="cs-CZ"/>
        </w:rPr>
        <w:t xml:space="preserve">Na rozdíl od jiných programovacích jazyků jako C, v jazyce Rust totiž musí reference </w:t>
      </w:r>
      <w:r w:rsidR="003E71FB">
        <w:rPr>
          <w:u w:val="single"/>
          <w:lang w:val="cs-CZ"/>
        </w:rPr>
        <w:t>vždy</w:t>
      </w:r>
      <w:r w:rsidR="003E71FB">
        <w:rPr>
          <w:lang w:val="cs-CZ"/>
        </w:rPr>
        <w:t xml:space="preserve"> ukazovat na platná data, ne </w:t>
      </w:r>
      <w:r w:rsidR="000C147A">
        <w:rPr>
          <w:lang w:val="cs-CZ"/>
        </w:rPr>
        <w:t>pouze</w:t>
      </w:r>
      <w:r w:rsidR="003E71FB">
        <w:rPr>
          <w:lang w:val="cs-CZ"/>
        </w:rPr>
        <w:t xml:space="preserve"> na </w:t>
      </w:r>
      <w:r w:rsidR="00934543">
        <w:rPr>
          <w:lang w:val="cs-CZ"/>
        </w:rPr>
        <w:t>nějaké místo v paměti</w:t>
      </w:r>
      <w:r w:rsidR="00EF1718">
        <w:rPr>
          <w:rStyle w:val="FootnoteReference"/>
          <w:lang w:val="cs-CZ"/>
        </w:rPr>
        <w:footnoteReference w:id="2"/>
      </w:r>
      <w:r w:rsidR="00934543">
        <w:rPr>
          <w:lang w:val="cs-CZ"/>
        </w:rPr>
        <w:t>.</w:t>
      </w:r>
      <w:r w:rsidR="00973B45">
        <w:rPr>
          <w:lang w:val="cs-CZ"/>
        </w:rPr>
        <w:t xml:space="preserve"> Tím, že borrow checker sleduje životnost každé proměnné, dokáže jednoznačně a ještě během kompilace určit, zda má reference na proměnnou delší životnost než proměnná samotná.</w:t>
      </w:r>
      <w:r w:rsidR="00AC015D">
        <w:rPr>
          <w:lang w:val="cs-CZ"/>
        </w:rPr>
        <w:t xml:space="preserve"> Pokud ano, kompilátor kód odmítne. Na obrázku </w:t>
      </w:r>
      <w:r w:rsidR="00E16ED4">
        <w:rPr>
          <w:lang w:val="cs-CZ"/>
        </w:rPr>
        <w:t>20</w:t>
      </w:r>
      <w:r w:rsidR="00AC015D">
        <w:rPr>
          <w:lang w:val="cs-CZ"/>
        </w:rPr>
        <w:t xml:space="preserve"> můžeme vidět příklad chybného kódu.</w:t>
      </w:r>
    </w:p>
    <w:p w14:paraId="24DF7B68" w14:textId="77777777" w:rsidR="001A6D6D" w:rsidRDefault="001A6D6D" w:rsidP="001A6D6D">
      <w:pPr>
        <w:keepNext/>
        <w:jc w:val="both"/>
      </w:pPr>
      <w:r w:rsidRPr="001A6D6D">
        <w:rPr>
          <w:noProof/>
          <w:lang w:val="cs-CZ"/>
        </w:rPr>
        <w:drawing>
          <wp:inline distT="0" distB="0" distL="0" distR="0" wp14:anchorId="72DD1656" wp14:editId="2FB68C57">
            <wp:extent cx="2343676" cy="1357576"/>
            <wp:effectExtent l="0" t="0" r="0" b="0"/>
            <wp:docPr id="169394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46925" name=""/>
                    <pic:cNvPicPr/>
                  </pic:nvPicPr>
                  <pic:blipFill>
                    <a:blip r:embed="rId33"/>
                    <a:stretch>
                      <a:fillRect/>
                    </a:stretch>
                  </pic:blipFill>
                  <pic:spPr>
                    <a:xfrm>
                      <a:off x="0" y="0"/>
                      <a:ext cx="2443016" cy="1415119"/>
                    </a:xfrm>
                    <a:prstGeom prst="rect">
                      <a:avLst/>
                    </a:prstGeom>
                  </pic:spPr>
                </pic:pic>
              </a:graphicData>
            </a:graphic>
          </wp:inline>
        </w:drawing>
      </w:r>
    </w:p>
    <w:p w14:paraId="3BE28ABC" w14:textId="35D6E909" w:rsidR="001A6D6D" w:rsidRPr="001A6D6D" w:rsidRDefault="001A6D6D" w:rsidP="001A6D6D">
      <w:pPr>
        <w:pStyle w:val="Caption"/>
        <w:jc w:val="both"/>
        <w:rPr>
          <w:lang w:val="cs-CZ"/>
        </w:rPr>
      </w:pPr>
      <w:bookmarkStart w:id="60" w:name="_Toc220697501"/>
      <w:r w:rsidRPr="001A6D6D">
        <w:rPr>
          <w:lang w:val="cs-CZ"/>
        </w:rPr>
        <w:t xml:space="preserve">Obrázek </w:t>
      </w:r>
      <w:r w:rsidRPr="001A6D6D">
        <w:rPr>
          <w:lang w:val="cs-CZ"/>
        </w:rPr>
        <w:fldChar w:fldCharType="begin"/>
      </w:r>
      <w:r w:rsidRPr="001A6D6D">
        <w:rPr>
          <w:lang w:val="cs-CZ"/>
        </w:rPr>
        <w:instrText xml:space="preserve"> SEQ Obrázek \* ARABIC </w:instrText>
      </w:r>
      <w:r w:rsidRPr="001A6D6D">
        <w:rPr>
          <w:lang w:val="cs-CZ"/>
        </w:rPr>
        <w:fldChar w:fldCharType="separate"/>
      </w:r>
      <w:r w:rsidR="00540379">
        <w:rPr>
          <w:noProof/>
          <w:lang w:val="cs-CZ"/>
        </w:rPr>
        <w:t>20</w:t>
      </w:r>
      <w:r w:rsidRPr="001A6D6D">
        <w:rPr>
          <w:lang w:val="cs-CZ"/>
        </w:rPr>
        <w:fldChar w:fldCharType="end"/>
      </w:r>
      <w:r w:rsidRPr="001A6D6D">
        <w:rPr>
          <w:lang w:val="cs-CZ"/>
        </w:rPr>
        <w:t xml:space="preserve">: </w:t>
      </w:r>
      <w:r w:rsidR="00901391">
        <w:rPr>
          <w:lang w:val="cs-CZ"/>
        </w:rPr>
        <w:t>V</w:t>
      </w:r>
      <w:r w:rsidRPr="001A6D6D">
        <w:rPr>
          <w:lang w:val="cs-CZ"/>
        </w:rPr>
        <w:t xml:space="preserve">zorek kódu </w:t>
      </w:r>
      <w:r w:rsidR="00901391">
        <w:rPr>
          <w:lang w:val="cs-CZ"/>
        </w:rPr>
        <w:t>je chybný</w:t>
      </w:r>
      <w:r w:rsidRPr="001A6D6D">
        <w:rPr>
          <w:lang w:val="cs-CZ"/>
        </w:rPr>
        <w:t>, protože reference má delší životnost než proměnná samotná. Zdroj: vlastní.</w:t>
      </w:r>
      <w:bookmarkEnd w:id="60"/>
    </w:p>
    <w:p w14:paraId="0AE2866F" w14:textId="77777777" w:rsidR="001E2CFE" w:rsidRDefault="001E2CFE" w:rsidP="001E2CFE">
      <w:pPr>
        <w:keepNext/>
        <w:jc w:val="both"/>
      </w:pPr>
      <w:r w:rsidRPr="001E2CFE">
        <w:rPr>
          <w:noProof/>
          <w:lang w:val="cs-CZ"/>
        </w:rPr>
        <w:lastRenderedPageBreak/>
        <w:drawing>
          <wp:inline distT="0" distB="0" distL="0" distR="0" wp14:anchorId="01F2C73C" wp14:editId="570ED4B9">
            <wp:extent cx="3142051" cy="1851239"/>
            <wp:effectExtent l="0" t="0" r="1270" b="0"/>
            <wp:docPr id="18334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98331" name=""/>
                    <pic:cNvPicPr/>
                  </pic:nvPicPr>
                  <pic:blipFill>
                    <a:blip r:embed="rId34"/>
                    <a:stretch>
                      <a:fillRect/>
                    </a:stretch>
                  </pic:blipFill>
                  <pic:spPr>
                    <a:xfrm>
                      <a:off x="0" y="0"/>
                      <a:ext cx="3191065" cy="1880117"/>
                    </a:xfrm>
                    <a:prstGeom prst="rect">
                      <a:avLst/>
                    </a:prstGeom>
                  </pic:spPr>
                </pic:pic>
              </a:graphicData>
            </a:graphic>
          </wp:inline>
        </w:drawing>
      </w:r>
    </w:p>
    <w:p w14:paraId="1CD3A152" w14:textId="15F0C661" w:rsidR="001E2CFE" w:rsidRPr="001E2CFE" w:rsidRDefault="001E2CFE" w:rsidP="001E2CFE">
      <w:pPr>
        <w:pStyle w:val="Caption"/>
        <w:jc w:val="both"/>
        <w:rPr>
          <w:lang w:val="cs-CZ"/>
        </w:rPr>
      </w:pPr>
      <w:bookmarkStart w:id="61" w:name="_Toc220697502"/>
      <w:r w:rsidRPr="001E2CFE">
        <w:rPr>
          <w:lang w:val="cs-CZ"/>
        </w:rPr>
        <w:t xml:space="preserve">Obrázek </w:t>
      </w:r>
      <w:r w:rsidRPr="001E2CFE">
        <w:rPr>
          <w:lang w:val="cs-CZ"/>
        </w:rPr>
        <w:fldChar w:fldCharType="begin"/>
      </w:r>
      <w:r w:rsidRPr="001E2CFE">
        <w:rPr>
          <w:lang w:val="cs-CZ"/>
        </w:rPr>
        <w:instrText xml:space="preserve"> SEQ Obrázek \* ARABIC </w:instrText>
      </w:r>
      <w:r w:rsidRPr="001E2CFE">
        <w:rPr>
          <w:lang w:val="cs-CZ"/>
        </w:rPr>
        <w:fldChar w:fldCharType="separate"/>
      </w:r>
      <w:r w:rsidR="00540379">
        <w:rPr>
          <w:noProof/>
          <w:lang w:val="cs-CZ"/>
        </w:rPr>
        <w:t>21</w:t>
      </w:r>
      <w:r w:rsidRPr="001E2CFE">
        <w:rPr>
          <w:lang w:val="cs-CZ"/>
        </w:rPr>
        <w:fldChar w:fldCharType="end"/>
      </w:r>
      <w:r w:rsidRPr="001E2CFE">
        <w:rPr>
          <w:lang w:val="cs-CZ"/>
        </w:rPr>
        <w:t xml:space="preserve">: Chybová hláška pro kód z obrázku </w:t>
      </w:r>
      <w:r w:rsidR="0023464B">
        <w:rPr>
          <w:lang w:val="cs-CZ"/>
        </w:rPr>
        <w:t>20</w:t>
      </w:r>
      <w:r w:rsidRPr="001E2CFE">
        <w:rPr>
          <w:lang w:val="cs-CZ"/>
        </w:rPr>
        <w:t>. Zdroj: vlastní.</w:t>
      </w:r>
      <w:bookmarkEnd w:id="61"/>
    </w:p>
    <w:p w14:paraId="4BD73EB8" w14:textId="70D0D8C1" w:rsidR="00C01B80" w:rsidRDefault="0084456A" w:rsidP="00642510">
      <w:pPr>
        <w:jc w:val="both"/>
        <w:rPr>
          <w:lang w:val="cs-CZ"/>
        </w:rPr>
      </w:pPr>
      <w:r>
        <w:rPr>
          <w:lang w:val="cs-CZ"/>
        </w:rPr>
        <w:t>Jak nám napovídá chybová hláška na obrázku 2</w:t>
      </w:r>
      <w:r w:rsidR="00B75829">
        <w:rPr>
          <w:lang w:val="cs-CZ"/>
        </w:rPr>
        <w:t>1</w:t>
      </w:r>
      <w:r>
        <w:rPr>
          <w:lang w:val="cs-CZ"/>
        </w:rPr>
        <w:t xml:space="preserve">, </w:t>
      </w:r>
      <w:r w:rsidR="00B65F9E">
        <w:rPr>
          <w:lang w:val="cs-CZ"/>
        </w:rPr>
        <w:t>proměnná X je deklarována v rozsahu B, a</w:t>
      </w:r>
      <w:r w:rsidR="003264BB">
        <w:rPr>
          <w:lang w:val="cs-CZ"/>
        </w:rPr>
        <w:t xml:space="preserve">le </w:t>
      </w:r>
      <w:r w:rsidR="00F202AE">
        <w:rPr>
          <w:lang w:val="cs-CZ"/>
        </w:rPr>
        <w:t xml:space="preserve">reference na ji je deklarována už v rozsahu A, takže </w:t>
      </w:r>
      <w:r w:rsidR="002D2CDA">
        <w:rPr>
          <w:lang w:val="cs-CZ"/>
        </w:rPr>
        <w:t xml:space="preserve">při pokusu o </w:t>
      </w:r>
      <w:r w:rsidR="00AA33E9">
        <w:rPr>
          <w:lang w:val="cs-CZ"/>
        </w:rPr>
        <w:t xml:space="preserve">výpis hodnoty pomocí reference již </w:t>
      </w:r>
      <w:r w:rsidR="00391F33">
        <w:rPr>
          <w:lang w:val="cs-CZ"/>
        </w:rPr>
        <w:t xml:space="preserve">samotná proměnná X zanikla, protože skončil rozsah B. Reference z rozsahu A sice stále existuje, ale nyní ukazuje na neexistující data, a pokus o jejich </w:t>
      </w:r>
      <w:r w:rsidR="0074775E">
        <w:rPr>
          <w:lang w:val="cs-CZ"/>
        </w:rPr>
        <w:t>přečtení</w:t>
      </w:r>
      <w:r w:rsidR="00391F33">
        <w:rPr>
          <w:lang w:val="cs-CZ"/>
        </w:rPr>
        <w:t xml:space="preserve"> </w:t>
      </w:r>
      <w:r w:rsidR="00A95993">
        <w:rPr>
          <w:lang w:val="cs-CZ"/>
        </w:rPr>
        <w:t>by byl vážnou chybou</w:t>
      </w:r>
      <w:r w:rsidR="0078622E">
        <w:rPr>
          <w:lang w:val="cs-CZ"/>
        </w:rPr>
        <w:t xml:space="preserve"> (v případě, že by byla X uložená na heap</w:t>
      </w:r>
      <w:r w:rsidR="00EC5224">
        <w:rPr>
          <w:lang w:val="cs-CZ"/>
        </w:rPr>
        <w:t>-</w:t>
      </w:r>
      <w:r w:rsidR="0078622E">
        <w:rPr>
          <w:lang w:val="cs-CZ"/>
        </w:rPr>
        <w:t>u, nazývalo by se to „použití po uvolnění“ („use after free“)</w:t>
      </w:r>
      <w:r w:rsidR="007D356C">
        <w:rPr>
          <w:lang w:val="cs-CZ"/>
        </w:rPr>
        <w:t>, protože na konci životnosti X by byla paměť rezervovaná na heap-u automaticky uvolněna</w:t>
      </w:r>
      <w:r w:rsidR="008B2C80">
        <w:rPr>
          <w:rStyle w:val="FootnoteReference"/>
          <w:lang w:val="cs-CZ"/>
        </w:rPr>
        <w:footnoteReference w:id="3"/>
      </w:r>
      <w:r w:rsidR="0078622E">
        <w:rPr>
          <w:lang w:val="cs-CZ"/>
        </w:rPr>
        <w:t>)</w:t>
      </w:r>
      <w:r w:rsidR="00A95993">
        <w:rPr>
          <w:lang w:val="cs-CZ"/>
        </w:rPr>
        <w:t>.</w:t>
      </w:r>
      <w:r w:rsidR="00D71353">
        <w:rPr>
          <w:lang w:val="cs-CZ"/>
        </w:rPr>
        <w:t xml:space="preserve"> Toto je přesně jeden z </w:t>
      </w:r>
      <w:r w:rsidR="0078622E">
        <w:rPr>
          <w:lang w:val="cs-CZ"/>
        </w:rPr>
        <w:t>mechanismů</w:t>
      </w:r>
      <w:r w:rsidR="00D71353">
        <w:rPr>
          <w:lang w:val="cs-CZ"/>
        </w:rPr>
        <w:t xml:space="preserve">, skrze které Rust zajišťuje paměťovou bezpečnost: na rozdíl od </w:t>
      </w:r>
      <w:r w:rsidR="001D0191">
        <w:rPr>
          <w:lang w:val="cs-CZ"/>
        </w:rPr>
        <w:t>ukazatelů v jazycích</w:t>
      </w:r>
      <w:r w:rsidR="00D71353">
        <w:rPr>
          <w:lang w:val="cs-CZ"/>
        </w:rPr>
        <w:t xml:space="preserve"> jako C, </w:t>
      </w:r>
      <w:r w:rsidR="001D0191">
        <w:rPr>
          <w:lang w:val="cs-CZ"/>
        </w:rPr>
        <w:t>zd</w:t>
      </w:r>
      <w:r w:rsidR="00D71353">
        <w:rPr>
          <w:lang w:val="cs-CZ"/>
        </w:rPr>
        <w:t>e reference vždy ukazuje na platná data.</w:t>
      </w:r>
    </w:p>
    <w:p w14:paraId="61AAE07C" w14:textId="358AF841" w:rsidR="00675260" w:rsidRDefault="00642510" w:rsidP="00675260">
      <w:pPr>
        <w:jc w:val="both"/>
        <w:rPr>
          <w:lang w:val="cs-CZ"/>
        </w:rPr>
      </w:pPr>
      <w:r>
        <w:rPr>
          <w:lang w:val="cs-CZ"/>
        </w:rPr>
        <w:t>Pokud ukládáme nějakou referenci do</w:t>
      </w:r>
      <w:r w:rsidR="00A03E60">
        <w:rPr>
          <w:lang w:val="cs-CZ"/>
        </w:rPr>
        <w:t>vnitř</w:t>
      </w:r>
      <w:r>
        <w:rPr>
          <w:lang w:val="cs-CZ"/>
        </w:rPr>
        <w:t xml:space="preserve"> struktury,</w:t>
      </w:r>
      <w:r w:rsidR="00D0256A">
        <w:rPr>
          <w:lang w:val="cs-CZ"/>
        </w:rPr>
        <w:t xml:space="preserve"> je potřeba </w:t>
      </w:r>
      <w:r w:rsidR="00137238">
        <w:rPr>
          <w:lang w:val="cs-CZ"/>
        </w:rPr>
        <w:t xml:space="preserve">deklarovat životnost reference, </w:t>
      </w:r>
      <w:r w:rsidR="00D46A81">
        <w:rPr>
          <w:lang w:val="cs-CZ"/>
        </w:rPr>
        <w:t xml:space="preserve">aby kompilátor věděl, do kdy platí. </w:t>
      </w:r>
      <w:r w:rsidR="00BF6947">
        <w:rPr>
          <w:lang w:val="cs-CZ"/>
        </w:rPr>
        <w:t>Nejobvyklejší způsob, jak na to, je jednoduše zdědit životnost dané struktury, tedy dokud má daná struktura životnost, má životnost i reference v ní obsažená.</w:t>
      </w:r>
      <w:r w:rsidR="002745B6">
        <w:rPr>
          <w:lang w:val="cs-CZ"/>
        </w:rPr>
        <w:t xml:space="preserve"> Tyto životnosti jsou obvykle specifikovány skrze generické parametry.</w:t>
      </w:r>
      <w:r w:rsidR="00035272">
        <w:rPr>
          <w:lang w:val="cs-CZ"/>
        </w:rPr>
        <w:t xml:space="preserve"> Na obrázku 2</w:t>
      </w:r>
      <w:r w:rsidR="00E23CEC">
        <w:rPr>
          <w:lang w:val="cs-CZ"/>
        </w:rPr>
        <w:t>2</w:t>
      </w:r>
      <w:r w:rsidR="00035272">
        <w:rPr>
          <w:lang w:val="cs-CZ"/>
        </w:rPr>
        <w:t xml:space="preserve"> se pokoušíme deklarovat strukturu obsahující </w:t>
      </w:r>
      <w:r w:rsidR="00DC16E8">
        <w:rPr>
          <w:lang w:val="cs-CZ"/>
        </w:rPr>
        <w:t>referenci, ale nedeklarovali jsme její životnost, proto nám na obrázku 2</w:t>
      </w:r>
      <w:r w:rsidR="00E23CEC">
        <w:rPr>
          <w:lang w:val="cs-CZ"/>
        </w:rPr>
        <w:t>3</w:t>
      </w:r>
      <w:r w:rsidR="00DC16E8">
        <w:rPr>
          <w:lang w:val="cs-CZ"/>
        </w:rPr>
        <w:t xml:space="preserve"> vyhodí kompilátor chybovou hlášku.</w:t>
      </w:r>
      <w:r w:rsidR="00165FDE">
        <w:rPr>
          <w:lang w:val="cs-CZ"/>
        </w:rPr>
        <w:t xml:space="preserve"> U funkcí, které přijímají nebo navracejí reference, je taky potřeba pracovat s životnostmi, ale </w:t>
      </w:r>
      <w:r w:rsidR="00921BC0">
        <w:rPr>
          <w:lang w:val="cs-CZ"/>
        </w:rPr>
        <w:t>u nich si dokáže kompilátor za určitých podmínek tyto deklarace inferovat.</w:t>
      </w:r>
      <w:r w:rsidR="00A41C5C">
        <w:rPr>
          <w:lang w:val="cs-CZ"/>
        </w:rPr>
        <w:t xml:space="preserve"> To nazývá dokumentace elizí životnost</w:t>
      </w:r>
      <w:r w:rsidR="00875122">
        <w:rPr>
          <w:lang w:val="cs-CZ"/>
        </w:rPr>
        <w:t>i</w:t>
      </w:r>
      <w:r w:rsidR="00A41C5C">
        <w:rPr>
          <w:lang w:val="cs-CZ"/>
        </w:rPr>
        <w:t xml:space="preserve"> („l</w:t>
      </w:r>
      <w:r w:rsidR="00A41C5C" w:rsidRPr="00A41C5C">
        <w:rPr>
          <w:lang w:val="cs-CZ"/>
        </w:rPr>
        <w:t xml:space="preserve">ifetime </w:t>
      </w:r>
      <w:r w:rsidR="00A41C5C">
        <w:rPr>
          <w:lang w:val="cs-CZ"/>
        </w:rPr>
        <w:t>e</w:t>
      </w:r>
      <w:r w:rsidR="00A41C5C" w:rsidRPr="00A41C5C">
        <w:rPr>
          <w:lang w:val="cs-CZ"/>
        </w:rPr>
        <w:t>lision</w:t>
      </w:r>
      <w:r w:rsidR="00A41C5C">
        <w:rPr>
          <w:lang w:val="cs-CZ"/>
        </w:rPr>
        <w:t>“).</w:t>
      </w:r>
    </w:p>
    <w:p w14:paraId="3A9CC880" w14:textId="3204151E" w:rsidR="00876302" w:rsidRDefault="00876302" w:rsidP="00876302">
      <w:pPr>
        <w:keepNext/>
        <w:jc w:val="both"/>
      </w:pPr>
      <w:r w:rsidRPr="00876302">
        <w:rPr>
          <w:noProof/>
          <w:lang w:val="cs-CZ"/>
        </w:rPr>
        <w:drawing>
          <wp:inline distT="0" distB="0" distL="0" distR="0" wp14:anchorId="470369C6" wp14:editId="67901454">
            <wp:extent cx="1166842" cy="480290"/>
            <wp:effectExtent l="0" t="0" r="0" b="0"/>
            <wp:docPr id="161171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0086" name="Picture 1"/>
                    <pic:cNvPicPr/>
                  </pic:nvPicPr>
                  <pic:blipFill rotWithShape="1">
                    <a:blip r:embed="rId35">
                      <a:extLst>
                        <a:ext uri="{28A0092B-C50C-407E-A947-70E740481C1C}">
                          <a14:useLocalDpi xmlns:a14="http://schemas.microsoft.com/office/drawing/2010/main" val="0"/>
                        </a:ext>
                      </a:extLst>
                    </a:blip>
                    <a:srcRect t="2804" b="5869"/>
                    <a:stretch>
                      <a:fillRect/>
                    </a:stretch>
                  </pic:blipFill>
                  <pic:spPr bwMode="auto">
                    <a:xfrm>
                      <a:off x="0" y="0"/>
                      <a:ext cx="1193632" cy="491317"/>
                    </a:xfrm>
                    <a:prstGeom prst="rect">
                      <a:avLst/>
                    </a:prstGeom>
                    <a:ln>
                      <a:noFill/>
                    </a:ln>
                    <a:extLst>
                      <a:ext uri="{53640926-AAD7-44D8-BBD7-CCE9431645EC}">
                        <a14:shadowObscured xmlns:a14="http://schemas.microsoft.com/office/drawing/2010/main"/>
                      </a:ext>
                    </a:extLst>
                  </pic:spPr>
                </pic:pic>
              </a:graphicData>
            </a:graphic>
          </wp:inline>
        </w:drawing>
      </w:r>
    </w:p>
    <w:p w14:paraId="1A2E2B86" w14:textId="6C994A0F" w:rsidR="008D1E95" w:rsidRPr="00876302" w:rsidRDefault="00876302" w:rsidP="00876302">
      <w:pPr>
        <w:pStyle w:val="Caption"/>
        <w:jc w:val="both"/>
        <w:rPr>
          <w:lang w:val="cs-CZ"/>
        </w:rPr>
      </w:pPr>
      <w:bookmarkStart w:id="62" w:name="_Toc220697503"/>
      <w:r w:rsidRPr="00876302">
        <w:rPr>
          <w:lang w:val="cs-CZ"/>
        </w:rPr>
        <w:t xml:space="preserve">Obrázek </w:t>
      </w:r>
      <w:r w:rsidRPr="00876302">
        <w:rPr>
          <w:lang w:val="cs-CZ"/>
        </w:rPr>
        <w:fldChar w:fldCharType="begin"/>
      </w:r>
      <w:r w:rsidRPr="00876302">
        <w:rPr>
          <w:lang w:val="cs-CZ"/>
        </w:rPr>
        <w:instrText xml:space="preserve"> SEQ Obrázek \* ARABIC </w:instrText>
      </w:r>
      <w:r w:rsidRPr="00876302">
        <w:rPr>
          <w:lang w:val="cs-CZ"/>
        </w:rPr>
        <w:fldChar w:fldCharType="separate"/>
      </w:r>
      <w:r w:rsidR="00540379">
        <w:rPr>
          <w:noProof/>
          <w:lang w:val="cs-CZ"/>
        </w:rPr>
        <w:t>22</w:t>
      </w:r>
      <w:r w:rsidRPr="00876302">
        <w:rPr>
          <w:lang w:val="cs-CZ"/>
        </w:rPr>
        <w:fldChar w:fldCharType="end"/>
      </w:r>
      <w:r w:rsidRPr="00876302">
        <w:rPr>
          <w:lang w:val="cs-CZ"/>
        </w:rPr>
        <w:t>: Tento vzorek kódu je neplatný, protože nedeklaruje životnost reference uvnitř struktury. Zdroj: vlastní.</w:t>
      </w:r>
      <w:bookmarkEnd w:id="62"/>
    </w:p>
    <w:p w14:paraId="2741205E" w14:textId="77777777" w:rsidR="00EC6375" w:rsidRDefault="00EC6375" w:rsidP="00EC6375">
      <w:pPr>
        <w:keepNext/>
        <w:jc w:val="both"/>
      </w:pPr>
      <w:r w:rsidRPr="00EC6375">
        <w:rPr>
          <w:noProof/>
          <w:lang w:val="cs-CZ"/>
        </w:rPr>
        <w:drawing>
          <wp:inline distT="0" distB="0" distL="0" distR="0" wp14:anchorId="7B308D82" wp14:editId="08F97186">
            <wp:extent cx="3324265" cy="1834410"/>
            <wp:effectExtent l="0" t="0" r="0" b="0"/>
            <wp:docPr id="160256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65599" name=""/>
                    <pic:cNvPicPr/>
                  </pic:nvPicPr>
                  <pic:blipFill>
                    <a:blip r:embed="rId36"/>
                    <a:stretch>
                      <a:fillRect/>
                    </a:stretch>
                  </pic:blipFill>
                  <pic:spPr>
                    <a:xfrm>
                      <a:off x="0" y="0"/>
                      <a:ext cx="3404977" cy="1878949"/>
                    </a:xfrm>
                    <a:prstGeom prst="rect">
                      <a:avLst/>
                    </a:prstGeom>
                  </pic:spPr>
                </pic:pic>
              </a:graphicData>
            </a:graphic>
          </wp:inline>
        </w:drawing>
      </w:r>
    </w:p>
    <w:p w14:paraId="07177CD9" w14:textId="30C3B8B4" w:rsidR="00876302" w:rsidRPr="00EC6375" w:rsidRDefault="00EC6375" w:rsidP="00EC6375">
      <w:pPr>
        <w:pStyle w:val="Caption"/>
        <w:jc w:val="both"/>
        <w:rPr>
          <w:lang w:val="cs-CZ"/>
        </w:rPr>
      </w:pPr>
      <w:bookmarkStart w:id="63" w:name="_Toc220697504"/>
      <w:r w:rsidRPr="00EC6375">
        <w:rPr>
          <w:lang w:val="cs-CZ"/>
        </w:rPr>
        <w:t xml:space="preserve">Obrázek </w:t>
      </w:r>
      <w:r w:rsidRPr="00EC6375">
        <w:rPr>
          <w:lang w:val="cs-CZ"/>
        </w:rPr>
        <w:fldChar w:fldCharType="begin"/>
      </w:r>
      <w:r w:rsidRPr="00EC6375">
        <w:rPr>
          <w:lang w:val="cs-CZ"/>
        </w:rPr>
        <w:instrText xml:space="preserve"> SEQ Obrázek \* ARABIC </w:instrText>
      </w:r>
      <w:r w:rsidRPr="00EC6375">
        <w:rPr>
          <w:lang w:val="cs-CZ"/>
        </w:rPr>
        <w:fldChar w:fldCharType="separate"/>
      </w:r>
      <w:r w:rsidR="00540379">
        <w:rPr>
          <w:noProof/>
          <w:lang w:val="cs-CZ"/>
        </w:rPr>
        <w:t>23</w:t>
      </w:r>
      <w:r w:rsidRPr="00EC6375">
        <w:rPr>
          <w:lang w:val="cs-CZ"/>
        </w:rPr>
        <w:fldChar w:fldCharType="end"/>
      </w:r>
      <w:r w:rsidRPr="00EC6375">
        <w:rPr>
          <w:lang w:val="cs-CZ"/>
        </w:rPr>
        <w:t>: Kompilátor nám v chybové hlášce radí, jak deklarovat životnost. Zdroj: vlastní.</w:t>
      </w:r>
      <w:bookmarkEnd w:id="63"/>
    </w:p>
    <w:p w14:paraId="78F6E2C0" w14:textId="28EAFB1B" w:rsidR="009C3CA2" w:rsidRDefault="004C2EB3" w:rsidP="00C10EB5">
      <w:pPr>
        <w:jc w:val="both"/>
        <w:rPr>
          <w:lang w:val="cs-CZ"/>
        </w:rPr>
      </w:pPr>
      <w:r>
        <w:rPr>
          <w:lang w:val="cs-CZ"/>
        </w:rPr>
        <w:lastRenderedPageBreak/>
        <w:t xml:space="preserve">Další způsob, jakým borrow checker zajišťuje </w:t>
      </w:r>
      <w:r w:rsidR="00215DF2">
        <w:rPr>
          <w:lang w:val="cs-CZ"/>
        </w:rPr>
        <w:t>bezpečnost správy paměti, je</w:t>
      </w:r>
      <w:r w:rsidR="00033A8C">
        <w:rPr>
          <w:lang w:val="cs-CZ"/>
        </w:rPr>
        <w:t xml:space="preserve"> pravidlo, že v určitém okamžiku (z pohledu životností) může existovat buď pouze jedna měnitelná reference, nebo nekonečno neměnných referencí</w:t>
      </w:r>
      <w:r w:rsidR="00723CB6">
        <w:rPr>
          <w:rStyle w:val="FootnoteReference"/>
          <w:lang w:val="cs-CZ"/>
        </w:rPr>
        <w:footnoteReference w:id="4"/>
      </w:r>
      <w:r w:rsidR="00033A8C">
        <w:rPr>
          <w:lang w:val="cs-CZ"/>
        </w:rPr>
        <w:t>.</w:t>
      </w:r>
      <w:r w:rsidR="00D07A8F">
        <w:rPr>
          <w:lang w:val="cs-CZ"/>
        </w:rPr>
        <w:t xml:space="preserve"> </w:t>
      </w:r>
      <w:r w:rsidR="00634890">
        <w:rPr>
          <w:lang w:val="cs-CZ"/>
        </w:rPr>
        <w:t>Naráz n</w:t>
      </w:r>
      <w:r w:rsidR="00D07A8F">
        <w:rPr>
          <w:lang w:val="cs-CZ"/>
        </w:rPr>
        <w:t>emůže zároveň existovat měnitelná i neměnná reference</w:t>
      </w:r>
      <w:r w:rsidR="00634890">
        <w:rPr>
          <w:lang w:val="cs-CZ"/>
        </w:rPr>
        <w:t>, ani více měnitelných referencí.</w:t>
      </w:r>
      <w:r w:rsidR="00845AA8">
        <w:rPr>
          <w:lang w:val="cs-CZ"/>
        </w:rPr>
        <w:t xml:space="preserve"> Toto pravidlo zabraňuje</w:t>
      </w:r>
      <w:r w:rsidR="00467684">
        <w:rPr>
          <w:lang w:val="cs-CZ"/>
        </w:rPr>
        <w:t xml:space="preserve"> určitým typům</w:t>
      </w:r>
      <w:r w:rsidR="00845AA8">
        <w:rPr>
          <w:lang w:val="cs-CZ"/>
        </w:rPr>
        <w:t xml:space="preserve"> souběh</w:t>
      </w:r>
      <w:r w:rsidR="00887FAD">
        <w:rPr>
          <w:lang w:val="cs-CZ"/>
        </w:rPr>
        <w:t>ů</w:t>
      </w:r>
      <w:r w:rsidR="00845AA8">
        <w:rPr>
          <w:lang w:val="cs-CZ"/>
        </w:rPr>
        <w:t xml:space="preserve"> (</w:t>
      </w:r>
      <w:r w:rsidR="00887FAD">
        <w:rPr>
          <w:lang w:val="cs-CZ"/>
        </w:rPr>
        <w:t xml:space="preserve">konkrétně tzv. </w:t>
      </w:r>
      <w:r w:rsidR="00845AA8">
        <w:rPr>
          <w:lang w:val="cs-CZ"/>
        </w:rPr>
        <w:t>„</w:t>
      </w:r>
      <w:r w:rsidR="006D44E2">
        <w:rPr>
          <w:lang w:val="cs-CZ"/>
        </w:rPr>
        <w:t xml:space="preserve">data </w:t>
      </w:r>
      <w:r w:rsidR="00845AA8">
        <w:rPr>
          <w:lang w:val="cs-CZ"/>
        </w:rPr>
        <w:t xml:space="preserve">race“), což je chyba </w:t>
      </w:r>
      <w:r w:rsidR="00125D0D">
        <w:rPr>
          <w:lang w:val="cs-CZ"/>
        </w:rPr>
        <w:t xml:space="preserve">vyskytující se </w:t>
      </w:r>
      <w:r w:rsidR="00EC1EE0">
        <w:rPr>
          <w:lang w:val="cs-CZ"/>
        </w:rPr>
        <w:t xml:space="preserve">v paralelních systémech, kdy se kód v jednom místě snaží </w:t>
      </w:r>
      <w:r w:rsidR="000A5DA8">
        <w:rPr>
          <w:lang w:val="cs-CZ"/>
        </w:rPr>
        <w:t>změnit hodnotu proměnné, zatímco na jiném místě je zrovna v průběhu čtení její hodnoty.</w:t>
      </w:r>
      <w:r w:rsidR="00033A8C">
        <w:rPr>
          <w:lang w:val="cs-CZ"/>
        </w:rPr>
        <w:t xml:space="preserve"> </w:t>
      </w:r>
      <w:r w:rsidR="00BF2AF0">
        <w:rPr>
          <w:lang w:val="cs-CZ"/>
        </w:rPr>
        <w:t>Protože Rust je</w:t>
      </w:r>
      <w:r w:rsidR="003469AC">
        <w:rPr>
          <w:lang w:val="cs-CZ"/>
        </w:rPr>
        <w:t xml:space="preserve"> od svých </w:t>
      </w:r>
      <w:r w:rsidR="00332D50">
        <w:rPr>
          <w:lang w:val="cs-CZ"/>
        </w:rPr>
        <w:t xml:space="preserve">počátků </w:t>
      </w:r>
      <w:r w:rsidR="0018563D">
        <w:rPr>
          <w:lang w:val="cs-CZ"/>
        </w:rPr>
        <w:t xml:space="preserve">navrhnut </w:t>
      </w:r>
      <w:r w:rsidR="00D422B2">
        <w:rPr>
          <w:lang w:val="cs-CZ"/>
        </w:rPr>
        <w:t>s ohledem na paralelizaci (proces, při kterém dokáže počítač dělat více věcí naráz), toto pravidlo bezvýjimečně vynucuje</w:t>
      </w:r>
      <w:r w:rsidR="006A1D07">
        <w:rPr>
          <w:lang w:val="cs-CZ"/>
        </w:rPr>
        <w:t>, i když reference nevyužíváme skutečně naráz, protože nepíšeme paralelní kód. Stačí, když pouze existují naráz</w:t>
      </w:r>
      <w:r w:rsidR="009F3B6E">
        <w:rPr>
          <w:lang w:val="cs-CZ"/>
        </w:rPr>
        <w:t>. Nástroje pro bezpečné sdílení dat, obzvláště pak měnitelný přístup ze dvou míst naráz, poskytuje standardní knihovna.</w:t>
      </w:r>
    </w:p>
    <w:p w14:paraId="31EF0B30" w14:textId="16B7916D" w:rsidR="00EC6375" w:rsidRDefault="0045698E" w:rsidP="00C10EB5">
      <w:pPr>
        <w:jc w:val="both"/>
        <w:rPr>
          <w:lang w:val="cs-CZ"/>
        </w:rPr>
      </w:pPr>
      <w:r>
        <w:rPr>
          <w:lang w:val="cs-CZ"/>
        </w:rPr>
        <w:t xml:space="preserve">Na obrázku </w:t>
      </w:r>
      <w:r w:rsidR="004C48FC">
        <w:rPr>
          <w:lang w:val="cs-CZ"/>
        </w:rPr>
        <w:t>2</w:t>
      </w:r>
      <w:r w:rsidR="00C25724">
        <w:rPr>
          <w:lang w:val="cs-CZ"/>
        </w:rPr>
        <w:t>4</w:t>
      </w:r>
      <w:r>
        <w:rPr>
          <w:lang w:val="cs-CZ"/>
        </w:rPr>
        <w:t xml:space="preserve"> je příklad kódu, který </w:t>
      </w:r>
      <w:r w:rsidR="00E37C0E">
        <w:rPr>
          <w:lang w:val="cs-CZ"/>
        </w:rPr>
        <w:t>selže v kompilaci, protože zároveň existuje měnitelná i neměnná reference.</w:t>
      </w:r>
      <w:r w:rsidR="009C3CA2">
        <w:rPr>
          <w:lang w:val="cs-CZ"/>
        </w:rPr>
        <w:t xml:space="preserve"> Zatímco se pokoušíme předat měnitelnou referenci funkci </w:t>
      </w:r>
      <w:r w:rsidR="009C3CA2" w:rsidRPr="009C3CA2">
        <w:rPr>
          <w:rFonts w:ascii="Consolas" w:hAnsi="Consolas"/>
          <w:highlight w:val="lightGray"/>
          <w:lang w:val="cs-CZ"/>
        </w:rPr>
        <w:t>in</w:t>
      </w:r>
      <w:r w:rsidR="00780378">
        <w:rPr>
          <w:rFonts w:ascii="Consolas" w:hAnsi="Consolas"/>
          <w:highlight w:val="lightGray"/>
          <w:lang w:val="cs-CZ"/>
        </w:rPr>
        <w:t>c()</w:t>
      </w:r>
      <w:r w:rsidR="009C3CA2">
        <w:rPr>
          <w:lang w:val="cs-CZ"/>
        </w:rPr>
        <w:t>, struktur</w:t>
      </w:r>
      <w:r w:rsidR="008B7628">
        <w:rPr>
          <w:lang w:val="cs-CZ"/>
        </w:rPr>
        <w:t xml:space="preserve">a </w:t>
      </w:r>
      <w:r w:rsidR="00B33A3A" w:rsidRPr="009C3CA2">
        <w:rPr>
          <w:rFonts w:ascii="Consolas" w:hAnsi="Consolas"/>
          <w:highlight w:val="lightGray"/>
          <w:lang w:val="cs-CZ"/>
        </w:rPr>
        <w:t>PtrCapsule</w:t>
      </w:r>
      <w:r w:rsidR="009C3CA2">
        <w:rPr>
          <w:lang w:val="cs-CZ"/>
        </w:rPr>
        <w:t>, jejíž životnost ještě neskončila a kterou budeme ještě používat, obsahuje neměnnou referenci.</w:t>
      </w:r>
      <w:r w:rsidR="00B33A3A">
        <w:rPr>
          <w:lang w:val="cs-CZ"/>
        </w:rPr>
        <w:t xml:space="preserve"> Struktura </w:t>
      </w:r>
      <w:r w:rsidR="006F7A82">
        <w:rPr>
          <w:lang w:val="cs-CZ"/>
        </w:rPr>
        <w:t>tak způsobuje, že by musela zároveň existovat neměnná reference (</w:t>
      </w:r>
      <w:r w:rsidR="002D1B52">
        <w:rPr>
          <w:lang w:val="cs-CZ"/>
        </w:rPr>
        <w:t xml:space="preserve">která stále žije, uložená </w:t>
      </w:r>
      <w:r w:rsidR="006F7A82">
        <w:rPr>
          <w:lang w:val="cs-CZ"/>
        </w:rPr>
        <w:t>uvnitř struktury) a měnitelná reference (kterou vytváříme, abychom ji předali funkci</w:t>
      </w:r>
      <w:r w:rsidR="00D5669B">
        <w:rPr>
          <w:lang w:val="cs-CZ"/>
        </w:rPr>
        <w:t>, a která po skončení funkce automaticky zanikne</w:t>
      </w:r>
      <w:r w:rsidR="006F7A82">
        <w:rPr>
          <w:lang w:val="cs-CZ"/>
        </w:rPr>
        <w:t>).</w:t>
      </w:r>
      <w:r w:rsidR="002F52B2">
        <w:rPr>
          <w:lang w:val="cs-CZ"/>
        </w:rPr>
        <w:t xml:space="preserve"> Kdybychom již strukturu znovu nepoužívali, </w:t>
      </w:r>
      <w:r w:rsidR="00EC1176">
        <w:rPr>
          <w:lang w:val="cs-CZ"/>
        </w:rPr>
        <w:t>byl by konec její</w:t>
      </w:r>
      <w:r w:rsidR="002F52B2">
        <w:rPr>
          <w:lang w:val="cs-CZ"/>
        </w:rPr>
        <w:t xml:space="preserve"> životnost</w:t>
      </w:r>
      <w:r w:rsidR="00EC1176">
        <w:rPr>
          <w:lang w:val="cs-CZ"/>
        </w:rPr>
        <w:t>i</w:t>
      </w:r>
      <w:r w:rsidR="002F52B2">
        <w:rPr>
          <w:lang w:val="cs-CZ"/>
        </w:rPr>
        <w:t xml:space="preserve"> </w:t>
      </w:r>
      <w:r w:rsidR="00EC1176">
        <w:rPr>
          <w:lang w:val="cs-CZ"/>
        </w:rPr>
        <w:t xml:space="preserve">již </w:t>
      </w:r>
      <w:r w:rsidR="00E32163">
        <w:rPr>
          <w:lang w:val="cs-CZ"/>
        </w:rPr>
        <w:t>v</w:t>
      </w:r>
      <w:r w:rsidR="00EC1176">
        <w:rPr>
          <w:lang w:val="cs-CZ"/>
        </w:rPr>
        <w:t xml:space="preserve"> </w:t>
      </w:r>
      <w:r w:rsidR="002F52B2">
        <w:rPr>
          <w:lang w:val="cs-CZ"/>
        </w:rPr>
        <w:t>okamžiku posledního použití</w:t>
      </w:r>
      <w:r w:rsidR="00431260">
        <w:rPr>
          <w:lang w:val="cs-CZ"/>
        </w:rPr>
        <w:t xml:space="preserve"> struktury</w:t>
      </w:r>
      <w:r w:rsidR="001D5BDA">
        <w:rPr>
          <w:lang w:val="cs-CZ"/>
        </w:rPr>
        <w:t>,</w:t>
      </w:r>
      <w:r w:rsidR="002F52B2">
        <w:rPr>
          <w:lang w:val="cs-CZ"/>
        </w:rPr>
        <w:t xml:space="preserve"> a problém by nenastal.</w:t>
      </w:r>
      <w:r w:rsidR="00FB1E8E">
        <w:rPr>
          <w:lang w:val="cs-CZ"/>
        </w:rPr>
        <w:t xml:space="preserve"> Na obrázku 2</w:t>
      </w:r>
      <w:r w:rsidR="00C25724">
        <w:rPr>
          <w:lang w:val="cs-CZ"/>
        </w:rPr>
        <w:t>5</w:t>
      </w:r>
      <w:r w:rsidR="00FB1E8E">
        <w:rPr>
          <w:lang w:val="cs-CZ"/>
        </w:rPr>
        <w:t xml:space="preserve"> nám kompilátor naši chybu vysvětluje.</w:t>
      </w:r>
    </w:p>
    <w:p w14:paraId="69F50410" w14:textId="77777777" w:rsidR="00DF1A3B" w:rsidRDefault="00DF1A3B" w:rsidP="00DF1A3B">
      <w:pPr>
        <w:keepNext/>
        <w:jc w:val="both"/>
      </w:pPr>
      <w:r w:rsidRPr="00DF1A3B">
        <w:rPr>
          <w:noProof/>
          <w:lang w:val="cs-CZ"/>
        </w:rPr>
        <w:drawing>
          <wp:inline distT="0" distB="0" distL="0" distR="0" wp14:anchorId="04F611F9" wp14:editId="1B76073C">
            <wp:extent cx="2137340" cy="2895963"/>
            <wp:effectExtent l="0" t="0" r="0" b="0"/>
            <wp:docPr id="110637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70532"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2159873" cy="2926494"/>
                    </a:xfrm>
                    <a:prstGeom prst="rect">
                      <a:avLst/>
                    </a:prstGeom>
                  </pic:spPr>
                </pic:pic>
              </a:graphicData>
            </a:graphic>
          </wp:inline>
        </w:drawing>
      </w:r>
    </w:p>
    <w:p w14:paraId="6350BE35" w14:textId="45FC8AA1" w:rsidR="00DF1A3B" w:rsidRPr="00DF1A3B" w:rsidRDefault="00DF1A3B" w:rsidP="00DF1A3B">
      <w:pPr>
        <w:pStyle w:val="Caption"/>
        <w:jc w:val="both"/>
        <w:rPr>
          <w:lang w:val="cs-CZ"/>
        </w:rPr>
      </w:pPr>
      <w:bookmarkStart w:id="64" w:name="_Toc220697505"/>
      <w:r w:rsidRPr="00DF1A3B">
        <w:rPr>
          <w:lang w:val="cs-CZ"/>
        </w:rPr>
        <w:t xml:space="preserve">Obrázek </w:t>
      </w:r>
      <w:r w:rsidRPr="00DF1A3B">
        <w:rPr>
          <w:lang w:val="cs-CZ"/>
        </w:rPr>
        <w:fldChar w:fldCharType="begin"/>
      </w:r>
      <w:r w:rsidRPr="00DF1A3B">
        <w:rPr>
          <w:lang w:val="cs-CZ"/>
        </w:rPr>
        <w:instrText xml:space="preserve"> SEQ Obrázek \* ARABIC </w:instrText>
      </w:r>
      <w:r w:rsidRPr="00DF1A3B">
        <w:rPr>
          <w:lang w:val="cs-CZ"/>
        </w:rPr>
        <w:fldChar w:fldCharType="separate"/>
      </w:r>
      <w:r w:rsidR="00540379">
        <w:rPr>
          <w:noProof/>
          <w:lang w:val="cs-CZ"/>
        </w:rPr>
        <w:t>24</w:t>
      </w:r>
      <w:r w:rsidRPr="00DF1A3B">
        <w:rPr>
          <w:lang w:val="cs-CZ"/>
        </w:rPr>
        <w:fldChar w:fldCharType="end"/>
      </w:r>
      <w:r w:rsidRPr="00DF1A3B">
        <w:rPr>
          <w:lang w:val="cs-CZ"/>
        </w:rPr>
        <w:t>: Vzorek kódu, kde se snažíme zároveň mít měnitelnou i neměnnou referenci. Zdroj: vlastní.</w:t>
      </w:r>
      <w:bookmarkEnd w:id="64"/>
    </w:p>
    <w:p w14:paraId="24A920DA" w14:textId="77777777" w:rsidR="00532399" w:rsidRDefault="004C48FC" w:rsidP="00532399">
      <w:pPr>
        <w:keepNext/>
        <w:jc w:val="both"/>
      </w:pPr>
      <w:r w:rsidRPr="004C48FC">
        <w:rPr>
          <w:noProof/>
          <w:lang w:val="cs-CZ"/>
        </w:rPr>
        <w:drawing>
          <wp:inline distT="0" distB="0" distL="0" distR="0" wp14:anchorId="459BC322" wp14:editId="5C045343">
            <wp:extent cx="4341997" cy="1818529"/>
            <wp:effectExtent l="0" t="0" r="1905" b="0"/>
            <wp:docPr id="141147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79038" name="Picture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89159" cy="1838282"/>
                    </a:xfrm>
                    <a:prstGeom prst="rect">
                      <a:avLst/>
                    </a:prstGeom>
                  </pic:spPr>
                </pic:pic>
              </a:graphicData>
            </a:graphic>
          </wp:inline>
        </w:drawing>
      </w:r>
    </w:p>
    <w:p w14:paraId="2944326E" w14:textId="029AF8AC" w:rsidR="00AB557B" w:rsidRPr="00532399" w:rsidRDefault="00532399" w:rsidP="00532399">
      <w:pPr>
        <w:pStyle w:val="Caption"/>
        <w:jc w:val="both"/>
        <w:rPr>
          <w:lang w:val="cs-CZ"/>
        </w:rPr>
      </w:pPr>
      <w:bookmarkStart w:id="65" w:name="_Toc220697506"/>
      <w:r w:rsidRPr="00532399">
        <w:rPr>
          <w:lang w:val="cs-CZ"/>
        </w:rPr>
        <w:t xml:space="preserve">Obrázek </w:t>
      </w:r>
      <w:r w:rsidRPr="00532399">
        <w:rPr>
          <w:lang w:val="cs-CZ"/>
        </w:rPr>
        <w:fldChar w:fldCharType="begin"/>
      </w:r>
      <w:r w:rsidRPr="00532399">
        <w:rPr>
          <w:lang w:val="cs-CZ"/>
        </w:rPr>
        <w:instrText xml:space="preserve"> SEQ Obrázek \* ARABIC </w:instrText>
      </w:r>
      <w:r w:rsidRPr="00532399">
        <w:rPr>
          <w:lang w:val="cs-CZ"/>
        </w:rPr>
        <w:fldChar w:fldCharType="separate"/>
      </w:r>
      <w:r w:rsidR="00540379">
        <w:rPr>
          <w:noProof/>
          <w:lang w:val="cs-CZ"/>
        </w:rPr>
        <w:t>25</w:t>
      </w:r>
      <w:r w:rsidRPr="00532399">
        <w:rPr>
          <w:lang w:val="cs-CZ"/>
        </w:rPr>
        <w:fldChar w:fldCharType="end"/>
      </w:r>
      <w:r w:rsidRPr="00532399">
        <w:rPr>
          <w:lang w:val="cs-CZ"/>
        </w:rPr>
        <w:t>: Chybová hláška po pokusu o kompilaci kódu z obrázku 23. Zdroj: vlastní.</w:t>
      </w:r>
      <w:bookmarkEnd w:id="65"/>
    </w:p>
    <w:p w14:paraId="510C0D76" w14:textId="77777777" w:rsidR="003402EA" w:rsidRDefault="003402EA" w:rsidP="003402EA">
      <w:pPr>
        <w:keepNext/>
        <w:jc w:val="both"/>
      </w:pPr>
      <w:r w:rsidRPr="003402EA">
        <w:rPr>
          <w:noProof/>
          <w:lang w:val="cs-CZ"/>
        </w:rPr>
        <w:lastRenderedPageBreak/>
        <w:drawing>
          <wp:inline distT="0" distB="0" distL="0" distR="0" wp14:anchorId="5C5A4F25" wp14:editId="777E950B">
            <wp:extent cx="2300024" cy="2789144"/>
            <wp:effectExtent l="0" t="0" r="5080" b="0"/>
            <wp:docPr id="13753226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2694" name="Picture 1" descr="A screen shot of a computer program&#10;&#10;AI-generated content may be incorrect."/>
                    <pic:cNvPicPr/>
                  </pic:nvPicPr>
                  <pic:blipFill>
                    <a:blip r:embed="rId39"/>
                    <a:stretch>
                      <a:fillRect/>
                    </a:stretch>
                  </pic:blipFill>
                  <pic:spPr>
                    <a:xfrm>
                      <a:off x="0" y="0"/>
                      <a:ext cx="2326385" cy="2821111"/>
                    </a:xfrm>
                    <a:prstGeom prst="rect">
                      <a:avLst/>
                    </a:prstGeom>
                  </pic:spPr>
                </pic:pic>
              </a:graphicData>
            </a:graphic>
          </wp:inline>
        </w:drawing>
      </w:r>
    </w:p>
    <w:p w14:paraId="57741676" w14:textId="236B97AD" w:rsidR="00532399" w:rsidRPr="00C61964" w:rsidRDefault="003402EA" w:rsidP="003402EA">
      <w:pPr>
        <w:pStyle w:val="Caption"/>
        <w:jc w:val="both"/>
        <w:rPr>
          <w:lang w:val="cs-CZ"/>
        </w:rPr>
      </w:pPr>
      <w:bookmarkStart w:id="66" w:name="_Toc220697507"/>
      <w:r w:rsidRPr="00C61964">
        <w:rPr>
          <w:lang w:val="cs-CZ"/>
        </w:rPr>
        <w:t xml:space="preserve">Obrázek </w:t>
      </w:r>
      <w:r w:rsidRPr="00C61964">
        <w:rPr>
          <w:lang w:val="cs-CZ"/>
        </w:rPr>
        <w:fldChar w:fldCharType="begin"/>
      </w:r>
      <w:r w:rsidRPr="00C61964">
        <w:rPr>
          <w:lang w:val="cs-CZ"/>
        </w:rPr>
        <w:instrText xml:space="preserve"> SEQ Obrázek \* ARABIC </w:instrText>
      </w:r>
      <w:r w:rsidRPr="00C61964">
        <w:rPr>
          <w:lang w:val="cs-CZ"/>
        </w:rPr>
        <w:fldChar w:fldCharType="separate"/>
      </w:r>
      <w:r w:rsidR="00540379">
        <w:rPr>
          <w:noProof/>
          <w:lang w:val="cs-CZ"/>
        </w:rPr>
        <w:t>26</w:t>
      </w:r>
      <w:r w:rsidRPr="00C61964">
        <w:rPr>
          <w:lang w:val="cs-CZ"/>
        </w:rPr>
        <w:fldChar w:fldCharType="end"/>
      </w:r>
      <w:r w:rsidRPr="00C61964">
        <w:rPr>
          <w:lang w:val="cs-CZ"/>
        </w:rPr>
        <w:t xml:space="preserve">: Příklad kódu, který využívá </w:t>
      </w:r>
      <w:r w:rsidRPr="00DE2688">
        <w:rPr>
          <w:rFonts w:ascii="Consolas" w:hAnsi="Consolas"/>
          <w:highlight w:val="lightGray"/>
          <w:lang w:val="cs-CZ"/>
        </w:rPr>
        <w:t>RefCell</w:t>
      </w:r>
      <w:r w:rsidRPr="00C61964">
        <w:rPr>
          <w:lang w:val="cs-CZ"/>
        </w:rPr>
        <w:t xml:space="preserve"> ze standardní knihovny pro vyřešení problému z obrázků 2</w:t>
      </w:r>
      <w:r w:rsidR="0023464B">
        <w:rPr>
          <w:lang w:val="cs-CZ"/>
        </w:rPr>
        <w:t>4</w:t>
      </w:r>
      <w:r w:rsidRPr="00C61964">
        <w:rPr>
          <w:lang w:val="cs-CZ"/>
        </w:rPr>
        <w:t xml:space="preserve"> a 2</w:t>
      </w:r>
      <w:r w:rsidR="0023464B">
        <w:rPr>
          <w:lang w:val="cs-CZ"/>
        </w:rPr>
        <w:t>5</w:t>
      </w:r>
      <w:r w:rsidRPr="00C61964">
        <w:rPr>
          <w:lang w:val="cs-CZ"/>
        </w:rPr>
        <w:t>. Zdroj: vlastní.</w:t>
      </w:r>
      <w:bookmarkEnd w:id="66"/>
    </w:p>
    <w:p w14:paraId="097197F1" w14:textId="65A69038" w:rsidR="003402EA" w:rsidRDefault="00773B53" w:rsidP="003402EA">
      <w:pPr>
        <w:rPr>
          <w:lang w:val="cs-CZ"/>
        </w:rPr>
      </w:pPr>
      <w:r>
        <w:rPr>
          <w:lang w:val="cs-CZ"/>
        </w:rPr>
        <w:t>Pro zajímavost, n</w:t>
      </w:r>
      <w:r w:rsidR="00A371DA">
        <w:rPr>
          <w:lang w:val="cs-CZ"/>
        </w:rPr>
        <w:t>a obrázku 2</w:t>
      </w:r>
      <w:r w:rsidR="00051FC7">
        <w:rPr>
          <w:lang w:val="cs-CZ"/>
        </w:rPr>
        <w:t>6</w:t>
      </w:r>
      <w:r w:rsidR="00A371DA">
        <w:rPr>
          <w:lang w:val="cs-CZ"/>
        </w:rPr>
        <w:t xml:space="preserve"> je příklad použití </w:t>
      </w:r>
      <w:r>
        <w:rPr>
          <w:lang w:val="cs-CZ"/>
        </w:rPr>
        <w:t xml:space="preserve">objektu </w:t>
      </w:r>
      <w:r w:rsidRPr="00E87ADA">
        <w:rPr>
          <w:rFonts w:ascii="Consolas" w:hAnsi="Consolas"/>
          <w:highlight w:val="lightGray"/>
          <w:lang w:val="cs-CZ"/>
        </w:rPr>
        <w:t>RefCell</w:t>
      </w:r>
      <w:r>
        <w:rPr>
          <w:lang w:val="cs-CZ"/>
        </w:rPr>
        <w:t xml:space="preserve"> ze </w:t>
      </w:r>
      <w:r w:rsidR="00A371DA">
        <w:rPr>
          <w:lang w:val="cs-CZ"/>
        </w:rPr>
        <w:t xml:space="preserve">standardní knihovny k vyřešení </w:t>
      </w:r>
      <w:r>
        <w:rPr>
          <w:lang w:val="cs-CZ"/>
        </w:rPr>
        <w:t xml:space="preserve">tohoto </w:t>
      </w:r>
      <w:r w:rsidR="00A371DA">
        <w:rPr>
          <w:lang w:val="cs-CZ"/>
        </w:rPr>
        <w:t>problému</w:t>
      </w:r>
      <w:r w:rsidR="00E87ADA">
        <w:rPr>
          <w:lang w:val="cs-CZ"/>
        </w:rPr>
        <w:t>.</w:t>
      </w:r>
    </w:p>
    <w:p w14:paraId="405D25DD" w14:textId="4D0C3BDF" w:rsidR="00E35F03" w:rsidRDefault="00E35F03" w:rsidP="00E35F03">
      <w:pPr>
        <w:pStyle w:val="Heading3"/>
        <w:rPr>
          <w:lang w:val="cs-CZ"/>
        </w:rPr>
      </w:pPr>
      <w:bookmarkStart w:id="67" w:name="_Toc220696752"/>
      <w:r>
        <w:rPr>
          <w:lang w:val="cs-CZ"/>
        </w:rPr>
        <w:t>5.3 Struktury</w:t>
      </w:r>
      <w:r w:rsidR="000C1934">
        <w:rPr>
          <w:lang w:val="cs-CZ"/>
        </w:rPr>
        <w:t xml:space="preserve"> a</w:t>
      </w:r>
      <w:r>
        <w:rPr>
          <w:lang w:val="cs-CZ"/>
        </w:rPr>
        <w:t xml:space="preserve"> enumy</w:t>
      </w:r>
      <w:bookmarkEnd w:id="67"/>
    </w:p>
    <w:p w14:paraId="1382A2E5" w14:textId="5C2B9248" w:rsidR="00425541" w:rsidRDefault="00224221" w:rsidP="00C10EB5">
      <w:pPr>
        <w:jc w:val="both"/>
        <w:rPr>
          <w:lang w:val="cs-CZ"/>
        </w:rPr>
      </w:pPr>
      <w:r>
        <w:rPr>
          <w:lang w:val="cs-CZ"/>
        </w:rPr>
        <w:t xml:space="preserve">Ve většině programovacích stylů si však nevystačíme pouze s primitivními </w:t>
      </w:r>
      <w:r w:rsidR="002C3CC4">
        <w:rPr>
          <w:lang w:val="cs-CZ"/>
        </w:rPr>
        <w:t>typy</w:t>
      </w:r>
      <w:r w:rsidR="00D96160">
        <w:rPr>
          <w:lang w:val="cs-CZ"/>
        </w:rPr>
        <w:t>, a proto používáme</w:t>
      </w:r>
      <w:r w:rsidR="00652704">
        <w:rPr>
          <w:lang w:val="cs-CZ"/>
        </w:rPr>
        <w:t xml:space="preserve"> kompozitní</w:t>
      </w:r>
      <w:r w:rsidR="00363096">
        <w:rPr>
          <w:lang w:val="cs-CZ"/>
        </w:rPr>
        <w:t>/složené</w:t>
      </w:r>
      <w:r w:rsidR="00652704">
        <w:rPr>
          <w:lang w:val="cs-CZ"/>
        </w:rPr>
        <w:t xml:space="preserve"> typy, které se skládají z více jiných typ</w:t>
      </w:r>
      <w:r w:rsidR="001C2819">
        <w:rPr>
          <w:lang w:val="cs-CZ"/>
        </w:rPr>
        <w:t>ů.</w:t>
      </w:r>
      <w:r w:rsidR="000321AB">
        <w:rPr>
          <w:lang w:val="cs-CZ"/>
        </w:rPr>
        <w:t xml:space="preserve"> Nejjednoduššími kompozitními typy jsou výše popsaná pole a uspořádané n-tice, ale v reálném programování se častěji používají struktury</w:t>
      </w:r>
      <w:r w:rsidR="009D1EC7">
        <w:rPr>
          <w:lang w:val="cs-CZ"/>
        </w:rPr>
        <w:t>, a unikátně pro Rust, i enumy</w:t>
      </w:r>
      <w:r w:rsidR="000321AB">
        <w:rPr>
          <w:lang w:val="cs-CZ"/>
        </w:rPr>
        <w:t>.</w:t>
      </w:r>
    </w:p>
    <w:p w14:paraId="71105C55" w14:textId="290DD335" w:rsidR="00087D5C" w:rsidRDefault="00425541" w:rsidP="00425541">
      <w:pPr>
        <w:pStyle w:val="Heading4"/>
        <w:rPr>
          <w:lang w:val="cs-CZ"/>
        </w:rPr>
      </w:pPr>
      <w:bookmarkStart w:id="68" w:name="_Toc220696753"/>
      <w:r>
        <w:rPr>
          <w:lang w:val="cs-CZ"/>
        </w:rPr>
        <w:t>5.3.1 Struktury</w:t>
      </w:r>
      <w:bookmarkEnd w:id="68"/>
    </w:p>
    <w:p w14:paraId="00718704" w14:textId="35872AF6" w:rsidR="00E35F03" w:rsidRDefault="00396721" w:rsidP="005B3BBF">
      <w:pPr>
        <w:jc w:val="both"/>
        <w:rPr>
          <w:lang w:val="cs-CZ"/>
        </w:rPr>
      </w:pPr>
      <w:r>
        <w:rPr>
          <w:lang w:val="cs-CZ"/>
        </w:rPr>
        <w:t>Struktur</w:t>
      </w:r>
      <w:r w:rsidR="00361F93">
        <w:rPr>
          <w:lang w:val="cs-CZ"/>
        </w:rPr>
        <w:t xml:space="preserve">y, rovněž nazývané záznamy nebo </w:t>
      </w:r>
      <w:r w:rsidR="005B3BBF">
        <w:rPr>
          <w:lang w:val="cs-CZ"/>
        </w:rPr>
        <w:t>uživatelsky definované typy, obsahují</w:t>
      </w:r>
      <w:r w:rsidR="00810FA6">
        <w:rPr>
          <w:lang w:val="cs-CZ"/>
        </w:rPr>
        <w:t xml:space="preserve"> obvykle alespoň</w:t>
      </w:r>
      <w:r w:rsidR="005B3BBF">
        <w:rPr>
          <w:lang w:val="cs-CZ"/>
        </w:rPr>
        <w:t xml:space="preserve"> jednu nebo více položek (také nazývaných </w:t>
      </w:r>
      <w:r w:rsidR="00810FA6">
        <w:rPr>
          <w:lang w:val="cs-CZ"/>
        </w:rPr>
        <w:t>prvky nebo členy)</w:t>
      </w:r>
      <w:r w:rsidR="00411582">
        <w:rPr>
          <w:lang w:val="cs-CZ"/>
        </w:rPr>
        <w:t xml:space="preserve">, které jsou rozlišovány jmény, a ne pořadím, a </w:t>
      </w:r>
      <w:r w:rsidR="00273AE8">
        <w:rPr>
          <w:lang w:val="cs-CZ"/>
        </w:rPr>
        <w:t>tuto „skupinu hodnot“ dokáží reprezentovat a přenášet jako jednu hodnotu.</w:t>
      </w:r>
      <w:r w:rsidR="008D76D0">
        <w:rPr>
          <w:lang w:val="cs-CZ"/>
        </w:rPr>
        <w:t xml:space="preserve"> Protože struktury dokáží </w:t>
      </w:r>
      <w:r w:rsidR="00EE67CA">
        <w:rPr>
          <w:lang w:val="cs-CZ"/>
        </w:rPr>
        <w:t xml:space="preserve">obsahovat data a </w:t>
      </w:r>
      <w:r w:rsidR="00ED4FD5">
        <w:rPr>
          <w:lang w:val="cs-CZ"/>
        </w:rPr>
        <w:t>mohou být pro ně definovány metody (o tom více níže), je možné je nazývat objekty.</w:t>
      </w:r>
      <w:r w:rsidR="006B7963">
        <w:rPr>
          <w:lang w:val="cs-CZ"/>
        </w:rPr>
        <w:t xml:space="preserve"> Vlastníkem dat uvnitř struktur</w:t>
      </w:r>
      <w:r w:rsidR="00E776AC">
        <w:rPr>
          <w:lang w:val="cs-CZ"/>
        </w:rPr>
        <w:t>y je přímo struktura sama</w:t>
      </w:r>
      <w:r w:rsidR="006B7963">
        <w:rPr>
          <w:lang w:val="cs-CZ"/>
        </w:rPr>
        <w:t>, a skrze to tedy vlastník struktury.</w:t>
      </w:r>
    </w:p>
    <w:p w14:paraId="3D5FE820" w14:textId="732F5E71" w:rsidR="00ED4FD5" w:rsidRDefault="00ED4FD5" w:rsidP="005B3BBF">
      <w:pPr>
        <w:jc w:val="both"/>
        <w:rPr>
          <w:lang w:val="cs-CZ"/>
        </w:rPr>
      </w:pPr>
      <w:r>
        <w:rPr>
          <w:lang w:val="cs-CZ"/>
        </w:rPr>
        <w:t xml:space="preserve">Struktury však nemusí být jen efektivním způsobem přenášení skupiny dat, ale často reprezentují pro náš kód něco abstraktnějšího, jako třeba </w:t>
      </w:r>
      <w:r w:rsidR="001B6861">
        <w:rPr>
          <w:lang w:val="cs-CZ"/>
        </w:rPr>
        <w:t>síťový socket nebo periferii na mikrořadiči.</w:t>
      </w:r>
      <w:r w:rsidR="00E1679A">
        <w:rPr>
          <w:lang w:val="cs-CZ"/>
        </w:rPr>
        <w:t xml:space="preserve"> </w:t>
      </w:r>
      <w:r w:rsidR="00E1679A" w:rsidRPr="00E1679A">
        <w:rPr>
          <w:lang w:val="cs-CZ"/>
        </w:rPr>
        <w:t>Strukturu můžeme definovat a vytvořit do proměnné například následovně:</w:t>
      </w:r>
    </w:p>
    <w:p w14:paraId="5BCA92CC" w14:textId="77777777" w:rsidR="0023464B" w:rsidRDefault="00E1679A" w:rsidP="0023464B">
      <w:pPr>
        <w:keepNext/>
        <w:jc w:val="both"/>
      </w:pPr>
      <w:r>
        <w:rPr>
          <w:noProof/>
        </w:rPr>
        <w:drawing>
          <wp:inline distT="0" distB="0" distL="0" distR="0" wp14:anchorId="6C611FE5" wp14:editId="215C4A3E">
            <wp:extent cx="2790907" cy="1552599"/>
            <wp:effectExtent l="0" t="0" r="9525"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02488" cy="1559042"/>
                    </a:xfrm>
                    <a:prstGeom prst="rect">
                      <a:avLst/>
                    </a:prstGeom>
                  </pic:spPr>
                </pic:pic>
              </a:graphicData>
            </a:graphic>
          </wp:inline>
        </w:drawing>
      </w:r>
    </w:p>
    <w:p w14:paraId="056E708F" w14:textId="75C01FF1" w:rsidR="0023464B" w:rsidRPr="0023464B" w:rsidRDefault="0023464B" w:rsidP="0023464B">
      <w:pPr>
        <w:pStyle w:val="Caption"/>
        <w:jc w:val="both"/>
        <w:rPr>
          <w:lang w:val="cs-CZ"/>
        </w:rPr>
      </w:pPr>
      <w:bookmarkStart w:id="69" w:name="_Toc220697508"/>
      <w:r w:rsidRPr="0023464B">
        <w:rPr>
          <w:lang w:val="cs-CZ"/>
        </w:rPr>
        <w:t xml:space="preserve">Obrázek </w:t>
      </w:r>
      <w:r w:rsidRPr="0023464B">
        <w:rPr>
          <w:lang w:val="cs-CZ"/>
        </w:rPr>
        <w:fldChar w:fldCharType="begin"/>
      </w:r>
      <w:r w:rsidRPr="0023464B">
        <w:rPr>
          <w:lang w:val="cs-CZ"/>
        </w:rPr>
        <w:instrText xml:space="preserve"> SEQ Obrázek \* ARABIC </w:instrText>
      </w:r>
      <w:r w:rsidRPr="0023464B">
        <w:rPr>
          <w:lang w:val="cs-CZ"/>
        </w:rPr>
        <w:fldChar w:fldCharType="separate"/>
      </w:r>
      <w:r w:rsidR="00540379">
        <w:rPr>
          <w:noProof/>
          <w:lang w:val="cs-CZ"/>
        </w:rPr>
        <w:t>27</w:t>
      </w:r>
      <w:r w:rsidRPr="0023464B">
        <w:rPr>
          <w:lang w:val="cs-CZ"/>
        </w:rPr>
        <w:fldChar w:fldCharType="end"/>
      </w:r>
      <w:r w:rsidRPr="0023464B">
        <w:rPr>
          <w:lang w:val="cs-CZ"/>
        </w:rPr>
        <w:t xml:space="preserve">: Příklad definice </w:t>
      </w:r>
      <w:r w:rsidR="00C80373">
        <w:rPr>
          <w:lang w:val="cs-CZ"/>
        </w:rPr>
        <w:t>struktury</w:t>
      </w:r>
      <w:r w:rsidRPr="0023464B">
        <w:rPr>
          <w:lang w:val="cs-CZ"/>
        </w:rPr>
        <w:t xml:space="preserve"> a jejich položek. Zdroj: </w:t>
      </w:r>
      <w:sdt>
        <w:sdtPr>
          <w:rPr>
            <w:lang w:val="cs-CZ"/>
          </w:rPr>
          <w:id w:val="-24564074"/>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7A0DA4" w:rsidRPr="007A0DA4">
            <w:rPr>
              <w:noProof/>
              <w:lang w:val="cs-CZ"/>
            </w:rPr>
            <w:t>(Klabnik, a další, 2025)</w:t>
          </w:r>
          <w:r w:rsidR="00A17D74">
            <w:rPr>
              <w:lang w:val="cs-CZ"/>
            </w:rPr>
            <w:fldChar w:fldCharType="end"/>
          </w:r>
        </w:sdtContent>
      </w:sdt>
      <w:r w:rsidR="00A17D74">
        <w:rPr>
          <w:lang w:val="cs-CZ"/>
        </w:rPr>
        <w:t>, kapitola 5.1</w:t>
      </w:r>
      <w:bookmarkEnd w:id="69"/>
    </w:p>
    <w:p w14:paraId="35BF184F" w14:textId="77777777" w:rsidR="00C80373" w:rsidRDefault="00E1679A" w:rsidP="00C80373">
      <w:pPr>
        <w:keepNext/>
        <w:jc w:val="both"/>
      </w:pPr>
      <w:r w:rsidRPr="00E1679A">
        <w:rPr>
          <w:noProof/>
          <w:lang w:val="cs-CZ"/>
        </w:rPr>
        <w:lastRenderedPageBreak/>
        <w:drawing>
          <wp:inline distT="0" distB="0" distL="0" distR="0" wp14:anchorId="63EAB743" wp14:editId="514423F2">
            <wp:extent cx="5290457" cy="1450343"/>
            <wp:effectExtent l="0" t="0" r="5715" b="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ek 5"/>
                    <pic:cNvPicPr/>
                  </pic:nvPicPr>
                  <pic:blipFill>
                    <a:blip r:embed="rId41">
                      <a:extLst>
                        <a:ext uri="{28A0092B-C50C-407E-A947-70E740481C1C}">
                          <a14:useLocalDpi xmlns:a14="http://schemas.microsoft.com/office/drawing/2010/main" val="0"/>
                        </a:ext>
                      </a:extLst>
                    </a:blip>
                    <a:stretch>
                      <a:fillRect/>
                    </a:stretch>
                  </pic:blipFill>
                  <pic:spPr>
                    <a:xfrm>
                      <a:off x="0" y="0"/>
                      <a:ext cx="5295720" cy="1451786"/>
                    </a:xfrm>
                    <a:prstGeom prst="rect">
                      <a:avLst/>
                    </a:prstGeom>
                  </pic:spPr>
                </pic:pic>
              </a:graphicData>
            </a:graphic>
          </wp:inline>
        </w:drawing>
      </w:r>
    </w:p>
    <w:p w14:paraId="65830AEC" w14:textId="64798ED3" w:rsidR="00E1679A" w:rsidRPr="00C80373" w:rsidRDefault="00C80373" w:rsidP="00C80373">
      <w:pPr>
        <w:pStyle w:val="Caption"/>
        <w:jc w:val="both"/>
        <w:rPr>
          <w:lang w:val="cs-CZ"/>
        </w:rPr>
      </w:pPr>
      <w:bookmarkStart w:id="70" w:name="_Toc220697509"/>
      <w:r w:rsidRPr="00C80373">
        <w:rPr>
          <w:lang w:val="cs-CZ"/>
        </w:rPr>
        <w:t xml:space="preserve">Obrázek </w:t>
      </w:r>
      <w:r w:rsidRPr="00C80373">
        <w:rPr>
          <w:lang w:val="cs-CZ"/>
        </w:rPr>
        <w:fldChar w:fldCharType="begin"/>
      </w:r>
      <w:r w:rsidRPr="00C80373">
        <w:rPr>
          <w:lang w:val="cs-CZ"/>
        </w:rPr>
        <w:instrText xml:space="preserve"> SEQ Obrázek \* ARABIC </w:instrText>
      </w:r>
      <w:r w:rsidRPr="00C80373">
        <w:rPr>
          <w:lang w:val="cs-CZ"/>
        </w:rPr>
        <w:fldChar w:fldCharType="separate"/>
      </w:r>
      <w:r w:rsidR="00540379">
        <w:rPr>
          <w:noProof/>
          <w:lang w:val="cs-CZ"/>
        </w:rPr>
        <w:t>28</w:t>
      </w:r>
      <w:r w:rsidRPr="00C80373">
        <w:rPr>
          <w:lang w:val="cs-CZ"/>
        </w:rPr>
        <w:fldChar w:fldCharType="end"/>
      </w:r>
      <w:r w:rsidRPr="00C80373">
        <w:rPr>
          <w:lang w:val="cs-CZ"/>
        </w:rPr>
        <w:t>: Příklad</w:t>
      </w:r>
      <w:r>
        <w:rPr>
          <w:lang w:val="cs-CZ"/>
        </w:rPr>
        <w:t xml:space="preserve"> vytvoření struktury z obrázku 27, vyplnění jejích položek hodnotami, a uložení nově vzniklé struktury do proměnné. Zdroj: </w:t>
      </w:r>
      <w:sdt>
        <w:sdtPr>
          <w:rPr>
            <w:lang w:val="cs-CZ"/>
          </w:rPr>
          <w:id w:val="-1584592103"/>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7A0DA4" w:rsidRPr="007A0DA4">
            <w:rPr>
              <w:noProof/>
              <w:lang w:val="cs-CZ"/>
            </w:rPr>
            <w:t>(Klabnik, a další, 2025)</w:t>
          </w:r>
          <w:r w:rsidR="00A17D74">
            <w:rPr>
              <w:lang w:val="cs-CZ"/>
            </w:rPr>
            <w:fldChar w:fldCharType="end"/>
          </w:r>
        </w:sdtContent>
      </w:sdt>
      <w:r w:rsidR="00A17D74">
        <w:rPr>
          <w:lang w:val="cs-CZ"/>
        </w:rPr>
        <w:t>, kapitola 5.1</w:t>
      </w:r>
      <w:bookmarkEnd w:id="70"/>
    </w:p>
    <w:p w14:paraId="71A2403D" w14:textId="67BFD19F" w:rsidR="00C75E5B" w:rsidRDefault="003E64EF" w:rsidP="00771651">
      <w:pPr>
        <w:jc w:val="both"/>
        <w:rPr>
          <w:lang w:val="cs-CZ"/>
        </w:rPr>
      </w:pPr>
      <w:r>
        <w:rPr>
          <w:lang w:val="cs-CZ"/>
        </w:rPr>
        <w:t xml:space="preserve">Na příkladu z obrázku 27 </w:t>
      </w:r>
      <w:r w:rsidRPr="003E64EF">
        <w:rPr>
          <w:lang w:val="cs-CZ"/>
        </w:rPr>
        <w:t xml:space="preserve">definujeme strukturu nazvanou User, která obsahuje položky </w:t>
      </w:r>
      <w:r w:rsidRPr="003E64EF">
        <w:rPr>
          <w:rFonts w:ascii="Consolas" w:hAnsi="Consolas"/>
          <w:highlight w:val="lightGray"/>
          <w:lang w:val="cs-CZ"/>
        </w:rPr>
        <w:t>active</w:t>
      </w:r>
      <w:r w:rsidRPr="003E64EF">
        <w:rPr>
          <w:lang w:val="cs-CZ"/>
        </w:rPr>
        <w:t xml:space="preserve"> (typ </w:t>
      </w:r>
      <w:r w:rsidRPr="003E64EF">
        <w:rPr>
          <w:rFonts w:ascii="Consolas" w:hAnsi="Consolas"/>
          <w:highlight w:val="lightGray"/>
          <w:lang w:val="cs-CZ"/>
        </w:rPr>
        <w:t>bool</w:t>
      </w:r>
      <w:r w:rsidRPr="003E64EF">
        <w:rPr>
          <w:lang w:val="cs-CZ"/>
        </w:rPr>
        <w:t xml:space="preserve">), </w:t>
      </w:r>
      <w:r w:rsidRPr="003E64EF">
        <w:rPr>
          <w:rFonts w:ascii="Consolas" w:hAnsi="Consolas"/>
          <w:highlight w:val="lightGray"/>
          <w:lang w:val="cs-CZ"/>
        </w:rPr>
        <w:t>username</w:t>
      </w:r>
      <w:r w:rsidRPr="003E64EF">
        <w:rPr>
          <w:lang w:val="cs-CZ"/>
        </w:rPr>
        <w:t xml:space="preserve">, </w:t>
      </w:r>
      <w:r w:rsidRPr="003E64EF">
        <w:rPr>
          <w:rFonts w:ascii="Consolas" w:hAnsi="Consolas"/>
          <w:highlight w:val="lightGray"/>
          <w:lang w:val="cs-CZ"/>
        </w:rPr>
        <w:t>email</w:t>
      </w:r>
      <w:r w:rsidRPr="003E64EF">
        <w:rPr>
          <w:lang w:val="cs-CZ"/>
        </w:rPr>
        <w:t xml:space="preserve"> (typ </w:t>
      </w:r>
      <w:r w:rsidRPr="003E64EF">
        <w:rPr>
          <w:rFonts w:ascii="Consolas" w:hAnsi="Consolas"/>
          <w:highlight w:val="lightGray"/>
          <w:lang w:val="cs-CZ"/>
        </w:rPr>
        <w:t>String</w:t>
      </w:r>
      <w:r w:rsidRPr="003E64EF">
        <w:rPr>
          <w:lang w:val="cs-CZ"/>
        </w:rPr>
        <w:t xml:space="preserve"> – textový řetěze</w:t>
      </w:r>
      <w:r w:rsidR="00C75E5B">
        <w:rPr>
          <w:lang w:val="cs-CZ"/>
        </w:rPr>
        <w:t>c</w:t>
      </w:r>
      <w:r w:rsidRPr="003E64EF">
        <w:rPr>
          <w:lang w:val="cs-CZ"/>
        </w:rPr>
        <w:t xml:space="preserve">) a </w:t>
      </w:r>
      <w:r w:rsidRPr="003E64EF">
        <w:rPr>
          <w:rFonts w:ascii="Consolas" w:hAnsi="Consolas"/>
          <w:highlight w:val="lightGray"/>
          <w:lang w:val="cs-CZ"/>
        </w:rPr>
        <w:t>sign_in_count</w:t>
      </w:r>
      <w:r w:rsidRPr="003E64EF">
        <w:rPr>
          <w:lang w:val="cs-CZ"/>
        </w:rPr>
        <w:t xml:space="preserve"> (typ </w:t>
      </w:r>
      <w:r w:rsidRPr="003E64EF">
        <w:rPr>
          <w:rFonts w:ascii="Consolas" w:hAnsi="Consolas"/>
          <w:highlight w:val="lightGray"/>
          <w:lang w:val="cs-CZ"/>
        </w:rPr>
        <w:t>u64</w:t>
      </w:r>
      <w:r w:rsidRPr="003E64EF">
        <w:rPr>
          <w:lang w:val="cs-CZ"/>
        </w:rPr>
        <w:t>). Během jejího tvoření a ukládání do proměnné musíme pro každou položku zadat nějakou hodnotu</w:t>
      </w:r>
      <w:r w:rsidR="00AE5CBF">
        <w:rPr>
          <w:lang w:val="cs-CZ"/>
        </w:rPr>
        <w:t>;</w:t>
      </w:r>
      <w:r w:rsidRPr="003E64EF">
        <w:rPr>
          <w:lang w:val="cs-CZ"/>
        </w:rPr>
        <w:t xml:space="preserve"> </w:t>
      </w:r>
      <w:r w:rsidR="00AE5CBF">
        <w:rPr>
          <w:lang w:val="cs-CZ"/>
        </w:rPr>
        <w:t>p</w:t>
      </w:r>
      <w:r w:rsidRPr="003E64EF">
        <w:rPr>
          <w:lang w:val="cs-CZ"/>
        </w:rPr>
        <w:t xml:space="preserve">ro volitelné hodnoty, které mohou nebo nemusí být přítomny, je vhodné použít enum </w:t>
      </w:r>
      <w:r w:rsidRPr="003E64EF">
        <w:rPr>
          <w:rFonts w:ascii="Consolas" w:hAnsi="Consolas"/>
          <w:highlight w:val="lightGray"/>
          <w:lang w:val="cs-CZ"/>
        </w:rPr>
        <w:t>Option</w:t>
      </w:r>
      <w:r w:rsidRPr="003E64EF">
        <w:rPr>
          <w:lang w:val="cs-CZ"/>
        </w:rPr>
        <w:t xml:space="preserve"> popsaný </w:t>
      </w:r>
      <w:r>
        <w:rPr>
          <w:lang w:val="cs-CZ"/>
        </w:rPr>
        <w:t>níže</w:t>
      </w:r>
      <w:r w:rsidRPr="003E64EF">
        <w:rPr>
          <w:lang w:val="cs-CZ"/>
        </w:rPr>
        <w:t>.</w:t>
      </w:r>
    </w:p>
    <w:p w14:paraId="2B235AA0" w14:textId="795E4B66" w:rsidR="00996938" w:rsidRDefault="00876E2C" w:rsidP="00C10EB5">
      <w:pPr>
        <w:jc w:val="both"/>
        <w:rPr>
          <w:lang w:val="cs-CZ"/>
        </w:rPr>
      </w:pPr>
      <w:r>
        <w:rPr>
          <w:lang w:val="cs-CZ"/>
        </w:rPr>
        <w:t xml:space="preserve">Pro </w:t>
      </w:r>
      <w:r w:rsidR="006A7602">
        <w:rPr>
          <w:lang w:val="cs-CZ"/>
        </w:rPr>
        <w:t xml:space="preserve">deklaraci metod – funkcí, které </w:t>
      </w:r>
      <w:r w:rsidR="00D17A5F">
        <w:rPr>
          <w:lang w:val="cs-CZ"/>
        </w:rPr>
        <w:t xml:space="preserve">pracují s daty uvnitř struktury – </w:t>
      </w:r>
      <w:r w:rsidR="00996938">
        <w:rPr>
          <w:lang w:val="cs-CZ"/>
        </w:rPr>
        <w:t xml:space="preserve">používáme klíčové slovo </w:t>
      </w:r>
      <w:r w:rsidR="00996938" w:rsidRPr="00996938">
        <w:rPr>
          <w:rFonts w:ascii="Consolas" w:hAnsi="Consolas"/>
          <w:highlight w:val="lightGray"/>
          <w:lang w:val="cs-CZ"/>
        </w:rPr>
        <w:t>impl</w:t>
      </w:r>
      <w:r w:rsidR="001F612B">
        <w:rPr>
          <w:lang w:val="cs-CZ"/>
        </w:rPr>
        <w:t xml:space="preserve"> a název typu proměnné (zde název struktury).</w:t>
      </w:r>
      <w:r w:rsidR="002E282B">
        <w:rPr>
          <w:lang w:val="cs-CZ"/>
        </w:rPr>
        <w:t xml:space="preserve"> Uvnitř tohoto bloku pak deklarujeme funkce, které </w:t>
      </w:r>
      <w:r w:rsidR="00672CC7">
        <w:rPr>
          <w:lang w:val="cs-CZ"/>
        </w:rPr>
        <w:t xml:space="preserve">jako první parametr </w:t>
      </w:r>
      <w:r w:rsidR="00391E26">
        <w:rPr>
          <w:lang w:val="cs-CZ"/>
        </w:rPr>
        <w:t xml:space="preserve">většinou pojímají </w:t>
      </w:r>
      <w:r w:rsidR="00672CC7">
        <w:rPr>
          <w:lang w:val="cs-CZ"/>
        </w:rPr>
        <w:t>buď vlastnictví</w:t>
      </w:r>
      <w:r w:rsidR="00391E26">
        <w:rPr>
          <w:lang w:val="cs-CZ"/>
        </w:rPr>
        <w:t>,</w:t>
      </w:r>
      <w:r w:rsidR="00672CC7">
        <w:rPr>
          <w:lang w:val="cs-CZ"/>
        </w:rPr>
        <w:t xml:space="preserve"> nebo nějakou referenci na objekt, pro který jsou deklarované – značené klíčovým </w:t>
      </w:r>
      <w:r w:rsidR="00672CC7" w:rsidRPr="00672CC7">
        <w:rPr>
          <w:lang w:val="cs-CZ"/>
        </w:rPr>
        <w:t>slove</w:t>
      </w:r>
      <w:r w:rsidR="00672CC7">
        <w:rPr>
          <w:lang w:val="cs-CZ"/>
        </w:rPr>
        <w:t xml:space="preserve">m </w:t>
      </w:r>
      <w:r w:rsidR="00672CC7" w:rsidRPr="00672CC7">
        <w:rPr>
          <w:rFonts w:ascii="Consolas" w:hAnsi="Consolas"/>
          <w:highlight w:val="lightGray"/>
          <w:lang w:val="cs-CZ"/>
        </w:rPr>
        <w:t>self</w:t>
      </w:r>
      <w:r w:rsidR="009D27D6">
        <w:rPr>
          <w:lang w:val="cs-CZ"/>
        </w:rPr>
        <w:t xml:space="preserve">, </w:t>
      </w:r>
      <w:r w:rsidR="009D27D6" w:rsidRPr="009D27D6">
        <w:rPr>
          <w:rFonts w:ascii="Consolas" w:hAnsi="Consolas"/>
          <w:highlight w:val="lightGray"/>
          <w:lang w:val="cs-CZ"/>
        </w:rPr>
        <w:t>&amp;self</w:t>
      </w:r>
      <w:r w:rsidR="009D27D6">
        <w:rPr>
          <w:lang w:val="cs-CZ"/>
        </w:rPr>
        <w:t xml:space="preserve"> nebo </w:t>
      </w:r>
      <w:r w:rsidR="009D27D6" w:rsidRPr="009D27D6">
        <w:rPr>
          <w:rFonts w:ascii="Consolas" w:hAnsi="Consolas"/>
          <w:highlight w:val="lightGray"/>
          <w:lang w:val="cs-CZ"/>
        </w:rPr>
        <w:t>&amp;mut self</w:t>
      </w:r>
      <w:r w:rsidR="009D27D6">
        <w:rPr>
          <w:lang w:val="cs-CZ"/>
        </w:rPr>
        <w:t>.</w:t>
      </w:r>
      <w:r w:rsidR="001F612B">
        <w:rPr>
          <w:lang w:val="cs-CZ"/>
        </w:rPr>
        <w:t xml:space="preserve"> </w:t>
      </w:r>
      <w:r w:rsidR="009D27D6">
        <w:rPr>
          <w:lang w:val="cs-CZ"/>
        </w:rPr>
        <w:t xml:space="preserve">Je </w:t>
      </w:r>
      <w:r w:rsidR="007C30D4">
        <w:rPr>
          <w:lang w:val="cs-CZ"/>
        </w:rPr>
        <w:t xml:space="preserve">zcela </w:t>
      </w:r>
      <w:r w:rsidR="009D27D6">
        <w:rPr>
          <w:lang w:val="cs-CZ"/>
        </w:rPr>
        <w:t xml:space="preserve">platná syntaxe, aby měla struktura pro sebe deklarovaných více bloků </w:t>
      </w:r>
      <w:r w:rsidR="009D27D6" w:rsidRPr="00996938">
        <w:rPr>
          <w:rFonts w:ascii="Consolas" w:hAnsi="Consolas"/>
          <w:highlight w:val="lightGray"/>
          <w:lang w:val="cs-CZ"/>
        </w:rPr>
        <w:t>impl</w:t>
      </w:r>
      <w:r w:rsidR="009D27D6">
        <w:rPr>
          <w:lang w:val="cs-CZ"/>
        </w:rPr>
        <w:t xml:space="preserve">. </w:t>
      </w:r>
      <w:r w:rsidR="001F612B">
        <w:rPr>
          <w:lang w:val="cs-CZ"/>
        </w:rPr>
        <w:t xml:space="preserve">Na obrázku 29 vidíme příklad použití tohoto bloku, stejně jako </w:t>
      </w:r>
      <w:r w:rsidR="00391E26">
        <w:rPr>
          <w:lang w:val="cs-CZ"/>
        </w:rPr>
        <w:t>zavolání metody.</w:t>
      </w:r>
    </w:p>
    <w:p w14:paraId="37653D8B" w14:textId="77777777" w:rsidR="001F612B" w:rsidRDefault="001F612B" w:rsidP="001F612B">
      <w:pPr>
        <w:keepNext/>
        <w:jc w:val="both"/>
      </w:pPr>
      <w:r w:rsidRPr="001F612B">
        <w:rPr>
          <w:noProof/>
          <w:lang w:val="cs-CZ"/>
        </w:rPr>
        <w:drawing>
          <wp:inline distT="0" distB="0" distL="0" distR="0" wp14:anchorId="37C84762" wp14:editId="7132E826">
            <wp:extent cx="4611756" cy="3731331"/>
            <wp:effectExtent l="0" t="0" r="0" b="254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42">
                      <a:extLst>
                        <a:ext uri="{28A0092B-C50C-407E-A947-70E740481C1C}">
                          <a14:useLocalDpi xmlns:a14="http://schemas.microsoft.com/office/drawing/2010/main" val="0"/>
                        </a:ext>
                      </a:extLst>
                    </a:blip>
                    <a:stretch>
                      <a:fillRect/>
                    </a:stretch>
                  </pic:blipFill>
                  <pic:spPr>
                    <a:xfrm>
                      <a:off x="0" y="0"/>
                      <a:ext cx="4625722" cy="3742631"/>
                    </a:xfrm>
                    <a:prstGeom prst="rect">
                      <a:avLst/>
                    </a:prstGeom>
                  </pic:spPr>
                </pic:pic>
              </a:graphicData>
            </a:graphic>
          </wp:inline>
        </w:drawing>
      </w:r>
    </w:p>
    <w:p w14:paraId="388674B2" w14:textId="6BFA5150" w:rsidR="001F612B" w:rsidRPr="001F612B" w:rsidRDefault="001F612B" w:rsidP="001F612B">
      <w:pPr>
        <w:pStyle w:val="Caption"/>
        <w:jc w:val="both"/>
        <w:rPr>
          <w:lang w:val="cs-CZ"/>
        </w:rPr>
      </w:pPr>
      <w:bookmarkStart w:id="71" w:name="_Toc220697510"/>
      <w:r w:rsidRPr="001F612B">
        <w:rPr>
          <w:lang w:val="cs-CZ"/>
        </w:rPr>
        <w:t xml:space="preserve">Obrázek </w:t>
      </w:r>
      <w:r w:rsidRPr="001F612B">
        <w:rPr>
          <w:lang w:val="cs-CZ"/>
        </w:rPr>
        <w:fldChar w:fldCharType="begin"/>
      </w:r>
      <w:r w:rsidRPr="001F612B">
        <w:rPr>
          <w:lang w:val="cs-CZ"/>
        </w:rPr>
        <w:instrText xml:space="preserve"> SEQ Obrázek \* ARABIC </w:instrText>
      </w:r>
      <w:r w:rsidRPr="001F612B">
        <w:rPr>
          <w:lang w:val="cs-CZ"/>
        </w:rPr>
        <w:fldChar w:fldCharType="separate"/>
      </w:r>
      <w:r w:rsidR="00540379">
        <w:rPr>
          <w:noProof/>
          <w:lang w:val="cs-CZ"/>
        </w:rPr>
        <w:t>29</w:t>
      </w:r>
      <w:r w:rsidRPr="001F612B">
        <w:rPr>
          <w:lang w:val="cs-CZ"/>
        </w:rPr>
        <w:fldChar w:fldCharType="end"/>
      </w:r>
      <w:r w:rsidRPr="001F612B">
        <w:rPr>
          <w:lang w:val="cs-CZ"/>
        </w:rPr>
        <w:t xml:space="preserve">: Příklad deklarace metody. Zdroj: </w:t>
      </w:r>
      <w:sdt>
        <w:sdtPr>
          <w:rPr>
            <w:lang w:val="cs-CZ"/>
          </w:rPr>
          <w:id w:val="2108771445"/>
          <w:citation/>
        </w:sdtPr>
        <w:sdtContent>
          <w:r w:rsidRPr="001F612B">
            <w:rPr>
              <w:lang w:val="cs-CZ"/>
            </w:rPr>
            <w:fldChar w:fldCharType="begin"/>
          </w:r>
          <w:r w:rsidR="00DF4FE2">
            <w:rPr>
              <w:lang w:val="cs-CZ"/>
            </w:rPr>
            <w:instrText xml:space="preserve">CITATION Ste25 \l 1029 </w:instrText>
          </w:r>
          <w:r w:rsidRPr="001F612B">
            <w:rPr>
              <w:lang w:val="cs-CZ"/>
            </w:rPr>
            <w:fldChar w:fldCharType="separate"/>
          </w:r>
          <w:r w:rsidR="007A0DA4" w:rsidRPr="007A0DA4">
            <w:rPr>
              <w:noProof/>
              <w:lang w:val="cs-CZ"/>
            </w:rPr>
            <w:t>(Klabnik, a další, 2025)</w:t>
          </w:r>
          <w:r w:rsidRPr="001F612B">
            <w:rPr>
              <w:lang w:val="cs-CZ"/>
            </w:rPr>
            <w:fldChar w:fldCharType="end"/>
          </w:r>
        </w:sdtContent>
      </w:sdt>
      <w:r w:rsidRPr="001F612B">
        <w:rPr>
          <w:lang w:val="cs-CZ"/>
        </w:rPr>
        <w:t>, kapitola 5.3</w:t>
      </w:r>
      <w:r>
        <w:rPr>
          <w:lang w:val="cs-CZ"/>
        </w:rPr>
        <w:t>, upraveno</w:t>
      </w:r>
      <w:bookmarkEnd w:id="71"/>
    </w:p>
    <w:p w14:paraId="1ACCA69F" w14:textId="5239DDCA" w:rsidR="001F612B" w:rsidRDefault="00391E26" w:rsidP="00C10EB5">
      <w:pPr>
        <w:jc w:val="both"/>
        <w:rPr>
          <w:lang w:val="cs-CZ"/>
        </w:rPr>
      </w:pPr>
      <w:r>
        <w:rPr>
          <w:lang w:val="cs-CZ"/>
        </w:rPr>
        <w:t xml:space="preserve">Pro zavolání metody </w:t>
      </w:r>
      <w:r w:rsidR="00581FF7">
        <w:rPr>
          <w:lang w:val="cs-CZ"/>
        </w:rPr>
        <w:t>na již existujících objektech používáme operátoru tečky „</w:t>
      </w:r>
      <w:r w:rsidR="00581FF7" w:rsidRPr="00C82BD4">
        <w:rPr>
          <w:rFonts w:ascii="Consolas" w:hAnsi="Consolas"/>
          <w:highlight w:val="lightGray"/>
          <w:lang w:val="cs-CZ"/>
        </w:rPr>
        <w:t>.</w:t>
      </w:r>
      <w:r w:rsidR="00581FF7">
        <w:rPr>
          <w:lang w:val="cs-CZ"/>
        </w:rPr>
        <w:t xml:space="preserve">“, který </w:t>
      </w:r>
      <w:r w:rsidR="005C7B95">
        <w:rPr>
          <w:lang w:val="cs-CZ"/>
        </w:rPr>
        <w:t xml:space="preserve">automaticky vyplní první parametr </w:t>
      </w:r>
      <w:r w:rsidR="005C7B95" w:rsidRPr="00672CC7">
        <w:rPr>
          <w:rFonts w:ascii="Consolas" w:hAnsi="Consolas"/>
          <w:highlight w:val="lightGray"/>
          <w:lang w:val="cs-CZ"/>
        </w:rPr>
        <w:t>self</w:t>
      </w:r>
      <w:r w:rsidR="005C7B95">
        <w:rPr>
          <w:lang w:val="cs-CZ"/>
        </w:rPr>
        <w:t xml:space="preserve"> nebo vhodnou referenci.</w:t>
      </w:r>
      <w:r w:rsidR="00A30522">
        <w:rPr>
          <w:lang w:val="cs-CZ"/>
        </w:rPr>
        <w:t xml:space="preserve"> Pokud voláme metodu, která </w:t>
      </w:r>
      <w:r w:rsidR="00A30522" w:rsidRPr="00672CC7">
        <w:rPr>
          <w:rFonts w:ascii="Consolas" w:hAnsi="Consolas"/>
          <w:highlight w:val="lightGray"/>
          <w:lang w:val="cs-CZ"/>
        </w:rPr>
        <w:t>self</w:t>
      </w:r>
      <w:r w:rsidR="00A30522">
        <w:rPr>
          <w:lang w:val="cs-CZ"/>
        </w:rPr>
        <w:t xml:space="preserve"> nepojímá, a tudíž ji nevoláme na již existující objekt, použijeme operátor dvou dvojteček „</w:t>
      </w:r>
      <w:r w:rsidR="00A30522" w:rsidRPr="00A30522">
        <w:rPr>
          <w:rFonts w:ascii="Consolas" w:hAnsi="Consolas"/>
          <w:highlight w:val="lightGray"/>
          <w:lang w:val="cs-CZ"/>
        </w:rPr>
        <w:t>::</w:t>
      </w:r>
      <w:r w:rsidR="00A30522">
        <w:rPr>
          <w:lang w:val="cs-CZ"/>
        </w:rPr>
        <w:t xml:space="preserve">“, před který napíšeme jméno struktury, jako na obrázku 28. Takovéto metody jsou </w:t>
      </w:r>
      <w:r w:rsidR="00A30522">
        <w:rPr>
          <w:lang w:val="cs-CZ"/>
        </w:rPr>
        <w:lastRenderedPageBreak/>
        <w:t xml:space="preserve">obvykle použité jako konstruktory, </w:t>
      </w:r>
      <w:r w:rsidR="00446979">
        <w:rPr>
          <w:lang w:val="cs-CZ"/>
        </w:rPr>
        <w:t>které vytváří instanci dané struktury</w:t>
      </w:r>
      <w:r w:rsidR="00AD75E9">
        <w:rPr>
          <w:lang w:val="cs-CZ"/>
        </w:rPr>
        <w:t xml:space="preserve"> a navrací ji jako svou hodnotu.</w:t>
      </w:r>
      <w:r w:rsidR="00B76114">
        <w:rPr>
          <w:lang w:val="cs-CZ"/>
        </w:rPr>
        <w:t xml:space="preserve"> Pro typ objektu, pro který je metoda definována, lze použít alias </w:t>
      </w:r>
      <w:r w:rsidR="00B76114" w:rsidRPr="00B76114">
        <w:rPr>
          <w:rFonts w:ascii="Consolas" w:hAnsi="Consolas"/>
          <w:highlight w:val="lightGray"/>
          <w:lang w:val="cs-CZ"/>
        </w:rPr>
        <w:t>Self</w:t>
      </w:r>
      <w:r w:rsidR="00B76114">
        <w:rPr>
          <w:lang w:val="cs-CZ"/>
        </w:rPr>
        <w:t xml:space="preserve">. Parametr </w:t>
      </w:r>
      <w:r w:rsidR="00933934">
        <w:rPr>
          <w:rFonts w:ascii="Consolas" w:hAnsi="Consolas"/>
          <w:highlight w:val="lightGray"/>
          <w:lang w:val="cs-CZ"/>
        </w:rPr>
        <w:t>&amp;s</w:t>
      </w:r>
      <w:r w:rsidR="00B76114" w:rsidRPr="00B76114">
        <w:rPr>
          <w:rFonts w:ascii="Consolas" w:hAnsi="Consolas"/>
          <w:highlight w:val="lightGray"/>
          <w:lang w:val="cs-CZ"/>
        </w:rPr>
        <w:t>elf</w:t>
      </w:r>
      <w:r w:rsidR="00B76114">
        <w:rPr>
          <w:lang w:val="cs-CZ"/>
        </w:rPr>
        <w:t xml:space="preserve"> je pak jen zkratkovitý zápis </w:t>
      </w:r>
      <w:r w:rsidR="00B76114" w:rsidRPr="00B76114">
        <w:rPr>
          <w:rFonts w:ascii="Consolas" w:hAnsi="Consolas"/>
          <w:highlight w:val="lightGray"/>
          <w:lang w:val="cs-CZ"/>
        </w:rPr>
        <w:t xml:space="preserve">self: </w:t>
      </w:r>
      <w:r w:rsidR="00933934">
        <w:rPr>
          <w:rFonts w:ascii="Consolas" w:hAnsi="Consolas"/>
          <w:highlight w:val="lightGray"/>
          <w:lang w:val="cs-CZ"/>
        </w:rPr>
        <w:t>&amp;</w:t>
      </w:r>
      <w:r w:rsidR="00B76114" w:rsidRPr="00B76114">
        <w:rPr>
          <w:rFonts w:ascii="Consolas" w:hAnsi="Consolas"/>
          <w:highlight w:val="lightGray"/>
          <w:lang w:val="cs-CZ"/>
        </w:rPr>
        <w:t>Self</w:t>
      </w:r>
      <w:r w:rsidR="00B76114">
        <w:rPr>
          <w:lang w:val="cs-CZ"/>
        </w:rPr>
        <w:t>.</w:t>
      </w:r>
      <w:r w:rsidR="00AD75E9">
        <w:rPr>
          <w:lang w:val="cs-CZ"/>
        </w:rPr>
        <w:t xml:space="preserve"> Příklad je na obrázku 30.</w:t>
      </w:r>
    </w:p>
    <w:p w14:paraId="238BB9BA" w14:textId="77777777" w:rsidR="00B76114" w:rsidRDefault="00B76114" w:rsidP="00B76114">
      <w:pPr>
        <w:keepNext/>
        <w:jc w:val="both"/>
      </w:pPr>
      <w:r w:rsidRPr="00B76114">
        <w:rPr>
          <w:noProof/>
          <w:lang w:val="cs-CZ"/>
        </w:rPr>
        <w:drawing>
          <wp:inline distT="0" distB="0" distL="0" distR="0" wp14:anchorId="7D4DA75B" wp14:editId="3EF43F04">
            <wp:extent cx="4166483" cy="2099830"/>
            <wp:effectExtent l="0" t="0" r="5715" b="0"/>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75376" cy="2104312"/>
                    </a:xfrm>
                    <a:prstGeom prst="rect">
                      <a:avLst/>
                    </a:prstGeom>
                  </pic:spPr>
                </pic:pic>
              </a:graphicData>
            </a:graphic>
          </wp:inline>
        </w:drawing>
      </w:r>
    </w:p>
    <w:p w14:paraId="41C4037A" w14:textId="00F1356A" w:rsidR="00AD75E9" w:rsidRPr="00B76114" w:rsidRDefault="00B76114" w:rsidP="00B76114">
      <w:pPr>
        <w:pStyle w:val="Caption"/>
        <w:jc w:val="both"/>
        <w:rPr>
          <w:lang w:val="cs-CZ"/>
        </w:rPr>
      </w:pPr>
      <w:bookmarkStart w:id="72" w:name="_Toc220697511"/>
      <w:r w:rsidRPr="00B76114">
        <w:rPr>
          <w:lang w:val="cs-CZ"/>
        </w:rPr>
        <w:t xml:space="preserve">Obrázek </w:t>
      </w:r>
      <w:r w:rsidRPr="00B76114">
        <w:rPr>
          <w:lang w:val="cs-CZ"/>
        </w:rPr>
        <w:fldChar w:fldCharType="begin"/>
      </w:r>
      <w:r w:rsidRPr="00B76114">
        <w:rPr>
          <w:lang w:val="cs-CZ"/>
        </w:rPr>
        <w:instrText xml:space="preserve"> SEQ Obrázek \* ARABIC </w:instrText>
      </w:r>
      <w:r w:rsidRPr="00B76114">
        <w:rPr>
          <w:lang w:val="cs-CZ"/>
        </w:rPr>
        <w:fldChar w:fldCharType="separate"/>
      </w:r>
      <w:r w:rsidR="00540379">
        <w:rPr>
          <w:noProof/>
          <w:lang w:val="cs-CZ"/>
        </w:rPr>
        <w:t>30</w:t>
      </w:r>
      <w:r w:rsidRPr="00B76114">
        <w:rPr>
          <w:lang w:val="cs-CZ"/>
        </w:rPr>
        <w:fldChar w:fldCharType="end"/>
      </w:r>
      <w:r w:rsidRPr="00B76114">
        <w:rPr>
          <w:lang w:val="cs-CZ"/>
        </w:rPr>
        <w:t>: Příklad metody</w:t>
      </w:r>
      <w:r w:rsidR="005F7817">
        <w:rPr>
          <w:lang w:val="cs-CZ"/>
        </w:rPr>
        <w:t xml:space="preserve"> </w:t>
      </w:r>
      <w:r w:rsidRPr="00B76114">
        <w:rPr>
          <w:lang w:val="cs-CZ"/>
        </w:rPr>
        <w:t xml:space="preserve">konstruktoru, která nepojímá parametr </w:t>
      </w:r>
      <w:r w:rsidRPr="00B76114">
        <w:rPr>
          <w:rFonts w:ascii="Consolas" w:hAnsi="Consolas"/>
          <w:highlight w:val="lightGray"/>
          <w:lang w:val="cs-CZ"/>
        </w:rPr>
        <w:t>self</w:t>
      </w:r>
      <w:r w:rsidRPr="00B76114">
        <w:rPr>
          <w:lang w:val="cs-CZ"/>
        </w:rPr>
        <w:t xml:space="preserve">, ale navrací instanci </w:t>
      </w:r>
      <w:r w:rsidRPr="00B76114">
        <w:rPr>
          <w:rFonts w:ascii="Consolas" w:hAnsi="Consolas"/>
          <w:highlight w:val="lightGray"/>
          <w:lang w:val="cs-CZ"/>
        </w:rPr>
        <w:t>Self</w:t>
      </w:r>
      <w:r w:rsidRPr="00B76114">
        <w:rPr>
          <w:lang w:val="cs-CZ"/>
        </w:rPr>
        <w:t xml:space="preserve">. Zdroj: </w:t>
      </w:r>
      <w:sdt>
        <w:sdtPr>
          <w:rPr>
            <w:lang w:val="cs-CZ"/>
          </w:rPr>
          <w:id w:val="1410961332"/>
          <w:citation/>
        </w:sdtPr>
        <w:sdtContent>
          <w:r w:rsidRPr="00B76114">
            <w:rPr>
              <w:lang w:val="cs-CZ"/>
            </w:rPr>
            <w:fldChar w:fldCharType="begin"/>
          </w:r>
          <w:r w:rsidR="00DF4FE2">
            <w:rPr>
              <w:lang w:val="cs-CZ"/>
            </w:rPr>
            <w:instrText xml:space="preserve">CITATION Ste25 \l 1029 </w:instrText>
          </w:r>
          <w:r w:rsidRPr="00B76114">
            <w:rPr>
              <w:lang w:val="cs-CZ"/>
            </w:rPr>
            <w:fldChar w:fldCharType="separate"/>
          </w:r>
          <w:r w:rsidR="007A0DA4" w:rsidRPr="007A0DA4">
            <w:rPr>
              <w:noProof/>
              <w:lang w:val="cs-CZ"/>
            </w:rPr>
            <w:t>(Klabnik, a další, 2025)</w:t>
          </w:r>
          <w:r w:rsidRPr="00B76114">
            <w:rPr>
              <w:lang w:val="cs-CZ"/>
            </w:rPr>
            <w:fldChar w:fldCharType="end"/>
          </w:r>
        </w:sdtContent>
      </w:sdt>
      <w:r w:rsidRPr="00B76114">
        <w:rPr>
          <w:lang w:val="cs-CZ"/>
        </w:rPr>
        <w:t>, kapitola 5.3</w:t>
      </w:r>
      <w:bookmarkEnd w:id="72"/>
    </w:p>
    <w:p w14:paraId="2B5202A5" w14:textId="659E31AC" w:rsidR="00AD75E9" w:rsidRDefault="00257A72" w:rsidP="00257A72">
      <w:pPr>
        <w:pStyle w:val="Heading4"/>
        <w:rPr>
          <w:lang w:val="cs-CZ"/>
        </w:rPr>
      </w:pPr>
      <w:bookmarkStart w:id="73" w:name="_Toc220696754"/>
      <w:r>
        <w:rPr>
          <w:lang w:val="cs-CZ"/>
        </w:rPr>
        <w:t>5.3.2 Výčtové typy</w:t>
      </w:r>
      <w:r w:rsidR="00CA089A">
        <w:rPr>
          <w:lang w:val="cs-CZ"/>
        </w:rPr>
        <w:t xml:space="preserve"> </w:t>
      </w:r>
      <w:r w:rsidR="009D6B9C">
        <w:rPr>
          <w:lang w:val="cs-CZ"/>
        </w:rPr>
        <w:t>–</w:t>
      </w:r>
      <w:r w:rsidR="00CA089A">
        <w:rPr>
          <w:lang w:val="cs-CZ"/>
        </w:rPr>
        <w:t xml:space="preserve"> enumy</w:t>
      </w:r>
      <w:bookmarkEnd w:id="73"/>
    </w:p>
    <w:p w14:paraId="7E35DCE2" w14:textId="77C6AAE7" w:rsidR="00876E2C" w:rsidRDefault="00894E8C" w:rsidP="00FB5A45">
      <w:pPr>
        <w:jc w:val="both"/>
        <w:rPr>
          <w:lang w:val="cs-CZ"/>
        </w:rPr>
      </w:pPr>
      <w:r>
        <w:rPr>
          <w:lang w:val="cs-CZ"/>
        </w:rPr>
        <w:t>Výčtové typy, označované rovněž jako „enum“ (od anglického „enumerated type – očíslovaný typ)</w:t>
      </w:r>
      <w:r w:rsidR="002007E9">
        <w:rPr>
          <w:lang w:val="cs-CZ"/>
        </w:rPr>
        <w:t xml:space="preserve">, </w:t>
      </w:r>
      <w:r w:rsidR="00C90A01">
        <w:rPr>
          <w:lang w:val="cs-CZ"/>
        </w:rPr>
        <w:t>jsou typy proměnných, které mohou nabývat právě jedné hodnoty z přesně definované, omezené množiny hodnot. Obvykle je každá hodnota nějak pojmenována, aby byla pro čtení transparentnější než jen číslice, kterými lze enumy v mnoha jazycích nahradit.</w:t>
      </w:r>
      <w:r w:rsidR="001236CD">
        <w:rPr>
          <w:lang w:val="cs-CZ"/>
        </w:rPr>
        <w:t xml:space="preserve"> </w:t>
      </w:r>
      <w:r w:rsidR="001236CD" w:rsidRPr="001236CD">
        <w:rPr>
          <w:lang w:val="cs-CZ"/>
        </w:rPr>
        <w:t xml:space="preserve">Například můžeme definovat enum </w:t>
      </w:r>
      <w:r w:rsidR="001236CD" w:rsidRPr="001236CD">
        <w:rPr>
          <w:rFonts w:ascii="Consolas" w:hAnsi="Consolas"/>
          <w:highlight w:val="lightGray"/>
          <w:lang w:val="cs-CZ"/>
        </w:rPr>
        <w:t>Smer</w:t>
      </w:r>
      <w:r w:rsidR="001236CD" w:rsidRPr="001236CD">
        <w:rPr>
          <w:lang w:val="cs-CZ"/>
        </w:rPr>
        <w:t xml:space="preserve">, která bude mít varianty </w:t>
      </w:r>
      <w:r w:rsidR="001236CD" w:rsidRPr="001236CD">
        <w:rPr>
          <w:rFonts w:ascii="Consolas" w:hAnsi="Consolas"/>
          <w:highlight w:val="lightGray"/>
          <w:lang w:val="cs-CZ"/>
        </w:rPr>
        <w:t>{Vpred, Vzad, Vlevo, Vpravo}</w:t>
      </w:r>
      <w:r w:rsidR="001236CD" w:rsidRPr="001236CD">
        <w:rPr>
          <w:lang w:val="cs-CZ"/>
        </w:rPr>
        <w:t xml:space="preserve">, pak proměnná typu </w:t>
      </w:r>
      <w:r w:rsidR="001236CD" w:rsidRPr="00E11F42">
        <w:rPr>
          <w:rFonts w:ascii="Consolas" w:hAnsi="Consolas"/>
          <w:highlight w:val="lightGray"/>
          <w:lang w:val="cs-CZ"/>
        </w:rPr>
        <w:t>Smer</w:t>
      </w:r>
      <w:r w:rsidR="001236CD" w:rsidRPr="001236CD">
        <w:rPr>
          <w:lang w:val="cs-CZ"/>
        </w:rPr>
        <w:t xml:space="preserve"> může mít jako hodnotu právě jednu z těchto možností, třeba </w:t>
      </w:r>
      <w:r w:rsidR="001236CD" w:rsidRPr="001236CD">
        <w:rPr>
          <w:rFonts w:ascii="Consolas" w:hAnsi="Consolas"/>
          <w:highlight w:val="lightGray"/>
          <w:lang w:val="cs-CZ"/>
        </w:rPr>
        <w:t>Vpred</w:t>
      </w:r>
      <w:r w:rsidR="001236CD">
        <w:rPr>
          <w:lang w:val="cs-CZ"/>
        </w:rPr>
        <w:t xml:space="preserve"> nebo </w:t>
      </w:r>
      <w:r w:rsidR="001236CD" w:rsidRPr="001236CD">
        <w:rPr>
          <w:rFonts w:ascii="Consolas" w:hAnsi="Consolas"/>
          <w:highlight w:val="lightGray"/>
          <w:lang w:val="cs-CZ"/>
        </w:rPr>
        <w:t>Vlevo</w:t>
      </w:r>
      <w:r w:rsidR="001236CD">
        <w:rPr>
          <w:lang w:val="cs-CZ"/>
        </w:rPr>
        <w:t>,</w:t>
      </w:r>
      <w:r w:rsidR="001236CD" w:rsidRPr="001236CD">
        <w:rPr>
          <w:lang w:val="cs-CZ"/>
        </w:rPr>
        <w:t xml:space="preserve"> ale nemůže nabývat např. hodnoty </w:t>
      </w:r>
      <w:r w:rsidR="001236CD" w:rsidRPr="001236CD">
        <w:rPr>
          <w:rFonts w:ascii="Consolas" w:hAnsi="Consolas"/>
          <w:highlight w:val="lightGray"/>
          <w:lang w:val="cs-CZ"/>
        </w:rPr>
        <w:t>Nahoru</w:t>
      </w:r>
      <w:r w:rsidR="001236CD" w:rsidRPr="001236CD">
        <w:rPr>
          <w:lang w:val="cs-CZ"/>
        </w:rPr>
        <w:t xml:space="preserve">, </w:t>
      </w:r>
      <w:r w:rsidR="001236CD" w:rsidRPr="001236CD">
        <w:rPr>
          <w:rFonts w:ascii="Consolas" w:hAnsi="Consolas"/>
          <w:highlight w:val="lightGray"/>
          <w:lang w:val="cs-CZ"/>
        </w:rPr>
        <w:t>3.1415926535</w:t>
      </w:r>
      <w:r w:rsidR="001236CD" w:rsidRPr="001236CD">
        <w:rPr>
          <w:lang w:val="cs-CZ"/>
        </w:rPr>
        <w:t xml:space="preserve"> nebo</w:t>
      </w:r>
      <w:r w:rsidR="001236CD" w:rsidRPr="00E11F42">
        <w:rPr>
          <w:lang w:val="cs-CZ"/>
        </w:rPr>
        <w:t xml:space="preserve"> </w:t>
      </w:r>
      <w:r w:rsidR="001236CD" w:rsidRPr="001236CD">
        <w:rPr>
          <w:rFonts w:ascii="Consolas" w:hAnsi="Consolas"/>
          <w:highlight w:val="lightGray"/>
          <w:lang w:val="cs-CZ"/>
        </w:rPr>
        <w:t>"</w:t>
      </w:r>
      <w:r w:rsidR="00B74EC3" w:rsidRPr="001236CD">
        <w:rPr>
          <w:rFonts w:ascii="Consolas" w:hAnsi="Consolas"/>
          <w:highlight w:val="lightGray"/>
          <w:lang w:val="cs-CZ"/>
        </w:rPr>
        <w:t>Žlutozelená</w:t>
      </w:r>
      <w:r w:rsidR="001236CD" w:rsidRPr="001236CD">
        <w:rPr>
          <w:rFonts w:ascii="Consolas" w:hAnsi="Consolas"/>
          <w:highlight w:val="lightGray"/>
          <w:lang w:val="cs-CZ"/>
        </w:rPr>
        <w:t>"</w:t>
      </w:r>
      <w:r w:rsidR="001236CD" w:rsidRPr="001236CD">
        <w:rPr>
          <w:lang w:val="cs-CZ"/>
        </w:rPr>
        <w:t>.</w:t>
      </w:r>
      <w:r w:rsidR="00C90A01">
        <w:rPr>
          <w:lang w:val="cs-CZ"/>
        </w:rPr>
        <w:t xml:space="preserve"> </w:t>
      </w:r>
      <w:r w:rsidR="00FB5A45">
        <w:rPr>
          <w:lang w:val="cs-CZ"/>
        </w:rPr>
        <w:t>V syn</w:t>
      </w:r>
      <w:r w:rsidR="00FB5A45" w:rsidRPr="00FB5A45">
        <w:rPr>
          <w:lang w:val="cs-CZ"/>
        </w:rPr>
        <w:t>taxi jazyka Rust se to značí jako na obrázku 31:</w:t>
      </w:r>
    </w:p>
    <w:p w14:paraId="456C995E" w14:textId="77777777" w:rsidR="00FB5A45" w:rsidRDefault="00FB5A45" w:rsidP="00FB5A45">
      <w:pPr>
        <w:keepNext/>
        <w:jc w:val="both"/>
      </w:pPr>
      <w:r w:rsidRPr="00FB5A45">
        <w:rPr>
          <w:noProof/>
          <w:lang w:val="cs-CZ"/>
        </w:rPr>
        <w:drawing>
          <wp:inline distT="0" distB="0" distL="0" distR="0" wp14:anchorId="5C082C99" wp14:editId="395CD9F7">
            <wp:extent cx="2971737" cy="2501978"/>
            <wp:effectExtent l="0" t="0" r="635" b="0"/>
            <wp:docPr id="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pic:cNvPicPr/>
                  </pic:nvPicPr>
                  <pic:blipFill>
                    <a:blip r:embed="rId44">
                      <a:extLst>
                        <a:ext uri="{28A0092B-C50C-407E-A947-70E740481C1C}">
                          <a14:useLocalDpi xmlns:a14="http://schemas.microsoft.com/office/drawing/2010/main" val="0"/>
                        </a:ext>
                      </a:extLst>
                    </a:blip>
                    <a:stretch>
                      <a:fillRect/>
                    </a:stretch>
                  </pic:blipFill>
                  <pic:spPr>
                    <a:xfrm>
                      <a:off x="0" y="0"/>
                      <a:ext cx="2984148" cy="2512427"/>
                    </a:xfrm>
                    <a:prstGeom prst="rect">
                      <a:avLst/>
                    </a:prstGeom>
                  </pic:spPr>
                </pic:pic>
              </a:graphicData>
            </a:graphic>
          </wp:inline>
        </w:drawing>
      </w:r>
    </w:p>
    <w:p w14:paraId="246A70E7" w14:textId="557527A3" w:rsidR="00FB5A45" w:rsidRPr="00FB5A45" w:rsidRDefault="00FB5A45" w:rsidP="00FB5A45">
      <w:pPr>
        <w:pStyle w:val="Caption"/>
        <w:jc w:val="both"/>
        <w:rPr>
          <w:lang w:val="cs-CZ"/>
        </w:rPr>
      </w:pPr>
      <w:bookmarkStart w:id="74" w:name="_Toc220697512"/>
      <w:r w:rsidRPr="00FB5A45">
        <w:rPr>
          <w:lang w:val="cs-CZ"/>
        </w:rPr>
        <w:t xml:space="preserve">Obrázek </w:t>
      </w:r>
      <w:r w:rsidRPr="00FB5A45">
        <w:rPr>
          <w:lang w:val="cs-CZ"/>
        </w:rPr>
        <w:fldChar w:fldCharType="begin"/>
      </w:r>
      <w:r w:rsidRPr="00FB5A45">
        <w:rPr>
          <w:lang w:val="cs-CZ"/>
        </w:rPr>
        <w:instrText xml:space="preserve"> SEQ Obrázek \* ARABIC </w:instrText>
      </w:r>
      <w:r w:rsidRPr="00FB5A45">
        <w:rPr>
          <w:lang w:val="cs-CZ"/>
        </w:rPr>
        <w:fldChar w:fldCharType="separate"/>
      </w:r>
      <w:r w:rsidR="00540379">
        <w:rPr>
          <w:noProof/>
          <w:lang w:val="cs-CZ"/>
        </w:rPr>
        <w:t>31</w:t>
      </w:r>
      <w:r w:rsidRPr="00FB5A45">
        <w:rPr>
          <w:lang w:val="cs-CZ"/>
        </w:rPr>
        <w:fldChar w:fldCharType="end"/>
      </w:r>
      <w:r w:rsidRPr="00FB5A45">
        <w:rPr>
          <w:lang w:val="cs-CZ"/>
        </w:rPr>
        <w:t>: Příklad deklarace jednoduchého enumu.</w:t>
      </w:r>
      <w:r>
        <w:rPr>
          <w:lang w:val="cs-CZ"/>
        </w:rPr>
        <w:t xml:space="preserve"> Zdroj: vlastní.</w:t>
      </w:r>
      <w:bookmarkEnd w:id="74"/>
    </w:p>
    <w:p w14:paraId="42CFD519" w14:textId="1D6F1F69" w:rsidR="00FB5A45" w:rsidRDefault="00FB5A45" w:rsidP="00FB5A45">
      <w:pPr>
        <w:jc w:val="both"/>
        <w:rPr>
          <w:lang w:val="cs-CZ"/>
        </w:rPr>
      </w:pPr>
      <w:r>
        <w:rPr>
          <w:lang w:val="cs-CZ"/>
        </w:rPr>
        <w:t>A</w:t>
      </w:r>
      <w:r w:rsidR="008A185E">
        <w:rPr>
          <w:lang w:val="cs-CZ"/>
        </w:rPr>
        <w:t xml:space="preserve">le </w:t>
      </w:r>
      <w:r w:rsidR="00332033">
        <w:rPr>
          <w:lang w:val="cs-CZ"/>
        </w:rPr>
        <w:t>enumy v jazyce Rust toho dokáží ještě více.</w:t>
      </w:r>
      <w:r w:rsidR="00532B5F">
        <w:rPr>
          <w:lang w:val="cs-CZ"/>
        </w:rPr>
        <w:t xml:space="preserve"> Pokud chceme kromě možnosti přenést i nějaká další data, například použít tuto možnost jako značku pro </w:t>
      </w:r>
      <w:r w:rsidR="00784A27">
        <w:rPr>
          <w:lang w:val="cs-CZ"/>
        </w:rPr>
        <w:t>druh určitých</w:t>
      </w:r>
      <w:r w:rsidR="00532B5F">
        <w:rPr>
          <w:lang w:val="cs-CZ"/>
        </w:rPr>
        <w:t xml:space="preserve"> dat, mohlo by nás napadnout vyřešit problém například jako na obrázku 32:</w:t>
      </w:r>
    </w:p>
    <w:p w14:paraId="482DEE5F" w14:textId="77777777" w:rsidR="00532B5F" w:rsidRDefault="00532B5F" w:rsidP="00532B5F">
      <w:pPr>
        <w:keepNext/>
        <w:jc w:val="both"/>
      </w:pPr>
      <w:r w:rsidRPr="00532B5F">
        <w:rPr>
          <w:noProof/>
          <w:lang w:val="cs-CZ"/>
        </w:rPr>
        <w:lastRenderedPageBreak/>
        <w:drawing>
          <wp:inline distT="0" distB="0" distL="0" distR="0" wp14:anchorId="04B6ABEB" wp14:editId="4F8EE085">
            <wp:extent cx="3105397" cy="3093925"/>
            <wp:effectExtent l="0" t="0" r="0" b="0"/>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ek 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115923" cy="3104412"/>
                    </a:xfrm>
                    <a:prstGeom prst="rect">
                      <a:avLst/>
                    </a:prstGeom>
                  </pic:spPr>
                </pic:pic>
              </a:graphicData>
            </a:graphic>
          </wp:inline>
        </w:drawing>
      </w:r>
    </w:p>
    <w:p w14:paraId="7A40B479" w14:textId="2AAB5825" w:rsidR="00532B5F" w:rsidRPr="00532B5F" w:rsidRDefault="00532B5F" w:rsidP="00532B5F">
      <w:pPr>
        <w:pStyle w:val="Caption"/>
        <w:jc w:val="both"/>
        <w:rPr>
          <w:lang w:val="cs-CZ"/>
        </w:rPr>
      </w:pPr>
      <w:bookmarkStart w:id="75" w:name="_Toc220697513"/>
      <w:r w:rsidRPr="00532B5F">
        <w:rPr>
          <w:lang w:val="cs-CZ"/>
        </w:rPr>
        <w:t xml:space="preserve">Obrázek </w:t>
      </w:r>
      <w:r w:rsidRPr="00532B5F">
        <w:rPr>
          <w:lang w:val="cs-CZ"/>
        </w:rPr>
        <w:fldChar w:fldCharType="begin"/>
      </w:r>
      <w:r w:rsidRPr="00532B5F">
        <w:rPr>
          <w:lang w:val="cs-CZ"/>
        </w:rPr>
        <w:instrText xml:space="preserve"> SEQ Obrázek \* ARABIC </w:instrText>
      </w:r>
      <w:r w:rsidRPr="00532B5F">
        <w:rPr>
          <w:lang w:val="cs-CZ"/>
        </w:rPr>
        <w:fldChar w:fldCharType="separate"/>
      </w:r>
      <w:r w:rsidR="00540379">
        <w:rPr>
          <w:noProof/>
          <w:lang w:val="cs-CZ"/>
        </w:rPr>
        <w:t>32</w:t>
      </w:r>
      <w:r w:rsidRPr="00532B5F">
        <w:rPr>
          <w:lang w:val="cs-CZ"/>
        </w:rPr>
        <w:fldChar w:fldCharType="end"/>
      </w:r>
      <w:r w:rsidRPr="00532B5F">
        <w:rPr>
          <w:lang w:val="cs-CZ"/>
        </w:rPr>
        <w:t>: Složitější způsob, jak přenést zároveň možnost enumu i nějaká data.</w:t>
      </w:r>
      <w:r w:rsidRPr="00532B5F">
        <w:rPr>
          <w:noProof/>
          <w:lang w:val="cs-CZ"/>
        </w:rPr>
        <w:t xml:space="preserve"> Zdroj:</w:t>
      </w:r>
      <w:r>
        <w:rPr>
          <w:noProof/>
          <w:lang w:val="cs-CZ"/>
        </w:rPr>
        <w:t xml:space="preserve"> </w:t>
      </w:r>
      <w:sdt>
        <w:sdtPr>
          <w:rPr>
            <w:noProof/>
            <w:lang w:val="cs-CZ"/>
          </w:rPr>
          <w:id w:val="-1311866565"/>
          <w:citation/>
        </w:sdtPr>
        <w:sdtContent>
          <w:r w:rsidR="00A42F93">
            <w:rPr>
              <w:noProof/>
              <w:lang w:val="cs-CZ"/>
            </w:rPr>
            <w:fldChar w:fldCharType="begin"/>
          </w:r>
          <w:r w:rsidR="00DF4FE2">
            <w:rPr>
              <w:noProof/>
              <w:lang w:val="cs-CZ"/>
            </w:rPr>
            <w:instrText xml:space="preserve">CITATION Ste25 \l 1029 </w:instrText>
          </w:r>
          <w:r w:rsidR="00A42F93">
            <w:rPr>
              <w:noProof/>
              <w:lang w:val="cs-CZ"/>
            </w:rPr>
            <w:fldChar w:fldCharType="separate"/>
          </w:r>
          <w:r w:rsidR="007A0DA4" w:rsidRPr="007A0DA4">
            <w:rPr>
              <w:noProof/>
              <w:lang w:val="cs-CZ"/>
            </w:rPr>
            <w:t>(Klabnik, a další, 2025)</w:t>
          </w:r>
          <w:r w:rsidR="00A42F93">
            <w:rPr>
              <w:noProof/>
              <w:lang w:val="cs-CZ"/>
            </w:rPr>
            <w:fldChar w:fldCharType="end"/>
          </w:r>
        </w:sdtContent>
      </w:sdt>
      <w:r w:rsidR="00A42F93">
        <w:rPr>
          <w:noProof/>
          <w:lang w:val="cs-CZ"/>
        </w:rPr>
        <w:t>, kapitola 6.1</w:t>
      </w:r>
      <w:bookmarkEnd w:id="75"/>
    </w:p>
    <w:p w14:paraId="72583083" w14:textId="65BD6E22" w:rsidR="001E3360" w:rsidRDefault="00532B5F" w:rsidP="00FB5A45">
      <w:pPr>
        <w:jc w:val="both"/>
        <w:rPr>
          <w:lang w:val="cs-CZ"/>
        </w:rPr>
      </w:pPr>
      <w:r>
        <w:rPr>
          <w:lang w:val="cs-CZ"/>
        </w:rPr>
        <w:t>A</w:t>
      </w:r>
      <w:r w:rsidR="00406AD6">
        <w:rPr>
          <w:lang w:val="cs-CZ"/>
        </w:rPr>
        <w:t xml:space="preserve">však jazyk Rust umožňuje přenášet </w:t>
      </w:r>
      <w:r w:rsidR="00C40908">
        <w:rPr>
          <w:lang w:val="cs-CZ"/>
        </w:rPr>
        <w:t xml:space="preserve">další data přímo </w:t>
      </w:r>
      <w:r w:rsidR="00DB49BF">
        <w:rPr>
          <w:lang w:val="cs-CZ"/>
        </w:rPr>
        <w:t>uvnitř</w:t>
      </w:r>
      <w:r w:rsidR="00C40908">
        <w:rPr>
          <w:lang w:val="cs-CZ"/>
        </w:rPr>
        <w:t> možnosti enumu.</w:t>
      </w:r>
      <w:r w:rsidR="002053DE">
        <w:rPr>
          <w:lang w:val="cs-CZ"/>
        </w:rPr>
        <w:t xml:space="preserve"> </w:t>
      </w:r>
      <w:r w:rsidR="007E68C8">
        <w:rPr>
          <w:lang w:val="cs-CZ"/>
        </w:rPr>
        <w:t xml:space="preserve">Způsob, jakým je toto možné, je již </w:t>
      </w:r>
      <w:commentRangeStart w:id="76"/>
      <w:r w:rsidR="007E68C8">
        <w:rPr>
          <w:lang w:val="cs-CZ"/>
        </w:rPr>
        <w:t>mimo rozsah</w:t>
      </w:r>
      <w:commentRangeEnd w:id="76"/>
      <w:r w:rsidR="007E68C8">
        <w:rPr>
          <w:rStyle w:val="CommentReference"/>
          <w:sz w:val="22"/>
          <w:szCs w:val="24"/>
          <w:lang w:val="cs-CZ"/>
        </w:rPr>
        <w:commentReference w:id="76"/>
      </w:r>
      <w:r w:rsidR="007E68C8">
        <w:rPr>
          <w:lang w:val="cs-CZ"/>
        </w:rPr>
        <w:t xml:space="preserve"> tohoto dokumentu, ale jednoduše řečeno, je možné deklarovat další datové typy, které musí daná možnost obsahovat</w:t>
      </w:r>
      <w:r w:rsidR="004606F2">
        <w:rPr>
          <w:lang w:val="cs-CZ"/>
        </w:rPr>
        <w:t xml:space="preserve"> a na základě varianty, které enum nabývá, se</w:t>
      </w:r>
      <w:r w:rsidR="00642CD0">
        <w:rPr>
          <w:lang w:val="cs-CZ"/>
        </w:rPr>
        <w:t xml:space="preserve"> procesor</w:t>
      </w:r>
      <w:r w:rsidR="004606F2">
        <w:rPr>
          <w:lang w:val="cs-CZ"/>
        </w:rPr>
        <w:t xml:space="preserve"> rozhodne, jako jaké datové typy má </w:t>
      </w:r>
      <w:r w:rsidR="00D81DA3">
        <w:rPr>
          <w:lang w:val="cs-CZ"/>
        </w:rPr>
        <w:t xml:space="preserve">připojená </w:t>
      </w:r>
      <w:r w:rsidR="004606F2">
        <w:rPr>
          <w:lang w:val="cs-CZ"/>
        </w:rPr>
        <w:t>data interpretovat</w:t>
      </w:r>
      <w:r w:rsidR="007E68C8">
        <w:rPr>
          <w:lang w:val="cs-CZ"/>
        </w:rPr>
        <w:t>.</w:t>
      </w:r>
      <w:r w:rsidR="0030376B">
        <w:rPr>
          <w:lang w:val="cs-CZ"/>
        </w:rPr>
        <w:t xml:space="preserve"> </w:t>
      </w:r>
      <w:r w:rsidR="007E68C8">
        <w:rPr>
          <w:lang w:val="cs-CZ"/>
        </w:rPr>
        <w:t>Ne každá možnost musí nutně nějakou obsahovat</w:t>
      </w:r>
      <w:r w:rsidR="007C633E">
        <w:rPr>
          <w:lang w:val="cs-CZ"/>
        </w:rPr>
        <w:t>, možnosti mohou obsahovat i různé typy dat</w:t>
      </w:r>
      <w:r w:rsidR="008A7AD5">
        <w:rPr>
          <w:lang w:val="cs-CZ"/>
        </w:rPr>
        <w:t xml:space="preserve"> nebo počet polí</w:t>
      </w:r>
      <w:r w:rsidR="007E68C8">
        <w:rPr>
          <w:lang w:val="cs-CZ"/>
        </w:rPr>
        <w:t>.</w:t>
      </w:r>
      <w:r w:rsidR="001E3360">
        <w:rPr>
          <w:lang w:val="cs-CZ"/>
        </w:rPr>
        <w:t xml:space="preserve"> Příklad deklarace enumu s daty je na obrázku 33</w:t>
      </w:r>
      <w:r w:rsidR="00622266">
        <w:rPr>
          <w:lang w:val="cs-CZ"/>
        </w:rPr>
        <w:t>, například v textové hře bychom viděli:</w:t>
      </w:r>
    </w:p>
    <w:p w14:paraId="47EB82EC" w14:textId="77777777" w:rsidR="00A77695" w:rsidRDefault="00A77695" w:rsidP="00A77695">
      <w:pPr>
        <w:keepNext/>
        <w:jc w:val="both"/>
      </w:pPr>
      <w:r w:rsidRPr="00A77695">
        <w:rPr>
          <w:noProof/>
          <w:lang w:val="cs-CZ"/>
        </w:rPr>
        <w:drawing>
          <wp:inline distT="0" distB="0" distL="0" distR="0" wp14:anchorId="6D7B4F59" wp14:editId="2B75CC7E">
            <wp:extent cx="3253768" cy="2631004"/>
            <wp:effectExtent l="0" t="0" r="3810" b="0"/>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ek 10"/>
                    <pic:cNvPicPr/>
                  </pic:nvPicPr>
                  <pic:blipFill>
                    <a:blip r:embed="rId46">
                      <a:extLst>
                        <a:ext uri="{28A0092B-C50C-407E-A947-70E740481C1C}">
                          <a14:useLocalDpi xmlns:a14="http://schemas.microsoft.com/office/drawing/2010/main" val="0"/>
                        </a:ext>
                      </a:extLst>
                    </a:blip>
                    <a:stretch>
                      <a:fillRect/>
                    </a:stretch>
                  </pic:blipFill>
                  <pic:spPr>
                    <a:xfrm>
                      <a:off x="0" y="0"/>
                      <a:ext cx="3267356" cy="2641991"/>
                    </a:xfrm>
                    <a:prstGeom prst="rect">
                      <a:avLst/>
                    </a:prstGeom>
                  </pic:spPr>
                </pic:pic>
              </a:graphicData>
            </a:graphic>
          </wp:inline>
        </w:drawing>
      </w:r>
    </w:p>
    <w:p w14:paraId="7FCA73CD" w14:textId="0DDB0290" w:rsidR="001E3360" w:rsidRPr="00A77695" w:rsidRDefault="00A77695" w:rsidP="00A77695">
      <w:pPr>
        <w:pStyle w:val="Caption"/>
        <w:jc w:val="both"/>
        <w:rPr>
          <w:lang w:val="cs-CZ"/>
        </w:rPr>
      </w:pPr>
      <w:bookmarkStart w:id="77" w:name="_Toc220697514"/>
      <w:r w:rsidRPr="00A77695">
        <w:rPr>
          <w:lang w:val="cs-CZ"/>
        </w:rPr>
        <w:t xml:space="preserve">Obrázek </w:t>
      </w:r>
      <w:r w:rsidRPr="00A77695">
        <w:rPr>
          <w:lang w:val="cs-CZ"/>
        </w:rPr>
        <w:fldChar w:fldCharType="begin"/>
      </w:r>
      <w:r w:rsidRPr="00A77695">
        <w:rPr>
          <w:lang w:val="cs-CZ"/>
        </w:rPr>
        <w:instrText xml:space="preserve"> SEQ Obrázek \* ARABIC </w:instrText>
      </w:r>
      <w:r w:rsidRPr="00A77695">
        <w:rPr>
          <w:lang w:val="cs-CZ"/>
        </w:rPr>
        <w:fldChar w:fldCharType="separate"/>
      </w:r>
      <w:r w:rsidR="00540379">
        <w:rPr>
          <w:noProof/>
          <w:lang w:val="cs-CZ"/>
        </w:rPr>
        <w:t>33</w:t>
      </w:r>
      <w:r w:rsidRPr="00A77695">
        <w:rPr>
          <w:lang w:val="cs-CZ"/>
        </w:rPr>
        <w:fldChar w:fldCharType="end"/>
      </w:r>
      <w:r w:rsidRPr="00A77695">
        <w:rPr>
          <w:lang w:val="cs-CZ"/>
        </w:rPr>
        <w:t>: Příklad enumu s</w:t>
      </w:r>
      <w:r w:rsidR="009E58FA">
        <w:rPr>
          <w:lang w:val="cs-CZ"/>
        </w:rPr>
        <w:t> </w:t>
      </w:r>
      <w:r w:rsidRPr="00A77695">
        <w:rPr>
          <w:lang w:val="cs-CZ"/>
        </w:rPr>
        <w:t>daty</w:t>
      </w:r>
      <w:r w:rsidR="009E58FA">
        <w:rPr>
          <w:lang w:val="cs-CZ"/>
        </w:rPr>
        <w:t xml:space="preserve"> ve svých možnostech</w:t>
      </w:r>
      <w:r w:rsidRPr="00A77695">
        <w:rPr>
          <w:lang w:val="cs-CZ"/>
        </w:rPr>
        <w:t>. Zdroj:</w:t>
      </w:r>
      <w:r w:rsidR="0045722C">
        <w:rPr>
          <w:lang w:val="cs-CZ"/>
        </w:rPr>
        <w:t xml:space="preserve"> vlastní.</w:t>
      </w:r>
      <w:bookmarkEnd w:id="77"/>
    </w:p>
    <w:p w14:paraId="05D79B0E" w14:textId="5A78CA53" w:rsidR="00F463FC" w:rsidRDefault="00F463FC" w:rsidP="00997DB3">
      <w:pPr>
        <w:pStyle w:val="Heading4"/>
        <w:rPr>
          <w:lang w:val="cs-CZ"/>
        </w:rPr>
      </w:pPr>
      <w:bookmarkStart w:id="78" w:name="_Toc220696755"/>
      <w:r>
        <w:rPr>
          <w:lang w:val="cs-CZ"/>
        </w:rPr>
        <w:t>5.3.</w:t>
      </w:r>
      <w:r w:rsidR="00997DB3">
        <w:rPr>
          <w:lang w:val="cs-CZ"/>
        </w:rPr>
        <w:t>3</w:t>
      </w:r>
      <w:r>
        <w:rPr>
          <w:lang w:val="cs-CZ"/>
        </w:rPr>
        <w:t xml:space="preserve"> Použití enumů </w:t>
      </w:r>
      <w:r w:rsidR="00481839">
        <w:rPr>
          <w:lang w:val="cs-CZ"/>
        </w:rPr>
        <w:t>pro zpracovávání chyb</w:t>
      </w:r>
      <w:bookmarkEnd w:id="78"/>
    </w:p>
    <w:p w14:paraId="24D67109" w14:textId="67120764" w:rsidR="00353748" w:rsidRDefault="00B25AFB" w:rsidP="00D85664">
      <w:pPr>
        <w:jc w:val="both"/>
        <w:rPr>
          <w:lang w:val="cs-CZ"/>
        </w:rPr>
      </w:pPr>
      <w:r>
        <w:rPr>
          <w:lang w:val="cs-CZ"/>
        </w:rPr>
        <w:t>Téměř každý programovací jazyk musí nějak zpracovávat chyby, které mohou nastat za jeho běhu. Dělení nulou, nenalezený soubor na disku nebo podobné chyby mohou nastat i ve správně napsaném programu, a proto je potřeba s chybami pracovat. Nejjednodušším mechanismem je prostě okamžitě zastavit celý program v momentu, kdy nějaká chyba nastane, ale to není ve většině případů zamýšlený účinek, protože často chceme s chybou nějak pracovat a pokračovat v běhu. Některé jazyky jako C nemají žádný standardní způsob zpracovávání chyb</w:t>
      </w:r>
      <w:r w:rsidR="00DA74EA">
        <w:rPr>
          <w:lang w:val="cs-CZ"/>
        </w:rPr>
        <w:t xml:space="preserve"> a přístupy jsou</w:t>
      </w:r>
      <w:r>
        <w:rPr>
          <w:lang w:val="cs-CZ"/>
        </w:rPr>
        <w:t xml:space="preserve"> fragmentované – někdy je </w:t>
      </w:r>
      <w:r>
        <w:rPr>
          <w:lang w:val="cs-CZ"/>
        </w:rPr>
        <w:lastRenderedPageBreak/>
        <w:t>navrácen nulový ukazatel (ukazatel ukazující na adresu 0, která je tradičně považovaná, že na ní neleží žádná data), někdy jsou použité jiné metody. Mnoho jazyků, např. C++, Java nebo Python, používají tzv. výjimky („exceptions“)</w:t>
      </w:r>
      <w:r w:rsidR="008051E4">
        <w:rPr>
          <w:lang w:val="cs-CZ"/>
        </w:rPr>
        <w:t xml:space="preserve">, které přeskočí na </w:t>
      </w:r>
      <w:r w:rsidR="0014463B">
        <w:rPr>
          <w:lang w:val="cs-CZ"/>
        </w:rPr>
        <w:t xml:space="preserve">zcela </w:t>
      </w:r>
      <w:r w:rsidR="008051E4">
        <w:rPr>
          <w:lang w:val="cs-CZ"/>
        </w:rPr>
        <w:t xml:space="preserve">jiné místo v programu, kde je </w:t>
      </w:r>
      <w:r w:rsidR="0014463B">
        <w:rPr>
          <w:lang w:val="cs-CZ"/>
        </w:rPr>
        <w:t xml:space="preserve">dále </w:t>
      </w:r>
      <w:r w:rsidR="008051E4">
        <w:rPr>
          <w:lang w:val="cs-CZ"/>
        </w:rPr>
        <w:t xml:space="preserve">chyba zpracována. Avšak </w:t>
      </w:r>
      <w:r w:rsidR="001C4110">
        <w:rPr>
          <w:lang w:val="cs-CZ"/>
        </w:rPr>
        <w:t xml:space="preserve">jazyk Rust používá zcela jiný přístup: </w:t>
      </w:r>
      <w:r w:rsidR="00EC6BBE">
        <w:rPr>
          <w:lang w:val="cs-CZ"/>
        </w:rPr>
        <w:t xml:space="preserve">kromě tradičního přerušení celého programu, </w:t>
      </w:r>
      <w:r w:rsidR="00B84E5C">
        <w:rPr>
          <w:lang w:val="cs-CZ"/>
        </w:rPr>
        <w:t>chyby jsou pouze dalšími hodnotami.</w:t>
      </w:r>
      <w:r w:rsidR="00C14DB1">
        <w:rPr>
          <w:lang w:val="cs-CZ"/>
        </w:rPr>
        <w:t xml:space="preserve"> </w:t>
      </w:r>
      <w:r w:rsidR="00900737">
        <w:rPr>
          <w:lang w:val="cs-CZ"/>
        </w:rPr>
        <w:t xml:space="preserve">Používá pro to právě svoje </w:t>
      </w:r>
      <w:r w:rsidR="00BD224A">
        <w:rPr>
          <w:lang w:val="cs-CZ"/>
        </w:rPr>
        <w:t xml:space="preserve">unikátní </w:t>
      </w:r>
      <w:r w:rsidR="00900737">
        <w:rPr>
          <w:lang w:val="cs-CZ"/>
        </w:rPr>
        <w:t>enumy s</w:t>
      </w:r>
      <w:r w:rsidR="00D85664">
        <w:rPr>
          <w:lang w:val="cs-CZ"/>
        </w:rPr>
        <w:t> </w:t>
      </w:r>
      <w:r w:rsidR="00900737">
        <w:rPr>
          <w:lang w:val="cs-CZ"/>
        </w:rPr>
        <w:t xml:space="preserve">daty: </w:t>
      </w:r>
      <w:r w:rsidR="00900737" w:rsidRPr="00FF76AB">
        <w:rPr>
          <w:rFonts w:ascii="Consolas" w:hAnsi="Consolas"/>
          <w:highlight w:val="lightGray"/>
          <w:lang w:val="cs-CZ"/>
        </w:rPr>
        <w:t>Option</w:t>
      </w:r>
      <w:r w:rsidR="00900737">
        <w:rPr>
          <w:lang w:val="cs-CZ"/>
        </w:rPr>
        <w:t xml:space="preserve"> a </w:t>
      </w:r>
      <w:r w:rsidR="00900737" w:rsidRPr="00FF76AB">
        <w:rPr>
          <w:rFonts w:ascii="Consolas" w:hAnsi="Consolas"/>
          <w:highlight w:val="lightGray"/>
          <w:lang w:val="cs-CZ"/>
        </w:rPr>
        <w:t>Result</w:t>
      </w:r>
      <w:r w:rsidR="00900737">
        <w:rPr>
          <w:lang w:val="cs-CZ"/>
        </w:rPr>
        <w:t>.</w:t>
      </w:r>
    </w:p>
    <w:p w14:paraId="6DAA6F4B" w14:textId="3D4E869A" w:rsidR="00B37B07" w:rsidRDefault="00D85664" w:rsidP="00B37B07">
      <w:pPr>
        <w:jc w:val="both"/>
        <w:rPr>
          <w:lang w:val="cs-CZ"/>
        </w:rPr>
      </w:pPr>
      <w:r w:rsidRPr="00D85664">
        <w:rPr>
          <w:rFonts w:ascii="Consolas" w:hAnsi="Consolas"/>
          <w:highlight w:val="lightGray"/>
          <w:lang w:val="cs-CZ"/>
        </w:rPr>
        <w:t>Option</w:t>
      </w:r>
      <w:r>
        <w:rPr>
          <w:lang w:val="cs-CZ"/>
        </w:rPr>
        <w:t xml:space="preserve"> je ten jednodušší: komunikuje </w:t>
      </w:r>
      <w:r>
        <w:rPr>
          <w:i/>
          <w:iCs/>
          <w:lang w:val="cs-CZ"/>
        </w:rPr>
        <w:t>volitelnou</w:t>
      </w:r>
      <w:r>
        <w:rPr>
          <w:lang w:val="cs-CZ"/>
        </w:rPr>
        <w:t xml:space="preserve"> hodnotu – buď hodnota existuje (varianta </w:t>
      </w:r>
      <w:r w:rsidRPr="001E2444">
        <w:rPr>
          <w:rFonts w:ascii="Consolas" w:hAnsi="Consolas"/>
          <w:highlight w:val="lightGray"/>
          <w:lang w:val="cs-CZ"/>
        </w:rPr>
        <w:t>Some</w:t>
      </w:r>
      <w:r>
        <w:rPr>
          <w:lang w:val="cs-CZ"/>
        </w:rPr>
        <w:t xml:space="preserve"> – „nějaký“), a pak nám tento enum předává daná data, nebo hodnota prostě neexistuje (varianta </w:t>
      </w:r>
      <w:r w:rsidRPr="001E2444">
        <w:rPr>
          <w:rFonts w:ascii="Consolas" w:hAnsi="Consolas"/>
          <w:highlight w:val="lightGray"/>
          <w:lang w:val="cs-CZ"/>
        </w:rPr>
        <w:t>None</w:t>
      </w:r>
      <w:r>
        <w:rPr>
          <w:lang w:val="cs-CZ"/>
        </w:rPr>
        <w:t xml:space="preserve"> – „žádný“). Toto je přímý ekvivalent nulového ukazatele, který je nulový právě tehdy, když komunikuje absenci hodnoty</w:t>
      </w:r>
      <w:r w:rsidR="00A27D5F">
        <w:rPr>
          <w:lang w:val="cs-CZ"/>
        </w:rPr>
        <w:t xml:space="preserve">. Jenže nulový ukazatel je nebezpečný, protože když zapomeneme zkontrolovat, zda obdržený ukazatel není nulový (například kvůli chybnému předpokladu o funkci, která nám daný ukazatel poskytla), a pokusíme se ho použít jako platná data, vede to k tzv. nedefinovanému chování, kdy se může stát </w:t>
      </w:r>
      <w:r w:rsidR="00A27D5F">
        <w:rPr>
          <w:i/>
          <w:iCs/>
          <w:lang w:val="cs-CZ"/>
        </w:rPr>
        <w:t>naprosto</w:t>
      </w:r>
      <w:r w:rsidR="00A27D5F">
        <w:rPr>
          <w:lang w:val="cs-CZ"/>
        </w:rPr>
        <w:t xml:space="preserve"> cokoliv, protože kompilátor předpokládá, že nedefinované chování se nikdy nemůže stát. </w:t>
      </w:r>
      <w:r w:rsidR="00A27D5F" w:rsidRPr="00D85664">
        <w:rPr>
          <w:rFonts w:ascii="Consolas" w:hAnsi="Consolas"/>
          <w:highlight w:val="lightGray"/>
          <w:lang w:val="cs-CZ"/>
        </w:rPr>
        <w:t>Option</w:t>
      </w:r>
      <w:r w:rsidR="00A27D5F">
        <w:rPr>
          <w:lang w:val="cs-CZ"/>
        </w:rPr>
        <w:t xml:space="preserve"> nás nutí </w:t>
      </w:r>
      <w:r w:rsidR="00525F40">
        <w:rPr>
          <w:lang w:val="cs-CZ"/>
        </w:rPr>
        <w:t xml:space="preserve">tuto možnost </w:t>
      </w:r>
      <w:r w:rsidR="00044EC5">
        <w:rPr>
          <w:lang w:val="cs-CZ"/>
        </w:rPr>
        <w:t xml:space="preserve">explicitně </w:t>
      </w:r>
      <w:r w:rsidR="00525F40">
        <w:rPr>
          <w:lang w:val="cs-CZ"/>
        </w:rPr>
        <w:t xml:space="preserve">označit a později </w:t>
      </w:r>
      <w:r w:rsidR="00044EC5">
        <w:rPr>
          <w:lang w:val="cs-CZ"/>
        </w:rPr>
        <w:t>zkontrolovat, než můžeme přistupovat k datům uvnit</w:t>
      </w:r>
      <w:r w:rsidR="00364B93">
        <w:rPr>
          <w:lang w:val="cs-CZ"/>
        </w:rPr>
        <w:t>ř</w:t>
      </w:r>
      <w:r w:rsidR="00044EC5">
        <w:rPr>
          <w:lang w:val="cs-CZ"/>
        </w:rPr>
        <w:t>.</w:t>
      </w:r>
    </w:p>
    <w:p w14:paraId="17CABBFF" w14:textId="1D301FDB" w:rsidR="00D85664" w:rsidRPr="00A27D5F" w:rsidRDefault="00B37B07" w:rsidP="00D85664">
      <w:pPr>
        <w:jc w:val="both"/>
        <w:rPr>
          <w:lang w:val="cs-CZ"/>
        </w:rPr>
      </w:pPr>
      <w:r>
        <w:rPr>
          <w:lang w:val="cs-CZ"/>
        </w:rPr>
        <w:t xml:space="preserve">Většina typů </w:t>
      </w:r>
      <w:r w:rsidR="00826C50">
        <w:rPr>
          <w:lang w:val="cs-CZ"/>
        </w:rPr>
        <w:t xml:space="preserve">dat </w:t>
      </w:r>
      <w:r>
        <w:rPr>
          <w:lang w:val="cs-CZ"/>
        </w:rPr>
        <w:t xml:space="preserve">může nabývat </w:t>
      </w:r>
      <w:r w:rsidR="00D33946">
        <w:rPr>
          <w:lang w:val="cs-CZ"/>
        </w:rPr>
        <w:t>jakékol</w:t>
      </w:r>
      <w:r>
        <w:rPr>
          <w:lang w:val="cs-CZ"/>
        </w:rPr>
        <w:t xml:space="preserve">i hodnoty </w:t>
      </w:r>
      <w:r w:rsidR="00D33946">
        <w:rPr>
          <w:lang w:val="cs-CZ"/>
        </w:rPr>
        <w:t xml:space="preserve">včetně </w:t>
      </w:r>
      <w:r>
        <w:rPr>
          <w:lang w:val="cs-CZ"/>
        </w:rPr>
        <w:t>nuly, takže kromě dané hodnoty je potřeba zároveň přenášet i další</w:t>
      </w:r>
      <w:r w:rsidR="00E22047">
        <w:rPr>
          <w:lang w:val="cs-CZ"/>
        </w:rPr>
        <w:t xml:space="preserve">ch několik bajtů </w:t>
      </w:r>
      <w:r>
        <w:rPr>
          <w:lang w:val="cs-CZ"/>
        </w:rPr>
        <w:t>označující</w:t>
      </w:r>
      <w:r w:rsidR="00E22047">
        <w:rPr>
          <w:lang w:val="cs-CZ"/>
        </w:rPr>
        <w:t>ch</w:t>
      </w:r>
      <w:r>
        <w:rPr>
          <w:lang w:val="cs-CZ"/>
        </w:rPr>
        <w:t xml:space="preserve">, zda se jedná o </w:t>
      </w:r>
      <w:r w:rsidRPr="001E2444">
        <w:rPr>
          <w:rFonts w:ascii="Consolas" w:hAnsi="Consolas"/>
          <w:highlight w:val="lightGray"/>
          <w:lang w:val="cs-CZ"/>
        </w:rPr>
        <w:t>Some</w:t>
      </w:r>
      <w:r>
        <w:rPr>
          <w:lang w:val="cs-CZ"/>
        </w:rPr>
        <w:t xml:space="preserve"> nebo </w:t>
      </w:r>
      <w:r>
        <w:rPr>
          <w:rFonts w:ascii="Consolas" w:hAnsi="Consolas"/>
          <w:highlight w:val="lightGray"/>
          <w:lang w:val="cs-CZ"/>
        </w:rPr>
        <w:t>Non</w:t>
      </w:r>
      <w:r w:rsidRPr="001E2444">
        <w:rPr>
          <w:rFonts w:ascii="Consolas" w:hAnsi="Consolas"/>
          <w:highlight w:val="lightGray"/>
          <w:lang w:val="cs-CZ"/>
        </w:rPr>
        <w:t>e</w:t>
      </w:r>
      <w:r>
        <w:rPr>
          <w:lang w:val="cs-CZ"/>
        </w:rPr>
        <w:t xml:space="preserve">. Ale u některých hodnot, zejména u referencí, už kompilátor ví, že </w:t>
      </w:r>
      <w:r>
        <w:rPr>
          <w:i/>
          <w:iCs/>
          <w:lang w:val="cs-CZ"/>
        </w:rPr>
        <w:t>nikdy</w:t>
      </w:r>
      <w:r>
        <w:rPr>
          <w:lang w:val="cs-CZ"/>
        </w:rPr>
        <w:t xml:space="preserve"> nemohou nabývat hodnoty nula (protože reference vždy ukazují na platná data a nemohou být nulovými ukazateli), a tudíž může využít hodnotu nuly</w:t>
      </w:r>
      <w:r w:rsidR="000740A0">
        <w:rPr>
          <w:lang w:val="cs-CZ"/>
        </w:rPr>
        <w:t xml:space="preserve"> (nulového ukazatele)</w:t>
      </w:r>
      <w:r>
        <w:rPr>
          <w:lang w:val="cs-CZ"/>
        </w:rPr>
        <w:t xml:space="preserve"> jako variantu </w:t>
      </w:r>
      <w:r>
        <w:rPr>
          <w:rFonts w:ascii="Consolas" w:hAnsi="Consolas"/>
          <w:highlight w:val="lightGray"/>
          <w:lang w:val="cs-CZ"/>
        </w:rPr>
        <w:t>Non</w:t>
      </w:r>
      <w:r w:rsidRPr="001E2444">
        <w:rPr>
          <w:rFonts w:ascii="Consolas" w:hAnsi="Consolas"/>
          <w:highlight w:val="lightGray"/>
          <w:lang w:val="cs-CZ"/>
        </w:rPr>
        <w:t>e</w:t>
      </w:r>
      <w:r>
        <w:rPr>
          <w:lang w:val="cs-CZ"/>
        </w:rPr>
        <w:t>.</w:t>
      </w:r>
      <w:r w:rsidR="00DD2A8B">
        <w:rPr>
          <w:lang w:val="cs-CZ"/>
        </w:rPr>
        <w:t xml:space="preserve"> To je nazýváno „optimalizace nulovým ukazatelem“</w:t>
      </w:r>
      <w:r w:rsidR="00333725">
        <w:rPr>
          <w:lang w:val="cs-CZ"/>
        </w:rPr>
        <w:t xml:space="preserve">, </w:t>
      </w:r>
      <w:r w:rsidR="000740A0">
        <w:rPr>
          <w:lang w:val="cs-CZ"/>
        </w:rPr>
        <w:t xml:space="preserve">a díky explicitnosti enumu </w:t>
      </w:r>
      <w:r w:rsidR="000740A0" w:rsidRPr="000740A0">
        <w:rPr>
          <w:rFonts w:ascii="Consolas" w:hAnsi="Consolas"/>
          <w:highlight w:val="lightGray"/>
          <w:lang w:val="cs-CZ"/>
        </w:rPr>
        <w:t>Option</w:t>
      </w:r>
      <w:r w:rsidR="000740A0">
        <w:rPr>
          <w:lang w:val="cs-CZ"/>
        </w:rPr>
        <w:t xml:space="preserve"> je stále bezpečné</w:t>
      </w:r>
      <w:r w:rsidR="003E305E">
        <w:rPr>
          <w:lang w:val="cs-CZ"/>
        </w:rPr>
        <w:t>.</w:t>
      </w:r>
    </w:p>
    <w:p w14:paraId="579AE7CC" w14:textId="40FF5F18" w:rsidR="00D85664" w:rsidRDefault="00D85664" w:rsidP="00D85664">
      <w:pPr>
        <w:jc w:val="both"/>
        <w:rPr>
          <w:lang w:val="cs-CZ"/>
        </w:rPr>
      </w:pPr>
      <w:r>
        <w:rPr>
          <w:lang w:val="cs-CZ"/>
        </w:rPr>
        <w:t>Na obrázku 3</w:t>
      </w:r>
      <w:r w:rsidR="00DA3821">
        <w:rPr>
          <w:lang w:val="cs-CZ"/>
        </w:rPr>
        <w:t>4</w:t>
      </w:r>
      <w:r>
        <w:rPr>
          <w:lang w:val="cs-CZ"/>
        </w:rPr>
        <w:t xml:space="preserve"> je jeho poměrně jednoduchá definice:</w:t>
      </w:r>
    </w:p>
    <w:p w14:paraId="79FBBDBC" w14:textId="77777777" w:rsidR="00DA3821" w:rsidRDefault="00DA3821" w:rsidP="00DA3821">
      <w:pPr>
        <w:keepNext/>
        <w:jc w:val="both"/>
      </w:pPr>
      <w:r w:rsidRPr="00D36C5F">
        <w:rPr>
          <w:noProof/>
          <w:lang w:val="cs-CZ"/>
        </w:rPr>
        <w:drawing>
          <wp:inline distT="0" distB="0" distL="0" distR="0" wp14:anchorId="23E2A83D" wp14:editId="46FA1896">
            <wp:extent cx="1876993" cy="953669"/>
            <wp:effectExtent l="0" t="0" r="0" b="0"/>
            <wp:docPr id="11"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l="5467" t="6915" r="6828" b="8543"/>
                    <a:stretch/>
                  </pic:blipFill>
                  <pic:spPr bwMode="auto">
                    <a:xfrm>
                      <a:off x="0" y="0"/>
                      <a:ext cx="1918412" cy="974713"/>
                    </a:xfrm>
                    <a:prstGeom prst="rect">
                      <a:avLst/>
                    </a:prstGeom>
                    <a:ln>
                      <a:noFill/>
                    </a:ln>
                    <a:extLst>
                      <a:ext uri="{53640926-AAD7-44D8-BBD7-CCE9431645EC}">
                        <a14:shadowObscured xmlns:a14="http://schemas.microsoft.com/office/drawing/2010/main"/>
                      </a:ext>
                    </a:extLst>
                  </pic:spPr>
                </pic:pic>
              </a:graphicData>
            </a:graphic>
          </wp:inline>
        </w:drawing>
      </w:r>
    </w:p>
    <w:p w14:paraId="0BD741D4" w14:textId="2F1867FE" w:rsidR="00D85664" w:rsidRDefault="00DA3821" w:rsidP="00DA3821">
      <w:pPr>
        <w:pStyle w:val="Caption"/>
        <w:jc w:val="both"/>
        <w:rPr>
          <w:lang w:val="cs-CZ"/>
        </w:rPr>
      </w:pPr>
      <w:bookmarkStart w:id="79" w:name="_Toc220697515"/>
      <w:r w:rsidRPr="00DA3821">
        <w:rPr>
          <w:lang w:val="cs-CZ"/>
        </w:rPr>
        <w:t xml:space="preserve">Obrázek </w:t>
      </w:r>
      <w:r w:rsidRPr="00DA3821">
        <w:rPr>
          <w:lang w:val="cs-CZ"/>
        </w:rPr>
        <w:fldChar w:fldCharType="begin"/>
      </w:r>
      <w:r w:rsidRPr="00DA3821">
        <w:rPr>
          <w:lang w:val="cs-CZ"/>
        </w:rPr>
        <w:instrText xml:space="preserve"> SEQ Obrázek \* ARABIC </w:instrText>
      </w:r>
      <w:r w:rsidRPr="00DA3821">
        <w:rPr>
          <w:lang w:val="cs-CZ"/>
        </w:rPr>
        <w:fldChar w:fldCharType="separate"/>
      </w:r>
      <w:r w:rsidR="00540379">
        <w:rPr>
          <w:noProof/>
          <w:lang w:val="cs-CZ"/>
        </w:rPr>
        <w:t>34</w:t>
      </w:r>
      <w:r w:rsidRPr="00DA3821">
        <w:rPr>
          <w:lang w:val="cs-CZ"/>
        </w:rPr>
        <w:fldChar w:fldCharType="end"/>
      </w:r>
      <w:r w:rsidRPr="00DA3821">
        <w:rPr>
          <w:lang w:val="cs-CZ"/>
        </w:rPr>
        <w:t>:</w:t>
      </w:r>
      <w:r>
        <w:rPr>
          <w:lang w:val="cs-CZ"/>
        </w:rPr>
        <w:t xml:space="preserve"> </w:t>
      </w:r>
      <w:r w:rsidRPr="00D36C5F">
        <w:rPr>
          <w:lang w:val="cs-CZ"/>
        </w:rPr>
        <w:t>Definice enumu Option. Zdroj:</w:t>
      </w:r>
      <w:r>
        <w:rPr>
          <w:lang w:val="cs-CZ"/>
        </w:rPr>
        <w:t xml:space="preserve"> </w:t>
      </w:r>
      <w:sdt>
        <w:sdtPr>
          <w:rPr>
            <w:lang w:val="cs-CZ"/>
          </w:rPr>
          <w:id w:val="646399220"/>
          <w:citation/>
        </w:sdtPr>
        <w:sdtContent>
          <w:r>
            <w:rPr>
              <w:lang w:val="cs-CZ"/>
            </w:rPr>
            <w:fldChar w:fldCharType="begin"/>
          </w:r>
          <w:r>
            <w:rPr>
              <w:lang w:val="cs-CZ"/>
            </w:rPr>
            <w:instrText xml:space="preserve"> CITATION Ste25 \l 1029 </w:instrText>
          </w:r>
          <w:r>
            <w:rPr>
              <w:lang w:val="cs-CZ"/>
            </w:rPr>
            <w:fldChar w:fldCharType="separate"/>
          </w:r>
          <w:r w:rsidR="007A0DA4" w:rsidRPr="007A0DA4">
            <w:rPr>
              <w:noProof/>
              <w:lang w:val="cs-CZ"/>
            </w:rPr>
            <w:t>(Klabnik, a další, 2025)</w:t>
          </w:r>
          <w:r>
            <w:rPr>
              <w:lang w:val="cs-CZ"/>
            </w:rPr>
            <w:fldChar w:fldCharType="end"/>
          </w:r>
        </w:sdtContent>
      </w:sdt>
      <w:r>
        <w:rPr>
          <w:lang w:val="cs-CZ"/>
        </w:rPr>
        <w:t>, kapitola 6.1</w:t>
      </w:r>
      <w:bookmarkEnd w:id="79"/>
    </w:p>
    <w:p w14:paraId="216FA6EB" w14:textId="7AAD5DCF" w:rsidR="003A501E" w:rsidRDefault="003A501E" w:rsidP="00B37B07">
      <w:pPr>
        <w:jc w:val="both"/>
        <w:rPr>
          <w:lang w:val="cs-CZ"/>
        </w:rPr>
      </w:pPr>
      <w:r>
        <w:rPr>
          <w:lang w:val="cs-CZ"/>
        </w:rPr>
        <w:t xml:space="preserve">Syntaxe </w:t>
      </w:r>
      <w:r w:rsidRPr="00E82D3D">
        <w:rPr>
          <w:rFonts w:ascii="Consolas" w:hAnsi="Consolas"/>
          <w:highlight w:val="lightGray"/>
          <w:lang w:val="cs-CZ"/>
        </w:rPr>
        <w:t>&lt;T&gt;</w:t>
      </w:r>
      <w:r>
        <w:rPr>
          <w:lang w:val="cs-CZ"/>
        </w:rPr>
        <w:t xml:space="preserve"> je generická syntaxe popsaná níže, zatím stačí jen vědět, že místo </w:t>
      </w:r>
      <w:r w:rsidRPr="00E82D3D">
        <w:rPr>
          <w:rFonts w:ascii="Consolas" w:hAnsi="Consolas"/>
          <w:highlight w:val="lightGray"/>
          <w:lang w:val="cs-CZ"/>
        </w:rPr>
        <w:t>T</w:t>
      </w:r>
      <w:r>
        <w:rPr>
          <w:lang w:val="cs-CZ"/>
        </w:rPr>
        <w:t xml:space="preserve"> si můžeme nahradit jakýkoli jiný typ</w:t>
      </w:r>
      <w:r w:rsidR="00DC7BB6">
        <w:rPr>
          <w:lang w:val="cs-CZ"/>
        </w:rPr>
        <w:t xml:space="preserve"> nebo referenci na něj, např.</w:t>
      </w:r>
      <w:r w:rsidR="005C7E99">
        <w:rPr>
          <w:lang w:val="cs-CZ"/>
        </w:rPr>
        <w:t xml:space="preserve"> </w:t>
      </w:r>
      <w:r w:rsidR="005C7E99" w:rsidRPr="005C7E99">
        <w:rPr>
          <w:rFonts w:ascii="Consolas" w:hAnsi="Consolas"/>
          <w:highlight w:val="lightGray"/>
          <w:lang w:val="cs-CZ"/>
        </w:rPr>
        <w:t>char</w:t>
      </w:r>
      <w:r w:rsidR="005C7E99">
        <w:rPr>
          <w:lang w:val="cs-CZ"/>
        </w:rPr>
        <w:t>,</w:t>
      </w:r>
      <w:r w:rsidR="00DC7BB6">
        <w:rPr>
          <w:lang w:val="cs-CZ"/>
        </w:rPr>
        <w:t xml:space="preserve"> </w:t>
      </w:r>
      <w:r w:rsidR="00DC7BB6" w:rsidRPr="00DC7BB6">
        <w:rPr>
          <w:rFonts w:ascii="Consolas" w:hAnsi="Consolas"/>
          <w:highlight w:val="lightGray"/>
          <w:lang w:val="cs-CZ"/>
        </w:rPr>
        <w:t>&amp;</w:t>
      </w:r>
      <w:r w:rsidR="005C7E99">
        <w:rPr>
          <w:rFonts w:ascii="Consolas" w:hAnsi="Consolas"/>
          <w:highlight w:val="lightGray"/>
          <w:lang w:val="cs-CZ"/>
        </w:rPr>
        <w:t xml:space="preserve">mut </w:t>
      </w:r>
      <w:r w:rsidR="00DC7BB6" w:rsidRPr="00DC7BB6">
        <w:rPr>
          <w:rFonts w:ascii="Consolas" w:hAnsi="Consolas"/>
          <w:highlight w:val="lightGray"/>
          <w:lang w:val="cs-CZ"/>
        </w:rPr>
        <w:t>i32</w:t>
      </w:r>
      <w:r w:rsidR="005C7E99">
        <w:rPr>
          <w:lang w:val="cs-CZ"/>
        </w:rPr>
        <w:t xml:space="preserve">, </w:t>
      </w:r>
      <w:r w:rsidR="005C7E99" w:rsidRPr="005C7E99">
        <w:rPr>
          <w:rFonts w:ascii="Consolas" w:hAnsi="Consolas"/>
          <w:highlight w:val="lightGray"/>
          <w:lang w:val="cs-CZ"/>
        </w:rPr>
        <w:t>&amp;[u16]</w:t>
      </w:r>
      <w:r w:rsidR="005C7E99">
        <w:rPr>
          <w:lang w:val="cs-CZ"/>
        </w:rPr>
        <w:t xml:space="preserve"> </w:t>
      </w:r>
      <w:r w:rsidR="00DC7BB6" w:rsidRPr="005C7E99">
        <w:rPr>
          <w:lang w:val="cs-CZ"/>
        </w:rPr>
        <w:t>nebo</w:t>
      </w:r>
      <w:r w:rsidR="00DC7BB6">
        <w:rPr>
          <w:lang w:val="cs-CZ"/>
        </w:rPr>
        <w:t xml:space="preserve"> složitější typy.</w:t>
      </w:r>
    </w:p>
    <w:p w14:paraId="54395B35" w14:textId="3D3B1B86" w:rsidR="00D437D8" w:rsidRDefault="008927BB" w:rsidP="00B37B07">
      <w:pPr>
        <w:jc w:val="both"/>
        <w:rPr>
          <w:lang w:val="cs-CZ"/>
        </w:rPr>
      </w:pPr>
      <w:r>
        <w:rPr>
          <w:lang w:val="cs-CZ"/>
        </w:rPr>
        <w:t>Pokud potřebujeme</w:t>
      </w:r>
      <w:r w:rsidR="002264D3">
        <w:rPr>
          <w:lang w:val="cs-CZ"/>
        </w:rPr>
        <w:t xml:space="preserve"> předat</w:t>
      </w:r>
      <w:r>
        <w:rPr>
          <w:lang w:val="cs-CZ"/>
        </w:rPr>
        <w:t xml:space="preserve"> více informací než jen </w:t>
      </w:r>
      <w:r w:rsidR="002264D3">
        <w:rPr>
          <w:lang w:val="cs-CZ"/>
        </w:rPr>
        <w:t xml:space="preserve">případnou </w:t>
      </w:r>
      <w:commentRangeStart w:id="80"/>
      <w:r w:rsidR="002264D3">
        <w:rPr>
          <w:lang w:val="cs-CZ"/>
        </w:rPr>
        <w:t>ne/přítomnost</w:t>
      </w:r>
      <w:commentRangeEnd w:id="80"/>
      <w:r w:rsidR="002264D3">
        <w:rPr>
          <w:rStyle w:val="CommentReference"/>
          <w:sz w:val="22"/>
          <w:szCs w:val="24"/>
          <w:lang w:val="cs-CZ"/>
        </w:rPr>
        <w:commentReference w:id="80"/>
      </w:r>
      <w:r w:rsidR="002264D3">
        <w:rPr>
          <w:lang w:val="cs-CZ"/>
        </w:rPr>
        <w:t xml:space="preserve"> dat, poskytuje nám standardní knihovna enum </w:t>
      </w:r>
      <w:r w:rsidR="002264D3" w:rsidRPr="002264D3">
        <w:rPr>
          <w:rFonts w:ascii="Consolas" w:hAnsi="Consolas"/>
          <w:highlight w:val="lightGray"/>
          <w:lang w:val="cs-CZ"/>
        </w:rPr>
        <w:t>Result</w:t>
      </w:r>
      <w:r w:rsidR="002264D3">
        <w:rPr>
          <w:lang w:val="cs-CZ"/>
        </w:rPr>
        <w:t>.</w:t>
      </w:r>
      <w:r w:rsidR="003A2CBD">
        <w:rPr>
          <w:lang w:val="cs-CZ"/>
        </w:rPr>
        <w:t xml:space="preserve"> </w:t>
      </w:r>
      <w:r w:rsidR="00D437D8">
        <w:rPr>
          <w:lang w:val="cs-CZ"/>
        </w:rPr>
        <w:t xml:space="preserve">Ten má také dvě možnosti – </w:t>
      </w:r>
      <w:r w:rsidR="00D437D8" w:rsidRPr="00D437D8">
        <w:rPr>
          <w:rFonts w:ascii="Consolas" w:hAnsi="Consolas"/>
          <w:highlight w:val="lightGray"/>
          <w:lang w:val="cs-CZ"/>
        </w:rPr>
        <w:t>Ok</w:t>
      </w:r>
      <w:r w:rsidR="00D437D8">
        <w:rPr>
          <w:lang w:val="cs-CZ"/>
        </w:rPr>
        <w:t xml:space="preserve"> a </w:t>
      </w:r>
      <w:r w:rsidR="00D437D8" w:rsidRPr="00D437D8">
        <w:rPr>
          <w:rFonts w:ascii="Consolas" w:hAnsi="Consolas"/>
          <w:highlight w:val="lightGray"/>
          <w:lang w:val="cs-CZ"/>
        </w:rPr>
        <w:t>Err</w:t>
      </w:r>
      <w:r w:rsidR="00D437D8">
        <w:rPr>
          <w:lang w:val="cs-CZ"/>
        </w:rPr>
        <w:t xml:space="preserve"> – ale rozdíl spočívá v tom, že i možnost </w:t>
      </w:r>
      <w:r w:rsidR="00D437D8" w:rsidRPr="00D437D8">
        <w:rPr>
          <w:rFonts w:ascii="Consolas" w:hAnsi="Consolas"/>
          <w:highlight w:val="lightGray"/>
          <w:lang w:val="cs-CZ"/>
        </w:rPr>
        <w:t>Err</w:t>
      </w:r>
      <w:r w:rsidR="00D437D8">
        <w:rPr>
          <w:lang w:val="cs-CZ"/>
        </w:rPr>
        <w:t xml:space="preserve"> může obsahovat data, která nemusí (ale mohou) být stejného typu jako data v možnosti </w:t>
      </w:r>
      <w:r w:rsidR="00D437D8" w:rsidRPr="00D437D8">
        <w:rPr>
          <w:rFonts w:ascii="Consolas" w:hAnsi="Consolas"/>
          <w:highlight w:val="lightGray"/>
          <w:lang w:val="cs-CZ"/>
        </w:rPr>
        <w:t>Ok</w:t>
      </w:r>
      <w:r w:rsidR="00D437D8">
        <w:rPr>
          <w:lang w:val="cs-CZ"/>
        </w:rPr>
        <w:t>. Tím dokáže přenést informace třeba o tom, jaká konkrétní chyba se stala. Je zvykem používat enumy namísto číselných chybových kódů, protože enumy jsou čitelnější a nehrozí, že by programátor omylem navrátil buď neexistující kód, nebo kód pro jinou než zamýšlenou chybu.</w:t>
      </w:r>
    </w:p>
    <w:p w14:paraId="0A7216F2" w14:textId="131B1B16" w:rsidR="008927BB" w:rsidRDefault="00D437D8" w:rsidP="00B37B07">
      <w:pPr>
        <w:jc w:val="both"/>
        <w:rPr>
          <w:lang w:val="cs-CZ"/>
        </w:rPr>
      </w:pPr>
      <w:r w:rsidRPr="00D437D8">
        <w:rPr>
          <w:rFonts w:ascii="Consolas" w:hAnsi="Consolas"/>
          <w:highlight w:val="lightGray"/>
          <w:lang w:val="cs-CZ"/>
        </w:rPr>
        <w:t>Result</w:t>
      </w:r>
      <w:r w:rsidR="003A2CBD">
        <w:rPr>
          <w:lang w:val="cs-CZ"/>
        </w:rPr>
        <w:t xml:space="preserve"> definován následovně:</w:t>
      </w:r>
    </w:p>
    <w:p w14:paraId="012A89FC" w14:textId="77777777" w:rsidR="00EE2A17" w:rsidRDefault="00D437D8" w:rsidP="00EE2A17">
      <w:pPr>
        <w:keepNext/>
        <w:jc w:val="both"/>
      </w:pPr>
      <w:r w:rsidRPr="00D437D8">
        <w:rPr>
          <w:noProof/>
          <w:lang w:val="cs-CZ"/>
        </w:rPr>
        <w:drawing>
          <wp:inline distT="0" distB="0" distL="0" distR="0" wp14:anchorId="1FF64F37" wp14:editId="0482F740">
            <wp:extent cx="2372952" cy="1034962"/>
            <wp:effectExtent l="0" t="0" r="0" b="0"/>
            <wp:docPr id="13"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ek 13"/>
                    <pic:cNvPicPr/>
                  </pic:nvPicPr>
                  <pic:blipFill>
                    <a:blip r:embed="rId48">
                      <a:extLst>
                        <a:ext uri="{28A0092B-C50C-407E-A947-70E740481C1C}">
                          <a14:useLocalDpi xmlns:a14="http://schemas.microsoft.com/office/drawing/2010/main" val="0"/>
                        </a:ext>
                      </a:extLst>
                    </a:blip>
                    <a:stretch>
                      <a:fillRect/>
                    </a:stretch>
                  </pic:blipFill>
                  <pic:spPr>
                    <a:xfrm>
                      <a:off x="0" y="0"/>
                      <a:ext cx="2412803" cy="1052343"/>
                    </a:xfrm>
                    <a:prstGeom prst="rect">
                      <a:avLst/>
                    </a:prstGeom>
                  </pic:spPr>
                </pic:pic>
              </a:graphicData>
            </a:graphic>
          </wp:inline>
        </w:drawing>
      </w:r>
    </w:p>
    <w:p w14:paraId="2FA0F1B6" w14:textId="155E24AC" w:rsidR="003A2CBD" w:rsidRPr="00EE2A17" w:rsidRDefault="00EE2A17" w:rsidP="00EE2A17">
      <w:pPr>
        <w:pStyle w:val="Caption"/>
        <w:jc w:val="both"/>
        <w:rPr>
          <w:lang w:val="cs-CZ"/>
        </w:rPr>
      </w:pPr>
      <w:bookmarkStart w:id="81" w:name="_Toc220697516"/>
      <w:r w:rsidRPr="00EE2A17">
        <w:rPr>
          <w:lang w:val="cs-CZ"/>
        </w:rPr>
        <w:t xml:space="preserve">Obrázek </w:t>
      </w:r>
      <w:r w:rsidRPr="00EE2A17">
        <w:rPr>
          <w:lang w:val="cs-CZ"/>
        </w:rPr>
        <w:fldChar w:fldCharType="begin"/>
      </w:r>
      <w:r w:rsidRPr="00EE2A17">
        <w:rPr>
          <w:lang w:val="cs-CZ"/>
        </w:rPr>
        <w:instrText xml:space="preserve"> SEQ Obrázek \* ARABIC </w:instrText>
      </w:r>
      <w:r w:rsidRPr="00EE2A17">
        <w:rPr>
          <w:lang w:val="cs-CZ"/>
        </w:rPr>
        <w:fldChar w:fldCharType="separate"/>
      </w:r>
      <w:r w:rsidR="00540379">
        <w:rPr>
          <w:noProof/>
          <w:lang w:val="cs-CZ"/>
        </w:rPr>
        <w:t>35</w:t>
      </w:r>
      <w:r w:rsidRPr="00EE2A17">
        <w:rPr>
          <w:lang w:val="cs-CZ"/>
        </w:rPr>
        <w:fldChar w:fldCharType="end"/>
      </w:r>
      <w:r w:rsidRPr="00EE2A17">
        <w:rPr>
          <w:lang w:val="cs-CZ"/>
        </w:rPr>
        <w:t xml:space="preserve">: Definice enumu Result. Zdroj: </w:t>
      </w:r>
      <w:sdt>
        <w:sdtPr>
          <w:rPr>
            <w:lang w:val="cs-CZ"/>
          </w:rPr>
          <w:id w:val="1850596489"/>
          <w:citation/>
        </w:sdtPr>
        <w:sdtContent>
          <w:r w:rsidRPr="00EE2A17">
            <w:rPr>
              <w:lang w:val="cs-CZ"/>
            </w:rPr>
            <w:fldChar w:fldCharType="begin"/>
          </w:r>
          <w:r w:rsidRPr="00EE2A17">
            <w:rPr>
              <w:lang w:val="cs-CZ"/>
            </w:rPr>
            <w:instrText xml:space="preserve"> CITATION Ste25 \l 1029 </w:instrText>
          </w:r>
          <w:r w:rsidRPr="00EE2A17">
            <w:rPr>
              <w:lang w:val="cs-CZ"/>
            </w:rPr>
            <w:fldChar w:fldCharType="separate"/>
          </w:r>
          <w:r w:rsidR="007A0DA4" w:rsidRPr="007A0DA4">
            <w:rPr>
              <w:noProof/>
              <w:lang w:val="cs-CZ"/>
            </w:rPr>
            <w:t>(Klabnik, a další, 2025)</w:t>
          </w:r>
          <w:r w:rsidRPr="00EE2A17">
            <w:rPr>
              <w:lang w:val="cs-CZ"/>
            </w:rPr>
            <w:fldChar w:fldCharType="end"/>
          </w:r>
        </w:sdtContent>
      </w:sdt>
      <w:r w:rsidRPr="00EE2A17">
        <w:rPr>
          <w:lang w:val="cs-CZ"/>
        </w:rPr>
        <w:t>, kapitola 9.2</w:t>
      </w:r>
      <w:bookmarkEnd w:id="81"/>
    </w:p>
    <w:p w14:paraId="74837AD8" w14:textId="226BF35C" w:rsidR="003A2CBD" w:rsidRDefault="00EE2A17" w:rsidP="00B37B07">
      <w:pPr>
        <w:jc w:val="both"/>
        <w:rPr>
          <w:lang w:val="cs-CZ"/>
        </w:rPr>
      </w:pPr>
      <w:r>
        <w:rPr>
          <w:lang w:val="cs-CZ"/>
        </w:rPr>
        <w:lastRenderedPageBreak/>
        <w:t xml:space="preserve">Opět </w:t>
      </w:r>
      <w:r w:rsidR="006C66E9">
        <w:rPr>
          <w:lang w:val="cs-CZ"/>
        </w:rPr>
        <w:t xml:space="preserve">jsou použity generické parametry, ale protože jsou použita dvě písmena, </w:t>
      </w:r>
      <w:r w:rsidR="006C66E9" w:rsidRPr="00F13E7A">
        <w:rPr>
          <w:rFonts w:ascii="Consolas" w:hAnsi="Consolas"/>
          <w:highlight w:val="lightGray"/>
          <w:lang w:val="cs-CZ"/>
        </w:rPr>
        <w:t>&lt;T, E&gt;</w:t>
      </w:r>
      <w:r w:rsidR="006C66E9">
        <w:rPr>
          <w:lang w:val="cs-CZ"/>
        </w:rPr>
        <w:t>, je možné (ale ne nutné) použít pro každou možnost jiný typ.</w:t>
      </w:r>
    </w:p>
    <w:p w14:paraId="118E1F21" w14:textId="5F007E79" w:rsidR="00DF5DE2" w:rsidRDefault="00A24EE0" w:rsidP="00DF5DE2">
      <w:pPr>
        <w:jc w:val="both"/>
        <w:rPr>
          <w:lang w:val="cs-CZ"/>
        </w:rPr>
      </w:pPr>
      <w:r>
        <w:rPr>
          <w:lang w:val="cs-CZ"/>
        </w:rPr>
        <w:t xml:space="preserve">Pro přístup k hodnotám máme několik možností. Nejprimitivnější je zavolání metody </w:t>
      </w:r>
      <w:r w:rsidRPr="00261EFE">
        <w:rPr>
          <w:rFonts w:ascii="Consolas" w:hAnsi="Consolas"/>
          <w:highlight w:val="lightGray"/>
          <w:lang w:val="cs-CZ"/>
        </w:rPr>
        <w:t>.unwrap()</w:t>
      </w:r>
      <w:r w:rsidR="0062455E">
        <w:rPr>
          <w:lang w:val="cs-CZ"/>
        </w:rPr>
        <w:t xml:space="preserve"> na enumu, </w:t>
      </w:r>
      <w:r>
        <w:rPr>
          <w:lang w:val="cs-CZ"/>
        </w:rPr>
        <w:t xml:space="preserve">která pokud je hodnota </w:t>
      </w:r>
      <w:r w:rsidRPr="00B05BB2">
        <w:rPr>
          <w:rFonts w:ascii="Consolas" w:hAnsi="Consolas"/>
          <w:highlight w:val="lightGray"/>
          <w:lang w:val="cs-CZ"/>
        </w:rPr>
        <w:t>Some</w:t>
      </w:r>
      <w:r>
        <w:rPr>
          <w:lang w:val="cs-CZ"/>
        </w:rPr>
        <w:t xml:space="preserve"> nebo </w:t>
      </w:r>
      <w:r w:rsidRPr="00B05BB2">
        <w:rPr>
          <w:rFonts w:ascii="Consolas" w:hAnsi="Consolas"/>
          <w:highlight w:val="lightGray"/>
          <w:lang w:val="cs-CZ"/>
        </w:rPr>
        <w:t>Ok</w:t>
      </w:r>
      <w:r>
        <w:rPr>
          <w:lang w:val="cs-CZ"/>
        </w:rPr>
        <w:t xml:space="preserve">, tak navrátí vnitřní hodnotu, a pokud </w:t>
      </w:r>
      <w:r w:rsidR="00B05BB2">
        <w:rPr>
          <w:lang w:val="cs-CZ"/>
        </w:rPr>
        <w:t xml:space="preserve">je hodnota </w:t>
      </w:r>
      <w:r w:rsidR="00B05BB2" w:rsidRPr="00B05BB2">
        <w:rPr>
          <w:rFonts w:ascii="Consolas" w:hAnsi="Consolas"/>
          <w:highlight w:val="lightGray"/>
          <w:lang w:val="cs-CZ"/>
        </w:rPr>
        <w:t>None</w:t>
      </w:r>
      <w:r w:rsidR="00B05BB2">
        <w:rPr>
          <w:lang w:val="cs-CZ"/>
        </w:rPr>
        <w:t xml:space="preserve"> nebo </w:t>
      </w:r>
      <w:r w:rsidR="00B05BB2" w:rsidRPr="00B05BB2">
        <w:rPr>
          <w:rFonts w:ascii="Consolas" w:hAnsi="Consolas"/>
          <w:highlight w:val="lightGray"/>
          <w:lang w:val="cs-CZ"/>
        </w:rPr>
        <w:t>Err</w:t>
      </w:r>
      <w:r w:rsidR="00B05BB2">
        <w:rPr>
          <w:lang w:val="cs-CZ"/>
        </w:rPr>
        <w:t xml:space="preserve">, tak </w:t>
      </w:r>
      <w:r w:rsidR="0009073C">
        <w:rPr>
          <w:lang w:val="cs-CZ"/>
        </w:rPr>
        <w:t>takzvaně „</w:t>
      </w:r>
      <w:r w:rsidR="00B05BB2">
        <w:rPr>
          <w:lang w:val="cs-CZ"/>
        </w:rPr>
        <w:t>zpanikaří</w:t>
      </w:r>
      <w:r w:rsidR="0009073C">
        <w:rPr>
          <w:lang w:val="cs-CZ"/>
        </w:rPr>
        <w:t>“ – okamžitě zastaví běh programu a ukončí ho</w:t>
      </w:r>
      <w:r w:rsidR="00B05BB2">
        <w:rPr>
          <w:lang w:val="cs-CZ"/>
        </w:rPr>
        <w:t xml:space="preserve">. Metoda </w:t>
      </w:r>
      <w:r w:rsidR="00B05BB2" w:rsidRPr="00B05BB2">
        <w:rPr>
          <w:rFonts w:ascii="Consolas" w:hAnsi="Consolas"/>
          <w:highlight w:val="lightGray"/>
          <w:lang w:val="cs-CZ"/>
        </w:rPr>
        <w:t>.expect()</w:t>
      </w:r>
      <w:r w:rsidR="00B05BB2">
        <w:rPr>
          <w:lang w:val="cs-CZ"/>
        </w:rPr>
        <w:t xml:space="preserve"> funguje stejně, ale jako parametr předáme metodě textový řetězec, který bude při panice vyhozen jako chybová hláška a může pomoct při </w:t>
      </w:r>
      <w:r w:rsidR="00825CAD">
        <w:rPr>
          <w:lang w:val="cs-CZ"/>
        </w:rPr>
        <w:t xml:space="preserve">hledání původu </w:t>
      </w:r>
      <w:r w:rsidR="00B05BB2">
        <w:rPr>
          <w:lang w:val="cs-CZ"/>
        </w:rPr>
        <w:t>chyby.</w:t>
      </w:r>
    </w:p>
    <w:p w14:paraId="006D4BA0" w14:textId="66D842F8" w:rsidR="00487459" w:rsidRDefault="00487459" w:rsidP="00487459">
      <w:pPr>
        <w:keepNext/>
        <w:jc w:val="both"/>
      </w:pPr>
      <w:r w:rsidRPr="00487459">
        <w:rPr>
          <w:noProof/>
          <w:lang w:val="cs-CZ"/>
        </w:rPr>
        <w:drawing>
          <wp:inline distT="0" distB="0" distL="0" distR="0" wp14:anchorId="349B3D56" wp14:editId="3C78D5EE">
            <wp:extent cx="5424310" cy="1110744"/>
            <wp:effectExtent l="0" t="0" r="5080" b="0"/>
            <wp:docPr id="14"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ek 14"/>
                    <pic:cNvPicPr/>
                  </pic:nvPicPr>
                  <pic:blipFill>
                    <a:blip r:embed="rId49">
                      <a:extLst>
                        <a:ext uri="{28A0092B-C50C-407E-A947-70E740481C1C}">
                          <a14:useLocalDpi xmlns:a14="http://schemas.microsoft.com/office/drawing/2010/main" val="0"/>
                        </a:ext>
                      </a:extLst>
                    </a:blip>
                    <a:srcRect l="911" r="911"/>
                    <a:stretch>
                      <a:fillRect/>
                    </a:stretch>
                  </pic:blipFill>
                  <pic:spPr bwMode="auto">
                    <a:xfrm>
                      <a:off x="0" y="0"/>
                      <a:ext cx="5441087" cy="1114179"/>
                    </a:xfrm>
                    <a:prstGeom prst="rect">
                      <a:avLst/>
                    </a:prstGeom>
                    <a:ln>
                      <a:noFill/>
                    </a:ln>
                    <a:extLst>
                      <a:ext uri="{53640926-AAD7-44D8-BBD7-CCE9431645EC}">
                        <a14:shadowObscured xmlns:a14="http://schemas.microsoft.com/office/drawing/2010/main"/>
                      </a:ext>
                    </a:extLst>
                  </pic:spPr>
                </pic:pic>
              </a:graphicData>
            </a:graphic>
          </wp:inline>
        </w:drawing>
      </w:r>
    </w:p>
    <w:p w14:paraId="04BA1E59" w14:textId="5C6119F0" w:rsidR="0062455E" w:rsidRPr="00487459" w:rsidRDefault="00487459" w:rsidP="00487459">
      <w:pPr>
        <w:pStyle w:val="Caption"/>
        <w:jc w:val="both"/>
        <w:rPr>
          <w:lang w:val="cs-CZ"/>
        </w:rPr>
      </w:pPr>
      <w:bookmarkStart w:id="82" w:name="_Toc220697517"/>
      <w:r w:rsidRPr="00487459">
        <w:rPr>
          <w:lang w:val="cs-CZ"/>
        </w:rPr>
        <w:t xml:space="preserve">Obrázek </w:t>
      </w:r>
      <w:r w:rsidRPr="00487459">
        <w:rPr>
          <w:lang w:val="cs-CZ"/>
        </w:rPr>
        <w:fldChar w:fldCharType="begin"/>
      </w:r>
      <w:r w:rsidRPr="00487459">
        <w:rPr>
          <w:lang w:val="cs-CZ"/>
        </w:rPr>
        <w:instrText xml:space="preserve"> SEQ Obrázek \* ARABIC </w:instrText>
      </w:r>
      <w:r w:rsidRPr="00487459">
        <w:rPr>
          <w:lang w:val="cs-CZ"/>
        </w:rPr>
        <w:fldChar w:fldCharType="separate"/>
      </w:r>
      <w:r w:rsidR="00540379">
        <w:rPr>
          <w:noProof/>
          <w:lang w:val="cs-CZ"/>
        </w:rPr>
        <w:t>36</w:t>
      </w:r>
      <w:r w:rsidRPr="00487459">
        <w:rPr>
          <w:lang w:val="cs-CZ"/>
        </w:rPr>
        <w:fldChar w:fldCharType="end"/>
      </w:r>
      <w:r w:rsidRPr="00487459">
        <w:rPr>
          <w:lang w:val="cs-CZ"/>
        </w:rPr>
        <w:t xml:space="preserve">: Příklad použití metod .unwrap() a .expect(). Zdroj: </w:t>
      </w:r>
      <w:sdt>
        <w:sdtPr>
          <w:rPr>
            <w:lang w:val="cs-CZ"/>
          </w:rPr>
          <w:id w:val="-852337045"/>
          <w:citation/>
        </w:sdtPr>
        <w:sdtContent>
          <w:r>
            <w:rPr>
              <w:lang w:val="cs-CZ"/>
            </w:rPr>
            <w:fldChar w:fldCharType="begin"/>
          </w:r>
          <w:r>
            <w:rPr>
              <w:lang w:val="cs-CZ"/>
            </w:rPr>
            <w:instrText xml:space="preserve"> CITATION Ste25 \l 1029 </w:instrText>
          </w:r>
          <w:r>
            <w:rPr>
              <w:lang w:val="cs-CZ"/>
            </w:rPr>
            <w:fldChar w:fldCharType="separate"/>
          </w:r>
          <w:r w:rsidR="007A0DA4" w:rsidRPr="007A0DA4">
            <w:rPr>
              <w:noProof/>
              <w:lang w:val="cs-CZ"/>
            </w:rPr>
            <w:t>(Klabnik, a další, 2025)</w:t>
          </w:r>
          <w:r>
            <w:rPr>
              <w:lang w:val="cs-CZ"/>
            </w:rPr>
            <w:fldChar w:fldCharType="end"/>
          </w:r>
        </w:sdtContent>
      </w:sdt>
      <w:r w:rsidRPr="00487459">
        <w:rPr>
          <w:lang w:val="cs-CZ"/>
        </w:rPr>
        <w:t>, kapitola 9.2, upraveno</w:t>
      </w:r>
      <w:r w:rsidR="00DF5DE2">
        <w:rPr>
          <w:lang w:val="cs-CZ"/>
        </w:rPr>
        <w:t>. Importy vynechány</w:t>
      </w:r>
      <w:bookmarkEnd w:id="82"/>
    </w:p>
    <w:p w14:paraId="29426251" w14:textId="6EE0CE67" w:rsidR="00044D85" w:rsidRPr="005D7B01" w:rsidRDefault="00044D85" w:rsidP="00044D85">
      <w:pPr>
        <w:jc w:val="both"/>
        <w:rPr>
          <w:lang w:val="cs-CZ"/>
        </w:rPr>
      </w:pPr>
      <w:r>
        <w:rPr>
          <w:lang w:val="cs-CZ"/>
        </w:rPr>
        <w:t xml:space="preserve">Nejčastější způsob, jak program zpanikaří, je zavolání </w:t>
      </w:r>
      <w:r w:rsidR="0009073C">
        <w:rPr>
          <w:lang w:val="cs-CZ"/>
        </w:rPr>
        <w:t xml:space="preserve">výše zmíněné </w:t>
      </w:r>
      <w:r>
        <w:rPr>
          <w:lang w:val="cs-CZ"/>
        </w:rPr>
        <w:t xml:space="preserve">metody </w:t>
      </w:r>
      <w:r w:rsidRPr="00261EFE">
        <w:rPr>
          <w:rFonts w:ascii="Consolas" w:hAnsi="Consolas"/>
          <w:highlight w:val="lightGray"/>
          <w:lang w:val="cs-CZ"/>
        </w:rPr>
        <w:t>.unwrap()</w:t>
      </w:r>
      <w:r>
        <w:rPr>
          <w:lang w:val="cs-CZ"/>
        </w:rPr>
        <w:t>, pokus o přístup k prvku v </w:t>
      </w:r>
      <w:r w:rsidRPr="005D7B01">
        <w:rPr>
          <w:lang w:val="cs-CZ"/>
        </w:rPr>
        <w:t xml:space="preserve">poli mimo rozsah daného pole nebo úmyslné zpanikaření makrem </w:t>
      </w:r>
      <w:r w:rsidRPr="005D7B01">
        <w:rPr>
          <w:rFonts w:ascii="Consolas" w:hAnsi="Consolas"/>
          <w:highlight w:val="lightGray"/>
          <w:lang w:val="cs-CZ"/>
        </w:rPr>
        <w:t>panic!()</w:t>
      </w:r>
      <w:r w:rsidRPr="005D7B01">
        <w:rPr>
          <w:lang w:val="cs-CZ"/>
        </w:rPr>
        <w:t>. Příklad na obrázku 3</w:t>
      </w:r>
      <w:r w:rsidR="003F58EE">
        <w:rPr>
          <w:lang w:val="cs-CZ"/>
        </w:rPr>
        <w:t>7</w:t>
      </w:r>
      <w:r w:rsidRPr="005D7B01">
        <w:rPr>
          <w:lang w:val="cs-CZ"/>
        </w:rPr>
        <w:t>: pole je 3 prvky dlouhé, ale pokoušíme se o přístup ke stému prvku (píšeme 99, protože indexujeme od nuly).</w:t>
      </w:r>
    </w:p>
    <w:p w14:paraId="1C06E3ED" w14:textId="77777777" w:rsidR="003F58EE" w:rsidRDefault="00044D85" w:rsidP="003F58EE">
      <w:pPr>
        <w:keepNext/>
        <w:jc w:val="both"/>
      </w:pPr>
      <w:r w:rsidRPr="005D7B01">
        <w:rPr>
          <w:noProof/>
          <w:lang w:val="cs-CZ"/>
        </w:rPr>
        <w:drawing>
          <wp:inline distT="0" distB="0" distL="0" distR="0" wp14:anchorId="3960EB28" wp14:editId="5967C94C">
            <wp:extent cx="2179122" cy="1050588"/>
            <wp:effectExtent l="0" t="0" r="0" b="0"/>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ek 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184265" cy="1053068"/>
                    </a:xfrm>
                    <a:prstGeom prst="rect">
                      <a:avLst/>
                    </a:prstGeom>
                  </pic:spPr>
                </pic:pic>
              </a:graphicData>
            </a:graphic>
          </wp:inline>
        </w:drawing>
      </w:r>
    </w:p>
    <w:p w14:paraId="2B0741D9" w14:textId="31B87848" w:rsidR="00044D85" w:rsidRPr="009C0D5B" w:rsidRDefault="003F58EE" w:rsidP="003F58EE">
      <w:pPr>
        <w:pStyle w:val="Caption"/>
        <w:jc w:val="both"/>
        <w:rPr>
          <w:lang w:val="cs-CZ"/>
        </w:rPr>
      </w:pPr>
      <w:bookmarkStart w:id="83" w:name="_Toc220697518"/>
      <w:r w:rsidRPr="009C0D5B">
        <w:rPr>
          <w:lang w:val="cs-CZ"/>
        </w:rPr>
        <w:t xml:space="preserve">Obrázek </w:t>
      </w:r>
      <w:r w:rsidRPr="009C0D5B">
        <w:rPr>
          <w:lang w:val="cs-CZ"/>
        </w:rPr>
        <w:fldChar w:fldCharType="begin"/>
      </w:r>
      <w:r w:rsidRPr="009C0D5B">
        <w:rPr>
          <w:lang w:val="cs-CZ"/>
        </w:rPr>
        <w:instrText xml:space="preserve"> SEQ Obrázek \* ARABIC </w:instrText>
      </w:r>
      <w:r w:rsidRPr="009C0D5B">
        <w:rPr>
          <w:lang w:val="cs-CZ"/>
        </w:rPr>
        <w:fldChar w:fldCharType="separate"/>
      </w:r>
      <w:r w:rsidR="00540379">
        <w:rPr>
          <w:noProof/>
          <w:lang w:val="cs-CZ"/>
        </w:rPr>
        <w:t>37</w:t>
      </w:r>
      <w:r w:rsidRPr="009C0D5B">
        <w:rPr>
          <w:lang w:val="cs-CZ"/>
        </w:rPr>
        <w:fldChar w:fldCharType="end"/>
      </w:r>
      <w:r w:rsidRPr="009C0D5B">
        <w:rPr>
          <w:lang w:val="cs-CZ"/>
        </w:rPr>
        <w:t>: Tento program zpanikaří, protože se pokusí o přístup prvku v poli mimo rozsah. Zdroj: (Klabnik, a další, 2025), kapitola 9.1, upraveno</w:t>
      </w:r>
      <w:bookmarkEnd w:id="83"/>
    </w:p>
    <w:p w14:paraId="5075E019" w14:textId="77777777" w:rsidR="00044D85" w:rsidRPr="005D7B01" w:rsidRDefault="00044D85" w:rsidP="00044D85">
      <w:pPr>
        <w:keepNext/>
        <w:jc w:val="both"/>
        <w:rPr>
          <w:lang w:val="cs-CZ"/>
        </w:rPr>
      </w:pPr>
      <w:r w:rsidRPr="005D7B01">
        <w:rPr>
          <w:noProof/>
          <w:lang w:val="cs-CZ"/>
        </w:rPr>
        <w:drawing>
          <wp:inline distT="0" distB="0" distL="0" distR="0" wp14:anchorId="2D336255" wp14:editId="275015AC">
            <wp:extent cx="6858000" cy="683895"/>
            <wp:effectExtent l="0" t="0" r="0" b="1905"/>
            <wp:docPr id="1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858000" cy="683895"/>
                    </a:xfrm>
                    <a:prstGeom prst="rect">
                      <a:avLst/>
                    </a:prstGeom>
                  </pic:spPr>
                </pic:pic>
              </a:graphicData>
            </a:graphic>
          </wp:inline>
        </w:drawing>
      </w:r>
    </w:p>
    <w:p w14:paraId="5522F6BF" w14:textId="61E0397F" w:rsidR="00044D85" w:rsidRPr="005D7B01" w:rsidRDefault="00044D85" w:rsidP="00044D85">
      <w:pPr>
        <w:pStyle w:val="Caption"/>
        <w:jc w:val="both"/>
        <w:rPr>
          <w:lang w:val="cs-CZ"/>
        </w:rPr>
      </w:pPr>
      <w:bookmarkStart w:id="84" w:name="_Toc220697519"/>
      <w:r w:rsidRPr="005D7B01">
        <w:rPr>
          <w:lang w:val="cs-CZ"/>
        </w:rPr>
        <w:t xml:space="preserve">Obrázek </w:t>
      </w:r>
      <w:r w:rsidRPr="005D7B01">
        <w:rPr>
          <w:lang w:val="cs-CZ"/>
        </w:rPr>
        <w:fldChar w:fldCharType="begin"/>
      </w:r>
      <w:r w:rsidRPr="005D7B01">
        <w:rPr>
          <w:lang w:val="cs-CZ"/>
        </w:rPr>
        <w:instrText xml:space="preserve"> SEQ Obrázek \* ARABIC </w:instrText>
      </w:r>
      <w:r w:rsidRPr="005D7B01">
        <w:rPr>
          <w:lang w:val="cs-CZ"/>
        </w:rPr>
        <w:fldChar w:fldCharType="separate"/>
      </w:r>
      <w:r w:rsidR="00540379">
        <w:rPr>
          <w:noProof/>
          <w:lang w:val="cs-CZ"/>
        </w:rPr>
        <w:t>38</w:t>
      </w:r>
      <w:r w:rsidRPr="005D7B01">
        <w:rPr>
          <w:lang w:val="cs-CZ"/>
        </w:rPr>
        <w:fldChar w:fldCharType="end"/>
      </w:r>
      <w:r w:rsidRPr="005D7B01">
        <w:rPr>
          <w:lang w:val="cs-CZ"/>
        </w:rPr>
        <w:t>: Chybová hláška poté, co program z obrázku 3</w:t>
      </w:r>
      <w:r w:rsidR="003F58EE">
        <w:rPr>
          <w:lang w:val="cs-CZ"/>
        </w:rPr>
        <w:t>7</w:t>
      </w:r>
      <w:r w:rsidRPr="005D7B01">
        <w:rPr>
          <w:lang w:val="cs-CZ"/>
        </w:rPr>
        <w:t xml:space="preserve"> zpanikařil.</w:t>
      </w:r>
      <w:r w:rsidRPr="005D7B01">
        <w:rPr>
          <w:noProof/>
          <w:lang w:val="cs-CZ"/>
        </w:rPr>
        <w:t xml:space="preserve"> Zdroj: vlastní</w:t>
      </w:r>
      <w:bookmarkEnd w:id="84"/>
    </w:p>
    <w:p w14:paraId="35188315" w14:textId="78608848" w:rsidR="00CC4AEB" w:rsidRDefault="00CC4AEB" w:rsidP="00CC4AEB">
      <w:pPr>
        <w:pStyle w:val="Heading4"/>
        <w:rPr>
          <w:lang w:val="cs-CZ"/>
        </w:rPr>
      </w:pPr>
      <w:bookmarkStart w:id="85" w:name="_Toc220696756"/>
      <w:r>
        <w:rPr>
          <w:lang w:val="cs-CZ"/>
        </w:rPr>
        <w:t>5.3.4 Match výrazy, vzorce</w:t>
      </w:r>
      <w:bookmarkEnd w:id="85"/>
    </w:p>
    <w:p w14:paraId="6E6A2C7D" w14:textId="0B5CE78A" w:rsidR="00726CDB" w:rsidRDefault="001E2562" w:rsidP="001E2562">
      <w:pPr>
        <w:rPr>
          <w:lang w:val="cs-CZ"/>
        </w:rPr>
      </w:pPr>
      <w:r>
        <w:rPr>
          <w:lang w:val="cs-CZ"/>
        </w:rPr>
        <w:t xml:space="preserve">Rust podporuje speciální syntaxi tzv. vzorců („patterns“). Nejjednoduššími vzorci jsou literaly – pevně zakódované hodnoty, které se musí </w:t>
      </w:r>
      <w:r w:rsidR="00450982">
        <w:rPr>
          <w:lang w:val="cs-CZ"/>
        </w:rPr>
        <w:t xml:space="preserve">100% </w:t>
      </w:r>
      <w:r>
        <w:rPr>
          <w:lang w:val="cs-CZ"/>
        </w:rPr>
        <w:t>shodovat</w:t>
      </w:r>
      <w:r w:rsidR="00450982">
        <w:rPr>
          <w:lang w:val="cs-CZ"/>
        </w:rPr>
        <w:t xml:space="preserve"> </w:t>
      </w:r>
      <w:r>
        <w:rPr>
          <w:lang w:val="cs-CZ"/>
        </w:rPr>
        <w:t xml:space="preserve">– nebo rozsahy, které se shodují s jakoukoli hodnotou spadající do daného (také pevně zakódovaného) rozsahu hodnot. Dále vzorce umožňují rozkládat složené datové typy (pole, </w:t>
      </w:r>
      <w:r w:rsidRPr="00F51BA5">
        <w:rPr>
          <w:lang w:val="cs-CZ"/>
        </w:rPr>
        <w:t>uspořádané n-tice</w:t>
      </w:r>
      <w:r>
        <w:rPr>
          <w:lang w:val="cs-CZ"/>
        </w:rPr>
        <w:t>, struktury nebo enumy), vytvářet proměnné a další.</w:t>
      </w:r>
    </w:p>
    <w:p w14:paraId="48FE7958" w14:textId="14BBB930" w:rsidR="00333C99" w:rsidRDefault="001E2562" w:rsidP="008304FD">
      <w:pPr>
        <w:rPr>
          <w:lang w:val="cs-CZ"/>
        </w:rPr>
      </w:pPr>
      <w:r>
        <w:rPr>
          <w:lang w:val="cs-CZ"/>
        </w:rPr>
        <w:t xml:space="preserve">Nejčastěji jsou vzorce používány ve výrazech </w:t>
      </w:r>
      <w:r w:rsidRPr="009225B4">
        <w:rPr>
          <w:rFonts w:ascii="Consolas" w:hAnsi="Consolas"/>
          <w:sz w:val="20"/>
          <w:szCs w:val="20"/>
          <w:highlight w:val="lightGray"/>
          <w:lang w:val="cs-CZ"/>
        </w:rPr>
        <w:t>match</w:t>
      </w:r>
      <w:r>
        <w:rPr>
          <w:lang w:val="cs-CZ"/>
        </w:rPr>
        <w:t xml:space="preserve"> („shodovat, přiřadit, spárovat“)</w:t>
      </w:r>
      <w:r w:rsidR="00073CCE">
        <w:rPr>
          <w:lang w:val="cs-CZ"/>
        </w:rPr>
        <w:t xml:space="preserve"> </w:t>
      </w:r>
      <w:r w:rsidR="00073CCE" w:rsidRPr="00073CCE">
        <w:rPr>
          <w:lang w:val="cs-CZ"/>
        </w:rPr>
        <w:t>(v jiných jazycích také „switch statement“)</w:t>
      </w:r>
      <w:r>
        <w:rPr>
          <w:lang w:val="cs-CZ"/>
        </w:rPr>
        <w:t>. Match-e přijímají na svém začátku nějakou hodnotu a pak jdou jeden řádek po druhém, testujíce danou hodnotu na shodu se vzorcem. U první shody pak match spustí blok kódu</w:t>
      </w:r>
      <w:r w:rsidR="00174C3B">
        <w:rPr>
          <w:lang w:val="cs-CZ"/>
        </w:rPr>
        <w:t xml:space="preserve"> přiřazený danému vzorci</w:t>
      </w:r>
      <w:r>
        <w:rPr>
          <w:lang w:val="cs-CZ"/>
        </w:rPr>
        <w:t>.</w:t>
      </w:r>
      <w:r w:rsidR="00426816">
        <w:rPr>
          <w:lang w:val="cs-CZ"/>
        </w:rPr>
        <w:t xml:space="preserve"> </w:t>
      </w:r>
      <w:r w:rsidR="009E1793">
        <w:rPr>
          <w:lang w:val="cs-CZ"/>
        </w:rPr>
        <w:t xml:space="preserve">Pokud chceme s chybou </w:t>
      </w:r>
      <w:r w:rsidR="00426816">
        <w:rPr>
          <w:lang w:val="cs-CZ"/>
        </w:rPr>
        <w:t xml:space="preserve">ve výše zmíněných enumech </w:t>
      </w:r>
      <w:r w:rsidR="009E1793">
        <w:rPr>
          <w:lang w:val="cs-CZ"/>
        </w:rPr>
        <w:t xml:space="preserve">nějak pracovat, </w:t>
      </w:r>
      <w:r w:rsidR="00921C59">
        <w:rPr>
          <w:lang w:val="cs-CZ"/>
        </w:rPr>
        <w:t xml:space="preserve">je použit </w:t>
      </w:r>
      <w:r w:rsidR="00426816">
        <w:rPr>
          <w:lang w:val="cs-CZ"/>
        </w:rPr>
        <w:t>n</w:t>
      </w:r>
      <w:r w:rsidR="00921C59">
        <w:rPr>
          <w:lang w:val="cs-CZ"/>
        </w:rPr>
        <w:t>e</w:t>
      </w:r>
      <w:r w:rsidR="00426816">
        <w:rPr>
          <w:lang w:val="cs-CZ"/>
        </w:rPr>
        <w:t>jčastěji právě match</w:t>
      </w:r>
      <w:r w:rsidR="00921C59">
        <w:rPr>
          <w:lang w:val="cs-CZ"/>
        </w:rPr>
        <w:t>, aby byly spuštěny různé bloky kódu právě podle hodnoty enumu, bez potřeby zdlouhavých</w:t>
      </w:r>
      <w:r w:rsidR="00962B5D">
        <w:rPr>
          <w:lang w:val="cs-CZ"/>
        </w:rPr>
        <w:t xml:space="preserve"> a špatně čitelných podmíněných</w:t>
      </w:r>
      <w:r w:rsidR="00921C59">
        <w:rPr>
          <w:lang w:val="cs-CZ"/>
        </w:rPr>
        <w:t xml:space="preserve"> </w:t>
      </w:r>
      <w:r w:rsidR="00962B5D">
        <w:rPr>
          <w:lang w:val="cs-CZ"/>
        </w:rPr>
        <w:t xml:space="preserve">výrazů </w:t>
      </w:r>
      <w:r w:rsidR="00962B5D" w:rsidRPr="00962B5D">
        <w:rPr>
          <w:rFonts w:ascii="Consolas" w:hAnsi="Consolas"/>
          <w:sz w:val="20"/>
          <w:szCs w:val="20"/>
          <w:highlight w:val="lightGray"/>
          <w:lang w:val="cs-CZ"/>
        </w:rPr>
        <w:t>if</w:t>
      </w:r>
      <w:r w:rsidR="00962B5D">
        <w:rPr>
          <w:lang w:val="cs-CZ"/>
        </w:rPr>
        <w:t>.</w:t>
      </w:r>
    </w:p>
    <w:p w14:paraId="5332D35E" w14:textId="3D671866" w:rsidR="0062455E" w:rsidRDefault="00987494" w:rsidP="00B37B07">
      <w:pPr>
        <w:jc w:val="both"/>
        <w:rPr>
          <w:lang w:val="cs-CZ"/>
        </w:rPr>
      </w:pPr>
      <w:r>
        <w:rPr>
          <w:lang w:val="cs-CZ"/>
        </w:rPr>
        <w:t xml:space="preserve">Výběr, který blok má být spuštěn, </w:t>
      </w:r>
      <w:r w:rsidR="008E2F0B">
        <w:rPr>
          <w:lang w:val="cs-CZ"/>
        </w:rPr>
        <w:t xml:space="preserve">je </w:t>
      </w:r>
      <w:r w:rsidR="006817A4">
        <w:rPr>
          <w:lang w:val="cs-CZ"/>
        </w:rPr>
        <w:t xml:space="preserve">proveden tak, že výraz dodaný </w:t>
      </w:r>
      <w:commentRangeStart w:id="86"/>
      <w:r w:rsidR="007C1DD2">
        <w:rPr>
          <w:lang w:val="cs-CZ"/>
        </w:rPr>
        <w:t>match-i</w:t>
      </w:r>
      <w:commentRangeEnd w:id="86"/>
      <w:r w:rsidR="004E16D7">
        <w:rPr>
          <w:rStyle w:val="CommentReference"/>
          <w:sz w:val="22"/>
          <w:szCs w:val="24"/>
          <w:lang w:val="cs-CZ"/>
        </w:rPr>
        <w:commentReference w:id="86"/>
      </w:r>
      <w:r w:rsidR="007C1DD2">
        <w:rPr>
          <w:lang w:val="cs-CZ"/>
        </w:rPr>
        <w:t xml:space="preserve"> je vyřešen – je získána jeho hodnota, a pak jde match od prvního bloku dolů a kontroluje, zda je získaná hodnota rovna hodnotě, kterou jsme označili daný blok</w:t>
      </w:r>
      <w:r w:rsidR="00B55A72">
        <w:rPr>
          <w:lang w:val="cs-CZ"/>
        </w:rPr>
        <w:t xml:space="preserve">, případně </w:t>
      </w:r>
      <w:r w:rsidR="00B55A72">
        <w:rPr>
          <w:lang w:val="cs-CZ"/>
        </w:rPr>
        <w:lastRenderedPageBreak/>
        <w:t xml:space="preserve">zkontroluje, že dodatečné podmínky jsou pravdivé. </w:t>
      </w:r>
      <w:r w:rsidR="00482867">
        <w:rPr>
          <w:lang w:val="cs-CZ"/>
        </w:rPr>
        <w:t xml:space="preserve">Match musí být vyčerpávající, musí mít blok pro </w:t>
      </w:r>
      <w:r w:rsidR="00482867">
        <w:rPr>
          <w:u w:val="single"/>
          <w:lang w:val="cs-CZ"/>
        </w:rPr>
        <w:t>každou</w:t>
      </w:r>
      <w:r w:rsidR="00482867">
        <w:rPr>
          <w:lang w:val="cs-CZ"/>
        </w:rPr>
        <w:t xml:space="preserve"> možnou hodnotu výrazu, proto je často </w:t>
      </w:r>
      <w:r w:rsidR="00EF26FF">
        <w:rPr>
          <w:lang w:val="cs-CZ"/>
        </w:rPr>
        <w:t>na konec matche přidáván</w:t>
      </w:r>
      <w:r w:rsidR="00B00757">
        <w:rPr>
          <w:lang w:val="cs-CZ"/>
        </w:rPr>
        <w:t xml:space="preserve"> všezáchytný catch-all vzorec –</w:t>
      </w:r>
      <w:r w:rsidR="00EF26FF">
        <w:rPr>
          <w:lang w:val="cs-CZ"/>
        </w:rPr>
        <w:t xml:space="preserve"> buď pouze nějaký název proměnné, který zachytí jakoukoli hodnotu</w:t>
      </w:r>
      <w:r w:rsidR="00B00757">
        <w:rPr>
          <w:lang w:val="cs-CZ"/>
        </w:rPr>
        <w:t xml:space="preserve"> a uloží ji do proměnné</w:t>
      </w:r>
      <w:r w:rsidR="00EF26FF">
        <w:rPr>
          <w:lang w:val="cs-CZ"/>
        </w:rPr>
        <w:t>, nebo</w:t>
      </w:r>
      <w:r w:rsidR="00482867">
        <w:rPr>
          <w:lang w:val="cs-CZ"/>
        </w:rPr>
        <w:t xml:space="preserve"> zástupný symbol podtržítka</w:t>
      </w:r>
      <w:r w:rsidR="004B3EAE">
        <w:rPr>
          <w:lang w:val="cs-CZ"/>
        </w:rPr>
        <w:t xml:space="preserve"> </w:t>
      </w:r>
      <w:r w:rsidR="004B3EAE" w:rsidRPr="004B3EAE">
        <w:rPr>
          <w:rFonts w:ascii="Consolas" w:hAnsi="Consolas"/>
          <w:highlight w:val="lightGray"/>
          <w:lang w:val="cs-CZ"/>
        </w:rPr>
        <w:t>_</w:t>
      </w:r>
      <w:r w:rsidR="004B3EAE">
        <w:rPr>
          <w:lang w:val="cs-CZ"/>
        </w:rPr>
        <w:t>, který</w:t>
      </w:r>
      <w:r w:rsidR="00EF26FF">
        <w:rPr>
          <w:lang w:val="cs-CZ"/>
        </w:rPr>
        <w:t xml:space="preserve"> nejen že zachytí jakoukoli hodnotu, ale explicitně ji zahodí (aby si kompilátor nestěžoval</w:t>
      </w:r>
      <w:r w:rsidR="00965C24">
        <w:rPr>
          <w:lang w:val="cs-CZ"/>
        </w:rPr>
        <w:t xml:space="preserve"> na nevyužitou proměnnou</w:t>
      </w:r>
      <w:r w:rsidR="00EF26FF">
        <w:rPr>
          <w:lang w:val="cs-CZ"/>
        </w:rPr>
        <w:t>)</w:t>
      </w:r>
      <w:r w:rsidR="009D2FBF">
        <w:rPr>
          <w:lang w:val="cs-CZ"/>
        </w:rPr>
        <w:t>.</w:t>
      </w:r>
      <w:r w:rsidR="005E2106">
        <w:rPr>
          <w:lang w:val="cs-CZ"/>
        </w:rPr>
        <w:t xml:space="preserve"> Enumy označené atributem </w:t>
      </w:r>
      <w:r w:rsidR="005E2106" w:rsidRPr="00B312C9">
        <w:rPr>
          <w:rFonts w:ascii="Consolas" w:hAnsi="Consolas"/>
          <w:highlight w:val="lightGray"/>
          <w:lang w:val="cs-CZ"/>
        </w:rPr>
        <w:t>#[non_exhaustive]</w:t>
      </w:r>
      <w:r w:rsidR="005E2106">
        <w:rPr>
          <w:lang w:val="cs-CZ"/>
        </w:rPr>
        <w:t xml:space="preserve"> jsou dále omezeny tak, že </w:t>
      </w:r>
      <w:r w:rsidR="008D7159">
        <w:rPr>
          <w:lang w:val="cs-CZ"/>
        </w:rPr>
        <w:t xml:space="preserve">vyžadují všezáchytný vzorec vždy, i když </w:t>
      </w:r>
      <w:r w:rsidR="00976735">
        <w:rPr>
          <w:lang w:val="cs-CZ"/>
        </w:rPr>
        <w:t xml:space="preserve">byly vyčerpány, aby tak donutily programátora </w:t>
      </w:r>
      <w:r w:rsidR="00012779">
        <w:rPr>
          <w:lang w:val="cs-CZ"/>
        </w:rPr>
        <w:t>nějak pracovat</w:t>
      </w:r>
      <w:r w:rsidR="00976735">
        <w:rPr>
          <w:lang w:val="cs-CZ"/>
        </w:rPr>
        <w:t xml:space="preserve"> s možností, že někdy v budoucnosti by mohla být přidána nová varianta</w:t>
      </w:r>
      <w:r w:rsidR="009B6BC2">
        <w:rPr>
          <w:lang w:val="cs-CZ"/>
        </w:rPr>
        <w:t>, kterou ve svém zdrojovém kódu neočekával.</w:t>
      </w:r>
    </w:p>
    <w:p w14:paraId="31D723A7" w14:textId="7C59A3ED" w:rsidR="008304FD" w:rsidRDefault="009D2FBF" w:rsidP="008304FD">
      <w:pPr>
        <w:rPr>
          <w:lang w:val="cs-CZ"/>
        </w:rPr>
      </w:pPr>
      <w:r>
        <w:rPr>
          <w:lang w:val="cs-CZ"/>
        </w:rPr>
        <w:t xml:space="preserve">Pokud používáme match na enumu s daty, do závorek za jméno varianty enumu </w:t>
      </w:r>
      <w:r w:rsidR="00C81D83">
        <w:rPr>
          <w:lang w:val="cs-CZ"/>
        </w:rPr>
        <w:t>je možné dát</w:t>
      </w:r>
      <w:r>
        <w:rPr>
          <w:lang w:val="cs-CZ"/>
        </w:rPr>
        <w:t xml:space="preserve"> další </w:t>
      </w:r>
      <w:r w:rsidR="00580E30">
        <w:rPr>
          <w:lang w:val="cs-CZ"/>
        </w:rPr>
        <w:t>název nebo názvy</w:t>
      </w:r>
      <w:r w:rsidR="0008024D">
        <w:rPr>
          <w:lang w:val="cs-CZ"/>
        </w:rPr>
        <w:t xml:space="preserve">, </w:t>
      </w:r>
      <w:r w:rsidR="00C63493">
        <w:rPr>
          <w:lang w:val="cs-CZ"/>
        </w:rPr>
        <w:t>a data uvnitř enumu</w:t>
      </w:r>
      <w:r w:rsidR="0008024D">
        <w:rPr>
          <w:lang w:val="cs-CZ"/>
        </w:rPr>
        <w:t xml:space="preserve"> se stanou novými proměnnými uvnitř</w:t>
      </w:r>
      <w:r w:rsidR="000B45CB">
        <w:rPr>
          <w:lang w:val="cs-CZ"/>
        </w:rPr>
        <w:t xml:space="preserve"> daného bloku kódu</w:t>
      </w:r>
      <w:r w:rsidR="0008024D">
        <w:rPr>
          <w:lang w:val="cs-CZ"/>
        </w:rPr>
        <w:t xml:space="preserve"> s</w:t>
      </w:r>
      <w:r w:rsidR="00580E30">
        <w:rPr>
          <w:lang w:val="cs-CZ"/>
        </w:rPr>
        <w:t xml:space="preserve"> dodanými </w:t>
      </w:r>
      <w:r w:rsidR="0008024D">
        <w:rPr>
          <w:lang w:val="cs-CZ"/>
        </w:rPr>
        <w:t>názvy</w:t>
      </w:r>
      <w:r w:rsidR="00580E30">
        <w:rPr>
          <w:lang w:val="cs-CZ"/>
        </w:rPr>
        <w:t>.</w:t>
      </w:r>
      <w:r w:rsidR="000B45CB">
        <w:rPr>
          <w:lang w:val="cs-CZ"/>
        </w:rPr>
        <w:t xml:space="preserve"> </w:t>
      </w:r>
      <w:r w:rsidR="0015697D">
        <w:rPr>
          <w:lang w:val="cs-CZ"/>
        </w:rPr>
        <w:t xml:space="preserve">Před název můžeme napsat </w:t>
      </w:r>
      <w:r w:rsidR="0015697D" w:rsidRPr="0015697D">
        <w:rPr>
          <w:rFonts w:ascii="Consolas" w:hAnsi="Consolas"/>
          <w:highlight w:val="lightGray"/>
          <w:lang w:val="cs-CZ"/>
        </w:rPr>
        <w:t>mut</w:t>
      </w:r>
      <w:r w:rsidR="0015697D">
        <w:rPr>
          <w:lang w:val="cs-CZ"/>
        </w:rPr>
        <w:t xml:space="preserve">, abychom vytvořili měnitelnou proměnnou. </w:t>
      </w:r>
      <w:r w:rsidR="000B45CB">
        <w:rPr>
          <w:lang w:val="cs-CZ"/>
        </w:rPr>
        <w:t>Tuto proměnnou – hodnotu enumu – můžeme navrátit mimo match právě tím, že na konec bloku kódu dáme název proměnné bez středníku.</w:t>
      </w:r>
      <w:r w:rsidR="00A331B1">
        <w:rPr>
          <w:lang w:val="cs-CZ"/>
        </w:rPr>
        <w:t xml:space="preserve"> Stejně tak můžeme použít nějaký název jako zástupného symbol namísto podtržítka, a vytvořit proměnnou s hodnotou, na které provádíme match.</w:t>
      </w:r>
    </w:p>
    <w:p w14:paraId="4746B07A" w14:textId="587F1875" w:rsidR="009D2FBF" w:rsidRDefault="008304FD" w:rsidP="008304FD">
      <w:pPr>
        <w:rPr>
          <w:lang w:val="cs-CZ"/>
        </w:rPr>
      </w:pPr>
      <w:r>
        <w:rPr>
          <w:lang w:val="cs-CZ"/>
        </w:rPr>
        <w:t xml:space="preserve">Poslední výraz v bloku kódu však nemusí být ukončen středníkem: když není, tak celý match přejímá hodnotu tohoto výrazu. Tento poslední výraz může být například jméno proměnné, jejíž hodnota se stane výsledkem bloku kódu, nebo volání funkce, kdy je použita hodnota, kterou funkce navrátila. Mimochodem, stejný princip platí i u funkcí – poslední výraz ve funkci nemusí používat klíčové slovo </w:t>
      </w:r>
      <w:r w:rsidRPr="00333C99">
        <w:rPr>
          <w:rFonts w:ascii="Consolas" w:hAnsi="Consolas"/>
          <w:highlight w:val="lightGray"/>
          <w:lang w:val="cs-CZ"/>
        </w:rPr>
        <w:t>return</w:t>
      </w:r>
      <w:r>
        <w:rPr>
          <w:lang w:val="cs-CZ"/>
        </w:rPr>
        <w:t xml:space="preserve">, pokud není zakončen středníkem. Pokud však funkce nevrací žádnou hodnotu, nesmí ji navracet ani poslední výraz, jinak je středník nutný, jinak si bude kompilátor stěžovat na pokus o navrácení hodnoty špatného typu (funkce, které nevrací žádnou hodnotu, technicky vzato vrací prázdnou n-tici, zvanou „jednotkový typ“ – „unit type“, značený prostě </w:t>
      </w:r>
      <w:r w:rsidRPr="00FE2C01">
        <w:rPr>
          <w:rFonts w:ascii="Consolas" w:hAnsi="Consolas"/>
          <w:highlight w:val="lightGray"/>
          <w:lang w:val="cs-CZ"/>
        </w:rPr>
        <w:t>()</w:t>
      </w:r>
      <w:r>
        <w:rPr>
          <w:lang w:val="cs-CZ"/>
        </w:rPr>
        <w:t>).</w:t>
      </w:r>
    </w:p>
    <w:p w14:paraId="3B6667F8" w14:textId="2717BD05" w:rsidR="003D2A2F" w:rsidRDefault="003D2A2F" w:rsidP="00B37B07">
      <w:pPr>
        <w:jc w:val="both"/>
        <w:rPr>
          <w:lang w:val="cs-CZ"/>
        </w:rPr>
      </w:pPr>
      <w:r>
        <w:rPr>
          <w:lang w:val="cs-CZ"/>
        </w:rPr>
        <w:t>Na obrázku 3</w:t>
      </w:r>
      <w:r w:rsidR="00BF442B">
        <w:rPr>
          <w:lang w:val="cs-CZ"/>
        </w:rPr>
        <w:t>9</w:t>
      </w:r>
      <w:r>
        <w:rPr>
          <w:lang w:val="cs-CZ"/>
        </w:rPr>
        <w:t xml:space="preserve"> je příklad použití match, jeho syntaxe i způsoby navracení hodnot.</w:t>
      </w:r>
      <w:r w:rsidR="00D6378B">
        <w:rPr>
          <w:lang w:val="cs-CZ"/>
        </w:rPr>
        <w:t xml:space="preserve"> Podobně funguje i enum </w:t>
      </w:r>
      <w:r w:rsidR="00D6378B" w:rsidRPr="00D6378B">
        <w:rPr>
          <w:rFonts w:ascii="Consolas" w:hAnsi="Consolas"/>
          <w:highlight w:val="lightGray"/>
          <w:lang w:val="cs-CZ"/>
        </w:rPr>
        <w:t>Option</w:t>
      </w:r>
      <w:r w:rsidR="00D6378B">
        <w:rPr>
          <w:lang w:val="cs-CZ"/>
        </w:rPr>
        <w:t xml:space="preserve">, akorát </w:t>
      </w:r>
      <w:r w:rsidR="007C6F02">
        <w:rPr>
          <w:lang w:val="cs-CZ"/>
        </w:rPr>
        <w:t xml:space="preserve">nepřidá jméno proměnné do závorky za možnost </w:t>
      </w:r>
      <w:r w:rsidR="007C6F02" w:rsidRPr="007C6F02">
        <w:rPr>
          <w:rFonts w:ascii="Consolas" w:hAnsi="Consolas"/>
          <w:highlight w:val="lightGray"/>
          <w:lang w:val="cs-CZ"/>
        </w:rPr>
        <w:t>None</w:t>
      </w:r>
      <w:r w:rsidR="007C6F02">
        <w:rPr>
          <w:lang w:val="cs-CZ"/>
        </w:rPr>
        <w:t xml:space="preserve">, protože </w:t>
      </w:r>
      <w:r w:rsidR="007C6F02" w:rsidRPr="007C6F02">
        <w:rPr>
          <w:rFonts w:ascii="Consolas" w:hAnsi="Consolas"/>
          <w:highlight w:val="lightGray"/>
          <w:lang w:val="cs-CZ"/>
        </w:rPr>
        <w:t>None</w:t>
      </w:r>
      <w:r w:rsidR="007C6F02">
        <w:rPr>
          <w:lang w:val="cs-CZ"/>
        </w:rPr>
        <w:t xml:space="preserve"> neobsahuje žádná data.</w:t>
      </w:r>
      <w:r w:rsidR="00B344A5">
        <w:rPr>
          <w:lang w:val="cs-CZ"/>
        </w:rPr>
        <w:t xml:space="preserve"> (Pro přístup k variantám nemusíme používat syntaxi </w:t>
      </w:r>
      <w:r w:rsidR="00B344A5" w:rsidRPr="00B344A5">
        <w:rPr>
          <w:rFonts w:ascii="Consolas" w:hAnsi="Consolas"/>
          <w:highlight w:val="lightGray"/>
          <w:lang w:val="cs-CZ"/>
        </w:rPr>
        <w:t>Result::Ok</w:t>
      </w:r>
      <w:r w:rsidR="00B344A5">
        <w:rPr>
          <w:lang w:val="cs-CZ"/>
        </w:rPr>
        <w:t xml:space="preserve"> jako u jiných enumů, ale jen </w:t>
      </w:r>
      <w:r w:rsidR="00B344A5" w:rsidRPr="00B344A5">
        <w:rPr>
          <w:rFonts w:ascii="Consolas" w:hAnsi="Consolas"/>
          <w:highlight w:val="lightGray"/>
          <w:lang w:val="cs-CZ"/>
        </w:rPr>
        <w:t>Ok</w:t>
      </w:r>
      <w:r w:rsidR="00B344A5">
        <w:rPr>
          <w:lang w:val="cs-CZ"/>
        </w:rPr>
        <w:t xml:space="preserve">, protože Rust automaticky importuje varianty enumů </w:t>
      </w:r>
      <w:r w:rsidR="00B344A5" w:rsidRPr="00B344A5">
        <w:rPr>
          <w:rFonts w:ascii="Consolas" w:hAnsi="Consolas"/>
          <w:highlight w:val="lightGray"/>
          <w:lang w:val="cs-CZ"/>
        </w:rPr>
        <w:t>Result</w:t>
      </w:r>
      <w:r w:rsidR="00B344A5">
        <w:rPr>
          <w:lang w:val="cs-CZ"/>
        </w:rPr>
        <w:t xml:space="preserve"> i </w:t>
      </w:r>
      <w:r w:rsidR="00B344A5" w:rsidRPr="00B344A5">
        <w:rPr>
          <w:rFonts w:ascii="Consolas" w:hAnsi="Consolas"/>
          <w:highlight w:val="lightGray"/>
          <w:lang w:val="cs-CZ"/>
        </w:rPr>
        <w:t>Option</w:t>
      </w:r>
      <w:r w:rsidR="00B344A5">
        <w:rPr>
          <w:lang w:val="cs-CZ"/>
        </w:rPr>
        <w:t xml:space="preserve"> jako samostatná klíčová slova.)</w:t>
      </w:r>
    </w:p>
    <w:p w14:paraId="2B10C0D1" w14:textId="77777777" w:rsidR="002502D8" w:rsidRDefault="002502D8" w:rsidP="002502D8">
      <w:pPr>
        <w:keepNext/>
        <w:jc w:val="both"/>
      </w:pPr>
      <w:r w:rsidRPr="002502D8">
        <w:rPr>
          <w:noProof/>
          <w:lang w:val="cs-CZ"/>
        </w:rPr>
        <w:drawing>
          <wp:inline distT="0" distB="0" distL="0" distR="0" wp14:anchorId="7686AB97" wp14:editId="495E1C3A">
            <wp:extent cx="3617136" cy="2572752"/>
            <wp:effectExtent l="0" t="0" r="2540" b="0"/>
            <wp:docPr id="123530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02086" name="Picture 1"/>
                    <pic:cNvPicPr/>
                  </pic:nvPicPr>
                  <pic:blipFill>
                    <a:blip r:embed="rId52">
                      <a:extLst>
                        <a:ext uri="{28A0092B-C50C-407E-A947-70E740481C1C}">
                          <a14:useLocalDpi xmlns:a14="http://schemas.microsoft.com/office/drawing/2010/main" val="0"/>
                        </a:ext>
                      </a:extLst>
                    </a:blip>
                    <a:stretch>
                      <a:fillRect/>
                    </a:stretch>
                  </pic:blipFill>
                  <pic:spPr>
                    <a:xfrm>
                      <a:off x="0" y="0"/>
                      <a:ext cx="3617136" cy="2572752"/>
                    </a:xfrm>
                    <a:prstGeom prst="rect">
                      <a:avLst/>
                    </a:prstGeom>
                  </pic:spPr>
                </pic:pic>
              </a:graphicData>
            </a:graphic>
          </wp:inline>
        </w:drawing>
      </w:r>
    </w:p>
    <w:p w14:paraId="0A48D51B" w14:textId="1207E6C8" w:rsidR="003D2A2F" w:rsidRPr="002502D8" w:rsidRDefault="002502D8" w:rsidP="002502D8">
      <w:pPr>
        <w:pStyle w:val="Caption"/>
        <w:jc w:val="both"/>
        <w:rPr>
          <w:lang w:val="cs-CZ"/>
        </w:rPr>
      </w:pPr>
      <w:bookmarkStart w:id="87" w:name="_Toc220697520"/>
      <w:r w:rsidRPr="002502D8">
        <w:rPr>
          <w:lang w:val="cs-CZ"/>
        </w:rPr>
        <w:t xml:space="preserve">Obrázek </w:t>
      </w:r>
      <w:r w:rsidRPr="002502D8">
        <w:rPr>
          <w:lang w:val="cs-CZ"/>
        </w:rPr>
        <w:fldChar w:fldCharType="begin"/>
      </w:r>
      <w:r w:rsidRPr="002502D8">
        <w:rPr>
          <w:lang w:val="cs-CZ"/>
        </w:rPr>
        <w:instrText xml:space="preserve"> SEQ Obrázek \* ARABIC </w:instrText>
      </w:r>
      <w:r w:rsidRPr="002502D8">
        <w:rPr>
          <w:lang w:val="cs-CZ"/>
        </w:rPr>
        <w:fldChar w:fldCharType="separate"/>
      </w:r>
      <w:r w:rsidR="00540379">
        <w:rPr>
          <w:noProof/>
          <w:lang w:val="cs-CZ"/>
        </w:rPr>
        <w:t>39</w:t>
      </w:r>
      <w:r w:rsidRPr="002502D8">
        <w:rPr>
          <w:lang w:val="cs-CZ"/>
        </w:rPr>
        <w:fldChar w:fldCharType="end"/>
      </w:r>
      <w:r w:rsidRPr="002502D8">
        <w:rPr>
          <w:lang w:val="cs-CZ"/>
        </w:rPr>
        <w:t xml:space="preserve">: Příklad použití match-e. Zdroj: </w:t>
      </w:r>
      <w:sdt>
        <w:sdtPr>
          <w:rPr>
            <w:lang w:val="cs-CZ"/>
          </w:rPr>
          <w:id w:val="762658639"/>
          <w:citation/>
        </w:sdtPr>
        <w:sdtContent>
          <w:r>
            <w:rPr>
              <w:lang w:val="cs-CZ"/>
            </w:rPr>
            <w:fldChar w:fldCharType="begin"/>
          </w:r>
          <w:r>
            <w:rPr>
              <w:lang w:val="cs-CZ"/>
            </w:rPr>
            <w:instrText xml:space="preserve"> CITATION Ste25 \l 1029 </w:instrText>
          </w:r>
          <w:r>
            <w:rPr>
              <w:lang w:val="cs-CZ"/>
            </w:rPr>
            <w:fldChar w:fldCharType="separate"/>
          </w:r>
          <w:r w:rsidR="007A0DA4" w:rsidRPr="007A0DA4">
            <w:rPr>
              <w:noProof/>
              <w:lang w:val="cs-CZ"/>
            </w:rPr>
            <w:t>(Klabnik, a další, 2025)</w:t>
          </w:r>
          <w:r>
            <w:rPr>
              <w:lang w:val="cs-CZ"/>
            </w:rPr>
            <w:fldChar w:fldCharType="end"/>
          </w:r>
        </w:sdtContent>
      </w:sdt>
      <w:r w:rsidRPr="002502D8">
        <w:rPr>
          <w:lang w:val="cs-CZ"/>
        </w:rPr>
        <w:t>, kapitola 9.2, upraveno</w:t>
      </w:r>
      <w:bookmarkEnd w:id="87"/>
    </w:p>
    <w:p w14:paraId="3222293C" w14:textId="007B83AE" w:rsidR="003D2A2F" w:rsidRDefault="003D2A2F" w:rsidP="00B37B07">
      <w:pPr>
        <w:jc w:val="both"/>
        <w:rPr>
          <w:lang w:val="cs-CZ"/>
        </w:rPr>
      </w:pPr>
      <w:r>
        <w:rPr>
          <w:lang w:val="cs-CZ"/>
        </w:rPr>
        <w:t>A</w:t>
      </w:r>
      <w:r w:rsidR="00ED2CB8">
        <w:rPr>
          <w:lang w:val="cs-CZ"/>
        </w:rPr>
        <w:t xml:space="preserve">však psát mnoho match </w:t>
      </w:r>
      <w:r w:rsidR="00A2665B">
        <w:rPr>
          <w:lang w:val="cs-CZ"/>
        </w:rPr>
        <w:t xml:space="preserve">se může rychle stát velmi nečitelným, proto Rust poskytuje operátor otazníku: </w:t>
      </w:r>
      <w:r w:rsidR="00A2665B" w:rsidRPr="00A2665B">
        <w:rPr>
          <w:rFonts w:ascii="Consolas" w:hAnsi="Consolas"/>
          <w:highlight w:val="lightGray"/>
          <w:lang w:val="cs-CZ"/>
        </w:rPr>
        <w:t>?</w:t>
      </w:r>
      <w:r w:rsidR="00A2665B">
        <w:rPr>
          <w:lang w:val="cs-CZ"/>
        </w:rPr>
        <w:t xml:space="preserve">. Tento operátor lze připojit na konec výrazu, který navrací </w:t>
      </w:r>
      <w:r w:rsidR="00CE3D1E" w:rsidRPr="00CE3D1E">
        <w:rPr>
          <w:rFonts w:ascii="Consolas" w:hAnsi="Consolas"/>
          <w:highlight w:val="lightGray"/>
          <w:lang w:val="cs-CZ"/>
        </w:rPr>
        <w:t>Result</w:t>
      </w:r>
      <w:r w:rsidR="00CE3D1E">
        <w:rPr>
          <w:lang w:val="cs-CZ"/>
        </w:rPr>
        <w:t xml:space="preserve"> nebo </w:t>
      </w:r>
      <w:r w:rsidR="00CE3D1E" w:rsidRPr="00CE3D1E">
        <w:rPr>
          <w:rFonts w:ascii="Consolas" w:hAnsi="Consolas"/>
          <w:highlight w:val="lightGray"/>
          <w:lang w:val="cs-CZ"/>
        </w:rPr>
        <w:t>Option</w:t>
      </w:r>
      <w:r w:rsidR="00590A4A">
        <w:rPr>
          <w:lang w:val="cs-CZ"/>
        </w:rPr>
        <w:t xml:space="preserve">, a </w:t>
      </w:r>
      <w:r w:rsidR="0067090C">
        <w:rPr>
          <w:lang w:val="cs-CZ"/>
        </w:rPr>
        <w:t xml:space="preserve">funguje vlastně jako </w:t>
      </w:r>
      <w:r w:rsidR="008C763A" w:rsidRPr="008C763A">
        <w:rPr>
          <w:rFonts w:ascii="Consolas" w:hAnsi="Consolas"/>
          <w:highlight w:val="lightGray"/>
          <w:lang w:val="cs-CZ"/>
        </w:rPr>
        <w:t>.unwrap()</w:t>
      </w:r>
      <w:r w:rsidR="008C763A">
        <w:rPr>
          <w:lang w:val="cs-CZ"/>
        </w:rPr>
        <w:t xml:space="preserve">, ale </w:t>
      </w:r>
      <w:r w:rsidR="000308AC">
        <w:rPr>
          <w:lang w:val="cs-CZ"/>
        </w:rPr>
        <w:t xml:space="preserve">pokud se jedná o možnost </w:t>
      </w:r>
      <w:r w:rsidR="00561675" w:rsidRPr="00647D3C">
        <w:rPr>
          <w:rFonts w:ascii="Consolas" w:hAnsi="Consolas"/>
          <w:highlight w:val="lightGray"/>
          <w:lang w:val="cs-CZ"/>
        </w:rPr>
        <w:t>None</w:t>
      </w:r>
      <w:r w:rsidR="00561675">
        <w:rPr>
          <w:lang w:val="cs-CZ"/>
        </w:rPr>
        <w:t xml:space="preserve">, tak funkce, ve které byl operátor otazníku zavolán, předčasně ukončí průběh a navrátí hodnotu </w:t>
      </w:r>
      <w:r w:rsidR="00561675" w:rsidRPr="00647D3C">
        <w:rPr>
          <w:rFonts w:ascii="Consolas" w:hAnsi="Consolas"/>
          <w:highlight w:val="lightGray"/>
          <w:lang w:val="cs-CZ"/>
        </w:rPr>
        <w:t>None</w:t>
      </w:r>
      <w:r w:rsidR="00561675">
        <w:rPr>
          <w:lang w:val="cs-CZ"/>
        </w:rPr>
        <w:t xml:space="preserve">, nebo pokud se jedná o </w:t>
      </w:r>
      <w:r w:rsidR="00561675" w:rsidRPr="00647D3C">
        <w:rPr>
          <w:rFonts w:ascii="Consolas" w:hAnsi="Consolas"/>
          <w:highlight w:val="lightGray"/>
          <w:lang w:val="cs-CZ"/>
        </w:rPr>
        <w:t>Err</w:t>
      </w:r>
      <w:r w:rsidR="00477FEB">
        <w:rPr>
          <w:lang w:val="cs-CZ"/>
        </w:rPr>
        <w:t>,</w:t>
      </w:r>
      <w:r w:rsidR="00561675">
        <w:rPr>
          <w:lang w:val="cs-CZ"/>
        </w:rPr>
        <w:t xml:space="preserve"> tak funkce předčasně </w:t>
      </w:r>
      <w:r w:rsidR="00477FEB">
        <w:rPr>
          <w:lang w:val="cs-CZ"/>
        </w:rPr>
        <w:t xml:space="preserve">navrátí hodnotu </w:t>
      </w:r>
      <w:r w:rsidR="00477FEB" w:rsidRPr="00647D3C">
        <w:rPr>
          <w:rFonts w:ascii="Consolas" w:hAnsi="Consolas"/>
          <w:highlight w:val="lightGray"/>
          <w:lang w:val="cs-CZ"/>
        </w:rPr>
        <w:t>Err</w:t>
      </w:r>
      <w:r w:rsidR="00F3506A">
        <w:rPr>
          <w:lang w:val="cs-CZ"/>
        </w:rPr>
        <w:t xml:space="preserve"> se stejnými daty. Pokud by však funkce navracela jiný typ </w:t>
      </w:r>
      <w:r w:rsidR="00F3506A">
        <w:rPr>
          <w:lang w:val="cs-CZ"/>
        </w:rPr>
        <w:lastRenderedPageBreak/>
        <w:t xml:space="preserve">hodnoty v možnosti </w:t>
      </w:r>
      <w:r w:rsidR="00F3506A" w:rsidRPr="00647D3C">
        <w:rPr>
          <w:rFonts w:ascii="Consolas" w:hAnsi="Consolas"/>
          <w:highlight w:val="lightGray"/>
          <w:lang w:val="cs-CZ"/>
        </w:rPr>
        <w:t>Err</w:t>
      </w:r>
      <w:r w:rsidR="00F3506A">
        <w:rPr>
          <w:lang w:val="cs-CZ"/>
        </w:rPr>
        <w:t xml:space="preserve">, než ten, který byl dodán operátoru, operátor se automaticky pokusí o převod typu proměnné, pokud </w:t>
      </w:r>
      <w:r w:rsidR="009A7834">
        <w:rPr>
          <w:lang w:val="cs-CZ"/>
        </w:rPr>
        <w:t xml:space="preserve">je převod možný (pokud typ, do kterého </w:t>
      </w:r>
      <w:r w:rsidR="00124F9C">
        <w:rPr>
          <w:lang w:val="cs-CZ"/>
        </w:rPr>
        <w:t xml:space="preserve">převádíme, implementuje trait </w:t>
      </w:r>
      <w:r w:rsidR="00124F9C" w:rsidRPr="00124F9C">
        <w:rPr>
          <w:rFonts w:ascii="Consolas" w:hAnsi="Consolas"/>
          <w:highlight w:val="lightGray"/>
          <w:lang w:val="cs-CZ"/>
        </w:rPr>
        <w:t>From&lt;T&gt;</w:t>
      </w:r>
      <w:r w:rsidR="00124F9C" w:rsidRPr="00124F9C">
        <w:rPr>
          <w:lang w:val="cs-CZ"/>
        </w:rPr>
        <w:t xml:space="preserve">, kde </w:t>
      </w:r>
      <w:r w:rsidR="00124F9C" w:rsidRPr="00124F9C">
        <w:rPr>
          <w:rFonts w:ascii="Consolas" w:hAnsi="Consolas"/>
          <w:highlight w:val="lightGray"/>
          <w:lang w:val="cs-CZ"/>
        </w:rPr>
        <w:t>T</w:t>
      </w:r>
      <w:r w:rsidR="00124F9C">
        <w:rPr>
          <w:lang w:val="cs-CZ"/>
        </w:rPr>
        <w:t xml:space="preserve"> je typ, ze kterého převádíme – vše popsáno níže).</w:t>
      </w:r>
    </w:p>
    <w:p w14:paraId="250A95BA" w14:textId="39C523C1" w:rsidR="00DF5DE2" w:rsidRDefault="00DF5DE2" w:rsidP="00B37B07">
      <w:pPr>
        <w:jc w:val="both"/>
        <w:rPr>
          <w:lang w:val="cs-CZ"/>
        </w:rPr>
      </w:pPr>
      <w:r>
        <w:rPr>
          <w:lang w:val="cs-CZ"/>
        </w:rPr>
        <w:t xml:space="preserve">Na obrázku </w:t>
      </w:r>
      <w:r w:rsidR="00E03068">
        <w:rPr>
          <w:lang w:val="cs-CZ"/>
        </w:rPr>
        <w:t>40</w:t>
      </w:r>
      <w:r>
        <w:rPr>
          <w:lang w:val="cs-CZ"/>
        </w:rPr>
        <w:t xml:space="preserve"> vidíme příklad použití operátoru otazníku ve funkci, která navrací </w:t>
      </w:r>
      <w:r w:rsidRPr="00DF5DE2">
        <w:rPr>
          <w:rFonts w:ascii="Consolas" w:hAnsi="Consolas"/>
          <w:highlight w:val="lightGray"/>
          <w:lang w:val="cs-CZ"/>
        </w:rPr>
        <w:t>Result</w:t>
      </w:r>
      <w:r>
        <w:rPr>
          <w:lang w:val="cs-CZ"/>
        </w:rPr>
        <w:t>:</w:t>
      </w:r>
    </w:p>
    <w:p w14:paraId="0E55F70B" w14:textId="77777777" w:rsidR="00DF5DE2" w:rsidRDefault="00DF5DE2" w:rsidP="00DF5DE2">
      <w:pPr>
        <w:keepNext/>
        <w:jc w:val="both"/>
      </w:pPr>
      <w:r w:rsidRPr="00DF5DE2">
        <w:rPr>
          <w:noProof/>
          <w:lang w:val="cs-CZ"/>
        </w:rPr>
        <w:drawing>
          <wp:inline distT="0" distB="0" distL="0" distR="0" wp14:anchorId="2C1D8FA4" wp14:editId="753F8635">
            <wp:extent cx="4447553" cy="1020710"/>
            <wp:effectExtent l="0" t="0" r="0" b="8255"/>
            <wp:docPr id="83292200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22004" name="Picture 1" descr="A computer code on a black background&#10;&#10;AI-generated content may be incorrect."/>
                    <pic:cNvPicPr/>
                  </pic:nvPicPr>
                  <pic:blipFill rotWithShape="1">
                    <a:blip r:embed="rId53"/>
                    <a:srcRect t="30804"/>
                    <a:stretch>
                      <a:fillRect/>
                    </a:stretch>
                  </pic:blipFill>
                  <pic:spPr bwMode="auto">
                    <a:xfrm>
                      <a:off x="0" y="0"/>
                      <a:ext cx="4473446" cy="1026653"/>
                    </a:xfrm>
                    <a:prstGeom prst="rect">
                      <a:avLst/>
                    </a:prstGeom>
                    <a:ln>
                      <a:noFill/>
                    </a:ln>
                    <a:extLst>
                      <a:ext uri="{53640926-AAD7-44D8-BBD7-CCE9431645EC}">
                        <a14:shadowObscured xmlns:a14="http://schemas.microsoft.com/office/drawing/2010/main"/>
                      </a:ext>
                    </a:extLst>
                  </pic:spPr>
                </pic:pic>
              </a:graphicData>
            </a:graphic>
          </wp:inline>
        </w:drawing>
      </w:r>
    </w:p>
    <w:p w14:paraId="2AF92C54" w14:textId="35715459" w:rsidR="00DF5DE2" w:rsidRPr="00DF5DE2" w:rsidRDefault="00DF5DE2" w:rsidP="00DF5DE2">
      <w:pPr>
        <w:pStyle w:val="Caption"/>
        <w:jc w:val="both"/>
        <w:rPr>
          <w:lang w:val="cs-CZ"/>
        </w:rPr>
      </w:pPr>
      <w:bookmarkStart w:id="88" w:name="_Toc220697521"/>
      <w:r w:rsidRPr="00DF5DE2">
        <w:rPr>
          <w:lang w:val="cs-CZ"/>
        </w:rPr>
        <w:t xml:space="preserve">Obrázek </w:t>
      </w:r>
      <w:r w:rsidRPr="00DF5DE2">
        <w:rPr>
          <w:lang w:val="cs-CZ"/>
        </w:rPr>
        <w:fldChar w:fldCharType="begin"/>
      </w:r>
      <w:r w:rsidRPr="00DF5DE2">
        <w:rPr>
          <w:lang w:val="cs-CZ"/>
        </w:rPr>
        <w:instrText xml:space="preserve"> SEQ Obrázek \* ARABIC </w:instrText>
      </w:r>
      <w:r w:rsidRPr="00DF5DE2">
        <w:rPr>
          <w:lang w:val="cs-CZ"/>
        </w:rPr>
        <w:fldChar w:fldCharType="separate"/>
      </w:r>
      <w:r w:rsidR="00540379">
        <w:rPr>
          <w:noProof/>
          <w:lang w:val="cs-CZ"/>
        </w:rPr>
        <w:t>40</w:t>
      </w:r>
      <w:r w:rsidRPr="00DF5DE2">
        <w:rPr>
          <w:lang w:val="cs-CZ"/>
        </w:rPr>
        <w:fldChar w:fldCharType="end"/>
      </w:r>
      <w:r w:rsidRPr="00DF5DE2">
        <w:rPr>
          <w:lang w:val="cs-CZ"/>
        </w:rPr>
        <w:t xml:space="preserve">: Příklad použití operátoru otazníku. Zdroj: </w:t>
      </w:r>
      <w:sdt>
        <w:sdtPr>
          <w:rPr>
            <w:lang w:val="cs-CZ"/>
          </w:rPr>
          <w:id w:val="-989479144"/>
          <w:citation/>
        </w:sdtPr>
        <w:sdtContent>
          <w:r>
            <w:rPr>
              <w:lang w:val="cs-CZ"/>
            </w:rPr>
            <w:fldChar w:fldCharType="begin"/>
          </w:r>
          <w:r>
            <w:rPr>
              <w:lang w:val="cs-CZ"/>
            </w:rPr>
            <w:instrText xml:space="preserve"> CITATION Ste25 \l 1029 </w:instrText>
          </w:r>
          <w:r>
            <w:rPr>
              <w:lang w:val="cs-CZ"/>
            </w:rPr>
            <w:fldChar w:fldCharType="separate"/>
          </w:r>
          <w:r w:rsidR="007A0DA4" w:rsidRPr="007A0DA4">
            <w:rPr>
              <w:noProof/>
              <w:lang w:val="cs-CZ"/>
            </w:rPr>
            <w:t>(Klabnik, a další, 2025)</w:t>
          </w:r>
          <w:r>
            <w:rPr>
              <w:lang w:val="cs-CZ"/>
            </w:rPr>
            <w:fldChar w:fldCharType="end"/>
          </w:r>
        </w:sdtContent>
      </w:sdt>
      <w:r w:rsidRPr="00DF5DE2">
        <w:rPr>
          <w:lang w:val="cs-CZ"/>
        </w:rPr>
        <w:t>, kapitola 9.2. Importy vynechány</w:t>
      </w:r>
      <w:bookmarkEnd w:id="88"/>
    </w:p>
    <w:p w14:paraId="6FB5BC33" w14:textId="0FDF1E1E" w:rsidR="001D0D5F" w:rsidRDefault="001D0D5F" w:rsidP="00806175">
      <w:pPr>
        <w:jc w:val="both"/>
        <w:rPr>
          <w:lang w:val="cs-CZ"/>
        </w:rPr>
      </w:pPr>
      <w:r>
        <w:rPr>
          <w:lang w:val="cs-CZ"/>
        </w:rPr>
        <w:t>Rust poskytuje i jiné způsoby, jak zpracovávat chyby pomocí enumů</w:t>
      </w:r>
      <w:r w:rsidR="00AB57D6">
        <w:rPr>
          <w:lang w:val="cs-CZ"/>
        </w:rPr>
        <w:t>, které také používají vzorce</w:t>
      </w:r>
      <w:r>
        <w:rPr>
          <w:lang w:val="cs-CZ"/>
        </w:rPr>
        <w:t>, ale těmi se v tomto dokumentu nebudeme podrobně zabývat</w:t>
      </w:r>
      <w:r w:rsidR="005D3BBD">
        <w:rPr>
          <w:lang w:val="cs-CZ"/>
        </w:rPr>
        <w:t xml:space="preserve">, protože se ve své podstatě jedná jen o </w:t>
      </w:r>
      <w:r w:rsidR="00D266D2">
        <w:rPr>
          <w:lang w:val="cs-CZ"/>
        </w:rPr>
        <w:t xml:space="preserve">zjednodušený, </w:t>
      </w:r>
      <w:r w:rsidR="005D3BBD">
        <w:rPr>
          <w:lang w:val="cs-CZ"/>
        </w:rPr>
        <w:t>zkrácený zápis, jak udělat to stejné, co pomocí matche</w:t>
      </w:r>
      <w:r w:rsidR="00946723">
        <w:rPr>
          <w:lang w:val="cs-CZ"/>
        </w:rPr>
        <w:t>.</w:t>
      </w:r>
      <w:r w:rsidR="00C47C50">
        <w:rPr>
          <w:lang w:val="cs-CZ"/>
        </w:rPr>
        <w:t xml:space="preserve"> Pro účely tohoto projektu stačí poznamenat, že výrazy </w:t>
      </w:r>
      <w:r w:rsidR="00C47C50" w:rsidRPr="001D0D5F">
        <w:rPr>
          <w:rFonts w:ascii="Consolas" w:hAnsi="Consolas"/>
          <w:highlight w:val="lightGray"/>
          <w:lang w:val="cs-CZ"/>
        </w:rPr>
        <w:t>if let</w:t>
      </w:r>
      <w:r w:rsidR="00C47C50">
        <w:rPr>
          <w:lang w:val="cs-CZ"/>
        </w:rPr>
        <w:t xml:space="preserve"> rozbalují variantu enumu do proměnné existující v jejich vnitřním bloku, případně s</w:t>
      </w:r>
      <w:r w:rsidR="00C906C6">
        <w:rPr>
          <w:lang w:val="cs-CZ"/>
        </w:rPr>
        <w:t xml:space="preserve"> blokem </w:t>
      </w:r>
      <w:r w:rsidR="00C906C6" w:rsidRPr="00C906C6">
        <w:rPr>
          <w:rFonts w:ascii="Consolas" w:hAnsi="Consolas"/>
          <w:highlight w:val="lightGray"/>
          <w:lang w:val="cs-CZ"/>
        </w:rPr>
        <w:t>else</w:t>
      </w:r>
      <w:r w:rsidR="00C906C6">
        <w:rPr>
          <w:lang w:val="cs-CZ"/>
        </w:rPr>
        <w:t xml:space="preserve"> spuštěným, pokud se vzorec nebude shodovat, a výrazy </w:t>
      </w:r>
      <w:r w:rsidR="00C906C6" w:rsidRPr="00C906C6">
        <w:rPr>
          <w:rFonts w:ascii="Consolas" w:hAnsi="Consolas"/>
          <w:highlight w:val="lightGray"/>
          <w:lang w:val="cs-CZ"/>
        </w:rPr>
        <w:t>let … else</w:t>
      </w:r>
      <w:r w:rsidR="00C906C6">
        <w:rPr>
          <w:lang w:val="cs-CZ"/>
        </w:rPr>
        <w:t xml:space="preserve"> vytvoří proměnnou ve vnějším kontextu, a pokud se vzorec nebude shodovat, spustí (zde povinný) blok </w:t>
      </w:r>
      <w:r w:rsidR="00C906C6" w:rsidRPr="00C906C6">
        <w:rPr>
          <w:rFonts w:ascii="Consolas" w:hAnsi="Consolas"/>
          <w:highlight w:val="lightGray"/>
          <w:lang w:val="cs-CZ"/>
        </w:rPr>
        <w:t>else</w:t>
      </w:r>
      <w:r w:rsidR="00C906C6">
        <w:rPr>
          <w:lang w:val="cs-CZ"/>
        </w:rPr>
        <w:t xml:space="preserve">, který musí být tzv. divergentní – nesmí dojít do konce, musí končit výrazem </w:t>
      </w:r>
      <w:r w:rsidR="007E4404" w:rsidRPr="007E4404">
        <w:rPr>
          <w:rFonts w:ascii="Consolas" w:hAnsi="Consolas"/>
          <w:highlight w:val="lightGray"/>
          <w:lang w:val="cs-CZ"/>
        </w:rPr>
        <w:t>return</w:t>
      </w:r>
      <w:r w:rsidR="007E4404">
        <w:rPr>
          <w:lang w:val="cs-CZ"/>
        </w:rPr>
        <w:t xml:space="preserve">, </w:t>
      </w:r>
      <w:r w:rsidR="007E4404" w:rsidRPr="007E4404">
        <w:rPr>
          <w:rFonts w:ascii="Consolas" w:hAnsi="Consolas"/>
          <w:highlight w:val="lightGray"/>
          <w:lang w:val="cs-CZ"/>
        </w:rPr>
        <w:t>break</w:t>
      </w:r>
      <w:r w:rsidR="007E4404">
        <w:rPr>
          <w:lang w:val="cs-CZ"/>
        </w:rPr>
        <w:t xml:space="preserve">, </w:t>
      </w:r>
      <w:r w:rsidR="007E4404" w:rsidRPr="007E4404">
        <w:rPr>
          <w:rFonts w:ascii="Consolas" w:hAnsi="Consolas"/>
          <w:highlight w:val="lightGray"/>
          <w:lang w:val="cs-CZ"/>
        </w:rPr>
        <w:t>panic!()</w:t>
      </w:r>
      <w:r w:rsidR="007E4404">
        <w:rPr>
          <w:lang w:val="cs-CZ"/>
        </w:rPr>
        <w:t xml:space="preserve"> apod</w:t>
      </w:r>
      <w:r w:rsidR="00AC2F6A">
        <w:rPr>
          <w:lang w:val="cs-CZ"/>
        </w:rPr>
        <w:t xml:space="preserve">, aby nemohl kód pokračovat dále </w:t>
      </w:r>
      <w:r w:rsidR="00555467">
        <w:rPr>
          <w:lang w:val="cs-CZ"/>
        </w:rPr>
        <w:t>a pokusi</w:t>
      </w:r>
      <w:r w:rsidR="00AA18CC">
        <w:rPr>
          <w:lang w:val="cs-CZ"/>
        </w:rPr>
        <w:t>t</w:t>
      </w:r>
      <w:r w:rsidR="00555467">
        <w:rPr>
          <w:lang w:val="cs-CZ"/>
        </w:rPr>
        <w:t xml:space="preserve"> se o práci </w:t>
      </w:r>
      <w:r w:rsidR="00AC2F6A">
        <w:rPr>
          <w:lang w:val="cs-CZ"/>
        </w:rPr>
        <w:t>s neexistující proměnnou.</w:t>
      </w:r>
      <w:r w:rsidR="008A5239">
        <w:rPr>
          <w:lang w:val="cs-CZ"/>
        </w:rPr>
        <w:t xml:space="preserve"> Na obrázku 41 je jejich typické použití a ekvivalentní kód napsan</w:t>
      </w:r>
      <w:r w:rsidR="00F849AF">
        <w:rPr>
          <w:lang w:val="cs-CZ"/>
        </w:rPr>
        <w:t>ý</w:t>
      </w:r>
      <w:r w:rsidR="008A5239">
        <w:rPr>
          <w:lang w:val="cs-CZ"/>
        </w:rPr>
        <w:t xml:space="preserve"> pomocí match</w:t>
      </w:r>
      <w:r w:rsidR="00AC38DA">
        <w:rPr>
          <w:lang w:val="cs-CZ"/>
        </w:rPr>
        <w:t>-e</w:t>
      </w:r>
      <w:r w:rsidR="008A5239">
        <w:rPr>
          <w:lang w:val="cs-CZ"/>
        </w:rPr>
        <w:t>:</w:t>
      </w:r>
    </w:p>
    <w:p w14:paraId="2834CE2F" w14:textId="77777777" w:rsidR="008A5239" w:rsidRDefault="008A5239" w:rsidP="008A5239">
      <w:pPr>
        <w:keepNext/>
        <w:jc w:val="both"/>
      </w:pPr>
      <w:r w:rsidRPr="008A5239">
        <w:rPr>
          <w:noProof/>
          <w:lang w:val="cs-CZ"/>
        </w:rPr>
        <w:drawing>
          <wp:inline distT="0" distB="0" distL="0" distR="0" wp14:anchorId="0169A7FD" wp14:editId="4754930C">
            <wp:extent cx="3233517" cy="4420870"/>
            <wp:effectExtent l="0" t="0" r="5080" b="0"/>
            <wp:docPr id="84916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62342" name="Picture 1"/>
                    <pic:cNvPicPr/>
                  </pic:nvPicPr>
                  <pic:blipFill>
                    <a:blip r:embed="rId54">
                      <a:extLst>
                        <a:ext uri="{28A0092B-C50C-407E-A947-70E740481C1C}">
                          <a14:useLocalDpi xmlns:a14="http://schemas.microsoft.com/office/drawing/2010/main" val="0"/>
                        </a:ext>
                      </a:extLst>
                    </a:blip>
                    <a:stretch>
                      <a:fillRect/>
                    </a:stretch>
                  </pic:blipFill>
                  <pic:spPr>
                    <a:xfrm>
                      <a:off x="0" y="0"/>
                      <a:ext cx="3237786" cy="4426707"/>
                    </a:xfrm>
                    <a:prstGeom prst="rect">
                      <a:avLst/>
                    </a:prstGeom>
                  </pic:spPr>
                </pic:pic>
              </a:graphicData>
            </a:graphic>
          </wp:inline>
        </w:drawing>
      </w:r>
    </w:p>
    <w:p w14:paraId="2C3B3315" w14:textId="056CB3E4" w:rsidR="008A5239" w:rsidRPr="008A5239" w:rsidRDefault="008A5239" w:rsidP="008A5239">
      <w:pPr>
        <w:pStyle w:val="Caption"/>
        <w:jc w:val="both"/>
        <w:rPr>
          <w:lang w:val="cs-CZ"/>
        </w:rPr>
      </w:pPr>
      <w:bookmarkStart w:id="89" w:name="_Toc220697522"/>
      <w:r w:rsidRPr="008A5239">
        <w:rPr>
          <w:lang w:val="cs-CZ"/>
        </w:rPr>
        <w:t xml:space="preserve">Obrázek </w:t>
      </w:r>
      <w:r w:rsidRPr="008A5239">
        <w:rPr>
          <w:lang w:val="cs-CZ"/>
        </w:rPr>
        <w:fldChar w:fldCharType="begin"/>
      </w:r>
      <w:r w:rsidRPr="008A5239">
        <w:rPr>
          <w:lang w:val="cs-CZ"/>
        </w:rPr>
        <w:instrText xml:space="preserve"> SEQ Obrázek \* ARABIC </w:instrText>
      </w:r>
      <w:r w:rsidRPr="008A5239">
        <w:rPr>
          <w:lang w:val="cs-CZ"/>
        </w:rPr>
        <w:fldChar w:fldCharType="separate"/>
      </w:r>
      <w:r w:rsidR="00540379">
        <w:rPr>
          <w:noProof/>
          <w:lang w:val="cs-CZ"/>
        </w:rPr>
        <w:t>41</w:t>
      </w:r>
      <w:r w:rsidRPr="008A5239">
        <w:rPr>
          <w:lang w:val="cs-CZ"/>
        </w:rPr>
        <w:fldChar w:fldCharType="end"/>
      </w:r>
      <w:r w:rsidRPr="008A5239">
        <w:rPr>
          <w:lang w:val="cs-CZ"/>
        </w:rPr>
        <w:t>: Příklad výrazů if-let a let-else</w:t>
      </w:r>
      <w:r w:rsidRPr="008A5239">
        <w:rPr>
          <w:noProof/>
          <w:lang w:val="cs-CZ"/>
        </w:rPr>
        <w:t>. Zdroj: vlastní</w:t>
      </w:r>
      <w:bookmarkEnd w:id="89"/>
    </w:p>
    <w:p w14:paraId="60455192" w14:textId="422FC610" w:rsidR="000C1934" w:rsidRPr="005D7B01" w:rsidRDefault="000C1934" w:rsidP="000C1934">
      <w:pPr>
        <w:pStyle w:val="Heading3"/>
        <w:rPr>
          <w:lang w:val="cs-CZ"/>
        </w:rPr>
      </w:pPr>
      <w:bookmarkStart w:id="90" w:name="_Toc220696757"/>
      <w:r w:rsidRPr="005D7B01">
        <w:rPr>
          <w:lang w:val="cs-CZ"/>
        </w:rPr>
        <w:lastRenderedPageBreak/>
        <w:t xml:space="preserve">5.4 </w:t>
      </w:r>
      <w:r w:rsidR="005D7B01">
        <w:rPr>
          <w:lang w:val="cs-CZ"/>
        </w:rPr>
        <w:t>G</w:t>
      </w:r>
      <w:r w:rsidRPr="005D7B01">
        <w:rPr>
          <w:lang w:val="cs-CZ"/>
        </w:rPr>
        <w:t>enerické parametry</w:t>
      </w:r>
      <w:r w:rsidR="005D7B01">
        <w:rPr>
          <w:lang w:val="cs-CZ"/>
        </w:rPr>
        <w:t xml:space="preserve"> a traity</w:t>
      </w:r>
      <w:bookmarkEnd w:id="90"/>
    </w:p>
    <w:p w14:paraId="3A4C4852" w14:textId="77777777" w:rsidR="007001E6" w:rsidRDefault="00C72978" w:rsidP="00EB6ED8">
      <w:pPr>
        <w:jc w:val="both"/>
        <w:rPr>
          <w:lang w:val="cs-CZ"/>
        </w:rPr>
      </w:pPr>
      <w:r w:rsidRPr="005D7B01">
        <w:rPr>
          <w:lang w:val="cs-CZ"/>
        </w:rPr>
        <w:t>Jeden z</w:t>
      </w:r>
      <w:r w:rsidR="005D7B01">
        <w:rPr>
          <w:lang w:val="cs-CZ"/>
        </w:rPr>
        <w:t xml:space="preserve"> hlavních problémů, kterému se v programování chceme vyhýbat, je </w:t>
      </w:r>
      <w:r w:rsidR="00A10CAB">
        <w:rPr>
          <w:lang w:val="cs-CZ"/>
        </w:rPr>
        <w:t xml:space="preserve">zbytečná duplikace kódu. Proto používáme </w:t>
      </w:r>
      <w:r w:rsidR="00C11C44">
        <w:rPr>
          <w:lang w:val="cs-CZ"/>
        </w:rPr>
        <w:t>smyčky, proto používáme funkce</w:t>
      </w:r>
      <w:r w:rsidR="0083650D">
        <w:rPr>
          <w:lang w:val="cs-CZ"/>
        </w:rPr>
        <w:t xml:space="preserve">, proto používáme mnoho různých dalších konstruktů. Další krok je umožnění, aby mohla funkce přijímat parametry (nebo navracet hodnoty) různých typů, případně omezit </w:t>
      </w:r>
      <w:r w:rsidR="002C27EE">
        <w:rPr>
          <w:lang w:val="cs-CZ"/>
        </w:rPr>
        <w:t>tyto typy na určitou podmnožinu typů, které mají určité vlastnosti.</w:t>
      </w:r>
    </w:p>
    <w:p w14:paraId="3C7D6234" w14:textId="1571A948" w:rsidR="00AC3656" w:rsidRDefault="007001E6" w:rsidP="00EB6ED8">
      <w:pPr>
        <w:jc w:val="both"/>
        <w:rPr>
          <w:lang w:val="cs-CZ"/>
        </w:rPr>
      </w:pPr>
      <w:r>
        <w:rPr>
          <w:lang w:val="cs-CZ"/>
        </w:rPr>
        <w:t xml:space="preserve">V jazyce Rust mohou funkce, struktury nebo enumy </w:t>
      </w:r>
      <w:r w:rsidR="00A956EF">
        <w:rPr>
          <w:lang w:val="cs-CZ"/>
        </w:rPr>
        <w:t>mít definovány</w:t>
      </w:r>
      <w:r>
        <w:rPr>
          <w:lang w:val="cs-CZ"/>
        </w:rPr>
        <w:t xml:space="preserve"> tzv. </w:t>
      </w:r>
      <w:r w:rsidR="00C761DB">
        <w:rPr>
          <w:lang w:val="cs-CZ"/>
        </w:rPr>
        <w:t>generika</w:t>
      </w:r>
      <w:r w:rsidR="00526538">
        <w:rPr>
          <w:lang w:val="cs-CZ"/>
        </w:rPr>
        <w:t>.</w:t>
      </w:r>
      <w:r w:rsidR="00E863B3">
        <w:rPr>
          <w:lang w:val="cs-CZ"/>
        </w:rPr>
        <w:t xml:space="preserve"> Zjednodušeně řečeno, generikum je zástupce za nějaký konkrétní typ, a během kompilace</w:t>
      </w:r>
      <w:r w:rsidR="0085485D">
        <w:rPr>
          <w:lang w:val="cs-CZ"/>
        </w:rPr>
        <w:t xml:space="preserve">, </w:t>
      </w:r>
      <w:r w:rsidR="00E863B3">
        <w:rPr>
          <w:lang w:val="cs-CZ"/>
        </w:rPr>
        <w:t xml:space="preserve">v procesu zvaném </w:t>
      </w:r>
      <w:r w:rsidR="00E863B3">
        <w:rPr>
          <w:i/>
          <w:iCs/>
          <w:lang w:val="cs-CZ"/>
        </w:rPr>
        <w:t>monomorfizace</w:t>
      </w:r>
      <w:r w:rsidR="0085485D">
        <w:rPr>
          <w:lang w:val="cs-CZ"/>
        </w:rPr>
        <w:t xml:space="preserve">, kompilátor zjistí všechny typy, které byly v našem kódu dosazeny do generických parametrů a vygeneruje </w:t>
      </w:r>
      <w:r w:rsidR="00FC7BFA">
        <w:rPr>
          <w:lang w:val="cs-CZ"/>
        </w:rPr>
        <w:t xml:space="preserve">specifickou </w:t>
      </w:r>
      <w:r w:rsidR="0085485D">
        <w:rPr>
          <w:lang w:val="cs-CZ"/>
        </w:rPr>
        <w:t>kopii funkce</w:t>
      </w:r>
      <w:r w:rsidR="000238B3">
        <w:rPr>
          <w:lang w:val="cs-CZ"/>
        </w:rPr>
        <w:t xml:space="preserve"> (nebo struktury nebo enumu)</w:t>
      </w:r>
      <w:r w:rsidR="0085485D">
        <w:rPr>
          <w:lang w:val="cs-CZ"/>
        </w:rPr>
        <w:t xml:space="preserve"> pracující s daným konkrétním použitým typem</w:t>
      </w:r>
      <w:r w:rsidR="00EA0803">
        <w:rPr>
          <w:lang w:val="cs-CZ"/>
        </w:rPr>
        <w:t>, pro každý použitý typ</w:t>
      </w:r>
      <w:r w:rsidR="0085485D">
        <w:rPr>
          <w:lang w:val="cs-CZ"/>
        </w:rPr>
        <w:t>. Z pohledu programátora však vždy voláme tu jednu stejnou funkci</w:t>
      </w:r>
      <w:r w:rsidR="00F35F58">
        <w:rPr>
          <w:lang w:val="cs-CZ"/>
        </w:rPr>
        <w:t xml:space="preserve"> (nebo strukturu nebo enum)</w:t>
      </w:r>
      <w:r w:rsidR="0085485D">
        <w:rPr>
          <w:lang w:val="cs-CZ"/>
        </w:rPr>
        <w:t xml:space="preserve">, se stejným názvem a stejným </w:t>
      </w:r>
      <w:r w:rsidR="00FD66A3">
        <w:rPr>
          <w:lang w:val="cs-CZ"/>
        </w:rPr>
        <w:t xml:space="preserve">zdrojovým </w:t>
      </w:r>
      <w:r w:rsidR="0085485D">
        <w:rPr>
          <w:lang w:val="cs-CZ"/>
        </w:rPr>
        <w:t>kódem</w:t>
      </w:r>
      <w:r w:rsidR="00EA4BE8">
        <w:rPr>
          <w:lang w:val="cs-CZ"/>
        </w:rPr>
        <w:t>, nehledě na použitý typ.</w:t>
      </w:r>
    </w:p>
    <w:p w14:paraId="3E29EDB5" w14:textId="27615C57" w:rsidR="00D56EC1" w:rsidRDefault="008430F5" w:rsidP="00EB6ED8">
      <w:pPr>
        <w:jc w:val="both"/>
        <w:rPr>
          <w:lang w:val="cs-CZ"/>
        </w:rPr>
      </w:pPr>
      <w:r>
        <w:rPr>
          <w:lang w:val="cs-CZ"/>
        </w:rPr>
        <w:t xml:space="preserve">U enumů </w:t>
      </w:r>
      <w:r w:rsidRPr="008430F5">
        <w:rPr>
          <w:rFonts w:ascii="Consolas" w:hAnsi="Consolas"/>
          <w:highlight w:val="lightGray"/>
          <w:lang w:val="cs-CZ"/>
        </w:rPr>
        <w:t>Option&lt;T&gt;</w:t>
      </w:r>
      <w:r>
        <w:rPr>
          <w:lang w:val="cs-CZ"/>
        </w:rPr>
        <w:t xml:space="preserve"> (obrázek 34) a </w:t>
      </w:r>
      <w:r w:rsidRPr="008430F5">
        <w:rPr>
          <w:rFonts w:ascii="Consolas" w:hAnsi="Consolas"/>
          <w:highlight w:val="lightGray"/>
          <w:lang w:val="cs-CZ"/>
        </w:rPr>
        <w:t>Error&lt;T, E&gt;</w:t>
      </w:r>
      <w:r>
        <w:rPr>
          <w:lang w:val="cs-CZ"/>
        </w:rPr>
        <w:t xml:space="preserve"> (obrázek 35) jsme mohli vidět, že generické parametry píšeme do</w:t>
      </w:r>
      <w:r w:rsidR="00D44DB5">
        <w:rPr>
          <w:lang w:val="cs-CZ"/>
        </w:rPr>
        <w:t xml:space="preserve"> hranatých závorek (které na klávesnici píšeme znaky </w:t>
      </w:r>
      <w:r w:rsidR="00813A53">
        <w:rPr>
          <w:lang w:val="cs-CZ"/>
        </w:rPr>
        <w:t xml:space="preserve">„menší než“ a </w:t>
      </w:r>
      <w:r w:rsidR="00D44DB5">
        <w:rPr>
          <w:lang w:val="cs-CZ"/>
        </w:rPr>
        <w:t>„větší než“).</w:t>
      </w:r>
      <w:r>
        <w:rPr>
          <w:lang w:val="cs-CZ"/>
        </w:rPr>
        <w:t xml:space="preserve"> </w:t>
      </w:r>
      <w:r w:rsidR="006655B1">
        <w:rPr>
          <w:lang w:val="cs-CZ"/>
        </w:rPr>
        <w:t xml:space="preserve">Tyto hranaté závorky </w:t>
      </w:r>
      <w:r w:rsidR="001C6B83">
        <w:rPr>
          <w:lang w:val="cs-CZ"/>
        </w:rPr>
        <w:t xml:space="preserve">se </w:t>
      </w:r>
      <w:r w:rsidR="006655B1">
        <w:rPr>
          <w:lang w:val="cs-CZ"/>
        </w:rPr>
        <w:t>použív</w:t>
      </w:r>
      <w:r w:rsidR="001C6B83">
        <w:rPr>
          <w:lang w:val="cs-CZ"/>
        </w:rPr>
        <w:t>ají</w:t>
      </w:r>
      <w:r w:rsidR="00725F5C">
        <w:rPr>
          <w:lang w:val="cs-CZ"/>
        </w:rPr>
        <w:t xml:space="preserve"> i při použití</w:t>
      </w:r>
      <w:r w:rsidR="008E0FCE">
        <w:rPr>
          <w:lang w:val="cs-CZ"/>
        </w:rPr>
        <w:t xml:space="preserve"> </w:t>
      </w:r>
      <w:r w:rsidR="006655B1">
        <w:rPr>
          <w:lang w:val="cs-CZ"/>
        </w:rPr>
        <w:t>nějakého</w:t>
      </w:r>
      <w:r w:rsidR="00F4198B">
        <w:rPr>
          <w:lang w:val="cs-CZ"/>
        </w:rPr>
        <w:t xml:space="preserve"> existujícího</w:t>
      </w:r>
      <w:r w:rsidR="006655B1">
        <w:rPr>
          <w:lang w:val="cs-CZ"/>
        </w:rPr>
        <w:t xml:space="preserve"> typu</w:t>
      </w:r>
      <w:r w:rsidR="00D7491D">
        <w:rPr>
          <w:lang w:val="cs-CZ"/>
        </w:rPr>
        <w:t>, který obsahuje generické parametry</w:t>
      </w:r>
      <w:r w:rsidR="008E0FCE">
        <w:rPr>
          <w:lang w:val="cs-CZ"/>
        </w:rPr>
        <w:t xml:space="preserve"> a kdy nepoužijeme inferenci (</w:t>
      </w:r>
      <w:r w:rsidR="006655B1">
        <w:rPr>
          <w:lang w:val="cs-CZ"/>
        </w:rPr>
        <w:t>například v parametrech funkcí</w:t>
      </w:r>
      <w:r w:rsidR="008E0FCE">
        <w:rPr>
          <w:lang w:val="cs-CZ"/>
        </w:rPr>
        <w:t xml:space="preserve"> nebo</w:t>
      </w:r>
      <w:r w:rsidR="00F210E1">
        <w:rPr>
          <w:lang w:val="cs-CZ"/>
        </w:rPr>
        <w:t xml:space="preserve"> když inference z různých důvodů selže</w:t>
      </w:r>
      <w:r w:rsidR="008E0FCE">
        <w:rPr>
          <w:lang w:val="cs-CZ"/>
        </w:rPr>
        <w:t>)</w:t>
      </w:r>
      <w:r w:rsidR="00725F5C">
        <w:rPr>
          <w:lang w:val="cs-CZ"/>
        </w:rPr>
        <w:t>,</w:t>
      </w:r>
      <w:r w:rsidR="005E1D09">
        <w:rPr>
          <w:lang w:val="cs-CZ"/>
        </w:rPr>
        <w:t xml:space="preserve"> </w:t>
      </w:r>
      <w:r w:rsidR="00244B19">
        <w:rPr>
          <w:lang w:val="cs-CZ"/>
        </w:rPr>
        <w:t xml:space="preserve">nejen při </w:t>
      </w:r>
      <w:r w:rsidR="00725F5C">
        <w:rPr>
          <w:lang w:val="cs-CZ"/>
        </w:rPr>
        <w:t>jeho deklaraci</w:t>
      </w:r>
      <w:r w:rsidR="00244B19">
        <w:rPr>
          <w:lang w:val="cs-CZ"/>
        </w:rPr>
        <w:t xml:space="preserve">, </w:t>
      </w:r>
      <w:r w:rsidR="005E1D09">
        <w:rPr>
          <w:lang w:val="cs-CZ"/>
        </w:rPr>
        <w:t>jako třeba na obrázku 4</w:t>
      </w:r>
      <w:r w:rsidR="005E63CF">
        <w:rPr>
          <w:lang w:val="cs-CZ"/>
        </w:rPr>
        <w:t>2</w:t>
      </w:r>
      <w:r w:rsidR="005E1D09">
        <w:rPr>
          <w:lang w:val="cs-CZ"/>
        </w:rPr>
        <w:t>:</w:t>
      </w:r>
    </w:p>
    <w:p w14:paraId="33960DB8" w14:textId="77777777" w:rsidR="005E1D09" w:rsidRDefault="005E1D09" w:rsidP="005E1D09">
      <w:pPr>
        <w:keepNext/>
        <w:jc w:val="both"/>
      </w:pPr>
      <w:r w:rsidRPr="005E1D09">
        <w:rPr>
          <w:noProof/>
          <w:lang w:val="cs-CZ"/>
        </w:rPr>
        <w:drawing>
          <wp:inline distT="0" distB="0" distL="0" distR="0" wp14:anchorId="3FD8A2A4" wp14:editId="4BE24948">
            <wp:extent cx="2362445" cy="1739735"/>
            <wp:effectExtent l="0" t="0" r="0" b="0"/>
            <wp:docPr id="15"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ek 15"/>
                    <pic:cNvPicPr/>
                  </pic:nvPicPr>
                  <pic:blipFill>
                    <a:blip r:embed="rId55">
                      <a:extLst>
                        <a:ext uri="{28A0092B-C50C-407E-A947-70E740481C1C}">
                          <a14:useLocalDpi xmlns:a14="http://schemas.microsoft.com/office/drawing/2010/main" val="0"/>
                        </a:ext>
                      </a:extLst>
                    </a:blip>
                    <a:stretch>
                      <a:fillRect/>
                    </a:stretch>
                  </pic:blipFill>
                  <pic:spPr>
                    <a:xfrm>
                      <a:off x="0" y="0"/>
                      <a:ext cx="2392429" cy="1761816"/>
                    </a:xfrm>
                    <a:prstGeom prst="rect">
                      <a:avLst/>
                    </a:prstGeom>
                  </pic:spPr>
                </pic:pic>
              </a:graphicData>
            </a:graphic>
          </wp:inline>
        </w:drawing>
      </w:r>
    </w:p>
    <w:p w14:paraId="1DCBE4F7" w14:textId="0B4DA7CA" w:rsidR="005E1D09" w:rsidRPr="005E1D09" w:rsidRDefault="005E1D09" w:rsidP="005E1D09">
      <w:pPr>
        <w:pStyle w:val="Caption"/>
        <w:jc w:val="both"/>
        <w:rPr>
          <w:lang w:val="cs-CZ"/>
        </w:rPr>
      </w:pPr>
      <w:bookmarkStart w:id="91" w:name="_Toc220697523"/>
      <w:r w:rsidRPr="005E1D09">
        <w:rPr>
          <w:lang w:val="cs-CZ"/>
        </w:rPr>
        <w:t xml:space="preserve">Obrázek </w:t>
      </w:r>
      <w:r w:rsidRPr="005E1D09">
        <w:rPr>
          <w:lang w:val="cs-CZ"/>
        </w:rPr>
        <w:fldChar w:fldCharType="begin"/>
      </w:r>
      <w:r w:rsidRPr="005E1D09">
        <w:rPr>
          <w:lang w:val="cs-CZ"/>
        </w:rPr>
        <w:instrText xml:space="preserve"> SEQ Obrázek \* ARABIC </w:instrText>
      </w:r>
      <w:r w:rsidRPr="005E1D09">
        <w:rPr>
          <w:lang w:val="cs-CZ"/>
        </w:rPr>
        <w:fldChar w:fldCharType="separate"/>
      </w:r>
      <w:r w:rsidR="00540379">
        <w:rPr>
          <w:noProof/>
          <w:lang w:val="cs-CZ"/>
        </w:rPr>
        <w:t>42</w:t>
      </w:r>
      <w:r w:rsidRPr="005E1D09">
        <w:rPr>
          <w:lang w:val="cs-CZ"/>
        </w:rPr>
        <w:fldChar w:fldCharType="end"/>
      </w:r>
      <w:r w:rsidRPr="005E1D09">
        <w:rPr>
          <w:lang w:val="cs-CZ"/>
        </w:rPr>
        <w:t>: Příklad zadání typů v generickém enumu Option. Zdroj: vlastní</w:t>
      </w:r>
      <w:bookmarkEnd w:id="91"/>
    </w:p>
    <w:p w14:paraId="65D220C3" w14:textId="037D46A5" w:rsidR="005E1D09" w:rsidRDefault="005E1D09" w:rsidP="00EB6ED8">
      <w:pPr>
        <w:jc w:val="both"/>
        <w:rPr>
          <w:lang w:val="cs-CZ"/>
        </w:rPr>
      </w:pPr>
      <w:r>
        <w:rPr>
          <w:lang w:val="cs-CZ"/>
        </w:rPr>
        <w:t>A</w:t>
      </w:r>
      <w:r w:rsidR="0055472C">
        <w:rPr>
          <w:lang w:val="cs-CZ"/>
        </w:rPr>
        <w:t xml:space="preserve">však ne vždy dokážeme pracovat opravdu s jakýmkoli typem. U struktur a enumů to je možné, ale funkce, které s generickými parametry pracují, často </w:t>
      </w:r>
      <w:r w:rsidR="005769FF">
        <w:rPr>
          <w:lang w:val="cs-CZ"/>
        </w:rPr>
        <w:t xml:space="preserve">ne: většina operací prostě u některých typů nedává smysl. Například nelze </w:t>
      </w:r>
      <w:r w:rsidR="007E344E">
        <w:rPr>
          <w:lang w:val="cs-CZ"/>
        </w:rPr>
        <w:t xml:space="preserve">sčítat textové znaky, nelze se doptávat na 5. prvek v čísle nebo </w:t>
      </w:r>
      <w:r w:rsidR="00B002E6">
        <w:rPr>
          <w:lang w:val="cs-CZ"/>
        </w:rPr>
        <w:t xml:space="preserve">nelze zobrazit hodnotu nějaké abstraktní struktury reprezentující </w:t>
      </w:r>
      <w:r w:rsidR="00D25467">
        <w:rPr>
          <w:lang w:val="cs-CZ"/>
        </w:rPr>
        <w:t>něco mimo náš kód.</w:t>
      </w:r>
      <w:r w:rsidR="00ED5E48">
        <w:rPr>
          <w:lang w:val="cs-CZ"/>
        </w:rPr>
        <w:t xml:space="preserve"> Proto Rust umožňuje omezit generické parametry pomocí traitů.</w:t>
      </w:r>
    </w:p>
    <w:p w14:paraId="7A9701E9" w14:textId="0CEF8FBD" w:rsidR="00ED5E48" w:rsidRDefault="00ED5E48" w:rsidP="00091AA6">
      <w:pPr>
        <w:jc w:val="both"/>
        <w:rPr>
          <w:lang w:val="cs-CZ"/>
        </w:rPr>
      </w:pPr>
      <w:r w:rsidRPr="00FC516B">
        <w:rPr>
          <w:lang w:val="cs-CZ"/>
        </w:rPr>
        <w:t xml:space="preserve">Trait </w:t>
      </w:r>
      <w:r w:rsidR="003C05E1" w:rsidRPr="00FC516B">
        <w:rPr>
          <w:lang w:val="cs-CZ"/>
        </w:rPr>
        <w:t>(česky asi “rys”, “vlastnost” nebo “příznak”)</w:t>
      </w:r>
      <w:r w:rsidR="00373CFC">
        <w:rPr>
          <w:lang w:val="cs-CZ"/>
        </w:rPr>
        <w:t xml:space="preserve"> je </w:t>
      </w:r>
      <w:r w:rsidR="00373CFC" w:rsidRPr="00373CFC">
        <w:rPr>
          <w:lang w:val="cs-CZ"/>
        </w:rPr>
        <w:t xml:space="preserve">konstrukt definující abstraktní chování určitého typu, které může být sdílené s jinými typy. Implementovat </w:t>
      </w:r>
      <w:r w:rsidR="00373CFC">
        <w:rPr>
          <w:lang w:val="cs-CZ"/>
        </w:rPr>
        <w:t>daný</w:t>
      </w:r>
      <w:r w:rsidR="00373CFC" w:rsidRPr="00373CFC">
        <w:rPr>
          <w:lang w:val="cs-CZ"/>
        </w:rPr>
        <w:t xml:space="preserve"> trait pro určitý typ je </w:t>
      </w:r>
      <w:r w:rsidR="0094137A">
        <w:rPr>
          <w:lang w:val="cs-CZ"/>
        </w:rPr>
        <w:t xml:space="preserve">pak </w:t>
      </w:r>
      <w:r w:rsidR="00373CFC" w:rsidRPr="00373CFC">
        <w:rPr>
          <w:lang w:val="cs-CZ"/>
        </w:rPr>
        <w:t>garance programátora, že typ, který daný trait implementuje, má vlastnosti vyžadované tímto traitem a implementuje určité metody</w:t>
      </w:r>
      <w:r w:rsidR="0094137A">
        <w:rPr>
          <w:lang w:val="cs-CZ"/>
        </w:rPr>
        <w:t xml:space="preserve"> </w:t>
      </w:r>
      <w:r w:rsidR="00373CFC" w:rsidRPr="00373CFC">
        <w:rPr>
          <w:lang w:val="cs-CZ"/>
        </w:rPr>
        <w:t>jím vyžadované. Všechny typy implementující daný trait mají dané abstraktní chování stejné nebo velmi podobné.</w:t>
      </w:r>
      <w:r w:rsidR="00091AA6">
        <w:rPr>
          <w:lang w:val="cs-CZ"/>
        </w:rPr>
        <w:t xml:space="preserve"> Traity nám tedy</w:t>
      </w:r>
      <w:r w:rsidR="002645EE">
        <w:rPr>
          <w:lang w:val="cs-CZ"/>
        </w:rPr>
        <w:t xml:space="preserve"> laicky řečeno označují, co můžeme s daným typem dělat. Například trait </w:t>
      </w:r>
      <w:r w:rsidR="002645EE" w:rsidRPr="002645EE">
        <w:rPr>
          <w:rFonts w:ascii="Consolas" w:hAnsi="Consolas"/>
          <w:highlight w:val="lightGray"/>
          <w:lang w:val="cs-CZ"/>
        </w:rPr>
        <w:t>Clone</w:t>
      </w:r>
      <w:r w:rsidR="002645EE">
        <w:rPr>
          <w:lang w:val="cs-CZ"/>
        </w:rPr>
        <w:t xml:space="preserve"> nám říká, že pomocí metody </w:t>
      </w:r>
      <w:r w:rsidR="002645EE" w:rsidRPr="002645EE">
        <w:rPr>
          <w:rFonts w:ascii="Consolas" w:hAnsi="Consolas"/>
          <w:highlight w:val="lightGray"/>
          <w:lang w:val="cs-CZ"/>
        </w:rPr>
        <w:t>.clone()</w:t>
      </w:r>
      <w:r w:rsidR="002645EE">
        <w:rPr>
          <w:lang w:val="cs-CZ"/>
        </w:rPr>
        <w:t xml:space="preserve">, kterou </w:t>
      </w:r>
      <w:r w:rsidR="002645EE" w:rsidRPr="002645EE">
        <w:rPr>
          <w:rFonts w:ascii="Consolas" w:hAnsi="Consolas"/>
          <w:highlight w:val="lightGray"/>
          <w:lang w:val="cs-CZ"/>
        </w:rPr>
        <w:t>Clone</w:t>
      </w:r>
      <w:r w:rsidR="002645EE">
        <w:rPr>
          <w:lang w:val="cs-CZ"/>
        </w:rPr>
        <w:t xml:space="preserve"> vyžaduje, můžeme vytvořit logickou kopii </w:t>
      </w:r>
      <w:r w:rsidR="00917A7B">
        <w:rPr>
          <w:lang w:val="cs-CZ"/>
        </w:rPr>
        <w:t>nějaké hodnoty (logickou kopii = kopii o stejném logickém významu, ale ne nutně stejných bitech).</w:t>
      </w:r>
      <w:r w:rsidR="00490F10">
        <w:rPr>
          <w:lang w:val="cs-CZ"/>
        </w:rPr>
        <w:t xml:space="preserve"> Na obrázku 4</w:t>
      </w:r>
      <w:r w:rsidR="005E63CF">
        <w:rPr>
          <w:lang w:val="cs-CZ"/>
        </w:rPr>
        <w:t>3</w:t>
      </w:r>
      <w:r w:rsidR="00490F10">
        <w:rPr>
          <w:lang w:val="cs-CZ"/>
        </w:rPr>
        <w:t xml:space="preserve"> můžeme vidět generickou funkci, která se nezkompiluje, protože její generický parametr není správně omezen, a tudíž není garance, že by na něj šel aplikovat operátor </w:t>
      </w:r>
      <w:r w:rsidR="00490F10" w:rsidRPr="00490F10">
        <w:rPr>
          <w:rFonts w:ascii="Consolas" w:hAnsi="Consolas"/>
          <w:highlight w:val="lightGray"/>
          <w:lang w:val="cs-CZ"/>
        </w:rPr>
        <w:t>&gt;</w:t>
      </w:r>
      <w:r w:rsidR="00490F10">
        <w:rPr>
          <w:lang w:val="cs-CZ"/>
        </w:rPr>
        <w:t xml:space="preserve"> (větší než):</w:t>
      </w:r>
    </w:p>
    <w:p w14:paraId="1076D9B4" w14:textId="77777777" w:rsidR="00490F10" w:rsidRDefault="00490F10" w:rsidP="00490F10">
      <w:pPr>
        <w:keepNext/>
        <w:jc w:val="both"/>
      </w:pPr>
      <w:r w:rsidRPr="00490F10">
        <w:rPr>
          <w:noProof/>
          <w:lang w:val="cs-CZ"/>
        </w:rPr>
        <w:lastRenderedPageBreak/>
        <w:drawing>
          <wp:inline distT="0" distB="0" distL="0" distR="0" wp14:anchorId="42969547" wp14:editId="6D79066F">
            <wp:extent cx="3542150" cy="2939543"/>
            <wp:effectExtent l="0" t="0" r="1270" b="0"/>
            <wp:docPr id="1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ek 16"/>
                    <pic:cNvPicPr/>
                  </pic:nvPicPr>
                  <pic:blipFill>
                    <a:blip r:embed="rId56">
                      <a:extLst>
                        <a:ext uri="{28A0092B-C50C-407E-A947-70E740481C1C}">
                          <a14:useLocalDpi xmlns:a14="http://schemas.microsoft.com/office/drawing/2010/main" val="0"/>
                        </a:ext>
                      </a:extLst>
                    </a:blip>
                    <a:stretch>
                      <a:fillRect/>
                    </a:stretch>
                  </pic:blipFill>
                  <pic:spPr>
                    <a:xfrm>
                      <a:off x="0" y="0"/>
                      <a:ext cx="3560896" cy="2955100"/>
                    </a:xfrm>
                    <a:prstGeom prst="rect">
                      <a:avLst/>
                    </a:prstGeom>
                  </pic:spPr>
                </pic:pic>
              </a:graphicData>
            </a:graphic>
          </wp:inline>
        </w:drawing>
      </w:r>
    </w:p>
    <w:p w14:paraId="42842119" w14:textId="308D1F10" w:rsidR="00490F10" w:rsidRPr="00490F10" w:rsidRDefault="00490F10" w:rsidP="00490F10">
      <w:pPr>
        <w:pStyle w:val="Caption"/>
        <w:jc w:val="both"/>
        <w:rPr>
          <w:lang w:val="cs-CZ"/>
        </w:rPr>
      </w:pPr>
      <w:bookmarkStart w:id="92" w:name="_Toc220697524"/>
      <w:r w:rsidRPr="00490F10">
        <w:rPr>
          <w:lang w:val="cs-CZ"/>
        </w:rPr>
        <w:t xml:space="preserve">Obrázek </w:t>
      </w:r>
      <w:r w:rsidRPr="00490F10">
        <w:rPr>
          <w:lang w:val="cs-CZ"/>
        </w:rPr>
        <w:fldChar w:fldCharType="begin"/>
      </w:r>
      <w:r w:rsidRPr="00490F10">
        <w:rPr>
          <w:lang w:val="cs-CZ"/>
        </w:rPr>
        <w:instrText xml:space="preserve"> SEQ Obrázek \* ARABIC </w:instrText>
      </w:r>
      <w:r w:rsidRPr="00490F10">
        <w:rPr>
          <w:lang w:val="cs-CZ"/>
        </w:rPr>
        <w:fldChar w:fldCharType="separate"/>
      </w:r>
      <w:r w:rsidR="00540379">
        <w:rPr>
          <w:noProof/>
          <w:lang w:val="cs-CZ"/>
        </w:rPr>
        <w:t>43</w:t>
      </w:r>
      <w:r w:rsidRPr="00490F10">
        <w:rPr>
          <w:lang w:val="cs-CZ"/>
        </w:rPr>
        <w:fldChar w:fldCharType="end"/>
      </w:r>
      <w:r w:rsidRPr="00490F10">
        <w:rPr>
          <w:lang w:val="cs-CZ"/>
        </w:rPr>
        <w:t xml:space="preserve">: Chybný kód generické funkce, kterému chybí omezení generického parametru. Zdroj: </w:t>
      </w:r>
      <w:sdt>
        <w:sdtPr>
          <w:rPr>
            <w:lang w:val="cs-CZ"/>
          </w:rPr>
          <w:id w:val="1652021615"/>
          <w:citation/>
        </w:sdtPr>
        <w:sdtContent>
          <w:r w:rsidRPr="00490F10">
            <w:rPr>
              <w:lang w:val="cs-CZ"/>
            </w:rPr>
            <w:fldChar w:fldCharType="begin"/>
          </w:r>
          <w:r w:rsidRPr="00490F10">
            <w:rPr>
              <w:lang w:val="cs-CZ"/>
            </w:rPr>
            <w:instrText xml:space="preserve"> CITATION Ste25 \l 1029 </w:instrText>
          </w:r>
          <w:r w:rsidRPr="00490F10">
            <w:rPr>
              <w:lang w:val="cs-CZ"/>
            </w:rPr>
            <w:fldChar w:fldCharType="separate"/>
          </w:r>
          <w:r w:rsidR="007A0DA4" w:rsidRPr="007A0DA4">
            <w:rPr>
              <w:noProof/>
              <w:lang w:val="cs-CZ"/>
            </w:rPr>
            <w:t>(Klabnik, a další, 2025)</w:t>
          </w:r>
          <w:r w:rsidRPr="00490F10">
            <w:rPr>
              <w:lang w:val="cs-CZ"/>
            </w:rPr>
            <w:fldChar w:fldCharType="end"/>
          </w:r>
        </w:sdtContent>
      </w:sdt>
      <w:r w:rsidRPr="00490F10">
        <w:rPr>
          <w:lang w:val="cs-CZ"/>
        </w:rPr>
        <w:t>, kapitola 10.1, upraveno</w:t>
      </w:r>
      <w:bookmarkEnd w:id="92"/>
    </w:p>
    <w:p w14:paraId="49A7CAC9" w14:textId="77777777" w:rsidR="00956D4A" w:rsidRDefault="00956D4A" w:rsidP="00956D4A">
      <w:pPr>
        <w:keepNext/>
        <w:jc w:val="both"/>
      </w:pPr>
      <w:r w:rsidRPr="00956D4A">
        <w:rPr>
          <w:noProof/>
          <w:lang w:val="cs-CZ"/>
        </w:rPr>
        <w:drawing>
          <wp:inline distT="0" distB="0" distL="0" distR="0" wp14:anchorId="705DECA6" wp14:editId="016483D4">
            <wp:extent cx="4482243" cy="2079679"/>
            <wp:effectExtent l="0" t="0" r="0" b="0"/>
            <wp:docPr id="18"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544811" cy="2108709"/>
                    </a:xfrm>
                    <a:prstGeom prst="rect">
                      <a:avLst/>
                    </a:prstGeom>
                  </pic:spPr>
                </pic:pic>
              </a:graphicData>
            </a:graphic>
          </wp:inline>
        </w:drawing>
      </w:r>
    </w:p>
    <w:p w14:paraId="405E0244" w14:textId="28637587" w:rsidR="00956D4A" w:rsidRPr="00956D4A" w:rsidRDefault="00956D4A" w:rsidP="00956D4A">
      <w:pPr>
        <w:pStyle w:val="Caption"/>
        <w:jc w:val="both"/>
        <w:rPr>
          <w:lang w:val="cs-CZ"/>
        </w:rPr>
      </w:pPr>
      <w:bookmarkStart w:id="93" w:name="_Toc220697525"/>
      <w:r w:rsidRPr="00956D4A">
        <w:rPr>
          <w:lang w:val="cs-CZ"/>
        </w:rPr>
        <w:t xml:space="preserve">Obrázek </w:t>
      </w:r>
      <w:r w:rsidRPr="00956D4A">
        <w:rPr>
          <w:lang w:val="cs-CZ"/>
        </w:rPr>
        <w:fldChar w:fldCharType="begin"/>
      </w:r>
      <w:r w:rsidRPr="00956D4A">
        <w:rPr>
          <w:lang w:val="cs-CZ"/>
        </w:rPr>
        <w:instrText xml:space="preserve"> SEQ Obrázek \* ARABIC </w:instrText>
      </w:r>
      <w:r w:rsidRPr="00956D4A">
        <w:rPr>
          <w:lang w:val="cs-CZ"/>
        </w:rPr>
        <w:fldChar w:fldCharType="separate"/>
      </w:r>
      <w:r w:rsidR="00540379">
        <w:rPr>
          <w:noProof/>
          <w:lang w:val="cs-CZ"/>
        </w:rPr>
        <w:t>44</w:t>
      </w:r>
      <w:r w:rsidRPr="00956D4A">
        <w:rPr>
          <w:lang w:val="cs-CZ"/>
        </w:rPr>
        <w:fldChar w:fldCharType="end"/>
      </w:r>
      <w:r w:rsidRPr="00956D4A">
        <w:rPr>
          <w:lang w:val="cs-CZ"/>
        </w:rPr>
        <w:t>: Chybová hláška po pokusu o kompilaci kódu z obrázku 4</w:t>
      </w:r>
      <w:r w:rsidR="005E63CF">
        <w:rPr>
          <w:lang w:val="cs-CZ"/>
        </w:rPr>
        <w:t>3</w:t>
      </w:r>
      <w:r w:rsidRPr="00956D4A">
        <w:rPr>
          <w:lang w:val="cs-CZ"/>
        </w:rPr>
        <w:t>. Zdroj: vlastní</w:t>
      </w:r>
      <w:bookmarkEnd w:id="93"/>
    </w:p>
    <w:p w14:paraId="7077B62A" w14:textId="3AEA5F48" w:rsidR="002B75C9" w:rsidRDefault="00490F10" w:rsidP="00AF5749">
      <w:pPr>
        <w:jc w:val="both"/>
        <w:rPr>
          <w:lang w:val="cs-CZ"/>
        </w:rPr>
      </w:pPr>
      <w:r>
        <w:rPr>
          <w:lang w:val="cs-CZ"/>
        </w:rPr>
        <w:t>A</w:t>
      </w:r>
      <w:r w:rsidR="00956D4A">
        <w:rPr>
          <w:lang w:val="cs-CZ"/>
        </w:rPr>
        <w:t>le jak nám již chybová hláška z obrázku 4</w:t>
      </w:r>
      <w:r w:rsidR="005E63CF">
        <w:rPr>
          <w:lang w:val="cs-CZ"/>
        </w:rPr>
        <w:t>4</w:t>
      </w:r>
      <w:r w:rsidR="00956D4A">
        <w:rPr>
          <w:lang w:val="cs-CZ"/>
        </w:rPr>
        <w:t xml:space="preserve"> napovídá, </w:t>
      </w:r>
      <w:r w:rsidR="008F2E98">
        <w:rPr>
          <w:lang w:val="cs-CZ"/>
        </w:rPr>
        <w:t xml:space="preserve">můžeme omezit generický parametr jen na typy implementující trait </w:t>
      </w:r>
      <w:r w:rsidR="008F2E98" w:rsidRPr="00B115AC">
        <w:rPr>
          <w:rFonts w:ascii="Consolas" w:hAnsi="Consolas"/>
          <w:highlight w:val="lightGray"/>
          <w:lang w:val="cs-CZ"/>
        </w:rPr>
        <w:t>PartialOrd</w:t>
      </w:r>
      <w:r w:rsidR="008F2E98">
        <w:rPr>
          <w:lang w:val="cs-CZ"/>
        </w:rPr>
        <w:t xml:space="preserve">, který </w:t>
      </w:r>
      <w:r w:rsidR="00685A85">
        <w:rPr>
          <w:lang w:val="cs-CZ"/>
        </w:rPr>
        <w:t>nám umožní funkci zkompilovat.</w:t>
      </w:r>
      <w:r w:rsidR="002B75C9">
        <w:rPr>
          <w:lang w:val="cs-CZ"/>
        </w:rPr>
        <w:t xml:space="preserve"> Toto omezení deklarujeme buď tak, že za jméno generického parametru dosadíme dvojtečku </w:t>
      </w:r>
      <w:r w:rsidR="002B75C9" w:rsidRPr="002B75C9">
        <w:rPr>
          <w:rFonts w:ascii="Consolas" w:hAnsi="Consolas"/>
          <w:highlight w:val="lightGray"/>
          <w:lang w:val="cs-CZ"/>
        </w:rPr>
        <w:t>:</w:t>
      </w:r>
      <w:r w:rsidR="002B75C9">
        <w:rPr>
          <w:lang w:val="cs-CZ"/>
        </w:rPr>
        <w:t xml:space="preserve"> a jméno traitu, který parametr musí implementovat</w:t>
      </w:r>
      <w:r w:rsidR="00DD36AD">
        <w:rPr>
          <w:lang w:val="cs-CZ"/>
        </w:rPr>
        <w:t xml:space="preserve"> (jako na obrázku 45)</w:t>
      </w:r>
      <w:r w:rsidR="002B75C9">
        <w:rPr>
          <w:lang w:val="cs-CZ"/>
        </w:rPr>
        <w:t xml:space="preserve">, nebo </w:t>
      </w:r>
      <w:r w:rsidR="00CA2999">
        <w:rPr>
          <w:lang w:val="cs-CZ"/>
        </w:rPr>
        <w:t xml:space="preserve">klíčové slovo </w:t>
      </w:r>
      <w:r w:rsidR="00CA2999" w:rsidRPr="00B0048C">
        <w:rPr>
          <w:rFonts w:ascii="Consolas" w:hAnsi="Consolas"/>
          <w:highlight w:val="lightGray"/>
          <w:lang w:val="cs-CZ"/>
        </w:rPr>
        <w:t>where</w:t>
      </w:r>
      <w:r w:rsidR="00CA2999">
        <w:rPr>
          <w:lang w:val="cs-CZ"/>
        </w:rPr>
        <w:t xml:space="preserve">, které </w:t>
      </w:r>
      <w:r w:rsidR="00B0048C">
        <w:rPr>
          <w:lang w:val="cs-CZ"/>
        </w:rPr>
        <w:t xml:space="preserve">je vhodnější pro větší počet parametrů a omezení a které </w:t>
      </w:r>
      <w:r w:rsidR="00CA2999">
        <w:rPr>
          <w:lang w:val="cs-CZ"/>
        </w:rPr>
        <w:t>dosadíme přímo před samotný kód funkce</w:t>
      </w:r>
      <w:r w:rsidR="000A2146">
        <w:rPr>
          <w:lang w:val="cs-CZ"/>
        </w:rPr>
        <w:t xml:space="preserve"> spolu s čárkami odděleným seznamem omezení</w:t>
      </w:r>
      <w:r w:rsidR="006C4BE2">
        <w:rPr>
          <w:lang w:val="cs-CZ"/>
        </w:rPr>
        <w:t>,</w:t>
      </w:r>
      <w:r w:rsidR="00CA2999">
        <w:rPr>
          <w:lang w:val="cs-CZ"/>
        </w:rPr>
        <w:t xml:space="preserve"> jako na obrázku 4</w:t>
      </w:r>
      <w:r w:rsidR="00B67F0F">
        <w:rPr>
          <w:lang w:val="cs-CZ"/>
        </w:rPr>
        <w:t>5</w:t>
      </w:r>
      <w:r w:rsidR="00CA2999">
        <w:rPr>
          <w:lang w:val="cs-CZ"/>
        </w:rPr>
        <w:t>:</w:t>
      </w:r>
    </w:p>
    <w:p w14:paraId="707D2B18" w14:textId="77777777" w:rsidR="00B0048C" w:rsidRDefault="00B0048C" w:rsidP="00B0048C">
      <w:pPr>
        <w:keepNext/>
        <w:jc w:val="both"/>
      </w:pPr>
      <w:r w:rsidRPr="00B0048C">
        <w:rPr>
          <w:noProof/>
          <w:lang w:val="cs-CZ"/>
        </w:rPr>
        <w:drawing>
          <wp:inline distT="0" distB="0" distL="0" distR="0" wp14:anchorId="59A9D838" wp14:editId="5A330279">
            <wp:extent cx="3360280" cy="881452"/>
            <wp:effectExtent l="0" t="0" r="0" b="0"/>
            <wp:docPr id="210985132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51323" name="Picture 1" descr="A black screen with white text&#10;&#10;AI-generated content may be incorrect."/>
                    <pic:cNvPicPr/>
                  </pic:nvPicPr>
                  <pic:blipFill>
                    <a:blip r:embed="rId58"/>
                    <a:stretch>
                      <a:fillRect/>
                    </a:stretch>
                  </pic:blipFill>
                  <pic:spPr>
                    <a:xfrm>
                      <a:off x="0" y="0"/>
                      <a:ext cx="3381238" cy="886950"/>
                    </a:xfrm>
                    <a:prstGeom prst="rect">
                      <a:avLst/>
                    </a:prstGeom>
                  </pic:spPr>
                </pic:pic>
              </a:graphicData>
            </a:graphic>
          </wp:inline>
        </w:drawing>
      </w:r>
    </w:p>
    <w:p w14:paraId="3A9A5FF7" w14:textId="79A5F755" w:rsidR="00CA2999" w:rsidRPr="00B0048C" w:rsidRDefault="00B0048C" w:rsidP="00B0048C">
      <w:pPr>
        <w:pStyle w:val="Caption"/>
        <w:jc w:val="both"/>
        <w:rPr>
          <w:lang w:val="cs-CZ"/>
        </w:rPr>
      </w:pPr>
      <w:bookmarkStart w:id="94" w:name="_Toc220697526"/>
      <w:r w:rsidRPr="00B0048C">
        <w:rPr>
          <w:lang w:val="cs-CZ"/>
        </w:rPr>
        <w:t xml:space="preserve">Obrázek </w:t>
      </w:r>
      <w:r w:rsidRPr="00B0048C">
        <w:rPr>
          <w:lang w:val="cs-CZ"/>
        </w:rPr>
        <w:fldChar w:fldCharType="begin"/>
      </w:r>
      <w:r w:rsidRPr="00B0048C">
        <w:rPr>
          <w:lang w:val="cs-CZ"/>
        </w:rPr>
        <w:instrText xml:space="preserve"> SEQ Obrázek \* ARABIC </w:instrText>
      </w:r>
      <w:r w:rsidRPr="00B0048C">
        <w:rPr>
          <w:lang w:val="cs-CZ"/>
        </w:rPr>
        <w:fldChar w:fldCharType="separate"/>
      </w:r>
      <w:r w:rsidR="00540379">
        <w:rPr>
          <w:noProof/>
          <w:lang w:val="cs-CZ"/>
        </w:rPr>
        <w:t>45</w:t>
      </w:r>
      <w:r w:rsidRPr="00B0048C">
        <w:rPr>
          <w:lang w:val="cs-CZ"/>
        </w:rPr>
        <w:fldChar w:fldCharType="end"/>
      </w:r>
      <w:r w:rsidRPr="00B0048C">
        <w:rPr>
          <w:lang w:val="cs-CZ"/>
        </w:rPr>
        <w:t xml:space="preserve">: Příklad omezení generického parametru pomocí klíčového slova where. Zdroj: </w:t>
      </w:r>
      <w:sdt>
        <w:sdtPr>
          <w:rPr>
            <w:lang w:val="cs-CZ"/>
          </w:rPr>
          <w:id w:val="-799298860"/>
          <w:citation/>
        </w:sdtPr>
        <w:sdtContent>
          <w:r w:rsidRPr="00B0048C">
            <w:rPr>
              <w:lang w:val="cs-CZ"/>
            </w:rPr>
            <w:fldChar w:fldCharType="begin"/>
          </w:r>
          <w:r w:rsidRPr="00B0048C">
            <w:rPr>
              <w:lang w:val="cs-CZ"/>
            </w:rPr>
            <w:instrText xml:space="preserve"> CITATION Ste25 \l 1029 </w:instrText>
          </w:r>
          <w:r w:rsidRPr="00B0048C">
            <w:rPr>
              <w:lang w:val="cs-CZ"/>
            </w:rPr>
            <w:fldChar w:fldCharType="separate"/>
          </w:r>
          <w:r w:rsidR="007A0DA4" w:rsidRPr="007A0DA4">
            <w:rPr>
              <w:noProof/>
              <w:lang w:val="cs-CZ"/>
            </w:rPr>
            <w:t>(Klabnik, a další, 2025)</w:t>
          </w:r>
          <w:r w:rsidRPr="00B0048C">
            <w:rPr>
              <w:lang w:val="cs-CZ"/>
            </w:rPr>
            <w:fldChar w:fldCharType="end"/>
          </w:r>
        </w:sdtContent>
      </w:sdt>
      <w:r w:rsidRPr="00B0048C">
        <w:rPr>
          <w:lang w:val="cs-CZ"/>
        </w:rPr>
        <w:t>, kapitola 10.2</w:t>
      </w:r>
      <w:bookmarkEnd w:id="94"/>
    </w:p>
    <w:p w14:paraId="6FB1E407" w14:textId="20CC6EAE" w:rsidR="005806C0" w:rsidRDefault="005806C0" w:rsidP="00AF5749">
      <w:pPr>
        <w:jc w:val="both"/>
        <w:rPr>
          <w:lang w:val="cs-CZ"/>
        </w:rPr>
      </w:pPr>
      <w:r>
        <w:rPr>
          <w:lang w:val="cs-CZ"/>
        </w:rPr>
        <w:t xml:space="preserve">Tyto omezení lze aplikovat </w:t>
      </w:r>
      <w:commentRangeStart w:id="95"/>
      <w:r>
        <w:rPr>
          <w:lang w:val="cs-CZ"/>
        </w:rPr>
        <w:t>kdekoli</w:t>
      </w:r>
      <w:commentRangeEnd w:id="95"/>
      <w:r>
        <w:rPr>
          <w:rStyle w:val="CommentReference"/>
          <w:sz w:val="22"/>
          <w:szCs w:val="24"/>
          <w:lang w:val="cs-CZ"/>
        </w:rPr>
        <w:commentReference w:id="95"/>
      </w:r>
      <w:r>
        <w:rPr>
          <w:lang w:val="cs-CZ"/>
        </w:rPr>
        <w:t>, kde lze použít generické parametry.</w:t>
      </w:r>
      <w:r w:rsidR="00B60605">
        <w:rPr>
          <w:lang w:val="cs-CZ"/>
        </w:rPr>
        <w:t xml:space="preserve"> Obzvláště praktické jsou v blocích impl deklarujících metody, protože nám umožňují podmíněně deklarovat metody – zajistit, že určité metody půjde použít pouze, když jsou omezení naplněna. Příklad na obrázku 4</w:t>
      </w:r>
      <w:r w:rsidR="00B67F0F">
        <w:rPr>
          <w:lang w:val="cs-CZ"/>
        </w:rPr>
        <w:t>6</w:t>
      </w:r>
      <w:r w:rsidR="00B60605">
        <w:rPr>
          <w:lang w:val="cs-CZ"/>
        </w:rPr>
        <w:t>:</w:t>
      </w:r>
    </w:p>
    <w:p w14:paraId="54CC5D9A" w14:textId="77777777" w:rsidR="00B60605" w:rsidRDefault="00B60605" w:rsidP="00B60605">
      <w:pPr>
        <w:keepNext/>
        <w:jc w:val="both"/>
      </w:pPr>
      <w:r w:rsidRPr="00B60605">
        <w:rPr>
          <w:noProof/>
          <w:lang w:val="cs-CZ"/>
        </w:rPr>
        <w:lastRenderedPageBreak/>
        <w:drawing>
          <wp:inline distT="0" distB="0" distL="0" distR="0" wp14:anchorId="5ABCB671" wp14:editId="39097BE2">
            <wp:extent cx="3186375" cy="2473722"/>
            <wp:effectExtent l="0" t="0" r="0" b="3175"/>
            <wp:docPr id="113931871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18712" name="Picture 1" descr="A computer screen shot of a program code&#10;&#10;AI-generated content may be incorrect."/>
                    <pic:cNvPicPr/>
                  </pic:nvPicPr>
                  <pic:blipFill>
                    <a:blip r:embed="rId59"/>
                    <a:stretch>
                      <a:fillRect/>
                    </a:stretch>
                  </pic:blipFill>
                  <pic:spPr>
                    <a:xfrm>
                      <a:off x="0" y="0"/>
                      <a:ext cx="3207959" cy="2490479"/>
                    </a:xfrm>
                    <a:prstGeom prst="rect">
                      <a:avLst/>
                    </a:prstGeom>
                  </pic:spPr>
                </pic:pic>
              </a:graphicData>
            </a:graphic>
          </wp:inline>
        </w:drawing>
      </w:r>
    </w:p>
    <w:p w14:paraId="4919B6F2" w14:textId="05F252C1" w:rsidR="00B60605" w:rsidRPr="00B60605" w:rsidRDefault="00B60605" w:rsidP="00B60605">
      <w:pPr>
        <w:pStyle w:val="Caption"/>
        <w:jc w:val="both"/>
        <w:rPr>
          <w:lang w:val="cs-CZ"/>
        </w:rPr>
      </w:pPr>
      <w:bookmarkStart w:id="96" w:name="_Toc220697527"/>
      <w:r w:rsidRPr="00B60605">
        <w:rPr>
          <w:lang w:val="cs-CZ"/>
        </w:rPr>
        <w:t xml:space="preserve">Obrázek </w:t>
      </w:r>
      <w:r w:rsidRPr="00B60605">
        <w:rPr>
          <w:lang w:val="cs-CZ"/>
        </w:rPr>
        <w:fldChar w:fldCharType="begin"/>
      </w:r>
      <w:r w:rsidRPr="00B60605">
        <w:rPr>
          <w:lang w:val="cs-CZ"/>
        </w:rPr>
        <w:instrText xml:space="preserve"> SEQ Obrázek \* ARABIC </w:instrText>
      </w:r>
      <w:r w:rsidRPr="00B60605">
        <w:rPr>
          <w:lang w:val="cs-CZ"/>
        </w:rPr>
        <w:fldChar w:fldCharType="separate"/>
      </w:r>
      <w:r w:rsidR="00540379">
        <w:rPr>
          <w:noProof/>
          <w:lang w:val="cs-CZ"/>
        </w:rPr>
        <w:t>46</w:t>
      </w:r>
      <w:r w:rsidRPr="00B60605">
        <w:rPr>
          <w:lang w:val="cs-CZ"/>
        </w:rPr>
        <w:fldChar w:fldCharType="end"/>
      </w:r>
      <w:r w:rsidRPr="00B60605">
        <w:rPr>
          <w:lang w:val="cs-CZ"/>
        </w:rPr>
        <w:t xml:space="preserve">: Příklad omezení metody. Zdroj: </w:t>
      </w:r>
      <w:sdt>
        <w:sdtPr>
          <w:rPr>
            <w:lang w:val="cs-CZ"/>
          </w:rPr>
          <w:id w:val="1971549694"/>
          <w:citation/>
        </w:sdtPr>
        <w:sdtContent>
          <w:r>
            <w:rPr>
              <w:lang w:val="cs-CZ"/>
            </w:rPr>
            <w:fldChar w:fldCharType="begin"/>
          </w:r>
          <w:r>
            <w:rPr>
              <w:lang w:val="cs-CZ"/>
            </w:rPr>
            <w:instrText xml:space="preserve"> CITATION Ste25 \l 1029 </w:instrText>
          </w:r>
          <w:r>
            <w:rPr>
              <w:lang w:val="cs-CZ"/>
            </w:rPr>
            <w:fldChar w:fldCharType="separate"/>
          </w:r>
          <w:r w:rsidR="007A0DA4" w:rsidRPr="007A0DA4">
            <w:rPr>
              <w:noProof/>
              <w:lang w:val="cs-CZ"/>
            </w:rPr>
            <w:t>(Klabnik, a další, 2025)</w:t>
          </w:r>
          <w:r>
            <w:rPr>
              <w:lang w:val="cs-CZ"/>
            </w:rPr>
            <w:fldChar w:fldCharType="end"/>
          </w:r>
        </w:sdtContent>
      </w:sdt>
      <w:r w:rsidRPr="00B60605">
        <w:rPr>
          <w:lang w:val="cs-CZ"/>
        </w:rPr>
        <w:t>, kapitola 10.2, upraveno</w:t>
      </w:r>
      <w:bookmarkEnd w:id="96"/>
    </w:p>
    <w:p w14:paraId="4C638774" w14:textId="3DA4BEB6" w:rsidR="00C5660D" w:rsidRDefault="00AF5749" w:rsidP="00AF5749">
      <w:pPr>
        <w:jc w:val="both"/>
        <w:rPr>
          <w:lang w:val="cs-CZ"/>
        </w:rPr>
      </w:pPr>
      <w:r>
        <w:rPr>
          <w:lang w:val="cs-CZ"/>
        </w:rPr>
        <w:t>Na obrázku 4</w:t>
      </w:r>
      <w:r w:rsidR="00B67F0F">
        <w:rPr>
          <w:lang w:val="cs-CZ"/>
        </w:rPr>
        <w:t>7</w:t>
      </w:r>
      <w:r w:rsidR="00CA2999">
        <w:rPr>
          <w:lang w:val="cs-CZ"/>
        </w:rPr>
        <w:t xml:space="preserve"> </w:t>
      </w:r>
      <w:r w:rsidR="004862BC">
        <w:rPr>
          <w:lang w:val="cs-CZ"/>
        </w:rPr>
        <w:t xml:space="preserve">ale </w:t>
      </w:r>
      <w:r w:rsidR="00CA2999">
        <w:rPr>
          <w:lang w:val="cs-CZ"/>
        </w:rPr>
        <w:t>již</w:t>
      </w:r>
      <w:r>
        <w:rPr>
          <w:lang w:val="cs-CZ"/>
        </w:rPr>
        <w:t xml:space="preserve"> vidíme opravenou funkci</w:t>
      </w:r>
      <w:r w:rsidR="006A13B2">
        <w:rPr>
          <w:lang w:val="cs-CZ"/>
        </w:rPr>
        <w:t xml:space="preserve"> z obrázku 4</w:t>
      </w:r>
      <w:r w:rsidR="00B67F0F">
        <w:rPr>
          <w:lang w:val="cs-CZ"/>
        </w:rPr>
        <w:t>3</w:t>
      </w:r>
      <w:r>
        <w:rPr>
          <w:lang w:val="cs-CZ"/>
        </w:rPr>
        <w:t>, která mimochodem také zkontroluje, jestli není dodané pole prázdné (</w:t>
      </w:r>
      <w:r w:rsidR="004A1993">
        <w:rPr>
          <w:lang w:val="cs-CZ"/>
        </w:rPr>
        <w:t>což by v kódu, který s tím nepočítá, vyvolalo paniku</w:t>
      </w:r>
      <w:r w:rsidR="00FD1104">
        <w:rPr>
          <w:lang w:val="cs-CZ"/>
        </w:rPr>
        <w:t xml:space="preserve">), a případně navrátí variantu </w:t>
      </w:r>
      <w:r w:rsidR="00FD1104" w:rsidRPr="00FD1104">
        <w:rPr>
          <w:rFonts w:ascii="Consolas" w:hAnsi="Consolas"/>
          <w:highlight w:val="lightGray"/>
          <w:lang w:val="cs-CZ"/>
        </w:rPr>
        <w:t>None</w:t>
      </w:r>
      <w:r w:rsidR="00FD1104">
        <w:rPr>
          <w:lang w:val="cs-CZ"/>
        </w:rPr>
        <w:t xml:space="preserve"> použitého enumu </w:t>
      </w:r>
      <w:r w:rsidR="00FD1104" w:rsidRPr="00FD1104">
        <w:rPr>
          <w:rFonts w:ascii="Consolas" w:hAnsi="Consolas"/>
          <w:highlight w:val="lightGray"/>
          <w:lang w:val="cs-CZ"/>
        </w:rPr>
        <w:t>Option</w:t>
      </w:r>
      <w:r w:rsidR="00FD1104">
        <w:rPr>
          <w:lang w:val="cs-CZ"/>
        </w:rPr>
        <w:t>.</w:t>
      </w:r>
    </w:p>
    <w:p w14:paraId="41B34076" w14:textId="77777777" w:rsidR="007D6858" w:rsidRDefault="007D6858" w:rsidP="007D6858">
      <w:pPr>
        <w:keepNext/>
        <w:jc w:val="both"/>
      </w:pPr>
      <w:r w:rsidRPr="007D6858">
        <w:rPr>
          <w:noProof/>
          <w:lang w:val="cs-CZ"/>
        </w:rPr>
        <w:drawing>
          <wp:inline distT="0" distB="0" distL="0" distR="0" wp14:anchorId="63431641" wp14:editId="3F6B795A">
            <wp:extent cx="3915651" cy="2487520"/>
            <wp:effectExtent l="0" t="0" r="8890" b="8255"/>
            <wp:docPr id="265927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27635" name="Picture 1"/>
                    <pic:cNvPicPr/>
                  </pic:nvPicPr>
                  <pic:blipFill>
                    <a:blip r:embed="rId60">
                      <a:extLst>
                        <a:ext uri="{28A0092B-C50C-407E-A947-70E740481C1C}">
                          <a14:useLocalDpi xmlns:a14="http://schemas.microsoft.com/office/drawing/2010/main" val="0"/>
                        </a:ext>
                      </a:extLst>
                    </a:blip>
                    <a:stretch>
                      <a:fillRect/>
                    </a:stretch>
                  </pic:blipFill>
                  <pic:spPr>
                    <a:xfrm>
                      <a:off x="0" y="0"/>
                      <a:ext cx="3926036" cy="2494118"/>
                    </a:xfrm>
                    <a:prstGeom prst="rect">
                      <a:avLst/>
                    </a:prstGeom>
                  </pic:spPr>
                </pic:pic>
              </a:graphicData>
            </a:graphic>
          </wp:inline>
        </w:drawing>
      </w:r>
    </w:p>
    <w:p w14:paraId="2132AC2D" w14:textId="5C14C044" w:rsidR="00C5660D" w:rsidRPr="007D6858" w:rsidRDefault="007D6858" w:rsidP="007D6858">
      <w:pPr>
        <w:pStyle w:val="Caption"/>
        <w:jc w:val="both"/>
        <w:rPr>
          <w:lang w:val="cs-CZ"/>
        </w:rPr>
      </w:pPr>
      <w:bookmarkStart w:id="97" w:name="_Toc220697528"/>
      <w:r w:rsidRPr="007D6858">
        <w:rPr>
          <w:lang w:val="cs-CZ"/>
        </w:rPr>
        <w:t xml:space="preserve">Obrázek </w:t>
      </w:r>
      <w:r w:rsidRPr="007D6858">
        <w:rPr>
          <w:lang w:val="cs-CZ"/>
        </w:rPr>
        <w:fldChar w:fldCharType="begin"/>
      </w:r>
      <w:r w:rsidRPr="007D6858">
        <w:rPr>
          <w:lang w:val="cs-CZ"/>
        </w:rPr>
        <w:instrText xml:space="preserve"> SEQ Obrázek \* ARABIC </w:instrText>
      </w:r>
      <w:r w:rsidRPr="007D6858">
        <w:rPr>
          <w:lang w:val="cs-CZ"/>
        </w:rPr>
        <w:fldChar w:fldCharType="separate"/>
      </w:r>
      <w:r w:rsidR="00540379">
        <w:rPr>
          <w:noProof/>
          <w:lang w:val="cs-CZ"/>
        </w:rPr>
        <w:t>47</w:t>
      </w:r>
      <w:r w:rsidRPr="007D6858">
        <w:rPr>
          <w:lang w:val="cs-CZ"/>
        </w:rPr>
        <w:fldChar w:fldCharType="end"/>
      </w:r>
      <w:r w:rsidRPr="007D6858">
        <w:rPr>
          <w:lang w:val="cs-CZ"/>
        </w:rPr>
        <w:t>: Opravený kód z obrázku 4</w:t>
      </w:r>
      <w:r w:rsidR="00B67F0F">
        <w:rPr>
          <w:lang w:val="cs-CZ"/>
        </w:rPr>
        <w:t>3</w:t>
      </w:r>
      <w:r w:rsidRPr="007D6858">
        <w:rPr>
          <w:lang w:val="cs-CZ"/>
        </w:rPr>
        <w:t>. Zdroj: vlastní</w:t>
      </w:r>
      <w:bookmarkEnd w:id="97"/>
    </w:p>
    <w:p w14:paraId="59E1FFA5" w14:textId="0F760C41" w:rsidR="00AF5749" w:rsidRDefault="004F0782" w:rsidP="00AF5749">
      <w:pPr>
        <w:jc w:val="both"/>
        <w:rPr>
          <w:lang w:val="cs-CZ"/>
        </w:rPr>
      </w:pPr>
      <w:r>
        <w:rPr>
          <w:lang w:val="cs-CZ"/>
        </w:rPr>
        <w:t xml:space="preserve">Zároveň </w:t>
      </w:r>
      <w:r w:rsidR="004C2971">
        <w:rPr>
          <w:lang w:val="cs-CZ"/>
        </w:rPr>
        <w:t>nám obrázek 4</w:t>
      </w:r>
      <w:r w:rsidR="00D60AD7">
        <w:rPr>
          <w:lang w:val="cs-CZ"/>
        </w:rPr>
        <w:t>7</w:t>
      </w:r>
      <w:r w:rsidR="004C2971">
        <w:rPr>
          <w:lang w:val="cs-CZ"/>
        </w:rPr>
        <w:t xml:space="preserve"> ukazuje další kousek syntaxe, který používáme u generik: tzv. turbofish (doslovně přeloženo „turboryba“</w:t>
      </w:r>
      <w:r w:rsidR="00CB718A">
        <w:rPr>
          <w:lang w:val="cs-CZ"/>
        </w:rPr>
        <w:t xml:space="preserve"> – název vznikl z vizuální podobnosti</w:t>
      </w:r>
      <w:r w:rsidR="004C2971">
        <w:rPr>
          <w:lang w:val="cs-CZ"/>
        </w:rPr>
        <w:t>)</w:t>
      </w:r>
      <w:r w:rsidR="003658D8">
        <w:rPr>
          <w:lang w:val="cs-CZ"/>
        </w:rPr>
        <w:t xml:space="preserve">, značený </w:t>
      </w:r>
      <w:r w:rsidR="003658D8" w:rsidRPr="003658D8">
        <w:rPr>
          <w:rFonts w:ascii="Consolas" w:hAnsi="Consolas"/>
          <w:highlight w:val="lightGray"/>
          <w:lang w:val="cs-CZ"/>
        </w:rPr>
        <w:t>::&lt;&gt;</w:t>
      </w:r>
      <w:r w:rsidR="004C2971">
        <w:rPr>
          <w:lang w:val="cs-CZ"/>
        </w:rPr>
        <w:t>.</w:t>
      </w:r>
      <w:r w:rsidR="00E300FB">
        <w:rPr>
          <w:lang w:val="cs-CZ"/>
        </w:rPr>
        <w:t xml:space="preserve"> Mezi hranaté závorky vkládáme opět jméno typu.</w:t>
      </w:r>
      <w:r w:rsidR="002801A9">
        <w:rPr>
          <w:lang w:val="cs-CZ"/>
        </w:rPr>
        <w:t xml:space="preserve"> Turbofish přidáme mezi jméno funkce (nebo struktury nebo enumu) a další syntaxi (jako závorky), a </w:t>
      </w:r>
      <w:r w:rsidR="003A32CA">
        <w:rPr>
          <w:lang w:val="cs-CZ"/>
        </w:rPr>
        <w:t>používáme ji, abychom pomohli kompilátoru v případech, kdy si sám nedokáže</w:t>
      </w:r>
      <w:r w:rsidR="003658D8">
        <w:rPr>
          <w:lang w:val="cs-CZ"/>
        </w:rPr>
        <w:t xml:space="preserve"> inferovat, jaký typ má dosadit do generického parametru.</w:t>
      </w:r>
      <w:r w:rsidR="001E71FE">
        <w:rPr>
          <w:lang w:val="cs-CZ"/>
        </w:rPr>
        <w:t xml:space="preserve"> Například právě na obrázku 4</w:t>
      </w:r>
      <w:r w:rsidR="00D60AD7">
        <w:rPr>
          <w:lang w:val="cs-CZ"/>
        </w:rPr>
        <w:t>7</w:t>
      </w:r>
      <w:r w:rsidR="001E71FE">
        <w:rPr>
          <w:lang w:val="cs-CZ"/>
        </w:rPr>
        <w:t xml:space="preserve"> kompilátor neví,</w:t>
      </w:r>
      <w:r w:rsidR="00E300FB">
        <w:rPr>
          <w:lang w:val="cs-CZ"/>
        </w:rPr>
        <w:t xml:space="preserve"> jaké typy by mělo obsahovat prázdné pole, takže mu musíme poradit, že se má zachovat, jako by to bylo pole hodnot typu </w:t>
      </w:r>
      <w:r w:rsidR="00E300FB" w:rsidRPr="00E300FB">
        <w:rPr>
          <w:rFonts w:ascii="Consolas" w:hAnsi="Consolas"/>
          <w:highlight w:val="lightGray"/>
          <w:lang w:val="cs-CZ"/>
        </w:rPr>
        <w:t>f64</w:t>
      </w:r>
      <w:r w:rsidR="00E300FB">
        <w:rPr>
          <w:lang w:val="cs-CZ"/>
        </w:rPr>
        <w:t>.</w:t>
      </w:r>
      <w:r w:rsidR="001F2EA5">
        <w:rPr>
          <w:lang w:val="cs-CZ"/>
        </w:rPr>
        <w:t xml:space="preserve"> Pokud bychom však chtěli / potřebovali specifikovat jen jeden z několika generických parametrů, můžeme na místo těch ostatních dosadit podtržítko</w:t>
      </w:r>
      <w:r w:rsidR="00E5405B">
        <w:rPr>
          <w:lang w:val="cs-CZ"/>
        </w:rPr>
        <w:t xml:space="preserve"> </w:t>
      </w:r>
      <w:r w:rsidR="00E5405B" w:rsidRPr="00E5405B">
        <w:rPr>
          <w:rFonts w:ascii="Consolas" w:hAnsi="Consolas"/>
          <w:highlight w:val="lightGray"/>
          <w:lang w:val="cs-CZ"/>
        </w:rPr>
        <w:t>_</w:t>
      </w:r>
      <w:r w:rsidR="00614DEB">
        <w:rPr>
          <w:lang w:val="cs-CZ"/>
        </w:rPr>
        <w:t>, aby si kompilátor ty ostatní inferoval.</w:t>
      </w:r>
      <w:r w:rsidR="00E5405B">
        <w:rPr>
          <w:lang w:val="cs-CZ"/>
        </w:rPr>
        <w:t xml:space="preserve"> </w:t>
      </w:r>
      <w:r w:rsidR="00021E1A">
        <w:rPr>
          <w:lang w:val="cs-CZ"/>
        </w:rPr>
        <w:t>Obecně, p</w:t>
      </w:r>
      <w:r w:rsidR="00E5405B">
        <w:rPr>
          <w:lang w:val="cs-CZ"/>
        </w:rPr>
        <w:t>okud tento zástupný symbol použijeme namísto nějakého typu, říká to kompilátoru „tento typ inferuj“.</w:t>
      </w:r>
      <w:r w:rsidR="006475C4">
        <w:rPr>
          <w:lang w:val="cs-CZ"/>
        </w:rPr>
        <w:t xml:space="preserve"> Další</w:t>
      </w:r>
      <w:r w:rsidR="00874D8F">
        <w:rPr>
          <w:lang w:val="cs-CZ"/>
        </w:rPr>
        <w:t> </w:t>
      </w:r>
      <w:r w:rsidR="006475C4">
        <w:rPr>
          <w:lang w:val="cs-CZ"/>
        </w:rPr>
        <w:t>příklad tohoto použití jsme viděli třeba na obrázku 3</w:t>
      </w:r>
      <w:r w:rsidR="00220772">
        <w:rPr>
          <w:lang w:val="cs-CZ"/>
        </w:rPr>
        <w:t>9</w:t>
      </w:r>
      <w:r w:rsidR="00C42EF5">
        <w:rPr>
          <w:lang w:val="cs-CZ"/>
        </w:rPr>
        <w:t xml:space="preserve">, kdy jsme typ proměnné určili jako </w:t>
      </w:r>
      <w:r w:rsidR="00C42EF5" w:rsidRPr="00C42EF5">
        <w:rPr>
          <w:rFonts w:ascii="Consolas" w:hAnsi="Consolas"/>
          <w:highlight w:val="lightGray"/>
          <w:lang w:val="cs-CZ"/>
        </w:rPr>
        <w:t>Result&lt;_, _&gt;</w:t>
      </w:r>
      <w:r w:rsidR="00C42EF5">
        <w:rPr>
          <w:lang w:val="cs-CZ"/>
        </w:rPr>
        <w:t xml:space="preserve"> – řekli jsme kompilátoru, aby si samotné typy </w:t>
      </w:r>
      <w:r w:rsidR="006218B7">
        <w:rPr>
          <w:lang w:val="cs-CZ"/>
        </w:rPr>
        <w:t xml:space="preserve">dat ve </w:t>
      </w:r>
      <w:r w:rsidR="00C42EF5">
        <w:rPr>
          <w:lang w:val="cs-CZ"/>
        </w:rPr>
        <w:t>variant</w:t>
      </w:r>
      <w:r w:rsidR="006218B7">
        <w:rPr>
          <w:lang w:val="cs-CZ"/>
        </w:rPr>
        <w:t>ách</w:t>
      </w:r>
      <w:r w:rsidR="00C42EF5">
        <w:rPr>
          <w:lang w:val="cs-CZ"/>
        </w:rPr>
        <w:t xml:space="preserve"> inferoval, ale že chceme, aby typ celé té proměnné byl nějaký </w:t>
      </w:r>
      <w:r w:rsidR="00C42EF5" w:rsidRPr="00C42EF5">
        <w:rPr>
          <w:rFonts w:ascii="Consolas" w:hAnsi="Consolas"/>
          <w:highlight w:val="lightGray"/>
          <w:lang w:val="cs-CZ"/>
        </w:rPr>
        <w:t>Result</w:t>
      </w:r>
      <w:r w:rsidR="00C42EF5">
        <w:rPr>
          <w:lang w:val="cs-CZ"/>
        </w:rPr>
        <w:t>.</w:t>
      </w:r>
    </w:p>
    <w:p w14:paraId="449F384B" w14:textId="6C8C5080" w:rsidR="005A5426" w:rsidRDefault="00B57EEC" w:rsidP="00AF5749">
      <w:pPr>
        <w:jc w:val="both"/>
        <w:rPr>
          <w:lang w:val="cs-CZ"/>
        </w:rPr>
      </w:pPr>
      <w:r>
        <w:rPr>
          <w:lang w:val="cs-CZ"/>
        </w:rPr>
        <w:t xml:space="preserve">Svůj vlastní trait můžeme definovat pomocí klíčového slova </w:t>
      </w:r>
      <w:r w:rsidRPr="00B57EEC">
        <w:rPr>
          <w:rFonts w:ascii="Consolas" w:hAnsi="Consolas"/>
          <w:highlight w:val="lightGray"/>
          <w:lang w:val="cs-CZ"/>
        </w:rPr>
        <w:t>trait</w:t>
      </w:r>
      <w:r>
        <w:rPr>
          <w:lang w:val="cs-CZ"/>
        </w:rPr>
        <w:t xml:space="preserve">, a uvnitř něj můžeme </w:t>
      </w:r>
      <w:r w:rsidR="00576C94">
        <w:rPr>
          <w:lang w:val="cs-CZ"/>
        </w:rPr>
        <w:t xml:space="preserve">definovat </w:t>
      </w:r>
      <w:r>
        <w:rPr>
          <w:lang w:val="cs-CZ"/>
        </w:rPr>
        <w:t xml:space="preserve">„podpisy funkcí“ („function signatures“) – funkce </w:t>
      </w:r>
      <w:r w:rsidR="00D646A3">
        <w:rPr>
          <w:lang w:val="cs-CZ"/>
        </w:rPr>
        <w:t>bez těla (bez kódu</w:t>
      </w:r>
      <w:r w:rsidR="005A5426">
        <w:rPr>
          <w:lang w:val="cs-CZ"/>
        </w:rPr>
        <w:t>, který by spustily</w:t>
      </w:r>
      <w:r w:rsidR="00D646A3">
        <w:rPr>
          <w:lang w:val="cs-CZ"/>
        </w:rPr>
        <w:t>), definující pouze</w:t>
      </w:r>
      <w:r w:rsidR="00FD523B">
        <w:rPr>
          <w:lang w:val="cs-CZ"/>
        </w:rPr>
        <w:t xml:space="preserve">, jaké parametry jakých typů musí </w:t>
      </w:r>
      <w:r w:rsidR="00FD523B">
        <w:rPr>
          <w:lang w:val="cs-CZ"/>
        </w:rPr>
        <w:lastRenderedPageBreak/>
        <w:t>funkce v implementaci přijímat a jaký typ musí navracet.</w:t>
      </w:r>
      <w:r w:rsidR="000F17C7">
        <w:rPr>
          <w:lang w:val="cs-CZ"/>
        </w:rPr>
        <w:t xml:space="preserve"> </w:t>
      </w:r>
      <w:r w:rsidR="005A5426">
        <w:rPr>
          <w:lang w:val="cs-CZ"/>
        </w:rPr>
        <w:t xml:space="preserve">Můžeme však dát funkcím </w:t>
      </w:r>
      <w:r w:rsidR="003722AF">
        <w:rPr>
          <w:lang w:val="cs-CZ"/>
        </w:rPr>
        <w:t>tělo: potom se tělo funkce stane výchozí implementací, a implementace daného traitu nemusí (ale mohou) tuto funkci definovat samy.</w:t>
      </w:r>
      <w:r w:rsidR="009646E8">
        <w:rPr>
          <w:lang w:val="cs-CZ"/>
        </w:rPr>
        <w:t xml:space="preserve"> </w:t>
      </w:r>
      <w:r w:rsidR="00053305">
        <w:rPr>
          <w:lang w:val="cs-CZ"/>
        </w:rPr>
        <w:t xml:space="preserve">Kód těchto </w:t>
      </w:r>
      <w:r w:rsidR="009646E8">
        <w:rPr>
          <w:lang w:val="cs-CZ"/>
        </w:rPr>
        <w:t>výchozí</w:t>
      </w:r>
      <w:r w:rsidR="00053305">
        <w:rPr>
          <w:lang w:val="cs-CZ"/>
        </w:rPr>
        <w:t>ch</w:t>
      </w:r>
      <w:r w:rsidR="009646E8">
        <w:rPr>
          <w:lang w:val="cs-CZ"/>
        </w:rPr>
        <w:t xml:space="preserve"> implementac</w:t>
      </w:r>
      <w:r w:rsidR="00053305">
        <w:rPr>
          <w:lang w:val="cs-CZ"/>
        </w:rPr>
        <w:t>í</w:t>
      </w:r>
      <w:r w:rsidR="009646E8">
        <w:rPr>
          <w:lang w:val="cs-CZ"/>
        </w:rPr>
        <w:t xml:space="preserve"> pak </w:t>
      </w:r>
      <w:r w:rsidR="00053305">
        <w:rPr>
          <w:lang w:val="cs-CZ"/>
        </w:rPr>
        <w:t xml:space="preserve">může </w:t>
      </w:r>
      <w:r w:rsidR="009646E8">
        <w:rPr>
          <w:lang w:val="cs-CZ"/>
        </w:rPr>
        <w:t xml:space="preserve">využívat </w:t>
      </w:r>
      <w:r w:rsidR="007047C8">
        <w:rPr>
          <w:lang w:val="cs-CZ"/>
        </w:rPr>
        <w:t>ostatní funkce vyžadované traitem, i ty bez výchozí implementace.</w:t>
      </w:r>
      <w:r w:rsidR="00E82515">
        <w:rPr>
          <w:lang w:val="cs-CZ"/>
        </w:rPr>
        <w:t xml:space="preserve"> Podobně jako u deklarace ne-traitových metod (které také využívaly klíčové </w:t>
      </w:r>
      <w:r w:rsidR="00E82515" w:rsidRPr="00672CC7">
        <w:rPr>
          <w:lang w:val="cs-CZ"/>
        </w:rPr>
        <w:t>slov</w:t>
      </w:r>
      <w:r w:rsidR="00E82515">
        <w:rPr>
          <w:lang w:val="cs-CZ"/>
        </w:rPr>
        <w:t xml:space="preserve">o </w:t>
      </w:r>
      <w:r w:rsidR="00E82515">
        <w:rPr>
          <w:rFonts w:ascii="Consolas" w:hAnsi="Consolas"/>
          <w:highlight w:val="lightGray"/>
          <w:lang w:val="cs-CZ"/>
        </w:rPr>
        <w:t>impl</w:t>
      </w:r>
      <w:r w:rsidR="00E82515" w:rsidRPr="00E82515">
        <w:rPr>
          <w:lang w:val="cs-CZ"/>
        </w:rPr>
        <w:t xml:space="preserve">) </w:t>
      </w:r>
      <w:r w:rsidR="00E82515">
        <w:rPr>
          <w:lang w:val="cs-CZ"/>
        </w:rPr>
        <w:t xml:space="preserve">můžeme používat klíčové </w:t>
      </w:r>
      <w:r w:rsidR="00E82515" w:rsidRPr="00672CC7">
        <w:rPr>
          <w:lang w:val="cs-CZ"/>
        </w:rPr>
        <w:t>slov</w:t>
      </w:r>
      <w:r w:rsidR="00E82515">
        <w:rPr>
          <w:lang w:val="cs-CZ"/>
        </w:rPr>
        <w:t xml:space="preserve">o </w:t>
      </w:r>
      <w:r w:rsidR="00E82515" w:rsidRPr="00672CC7">
        <w:rPr>
          <w:rFonts w:ascii="Consolas" w:hAnsi="Consolas"/>
          <w:highlight w:val="lightGray"/>
          <w:lang w:val="cs-CZ"/>
        </w:rPr>
        <w:t>self</w:t>
      </w:r>
      <w:r w:rsidR="00E82515">
        <w:rPr>
          <w:lang w:val="cs-CZ"/>
        </w:rPr>
        <w:t>.</w:t>
      </w:r>
      <w:r w:rsidR="009D5D40">
        <w:rPr>
          <w:lang w:val="cs-CZ"/>
        </w:rPr>
        <w:t xml:space="preserve"> Příklad de</w:t>
      </w:r>
      <w:r w:rsidR="00576C94">
        <w:rPr>
          <w:lang w:val="cs-CZ"/>
        </w:rPr>
        <w:t xml:space="preserve">finice </w:t>
      </w:r>
      <w:r w:rsidR="00A3054E">
        <w:rPr>
          <w:lang w:val="cs-CZ"/>
        </w:rPr>
        <w:t>i implementace vlastního traitu je na obrázku 4</w:t>
      </w:r>
      <w:r w:rsidR="00724E38">
        <w:rPr>
          <w:lang w:val="cs-CZ"/>
        </w:rPr>
        <w:t>8</w:t>
      </w:r>
      <w:r w:rsidR="00A3054E">
        <w:rPr>
          <w:lang w:val="cs-CZ"/>
        </w:rPr>
        <w:t>.</w:t>
      </w:r>
    </w:p>
    <w:p w14:paraId="245FFB48" w14:textId="5E7ACD83" w:rsidR="000F17C7" w:rsidRDefault="000B7D0D" w:rsidP="009D5D40">
      <w:pPr>
        <w:jc w:val="both"/>
        <w:rPr>
          <w:lang w:val="cs-CZ"/>
        </w:rPr>
      </w:pPr>
      <w:r>
        <w:rPr>
          <w:lang w:val="cs-CZ"/>
        </w:rPr>
        <w:t>I</w:t>
      </w:r>
      <w:r w:rsidR="004C3489">
        <w:rPr>
          <w:lang w:val="cs-CZ"/>
        </w:rPr>
        <w:t xml:space="preserve"> traity mohou mít generické parametry</w:t>
      </w:r>
      <w:r w:rsidR="009D5D40">
        <w:rPr>
          <w:lang w:val="cs-CZ"/>
        </w:rPr>
        <w:t xml:space="preserve">, analogicky značené hranatými závorkami </w:t>
      </w:r>
      <w:r w:rsidR="009D5D40">
        <w:rPr>
          <w:rFonts w:ascii="Consolas" w:hAnsi="Consolas"/>
          <w:highlight w:val="lightGray"/>
          <w:lang w:val="cs-CZ"/>
        </w:rPr>
        <w:t>&lt;T&gt;</w:t>
      </w:r>
      <w:r w:rsidR="009D5D40">
        <w:rPr>
          <w:lang w:val="cs-CZ"/>
        </w:rPr>
        <w:t xml:space="preserve">, pro možnost nahrazení </w:t>
      </w:r>
      <w:r w:rsidR="007817CF">
        <w:rPr>
          <w:lang w:val="cs-CZ"/>
        </w:rPr>
        <w:t>nějakého konkrétního typu generickým parametrem s případným</w:t>
      </w:r>
      <w:r w:rsidR="001D5E70">
        <w:rPr>
          <w:lang w:val="cs-CZ"/>
        </w:rPr>
        <w:t>i</w:t>
      </w:r>
      <w:r w:rsidR="007817CF">
        <w:rPr>
          <w:lang w:val="cs-CZ"/>
        </w:rPr>
        <w:t xml:space="preserve"> omezením</w:t>
      </w:r>
      <w:r w:rsidR="001D5E70">
        <w:rPr>
          <w:lang w:val="cs-CZ"/>
        </w:rPr>
        <w:t>i</w:t>
      </w:r>
      <w:commentRangeStart w:id="98"/>
      <w:r w:rsidR="007817CF">
        <w:rPr>
          <w:lang w:val="cs-CZ"/>
        </w:rPr>
        <w:t>.</w:t>
      </w:r>
      <w:commentRangeEnd w:id="98"/>
      <w:r w:rsidR="00774496">
        <w:rPr>
          <w:rStyle w:val="CommentReference"/>
          <w:sz w:val="22"/>
          <w:szCs w:val="24"/>
          <w:lang w:val="cs-CZ"/>
        </w:rPr>
        <w:commentReference w:id="98"/>
      </w:r>
    </w:p>
    <w:p w14:paraId="5D295B90" w14:textId="77777777" w:rsidR="005A4BCA" w:rsidRDefault="005A4BCA" w:rsidP="005A4BCA">
      <w:pPr>
        <w:keepNext/>
        <w:jc w:val="both"/>
      </w:pPr>
      <w:commentRangeStart w:id="99"/>
      <w:r>
        <w:rPr>
          <w:noProof/>
        </w:rPr>
        <w:lastRenderedPageBreak/>
        <w:drawing>
          <wp:inline distT="0" distB="0" distL="0" distR="0" wp14:anchorId="4D819A23" wp14:editId="759B58B8">
            <wp:extent cx="6151418" cy="8509983"/>
            <wp:effectExtent l="0" t="0" r="1905" b="5715"/>
            <wp:docPr id="1406001452"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01452" name="Picture 2" descr="A screenshot of a computer program&#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6163288" cy="8526405"/>
                    </a:xfrm>
                    <a:prstGeom prst="rect">
                      <a:avLst/>
                    </a:prstGeom>
                  </pic:spPr>
                </pic:pic>
              </a:graphicData>
            </a:graphic>
          </wp:inline>
        </w:drawing>
      </w:r>
      <w:commentRangeEnd w:id="99"/>
      <w:r w:rsidR="00555F2F">
        <w:rPr>
          <w:rStyle w:val="CommentReference"/>
          <w:sz w:val="22"/>
          <w:szCs w:val="24"/>
        </w:rPr>
        <w:commentReference w:id="99"/>
      </w:r>
    </w:p>
    <w:p w14:paraId="0B2D10AC" w14:textId="1DA08795" w:rsidR="005A4BCA" w:rsidRPr="005A4BCA" w:rsidRDefault="005A4BCA" w:rsidP="005A4BCA">
      <w:pPr>
        <w:pStyle w:val="Caption"/>
        <w:jc w:val="both"/>
        <w:rPr>
          <w:lang w:val="cs-CZ"/>
        </w:rPr>
      </w:pPr>
      <w:bookmarkStart w:id="100" w:name="_Toc220697529"/>
      <w:r w:rsidRPr="005A4BCA">
        <w:rPr>
          <w:lang w:val="cs-CZ"/>
        </w:rPr>
        <w:t xml:space="preserve">Obrázek </w:t>
      </w:r>
      <w:r w:rsidRPr="005A4BCA">
        <w:rPr>
          <w:lang w:val="cs-CZ"/>
        </w:rPr>
        <w:fldChar w:fldCharType="begin"/>
      </w:r>
      <w:r w:rsidRPr="005A4BCA">
        <w:rPr>
          <w:lang w:val="cs-CZ"/>
        </w:rPr>
        <w:instrText xml:space="preserve"> SEQ Obrázek \* ARABIC </w:instrText>
      </w:r>
      <w:r w:rsidRPr="005A4BCA">
        <w:rPr>
          <w:lang w:val="cs-CZ"/>
        </w:rPr>
        <w:fldChar w:fldCharType="separate"/>
      </w:r>
      <w:r w:rsidR="00540379">
        <w:rPr>
          <w:noProof/>
          <w:lang w:val="cs-CZ"/>
        </w:rPr>
        <w:t>48</w:t>
      </w:r>
      <w:r w:rsidRPr="005A4BCA">
        <w:rPr>
          <w:lang w:val="cs-CZ"/>
        </w:rPr>
        <w:fldChar w:fldCharType="end"/>
      </w:r>
      <w:r w:rsidRPr="005A4BCA">
        <w:rPr>
          <w:lang w:val="cs-CZ"/>
        </w:rPr>
        <w:t xml:space="preserve">: Příklad deklarace vlastního traitu i jeho implementace na struktuře. Zdroj: </w:t>
      </w:r>
      <w:sdt>
        <w:sdtPr>
          <w:rPr>
            <w:lang w:val="cs-CZ"/>
          </w:rPr>
          <w:id w:val="-883330428"/>
          <w:citation/>
        </w:sdtPr>
        <w:sdtContent>
          <w:r w:rsidRPr="005A4BCA">
            <w:rPr>
              <w:lang w:val="cs-CZ"/>
            </w:rPr>
            <w:fldChar w:fldCharType="begin"/>
          </w:r>
          <w:r w:rsidRPr="005A4BCA">
            <w:rPr>
              <w:lang w:val="cs-CZ"/>
            </w:rPr>
            <w:instrText xml:space="preserve"> CITATION Ste25 \l 1029 </w:instrText>
          </w:r>
          <w:r w:rsidRPr="005A4BCA">
            <w:rPr>
              <w:lang w:val="cs-CZ"/>
            </w:rPr>
            <w:fldChar w:fldCharType="separate"/>
          </w:r>
          <w:r w:rsidR="007A0DA4" w:rsidRPr="007A0DA4">
            <w:rPr>
              <w:noProof/>
              <w:lang w:val="cs-CZ"/>
            </w:rPr>
            <w:t>(Klabnik, a další, 2025)</w:t>
          </w:r>
          <w:r w:rsidRPr="005A4BCA">
            <w:rPr>
              <w:lang w:val="cs-CZ"/>
            </w:rPr>
            <w:fldChar w:fldCharType="end"/>
          </w:r>
        </w:sdtContent>
      </w:sdt>
      <w:r w:rsidRPr="005A4BCA">
        <w:rPr>
          <w:lang w:val="cs-CZ"/>
        </w:rPr>
        <w:t>, kapitola 10.2, upraveno</w:t>
      </w:r>
      <w:bookmarkEnd w:id="100"/>
    </w:p>
    <w:p w14:paraId="1220ACAD" w14:textId="020E7070" w:rsidR="00B002E6" w:rsidRDefault="00B002E6" w:rsidP="002645EE">
      <w:pPr>
        <w:pStyle w:val="Heading4"/>
        <w:rPr>
          <w:lang w:val="cs-CZ"/>
        </w:rPr>
      </w:pPr>
      <w:bookmarkStart w:id="101" w:name="_Toc220696758"/>
      <w:r>
        <w:rPr>
          <w:lang w:val="cs-CZ"/>
        </w:rPr>
        <w:lastRenderedPageBreak/>
        <w:t>5.4.1 Často používané traity</w:t>
      </w:r>
      <w:bookmarkEnd w:id="101"/>
    </w:p>
    <w:p w14:paraId="564E4BB5" w14:textId="5F14A89E" w:rsidR="00F86D6F" w:rsidRDefault="009B7F88" w:rsidP="005D5440">
      <w:pPr>
        <w:jc w:val="both"/>
        <w:rPr>
          <w:lang w:val="cs-CZ"/>
        </w:rPr>
      </w:pPr>
      <w:r>
        <w:rPr>
          <w:lang w:val="cs-CZ"/>
        </w:rPr>
        <w:t xml:space="preserve">Standardní knihovna nám poskytuje mnoho traitů pro základní funkce, a pro správné pochopení generického kódu je třeba znát alespoň </w:t>
      </w:r>
      <w:r w:rsidR="00866D42">
        <w:rPr>
          <w:lang w:val="cs-CZ"/>
        </w:rPr>
        <w:t>ty nejpoužívanější.</w:t>
      </w:r>
      <w:r w:rsidR="00A6248E">
        <w:rPr>
          <w:lang w:val="cs-CZ"/>
        </w:rPr>
        <w:t xml:space="preserve"> Pro některé z nich</w:t>
      </w:r>
      <w:r w:rsidR="00CA4EB5">
        <w:rPr>
          <w:lang w:val="cs-CZ"/>
        </w:rPr>
        <w:t xml:space="preserve"> poskytuje navíc makro </w:t>
      </w:r>
      <w:r w:rsidR="00CA4EB5" w:rsidRPr="00CA4EB5">
        <w:rPr>
          <w:rFonts w:ascii="Consolas" w:hAnsi="Consolas"/>
          <w:highlight w:val="lightGray"/>
          <w:lang w:val="cs-CZ"/>
        </w:rPr>
        <w:t>derive</w:t>
      </w:r>
      <w:r w:rsidR="00CA4EB5">
        <w:rPr>
          <w:lang w:val="cs-CZ"/>
        </w:rPr>
        <w:t xml:space="preserve">, které automaticky derivuje implementace traitů, u kterých je to možné. </w:t>
      </w:r>
      <w:r w:rsidR="00506E15">
        <w:rPr>
          <w:lang w:val="cs-CZ"/>
        </w:rPr>
        <w:t xml:space="preserve">Těmito traity jsou: </w:t>
      </w:r>
      <w:r w:rsidR="00506E15" w:rsidRPr="00506E15">
        <w:rPr>
          <w:rFonts w:ascii="Consolas" w:hAnsi="Consolas"/>
          <w:highlight w:val="lightGray"/>
          <w:lang w:val="cs-CZ"/>
        </w:rPr>
        <w:t>Clone</w:t>
      </w:r>
      <w:r w:rsidR="00506E15" w:rsidRPr="00506E15">
        <w:rPr>
          <w:lang w:val="cs-CZ"/>
        </w:rPr>
        <w:t xml:space="preserve">, </w:t>
      </w:r>
      <w:r w:rsidR="00506E15" w:rsidRPr="00506E15">
        <w:rPr>
          <w:rFonts w:ascii="Consolas" w:hAnsi="Consolas"/>
          <w:highlight w:val="lightGray"/>
          <w:lang w:val="cs-CZ"/>
        </w:rPr>
        <w:t>Copy</w:t>
      </w:r>
      <w:r w:rsidR="00506E15" w:rsidRPr="00506E15">
        <w:rPr>
          <w:lang w:val="cs-CZ"/>
        </w:rPr>
        <w:t xml:space="preserve">, </w:t>
      </w:r>
      <w:r w:rsidR="00506E15" w:rsidRPr="00506E15">
        <w:rPr>
          <w:rFonts w:ascii="Consolas" w:hAnsi="Consolas"/>
          <w:highlight w:val="lightGray"/>
          <w:lang w:val="cs-CZ"/>
        </w:rPr>
        <w:t>Debug</w:t>
      </w:r>
      <w:r w:rsidR="00506E15" w:rsidRPr="00506E15">
        <w:rPr>
          <w:lang w:val="cs-CZ"/>
        </w:rPr>
        <w:t xml:space="preserve">, </w:t>
      </w:r>
      <w:r w:rsidR="00506E15" w:rsidRPr="00506E15">
        <w:rPr>
          <w:rFonts w:ascii="Consolas" w:hAnsi="Consolas"/>
          <w:highlight w:val="lightGray"/>
          <w:lang w:val="cs-CZ"/>
        </w:rPr>
        <w:t>Default</w:t>
      </w:r>
      <w:r w:rsidR="00506E15" w:rsidRPr="00506E15">
        <w:rPr>
          <w:lang w:val="cs-CZ"/>
        </w:rPr>
        <w:t xml:space="preserve">, </w:t>
      </w:r>
      <w:r w:rsidR="00506E15" w:rsidRPr="00506E15">
        <w:rPr>
          <w:rFonts w:ascii="Consolas" w:hAnsi="Consolas"/>
          <w:highlight w:val="lightGray"/>
          <w:lang w:val="cs-CZ"/>
        </w:rPr>
        <w:t>Eq</w:t>
      </w:r>
      <w:r w:rsidR="00506E15" w:rsidRPr="00506E15">
        <w:rPr>
          <w:lang w:val="cs-CZ"/>
        </w:rPr>
        <w:t xml:space="preserve">, </w:t>
      </w:r>
      <w:r w:rsidR="00506E15" w:rsidRPr="00506E15">
        <w:rPr>
          <w:rFonts w:ascii="Consolas" w:hAnsi="Consolas"/>
          <w:highlight w:val="lightGray"/>
          <w:lang w:val="cs-CZ"/>
        </w:rPr>
        <w:t>Hash</w:t>
      </w:r>
      <w:r w:rsidR="00506E15" w:rsidRPr="00506E15">
        <w:rPr>
          <w:lang w:val="cs-CZ"/>
        </w:rPr>
        <w:t xml:space="preserve">, </w:t>
      </w:r>
      <w:r w:rsidR="00506E15" w:rsidRPr="00506E15">
        <w:rPr>
          <w:rFonts w:ascii="Consolas" w:hAnsi="Consolas"/>
          <w:highlight w:val="lightGray"/>
          <w:lang w:val="cs-CZ"/>
        </w:rPr>
        <w:t>Ord</w:t>
      </w:r>
      <w:r w:rsidR="00506E15" w:rsidRPr="00506E15">
        <w:rPr>
          <w:lang w:val="cs-CZ"/>
        </w:rPr>
        <w:t xml:space="preserve">, </w:t>
      </w:r>
      <w:r w:rsidR="00506E15" w:rsidRPr="00506E15">
        <w:rPr>
          <w:rFonts w:ascii="Consolas" w:hAnsi="Consolas"/>
          <w:highlight w:val="lightGray"/>
          <w:lang w:val="cs-CZ"/>
        </w:rPr>
        <w:t>PartialEq</w:t>
      </w:r>
      <w:r w:rsidR="00506E15">
        <w:rPr>
          <w:lang w:val="cs-CZ"/>
        </w:rPr>
        <w:t xml:space="preserve"> a </w:t>
      </w:r>
      <w:r w:rsidR="00506E15" w:rsidRPr="00506E15">
        <w:rPr>
          <w:rFonts w:ascii="Consolas" w:hAnsi="Consolas"/>
          <w:highlight w:val="lightGray"/>
          <w:lang w:val="cs-CZ"/>
        </w:rPr>
        <w:t>PartialOrd</w:t>
      </w:r>
      <w:r w:rsidR="00506E15">
        <w:rPr>
          <w:lang w:val="cs-CZ"/>
        </w:rPr>
        <w:t>.</w:t>
      </w:r>
      <w:r w:rsidR="003914ED">
        <w:rPr>
          <w:lang w:val="cs-CZ"/>
        </w:rPr>
        <w:t xml:space="preserve"> </w:t>
      </w:r>
      <w:r w:rsidR="00296FF5">
        <w:rPr>
          <w:lang w:val="cs-CZ"/>
        </w:rPr>
        <w:t>Obecně platí, že u</w:t>
      </w:r>
      <w:r w:rsidR="003914ED">
        <w:rPr>
          <w:lang w:val="cs-CZ"/>
        </w:rPr>
        <w:t xml:space="preserve"> struktur je možné </w:t>
      </w:r>
      <w:r w:rsidR="007478A6">
        <w:rPr>
          <w:lang w:val="cs-CZ"/>
        </w:rPr>
        <w:t>derivovat pouze, když všechny typy dat v nich obsažených implementují daný trait, analogicky tomu tak je i u enumů a dat v jejich variantách.</w:t>
      </w:r>
    </w:p>
    <w:p w14:paraId="60608932" w14:textId="5D5B3C4F" w:rsidR="00241954" w:rsidRDefault="00866D42" w:rsidP="002645EE">
      <w:pPr>
        <w:jc w:val="both"/>
        <w:rPr>
          <w:lang w:val="cs-CZ"/>
        </w:rPr>
      </w:pPr>
      <w:r>
        <w:rPr>
          <w:lang w:val="cs-CZ"/>
        </w:rPr>
        <w:t xml:space="preserve">Trait </w:t>
      </w:r>
      <w:r w:rsidRPr="000A1DE8">
        <w:rPr>
          <w:rFonts w:ascii="Consolas" w:hAnsi="Consolas"/>
          <w:highlight w:val="lightGray"/>
          <w:lang w:val="cs-CZ"/>
        </w:rPr>
        <w:t>Clone</w:t>
      </w:r>
      <w:r>
        <w:rPr>
          <w:lang w:val="cs-CZ"/>
        </w:rPr>
        <w:t xml:space="preserve"> </w:t>
      </w:r>
      <w:r w:rsidR="00DD47E8">
        <w:rPr>
          <w:lang w:val="cs-CZ"/>
        </w:rPr>
        <w:t xml:space="preserve">je již vysvětlen výše: vyžaduje metodu </w:t>
      </w:r>
      <w:r w:rsidR="00DD47E8" w:rsidRPr="002645EE">
        <w:rPr>
          <w:rFonts w:ascii="Consolas" w:hAnsi="Consolas"/>
          <w:highlight w:val="lightGray"/>
          <w:lang w:val="cs-CZ"/>
        </w:rPr>
        <w:t>.clone()</w:t>
      </w:r>
      <w:r w:rsidR="00DD47E8">
        <w:rPr>
          <w:lang w:val="cs-CZ"/>
        </w:rPr>
        <w:t xml:space="preserve">, pomocí níž můžeme vytvořit logickou kopii nějaké hodnoty. </w:t>
      </w:r>
      <w:r w:rsidR="000A1DE8">
        <w:rPr>
          <w:lang w:val="cs-CZ"/>
        </w:rPr>
        <w:t>N</w:t>
      </w:r>
      <w:r w:rsidR="00DD47E8">
        <w:rPr>
          <w:lang w:val="cs-CZ"/>
        </w:rPr>
        <w:t xml:space="preserve">apříklad u </w:t>
      </w:r>
      <w:r w:rsidR="000A1DE8">
        <w:rPr>
          <w:lang w:val="cs-CZ"/>
        </w:rPr>
        <w:t xml:space="preserve">typu </w:t>
      </w:r>
      <w:r w:rsidR="000A1DE8" w:rsidRPr="000A1DE8">
        <w:rPr>
          <w:rFonts w:ascii="Consolas" w:hAnsi="Consolas"/>
          <w:highlight w:val="lightGray"/>
          <w:lang w:val="cs-CZ"/>
        </w:rPr>
        <w:t>String</w:t>
      </w:r>
      <w:r w:rsidR="000A1DE8">
        <w:rPr>
          <w:lang w:val="cs-CZ"/>
        </w:rPr>
        <w:t xml:space="preserve">, který, jak bylo zmíněno v kapitole </w:t>
      </w:r>
      <w:r w:rsidR="000A1DE8" w:rsidRPr="000A1DE8">
        <w:rPr>
          <w:lang w:val="cs-CZ"/>
        </w:rPr>
        <w:t>5.2.5</w:t>
      </w:r>
      <w:r w:rsidR="000A1DE8">
        <w:rPr>
          <w:lang w:val="cs-CZ"/>
        </w:rPr>
        <w:t>, je ukládaný na heap, nestačí ale jen zkopírovat bity, protože pak bychom měli dva objekty ukazující na stejnou paměť na heapu, což by mohlo vést k mnohým konfliktům</w:t>
      </w:r>
      <w:r w:rsidR="00A742C4">
        <w:rPr>
          <w:lang w:val="cs-CZ"/>
        </w:rPr>
        <w:t xml:space="preserve"> jako třeba používání paměti po jejím uvolnění</w:t>
      </w:r>
      <w:r w:rsidR="000A1DE8">
        <w:rPr>
          <w:lang w:val="cs-CZ"/>
        </w:rPr>
        <w:t xml:space="preserve">. Proto implementace </w:t>
      </w:r>
      <w:r w:rsidR="000A1DE8" w:rsidRPr="000A1DE8">
        <w:rPr>
          <w:rFonts w:ascii="Consolas" w:hAnsi="Consolas"/>
          <w:highlight w:val="lightGray"/>
          <w:lang w:val="cs-CZ"/>
        </w:rPr>
        <w:t>Clone</w:t>
      </w:r>
      <w:r w:rsidR="000A1DE8">
        <w:rPr>
          <w:lang w:val="cs-CZ"/>
        </w:rPr>
        <w:t xml:space="preserve"> pro </w:t>
      </w:r>
      <w:r w:rsidR="000A1DE8" w:rsidRPr="000A1DE8">
        <w:rPr>
          <w:rFonts w:ascii="Consolas" w:hAnsi="Consolas"/>
          <w:highlight w:val="lightGray"/>
          <w:lang w:val="cs-CZ"/>
        </w:rPr>
        <w:t>String</w:t>
      </w:r>
      <w:r w:rsidR="000A1DE8">
        <w:rPr>
          <w:lang w:val="cs-CZ"/>
        </w:rPr>
        <w:t xml:space="preserve"> alokuje novou paměť na heapu</w:t>
      </w:r>
      <w:r w:rsidR="0025120E">
        <w:rPr>
          <w:lang w:val="cs-CZ"/>
        </w:rPr>
        <w:t xml:space="preserve"> a</w:t>
      </w:r>
      <w:r w:rsidR="000A1DE8">
        <w:rPr>
          <w:lang w:val="cs-CZ"/>
        </w:rPr>
        <w:t xml:space="preserve"> zkopíruje </w:t>
      </w:r>
      <w:r w:rsidR="0025120E">
        <w:rPr>
          <w:lang w:val="cs-CZ"/>
        </w:rPr>
        <w:t xml:space="preserve">pouze </w:t>
      </w:r>
      <w:r w:rsidR="000A1DE8">
        <w:rPr>
          <w:lang w:val="cs-CZ"/>
        </w:rPr>
        <w:t>samotný textový řetězec</w:t>
      </w:r>
      <w:r w:rsidR="00EE4FBD">
        <w:rPr>
          <w:lang w:val="cs-CZ"/>
        </w:rPr>
        <w:t>.</w:t>
      </w:r>
      <w:r w:rsidR="0025120E">
        <w:rPr>
          <w:lang w:val="cs-CZ"/>
        </w:rPr>
        <w:t xml:space="preserve"> </w:t>
      </w:r>
      <w:r w:rsidR="00EE4FBD">
        <w:rPr>
          <w:lang w:val="cs-CZ"/>
        </w:rPr>
        <w:t>U</w:t>
      </w:r>
      <w:r w:rsidR="0025120E">
        <w:rPr>
          <w:lang w:val="cs-CZ"/>
        </w:rPr>
        <w:t>kazatel na heap</w:t>
      </w:r>
      <w:r w:rsidR="008F110C">
        <w:rPr>
          <w:lang w:val="cs-CZ"/>
        </w:rPr>
        <w:t xml:space="preserve"> a tedy bity tvořící tuto strukturu v paměti</w:t>
      </w:r>
      <w:r w:rsidR="0025120E">
        <w:rPr>
          <w:lang w:val="cs-CZ"/>
        </w:rPr>
        <w:t xml:space="preserve"> </w:t>
      </w:r>
      <w:r w:rsidR="008F110C">
        <w:rPr>
          <w:lang w:val="cs-CZ"/>
        </w:rPr>
        <w:t>jsou jiné</w:t>
      </w:r>
      <w:r w:rsidR="0025120E">
        <w:rPr>
          <w:lang w:val="cs-CZ"/>
        </w:rPr>
        <w:t>, ačkoli logická hodnota (uložený textový řetězec) je stejná.</w:t>
      </w:r>
    </w:p>
    <w:p w14:paraId="772716D8" w14:textId="741E9F9C" w:rsidR="00866D42" w:rsidRDefault="00241954" w:rsidP="002645EE">
      <w:pPr>
        <w:jc w:val="both"/>
        <w:rPr>
          <w:lang w:val="cs-CZ"/>
        </w:rPr>
      </w:pPr>
      <w:r>
        <w:rPr>
          <w:lang w:val="cs-CZ"/>
        </w:rPr>
        <w:t xml:space="preserve">Trait </w:t>
      </w:r>
      <w:r w:rsidRPr="00241954">
        <w:rPr>
          <w:rFonts w:ascii="Consolas" w:hAnsi="Consolas"/>
          <w:highlight w:val="lightGray"/>
          <w:lang w:val="cs-CZ"/>
        </w:rPr>
        <w:t>Copy</w:t>
      </w:r>
      <w:r>
        <w:rPr>
          <w:lang w:val="cs-CZ"/>
        </w:rPr>
        <w:t xml:space="preserve"> je pak zobecnění </w:t>
      </w:r>
      <w:r w:rsidRPr="00241954">
        <w:rPr>
          <w:rFonts w:ascii="Consolas" w:hAnsi="Consolas"/>
          <w:highlight w:val="lightGray"/>
          <w:lang w:val="cs-CZ"/>
        </w:rPr>
        <w:t>Clone</w:t>
      </w:r>
      <w:r>
        <w:rPr>
          <w:lang w:val="cs-CZ"/>
        </w:rPr>
        <w:t xml:space="preserve">: označuje, že data </w:t>
      </w:r>
      <w:r>
        <w:rPr>
          <w:i/>
          <w:iCs/>
          <w:lang w:val="cs-CZ"/>
        </w:rPr>
        <w:t>je</w:t>
      </w:r>
      <w:r>
        <w:rPr>
          <w:lang w:val="cs-CZ"/>
        </w:rPr>
        <w:t xml:space="preserve"> možné naklonovat pouhým zkopírováním bitů bez žádných problémů nebo vedlejších účinků</w:t>
      </w:r>
      <w:r w:rsidR="00A96057">
        <w:rPr>
          <w:lang w:val="cs-CZ"/>
        </w:rPr>
        <w:t xml:space="preserve">, což platí například pro všechny číselné typy nebo booleany. </w:t>
      </w:r>
      <w:r w:rsidR="00CA328D">
        <w:rPr>
          <w:lang w:val="cs-CZ"/>
        </w:rPr>
        <w:t>Protože kopírování bitů není náročná operace, je</w:t>
      </w:r>
      <w:r w:rsidR="00A96057">
        <w:rPr>
          <w:lang w:val="cs-CZ"/>
        </w:rPr>
        <w:t xml:space="preserve"> kopie vytvořena </w:t>
      </w:r>
      <w:r w:rsidR="00A96057" w:rsidRPr="00771651">
        <w:rPr>
          <w:lang w:val="cs-CZ"/>
        </w:rPr>
        <w:t>automaticky</w:t>
      </w:r>
      <w:r w:rsidR="00A96057">
        <w:rPr>
          <w:lang w:val="cs-CZ"/>
        </w:rPr>
        <w:t xml:space="preserve"> při každém předávání přes hodnotu</w:t>
      </w:r>
      <w:r w:rsidR="00235C83">
        <w:rPr>
          <w:lang w:val="cs-CZ"/>
        </w:rPr>
        <w:t>, aniž by majiteli zanikalo vlastnictví nad původní předávanou hodnotou.</w:t>
      </w:r>
      <w:r w:rsidR="00015BD2">
        <w:rPr>
          <w:lang w:val="cs-CZ"/>
        </w:rPr>
        <w:t xml:space="preserve"> </w:t>
      </w:r>
      <w:r w:rsidR="00015BD2" w:rsidRPr="00241954">
        <w:rPr>
          <w:rFonts w:ascii="Consolas" w:hAnsi="Consolas"/>
          <w:highlight w:val="lightGray"/>
          <w:lang w:val="cs-CZ"/>
        </w:rPr>
        <w:t>Clone</w:t>
      </w:r>
      <w:r w:rsidR="00015BD2">
        <w:rPr>
          <w:lang w:val="cs-CZ"/>
        </w:rPr>
        <w:t xml:space="preserve"> nevyžaduje žádné metody</w:t>
      </w:r>
      <w:r w:rsidR="00796254">
        <w:rPr>
          <w:lang w:val="cs-CZ"/>
        </w:rPr>
        <w:t xml:space="preserve">, je to tedy jen tzv. marker trait („označovací trait“). </w:t>
      </w:r>
    </w:p>
    <w:p w14:paraId="1C39699D" w14:textId="2AC48DD2" w:rsidR="00B01DBF" w:rsidRDefault="00B01DBF" w:rsidP="002645EE">
      <w:pPr>
        <w:jc w:val="both"/>
        <w:rPr>
          <w:lang w:val="cs-CZ"/>
        </w:rPr>
      </w:pPr>
      <w:r>
        <w:rPr>
          <w:lang w:val="cs-CZ"/>
        </w:rPr>
        <w:t xml:space="preserve">Traity </w:t>
      </w:r>
      <w:r w:rsidRPr="00B01DBF">
        <w:rPr>
          <w:rFonts w:ascii="Consolas" w:hAnsi="Consolas"/>
          <w:highlight w:val="lightGray"/>
          <w:lang w:val="cs-CZ"/>
        </w:rPr>
        <w:t>PartialEq</w:t>
      </w:r>
      <w:r>
        <w:rPr>
          <w:lang w:val="cs-CZ"/>
        </w:rPr>
        <w:t xml:space="preserve"> a </w:t>
      </w:r>
      <w:r w:rsidRPr="00B01DBF">
        <w:rPr>
          <w:rFonts w:ascii="Consolas" w:hAnsi="Consolas"/>
          <w:highlight w:val="lightGray"/>
          <w:lang w:val="cs-CZ"/>
        </w:rPr>
        <w:t>Eq</w:t>
      </w:r>
      <w:r>
        <w:rPr>
          <w:lang w:val="cs-CZ"/>
        </w:rPr>
        <w:t xml:space="preserve"> jsou používané pro </w:t>
      </w:r>
      <w:r w:rsidR="00DB1735">
        <w:rPr>
          <w:lang w:val="cs-CZ"/>
        </w:rPr>
        <w:t xml:space="preserve">operátor rovnosti </w:t>
      </w:r>
      <w:r w:rsidR="00DB1735" w:rsidRPr="00DB1735">
        <w:rPr>
          <w:rFonts w:ascii="Consolas" w:hAnsi="Consolas"/>
          <w:highlight w:val="lightGray"/>
          <w:lang w:val="cs-CZ"/>
        </w:rPr>
        <w:t>==</w:t>
      </w:r>
      <w:r w:rsidR="005E4039">
        <w:rPr>
          <w:lang w:val="cs-CZ"/>
        </w:rPr>
        <w:t xml:space="preserve"> a</w:t>
      </w:r>
      <w:r w:rsidR="00DB1735">
        <w:rPr>
          <w:lang w:val="cs-CZ"/>
        </w:rPr>
        <w:t xml:space="preserve"> jsou implementované pro typy, kde dává smysl posuzovat rovnost dvou hodnot (stejného typu). </w:t>
      </w:r>
      <w:r w:rsidR="00DB1735" w:rsidRPr="00B01DBF">
        <w:rPr>
          <w:rFonts w:ascii="Consolas" w:hAnsi="Consolas"/>
          <w:highlight w:val="lightGray"/>
          <w:lang w:val="cs-CZ"/>
        </w:rPr>
        <w:t>PartialEq</w:t>
      </w:r>
      <w:r w:rsidR="00DB1735">
        <w:rPr>
          <w:lang w:val="cs-CZ"/>
        </w:rPr>
        <w:t xml:space="preserve"> říká kromě možnosti porovnávání ještě, že </w:t>
      </w:r>
      <w:r w:rsidR="00BD3180">
        <w:rPr>
          <w:lang w:val="cs-CZ"/>
        </w:rPr>
        <w:t>když a = b, tak b = a, a že když a = b a b = c, tak a = c.</w:t>
      </w:r>
      <w:r w:rsidR="00423066">
        <w:rPr>
          <w:lang w:val="cs-CZ"/>
        </w:rPr>
        <w:t xml:space="preserve"> Vyžaduje pouze metodu </w:t>
      </w:r>
      <w:r w:rsidR="00423066" w:rsidRPr="00423066">
        <w:rPr>
          <w:rFonts w:ascii="Consolas" w:hAnsi="Consolas"/>
          <w:highlight w:val="lightGray"/>
          <w:lang w:val="cs-CZ"/>
        </w:rPr>
        <w:t>eq()</w:t>
      </w:r>
      <w:r w:rsidR="00423066">
        <w:rPr>
          <w:lang w:val="cs-CZ"/>
        </w:rPr>
        <w:t>, která navrátí boolean</w:t>
      </w:r>
      <w:r w:rsidR="00381889">
        <w:rPr>
          <w:lang w:val="cs-CZ"/>
        </w:rPr>
        <w:t>, zda jsou si hodnoty rovny</w:t>
      </w:r>
      <w:r w:rsidR="00423066">
        <w:rPr>
          <w:lang w:val="cs-CZ"/>
        </w:rPr>
        <w:t>.</w:t>
      </w:r>
      <w:r w:rsidR="00CA055D">
        <w:rPr>
          <w:lang w:val="cs-CZ"/>
        </w:rPr>
        <w:t xml:space="preserve"> </w:t>
      </w:r>
      <w:r w:rsidR="00DF227F" w:rsidRPr="00B01DBF">
        <w:rPr>
          <w:rFonts w:ascii="Consolas" w:hAnsi="Consolas"/>
          <w:highlight w:val="lightGray"/>
          <w:lang w:val="cs-CZ"/>
        </w:rPr>
        <w:t>Eq</w:t>
      </w:r>
      <w:r w:rsidR="00DF227F">
        <w:rPr>
          <w:lang w:val="cs-CZ"/>
        </w:rPr>
        <w:t xml:space="preserve"> toto ještě rozšiřuje garancí, že a = a, což neplatí například pro čísla s plovoucí desetinnou čárkou, kdy hodnota </w:t>
      </w:r>
      <w:r w:rsidR="00DF227F" w:rsidRPr="002559C7">
        <w:rPr>
          <w:rFonts w:ascii="Consolas" w:hAnsi="Consolas"/>
          <w:highlight w:val="lightGray"/>
          <w:lang w:val="cs-CZ"/>
        </w:rPr>
        <w:t>NaN</w:t>
      </w:r>
      <w:r w:rsidR="00DF227F">
        <w:rPr>
          <w:lang w:val="cs-CZ"/>
        </w:rPr>
        <w:t xml:space="preserve"> („=not a number“ – není číslo) není rovna sama sobě</w:t>
      </w:r>
      <w:r w:rsidR="006422DF">
        <w:rPr>
          <w:lang w:val="cs-CZ"/>
        </w:rPr>
        <w:t xml:space="preserve">, nebo </w:t>
      </w:r>
      <w:r w:rsidR="00372C96">
        <w:rPr>
          <w:lang w:val="cs-CZ"/>
        </w:rPr>
        <w:t xml:space="preserve">pro </w:t>
      </w:r>
      <w:r w:rsidR="006422DF">
        <w:rPr>
          <w:lang w:val="cs-CZ"/>
        </w:rPr>
        <w:t>jiné typy s variantou nedefinované hodnoty</w:t>
      </w:r>
      <w:r w:rsidR="00DF227F">
        <w:rPr>
          <w:lang w:val="cs-CZ"/>
        </w:rPr>
        <w:t>.</w:t>
      </w:r>
      <w:r w:rsidR="00C7720C">
        <w:rPr>
          <w:lang w:val="cs-CZ"/>
        </w:rPr>
        <w:t xml:space="preserve"> Pro implementaci </w:t>
      </w:r>
      <w:r w:rsidR="0088577E" w:rsidRPr="00B01DBF">
        <w:rPr>
          <w:rFonts w:ascii="Consolas" w:hAnsi="Consolas"/>
          <w:highlight w:val="lightGray"/>
          <w:lang w:val="cs-CZ"/>
        </w:rPr>
        <w:t>Eq</w:t>
      </w:r>
      <w:r w:rsidR="0088577E">
        <w:rPr>
          <w:lang w:val="cs-CZ"/>
        </w:rPr>
        <w:t xml:space="preserve"> </w:t>
      </w:r>
      <w:r w:rsidR="00C7720C">
        <w:rPr>
          <w:lang w:val="cs-CZ"/>
        </w:rPr>
        <w:t xml:space="preserve">je povinné implementovat i </w:t>
      </w:r>
      <w:r w:rsidR="0088577E" w:rsidRPr="00B01DBF">
        <w:rPr>
          <w:rFonts w:ascii="Consolas" w:hAnsi="Consolas"/>
          <w:highlight w:val="lightGray"/>
          <w:lang w:val="cs-CZ"/>
        </w:rPr>
        <w:t>PartialEq</w:t>
      </w:r>
      <w:r w:rsidR="008520E5">
        <w:rPr>
          <w:lang w:val="cs-CZ"/>
        </w:rPr>
        <w:t xml:space="preserve">, ale není potřeba implementovat žádné metody, je to pouze garancí, při jejímž porušení nastávají logické </w:t>
      </w:r>
      <w:r w:rsidR="00A30AE3">
        <w:rPr>
          <w:lang w:val="cs-CZ"/>
        </w:rPr>
        <w:t xml:space="preserve">(ne nutně počítačové) </w:t>
      </w:r>
      <w:r w:rsidR="008520E5">
        <w:rPr>
          <w:lang w:val="cs-CZ"/>
        </w:rPr>
        <w:t>chyby.</w:t>
      </w:r>
      <w:r w:rsidR="007309E3" w:rsidRPr="007309E3">
        <w:rPr>
          <w:lang w:val="cs-CZ"/>
        </w:rPr>
        <w:t xml:space="preserve"> </w:t>
      </w:r>
      <w:r w:rsidR="007309E3">
        <w:rPr>
          <w:lang w:val="cs-CZ"/>
        </w:rPr>
        <w:t>Když jsou tyto dva traity derivovány pro strukturu, musí být všechny její pole stejné, aby byly struktury stejné, při derivaci pro enum musí být stejná varianta a její data musí být rovné.</w:t>
      </w:r>
    </w:p>
    <w:p w14:paraId="2DEB3BCB" w14:textId="11A99872" w:rsidR="00642082" w:rsidRDefault="005E4039" w:rsidP="005E4039">
      <w:pPr>
        <w:jc w:val="both"/>
        <w:rPr>
          <w:lang w:val="cs-CZ"/>
        </w:rPr>
      </w:pPr>
      <w:r>
        <w:rPr>
          <w:lang w:val="cs-CZ"/>
        </w:rPr>
        <w:t xml:space="preserve">Traity </w:t>
      </w:r>
      <w:r w:rsidRPr="00551CAC">
        <w:rPr>
          <w:rFonts w:ascii="Consolas" w:hAnsi="Consolas"/>
          <w:highlight w:val="lightGray"/>
          <w:lang w:val="cs-CZ"/>
        </w:rPr>
        <w:t>PartialOrd</w:t>
      </w:r>
      <w:r>
        <w:rPr>
          <w:lang w:val="cs-CZ"/>
        </w:rPr>
        <w:t xml:space="preserve"> a</w:t>
      </w:r>
      <w:r w:rsidR="00551CAC">
        <w:rPr>
          <w:lang w:val="cs-CZ"/>
        </w:rPr>
        <w:t xml:space="preserve"> </w:t>
      </w:r>
      <w:r w:rsidRPr="00551CAC">
        <w:rPr>
          <w:rFonts w:ascii="Consolas" w:hAnsi="Consolas"/>
          <w:highlight w:val="lightGray"/>
          <w:lang w:val="cs-CZ"/>
        </w:rPr>
        <w:t>Ord</w:t>
      </w:r>
      <w:r>
        <w:rPr>
          <w:lang w:val="cs-CZ"/>
        </w:rPr>
        <w:t xml:space="preserve"> poskytují možnost porovnávání hodnot pomocí operátorů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&gt;</w:t>
      </w:r>
      <w:r w:rsidRPr="005E4039">
        <w:rPr>
          <w:lang w:val="cs-CZ"/>
        </w:rPr>
        <w:t>, a</w:t>
      </w:r>
      <w:r>
        <w:rPr>
          <w:lang w:val="cs-CZ"/>
        </w:rPr>
        <w:t xml:space="preserve"> </w:t>
      </w:r>
      <w:r w:rsidRPr="005E4039">
        <w:rPr>
          <w:rFonts w:ascii="Consolas" w:hAnsi="Consolas"/>
          <w:highlight w:val="lightGray"/>
          <w:lang w:val="cs-CZ"/>
        </w:rPr>
        <w:t>&gt;=</w:t>
      </w:r>
      <w:r w:rsidR="00551CAC">
        <w:rPr>
          <w:lang w:val="cs-CZ"/>
        </w:rPr>
        <w:t xml:space="preserve"> a analogicky jsou implementovány pro typy, kde dává smysl porovnávat nebo dokonce seřazovat hodnoty. </w:t>
      </w:r>
      <w:r w:rsidR="00551CAC" w:rsidRPr="00551CAC">
        <w:rPr>
          <w:rFonts w:ascii="Consolas" w:hAnsi="Consolas"/>
          <w:highlight w:val="lightGray"/>
          <w:lang w:val="cs-CZ"/>
        </w:rPr>
        <w:t>PartialOrd</w:t>
      </w:r>
      <w:r w:rsidR="00551CAC">
        <w:rPr>
          <w:lang w:val="cs-CZ"/>
        </w:rPr>
        <w:t xml:space="preserve"> vyžaduje implementaci </w:t>
      </w:r>
      <w:r w:rsidR="00927F57">
        <w:rPr>
          <w:lang w:val="cs-CZ"/>
        </w:rPr>
        <w:t xml:space="preserve">metody </w:t>
      </w:r>
      <w:r w:rsidR="00927F57" w:rsidRPr="00927F57">
        <w:rPr>
          <w:rFonts w:ascii="Consolas" w:hAnsi="Consolas"/>
          <w:highlight w:val="lightGray"/>
          <w:lang w:val="cs-CZ"/>
        </w:rPr>
        <w:t>partial_cmp()</w:t>
      </w:r>
      <w:r w:rsidR="00927F57">
        <w:rPr>
          <w:lang w:val="cs-CZ"/>
        </w:rPr>
        <w:t>, která přijme dvě hodnoty stejné metody a navrátí</w:t>
      </w:r>
      <w:r w:rsidR="006B41CB">
        <w:rPr>
          <w:lang w:val="cs-CZ"/>
        </w:rPr>
        <w:t xml:space="preserve"> enum</w:t>
      </w:r>
      <w:r w:rsidR="00A0072A">
        <w:rPr>
          <w:lang w:val="cs-CZ"/>
        </w:rPr>
        <w:t xml:space="preserve"> v </w:t>
      </w:r>
      <w:r w:rsidR="00A0072A" w:rsidRPr="00A0072A">
        <w:rPr>
          <w:rFonts w:ascii="Consolas" w:hAnsi="Consolas"/>
          <w:highlight w:val="lightGray"/>
          <w:lang w:val="cs-CZ"/>
        </w:rPr>
        <w:t>Option</w:t>
      </w:r>
      <w:r w:rsidR="00A0072A">
        <w:rPr>
          <w:lang w:val="cs-CZ"/>
        </w:rPr>
        <w:t xml:space="preserve">-u, zda je první hodnota větší, rovna nebo menší než druhá hodnota, nebo navrátí </w:t>
      </w:r>
      <w:r w:rsidR="00A0072A" w:rsidRPr="00A0072A">
        <w:rPr>
          <w:rFonts w:ascii="Consolas" w:hAnsi="Consolas"/>
          <w:highlight w:val="lightGray"/>
          <w:lang w:val="cs-CZ"/>
        </w:rPr>
        <w:t>None</w:t>
      </w:r>
      <w:r w:rsidR="00A0072A">
        <w:rPr>
          <w:lang w:val="cs-CZ"/>
        </w:rPr>
        <w:t>, je-li porovnání nemožné</w:t>
      </w:r>
      <w:r w:rsidR="002559C7">
        <w:rPr>
          <w:lang w:val="cs-CZ"/>
        </w:rPr>
        <w:t xml:space="preserve"> (například opět u hodnoty </w:t>
      </w:r>
      <w:r w:rsidR="002559C7" w:rsidRPr="002559C7">
        <w:rPr>
          <w:rFonts w:ascii="Consolas" w:hAnsi="Consolas"/>
          <w:highlight w:val="lightGray"/>
          <w:lang w:val="cs-CZ"/>
        </w:rPr>
        <w:t>NaN</w:t>
      </w:r>
      <w:r w:rsidR="002559C7">
        <w:rPr>
          <w:lang w:val="cs-CZ"/>
        </w:rPr>
        <w:t>)</w:t>
      </w:r>
      <w:r w:rsidR="00CA3EE9">
        <w:rPr>
          <w:lang w:val="cs-CZ"/>
        </w:rPr>
        <w:t>, což zapříčiní, že každ</w:t>
      </w:r>
      <w:r w:rsidR="00F4493B">
        <w:rPr>
          <w:lang w:val="cs-CZ"/>
        </w:rPr>
        <w:t>ý operátor</w:t>
      </w:r>
      <w:r w:rsidR="003C6042">
        <w:rPr>
          <w:lang w:val="cs-CZ"/>
        </w:rPr>
        <w:t xml:space="preserve"> porovnání je nepravdiv</w:t>
      </w:r>
      <w:r w:rsidR="00F4493B">
        <w:rPr>
          <w:lang w:val="cs-CZ"/>
        </w:rPr>
        <w:t>ý</w:t>
      </w:r>
      <w:r w:rsidR="006C61C6">
        <w:rPr>
          <w:lang w:val="cs-CZ"/>
        </w:rPr>
        <w:t xml:space="preserve">. </w:t>
      </w:r>
      <w:r w:rsidR="005301D0">
        <w:rPr>
          <w:lang w:val="cs-CZ"/>
        </w:rPr>
        <w:t xml:space="preserve">Vyžaduje implementaci </w:t>
      </w:r>
      <w:r w:rsidR="005301D0" w:rsidRPr="005301D0">
        <w:rPr>
          <w:rFonts w:ascii="Consolas" w:hAnsi="Consolas"/>
          <w:highlight w:val="lightGray"/>
          <w:lang w:val="cs-CZ"/>
        </w:rPr>
        <w:t>PartialEq</w:t>
      </w:r>
      <w:r w:rsidR="001210E1">
        <w:rPr>
          <w:lang w:val="cs-CZ"/>
        </w:rPr>
        <w:t>.</w:t>
      </w:r>
      <w:r w:rsidR="00751565">
        <w:rPr>
          <w:lang w:val="cs-CZ"/>
        </w:rPr>
        <w:t xml:space="preserve"> </w:t>
      </w:r>
      <w:r w:rsidR="00642082">
        <w:rPr>
          <w:lang w:val="cs-CZ"/>
        </w:rPr>
        <w:t xml:space="preserve">Trait </w:t>
      </w:r>
      <w:r w:rsidR="00642082" w:rsidRPr="00144065">
        <w:rPr>
          <w:rFonts w:ascii="Consolas" w:hAnsi="Consolas"/>
          <w:highlight w:val="lightGray"/>
          <w:lang w:val="cs-CZ"/>
        </w:rPr>
        <w:t>Ord</w:t>
      </w:r>
      <w:r w:rsidR="00642082">
        <w:rPr>
          <w:lang w:val="cs-CZ"/>
        </w:rPr>
        <w:t xml:space="preserve"> </w:t>
      </w:r>
      <w:r w:rsidR="0078457D">
        <w:rPr>
          <w:lang w:val="cs-CZ"/>
        </w:rPr>
        <w:t xml:space="preserve">je pak rozšířením garantujícím, že </w:t>
      </w:r>
      <w:r w:rsidR="003128A8">
        <w:rPr>
          <w:lang w:val="cs-CZ"/>
        </w:rPr>
        <w:t xml:space="preserve">jakákoli dvojice </w:t>
      </w:r>
      <w:r w:rsidR="006B41CB">
        <w:rPr>
          <w:lang w:val="cs-CZ"/>
        </w:rPr>
        <w:t>hodnot jd</w:t>
      </w:r>
      <w:r w:rsidR="003128A8">
        <w:rPr>
          <w:lang w:val="cs-CZ"/>
        </w:rPr>
        <w:t>e</w:t>
      </w:r>
      <w:r w:rsidR="006B41CB">
        <w:rPr>
          <w:lang w:val="cs-CZ"/>
        </w:rPr>
        <w:t xml:space="preserve"> nějakým způsobem </w:t>
      </w:r>
      <w:r w:rsidR="003128A8">
        <w:rPr>
          <w:lang w:val="cs-CZ"/>
        </w:rPr>
        <w:t>porovnat</w:t>
      </w:r>
      <w:r w:rsidR="006B41CB">
        <w:rPr>
          <w:lang w:val="cs-CZ"/>
        </w:rPr>
        <w:t xml:space="preserve">. Vyžaduje implementaci traitů </w:t>
      </w:r>
      <w:r w:rsidR="008A3858" w:rsidRPr="00B01DBF">
        <w:rPr>
          <w:rFonts w:ascii="Consolas" w:hAnsi="Consolas"/>
          <w:highlight w:val="lightGray"/>
          <w:lang w:val="cs-CZ"/>
        </w:rPr>
        <w:t>Eq</w:t>
      </w:r>
      <w:r w:rsidR="008A3858">
        <w:rPr>
          <w:lang w:val="cs-CZ"/>
        </w:rPr>
        <w:t xml:space="preserve"> </w:t>
      </w:r>
      <w:r w:rsidR="00AB0CB9">
        <w:rPr>
          <w:lang w:val="cs-CZ"/>
        </w:rPr>
        <w:t>i</w:t>
      </w:r>
      <w:r w:rsidR="006B41CB">
        <w:rPr>
          <w:lang w:val="cs-CZ"/>
        </w:rPr>
        <w:t xml:space="preserve"> </w:t>
      </w:r>
      <w:r w:rsidR="008A3858" w:rsidRPr="00551CAC">
        <w:rPr>
          <w:rFonts w:ascii="Consolas" w:hAnsi="Consolas"/>
          <w:highlight w:val="lightGray"/>
          <w:lang w:val="cs-CZ"/>
        </w:rPr>
        <w:t>PartialOrd</w:t>
      </w:r>
      <w:r w:rsidR="008403C4">
        <w:rPr>
          <w:lang w:val="cs-CZ"/>
        </w:rPr>
        <w:t xml:space="preserve">, a jím vyžadovaná metoda </w:t>
      </w:r>
      <w:r w:rsidR="008403C4" w:rsidRPr="00927F57">
        <w:rPr>
          <w:rFonts w:ascii="Consolas" w:hAnsi="Consolas"/>
          <w:highlight w:val="lightGray"/>
          <w:lang w:val="cs-CZ"/>
        </w:rPr>
        <w:t>cmp()</w:t>
      </w:r>
      <w:r w:rsidR="008403C4">
        <w:rPr>
          <w:lang w:val="cs-CZ"/>
        </w:rPr>
        <w:t xml:space="preserve"> navrací pouze použitý enum, bez </w:t>
      </w:r>
      <w:r w:rsidR="008403C4" w:rsidRPr="00A0072A">
        <w:rPr>
          <w:rFonts w:ascii="Consolas" w:hAnsi="Consolas"/>
          <w:highlight w:val="lightGray"/>
          <w:lang w:val="cs-CZ"/>
        </w:rPr>
        <w:t>Option</w:t>
      </w:r>
      <w:r w:rsidR="008403C4">
        <w:rPr>
          <w:lang w:val="cs-CZ"/>
        </w:rPr>
        <w:t>-u.</w:t>
      </w:r>
      <w:r w:rsidR="00CA60F4">
        <w:rPr>
          <w:lang w:val="cs-CZ"/>
        </w:rPr>
        <w:t xml:space="preserve"> Když </w:t>
      </w:r>
      <w:r w:rsidR="00DD7EA0">
        <w:rPr>
          <w:lang w:val="cs-CZ"/>
        </w:rPr>
        <w:t>tyto dva traity derivujeme pro</w:t>
      </w:r>
      <w:r w:rsidR="003D5899">
        <w:rPr>
          <w:lang w:val="cs-CZ"/>
        </w:rPr>
        <w:t xml:space="preserve"> enumy, každá varianta je vzestupně očíslovaná </w:t>
      </w:r>
      <w:r w:rsidR="00F17E2C">
        <w:rPr>
          <w:lang w:val="cs-CZ"/>
        </w:rPr>
        <w:t>(pokud neočíslujeme varianty manuálně) v pořadí, ve kterém se objevuje ve zdrojovém kódu, a tyto čísla jsou porovnávány</w:t>
      </w:r>
      <w:r w:rsidR="00F17499">
        <w:rPr>
          <w:lang w:val="cs-CZ"/>
        </w:rPr>
        <w:t>. Pokud se jedná o stejnou variantu, jsou dále porovnáván</w:t>
      </w:r>
      <w:r w:rsidR="00E91351">
        <w:rPr>
          <w:lang w:val="cs-CZ"/>
        </w:rPr>
        <w:t>a</w:t>
      </w:r>
      <w:r w:rsidR="00F17499">
        <w:rPr>
          <w:lang w:val="cs-CZ"/>
        </w:rPr>
        <w:t xml:space="preserve"> data ve variantě</w:t>
      </w:r>
      <w:r w:rsidR="00E91351">
        <w:rPr>
          <w:lang w:val="cs-CZ"/>
        </w:rPr>
        <w:t>, jsou-li nějaká</w:t>
      </w:r>
      <w:r w:rsidR="00F17499">
        <w:rPr>
          <w:lang w:val="cs-CZ"/>
        </w:rPr>
        <w:t>.</w:t>
      </w:r>
      <w:r w:rsidR="00274C71">
        <w:rPr>
          <w:lang w:val="cs-CZ"/>
        </w:rPr>
        <w:t xml:space="preserve"> </w:t>
      </w:r>
      <w:commentRangeStart w:id="102"/>
      <w:r w:rsidR="00274C71">
        <w:rPr>
          <w:lang w:val="cs-CZ"/>
        </w:rPr>
        <w:t>TODO: Nevím, jak jsou porovnávány struktury nebo enumy s více daty v</w:t>
      </w:r>
      <w:r w:rsidR="00C60585">
        <w:rPr>
          <w:lang w:val="cs-CZ"/>
        </w:rPr>
        <w:t> </w:t>
      </w:r>
      <w:r w:rsidR="00274C71">
        <w:rPr>
          <w:lang w:val="cs-CZ"/>
        </w:rPr>
        <w:t>možnost</w:t>
      </w:r>
      <w:r w:rsidR="00C60585">
        <w:rPr>
          <w:lang w:val="cs-CZ"/>
        </w:rPr>
        <w:t>i</w:t>
      </w:r>
      <w:commentRangeEnd w:id="102"/>
      <w:r w:rsidR="00C60585">
        <w:rPr>
          <w:rStyle w:val="CommentReference"/>
          <w:sz w:val="22"/>
          <w:szCs w:val="24"/>
          <w:lang w:val="cs-CZ"/>
        </w:rPr>
        <w:commentReference w:id="102"/>
      </w:r>
      <w:r w:rsidR="00C60585">
        <w:rPr>
          <w:lang w:val="cs-CZ"/>
        </w:rPr>
        <w:t>.</w:t>
      </w:r>
    </w:p>
    <w:p w14:paraId="08790C94" w14:textId="65136B2F" w:rsidR="00296024" w:rsidRDefault="0036262B" w:rsidP="005D05E0">
      <w:pPr>
        <w:jc w:val="both"/>
        <w:rPr>
          <w:lang w:val="cs-CZ"/>
        </w:rPr>
      </w:pPr>
      <w:r>
        <w:rPr>
          <w:lang w:val="cs-CZ"/>
        </w:rPr>
        <w:t xml:space="preserve">Traity </w:t>
      </w:r>
      <w:r w:rsidR="0023492A" w:rsidRPr="00F44CB8">
        <w:rPr>
          <w:rFonts w:ascii="Consolas" w:hAnsi="Consolas"/>
          <w:highlight w:val="lightGray"/>
          <w:lang w:val="cs-CZ"/>
        </w:rPr>
        <w:t>Fro</w:t>
      </w:r>
      <w:r w:rsidR="00B6784B">
        <w:rPr>
          <w:rFonts w:ascii="Consolas" w:hAnsi="Consolas"/>
          <w:highlight w:val="lightGray"/>
          <w:lang w:val="cs-CZ"/>
        </w:rPr>
        <w:t>m&lt;T&gt;</w:t>
      </w:r>
      <w:r w:rsidR="0023492A">
        <w:rPr>
          <w:lang w:val="cs-CZ"/>
        </w:rPr>
        <w:t xml:space="preserve"> a </w:t>
      </w:r>
      <w:r w:rsidRPr="00F44CB8">
        <w:rPr>
          <w:rFonts w:ascii="Consolas" w:hAnsi="Consolas"/>
          <w:highlight w:val="lightGray"/>
          <w:lang w:val="cs-CZ"/>
        </w:rPr>
        <w:t>Into</w:t>
      </w:r>
      <w:r w:rsidR="00B6784B">
        <w:rPr>
          <w:rFonts w:ascii="Consolas" w:hAnsi="Consolas"/>
          <w:highlight w:val="lightGray"/>
          <w:lang w:val="cs-CZ"/>
        </w:rPr>
        <w:t>&lt;T&gt;</w:t>
      </w:r>
      <w:r>
        <w:rPr>
          <w:lang w:val="cs-CZ"/>
        </w:rPr>
        <w:t xml:space="preserve"> jsou používané pro </w:t>
      </w:r>
      <w:r w:rsidR="00F44CB8">
        <w:rPr>
          <w:lang w:val="cs-CZ"/>
        </w:rPr>
        <w:t xml:space="preserve">převádění mezi typy. </w:t>
      </w:r>
      <w:r w:rsidR="0023492A">
        <w:rPr>
          <w:lang w:val="cs-CZ"/>
        </w:rPr>
        <w:t>Jsou to generické traity – přijímají generický parametr, který musí programátor během implementace specifikovat, a může tento trait implementovat vícekrát s různými generickými parametry.</w:t>
      </w:r>
      <w:r w:rsidR="00B21894">
        <w:rPr>
          <w:lang w:val="cs-CZ"/>
        </w:rPr>
        <w:t xml:space="preserve"> Kdykoli to je možné, je doporučeno implementovat </w:t>
      </w:r>
      <w:r w:rsidR="00B21894" w:rsidRPr="00F44CB8">
        <w:rPr>
          <w:rFonts w:ascii="Consolas" w:hAnsi="Consolas"/>
          <w:highlight w:val="lightGray"/>
          <w:lang w:val="cs-CZ"/>
        </w:rPr>
        <w:t>From</w:t>
      </w:r>
      <w:r w:rsidR="00B21894">
        <w:rPr>
          <w:lang w:val="cs-CZ"/>
        </w:rPr>
        <w:t xml:space="preserve"> namísto </w:t>
      </w:r>
      <w:r w:rsidR="00B21894" w:rsidRPr="00F44CB8">
        <w:rPr>
          <w:rFonts w:ascii="Consolas" w:hAnsi="Consolas"/>
          <w:highlight w:val="lightGray"/>
          <w:lang w:val="cs-CZ"/>
        </w:rPr>
        <w:t>Into</w:t>
      </w:r>
      <w:r w:rsidR="00B21894">
        <w:rPr>
          <w:lang w:val="cs-CZ"/>
        </w:rPr>
        <w:t xml:space="preserve">, protože </w:t>
      </w:r>
      <w:r w:rsidR="00B21894" w:rsidRPr="00F44CB8">
        <w:rPr>
          <w:rFonts w:ascii="Consolas" w:hAnsi="Consolas"/>
          <w:highlight w:val="lightGray"/>
          <w:lang w:val="cs-CZ"/>
        </w:rPr>
        <w:t>Into</w:t>
      </w:r>
      <w:r w:rsidR="00B21894">
        <w:rPr>
          <w:lang w:val="cs-CZ"/>
        </w:rPr>
        <w:t xml:space="preserve"> je implementován automaticky pro každý typ implementující </w:t>
      </w:r>
      <w:r w:rsidR="00B21894" w:rsidRPr="00F44CB8">
        <w:rPr>
          <w:rFonts w:ascii="Consolas" w:hAnsi="Consolas"/>
          <w:highlight w:val="lightGray"/>
          <w:lang w:val="cs-CZ"/>
        </w:rPr>
        <w:t>From</w:t>
      </w:r>
      <w:r w:rsidR="00CF0677">
        <w:rPr>
          <w:lang w:val="cs-CZ"/>
        </w:rPr>
        <w:t xml:space="preserve">, ale při omezování generických parametrů je naopak doporučeno omezovat pomocí </w:t>
      </w:r>
      <w:r w:rsidR="00CF0677" w:rsidRPr="00F44CB8">
        <w:rPr>
          <w:rFonts w:ascii="Consolas" w:hAnsi="Consolas"/>
          <w:highlight w:val="lightGray"/>
          <w:lang w:val="cs-CZ"/>
        </w:rPr>
        <w:t>Into</w:t>
      </w:r>
      <w:r w:rsidR="00CF0677">
        <w:rPr>
          <w:lang w:val="cs-CZ"/>
        </w:rPr>
        <w:t xml:space="preserve"> kvůli případům, kdy je možné implementovat pouz</w:t>
      </w:r>
      <w:r w:rsidR="00162484">
        <w:rPr>
          <w:lang w:val="cs-CZ"/>
        </w:rPr>
        <w:t xml:space="preserve">e </w:t>
      </w:r>
      <w:r w:rsidR="00CF0677" w:rsidRPr="00F44CB8">
        <w:rPr>
          <w:rFonts w:ascii="Consolas" w:hAnsi="Consolas"/>
          <w:highlight w:val="lightGray"/>
          <w:lang w:val="cs-CZ"/>
        </w:rPr>
        <w:t>Into</w:t>
      </w:r>
      <w:r w:rsidR="00CF0677">
        <w:rPr>
          <w:lang w:val="cs-CZ"/>
        </w:rPr>
        <w:t>.</w:t>
      </w:r>
      <w:r w:rsidR="005D05E0">
        <w:rPr>
          <w:lang w:val="cs-CZ"/>
        </w:rPr>
        <w:t xml:space="preserve"> Převody nesmí selhat</w:t>
      </w:r>
      <w:r w:rsidR="0063315F">
        <w:rPr>
          <w:lang w:val="cs-CZ"/>
        </w:rPr>
        <w:t xml:space="preserve">, nesmí ztrácet </w:t>
      </w:r>
      <w:r w:rsidR="0043053F">
        <w:rPr>
          <w:lang w:val="cs-CZ"/>
        </w:rPr>
        <w:t xml:space="preserve">data a musí zachovat </w:t>
      </w:r>
      <w:r w:rsidR="00AF4969">
        <w:rPr>
          <w:lang w:val="cs-CZ"/>
        </w:rPr>
        <w:t xml:space="preserve">logický význam (např. nelze převést hodnotu -1 typu </w:t>
      </w:r>
      <w:r w:rsidR="00AF4969" w:rsidRPr="00AF4969">
        <w:rPr>
          <w:rFonts w:ascii="Consolas" w:hAnsi="Consolas"/>
          <w:highlight w:val="lightGray"/>
          <w:lang w:val="cs-CZ"/>
        </w:rPr>
        <w:t>i8</w:t>
      </w:r>
      <w:r w:rsidR="00AF4969">
        <w:rPr>
          <w:lang w:val="cs-CZ"/>
        </w:rPr>
        <w:t xml:space="preserve"> na typ </w:t>
      </w:r>
      <w:r w:rsidR="00AF4969" w:rsidRPr="00AF4969">
        <w:rPr>
          <w:rFonts w:ascii="Consolas" w:hAnsi="Consolas"/>
          <w:highlight w:val="lightGray"/>
          <w:lang w:val="cs-CZ"/>
        </w:rPr>
        <w:t>u8</w:t>
      </w:r>
      <w:r w:rsidR="00AF4969">
        <w:rPr>
          <w:lang w:val="cs-CZ"/>
        </w:rPr>
        <w:t xml:space="preserve">, který nedokáže reprezentovat záporná čísla). Pro převody, které mohou selhat, existují traity </w:t>
      </w:r>
      <w:r w:rsidR="00AF4969" w:rsidRPr="00AF4969">
        <w:rPr>
          <w:rFonts w:ascii="Consolas" w:hAnsi="Consolas"/>
          <w:highlight w:val="lightGray"/>
          <w:lang w:val="cs-CZ"/>
        </w:rPr>
        <w:t>TryFrom</w:t>
      </w:r>
      <w:r w:rsidR="00B6784B">
        <w:rPr>
          <w:rFonts w:ascii="Consolas" w:hAnsi="Consolas"/>
          <w:highlight w:val="lightGray"/>
          <w:lang w:val="cs-CZ"/>
        </w:rPr>
        <w:t>&lt;T&gt;</w:t>
      </w:r>
      <w:r w:rsidR="00AF4969">
        <w:rPr>
          <w:lang w:val="cs-CZ"/>
        </w:rPr>
        <w:t xml:space="preserve"> a </w:t>
      </w:r>
      <w:r w:rsidR="00AF4969" w:rsidRPr="00AF4969">
        <w:rPr>
          <w:rFonts w:ascii="Consolas" w:hAnsi="Consolas"/>
          <w:highlight w:val="lightGray"/>
          <w:lang w:val="cs-CZ"/>
        </w:rPr>
        <w:t>TryInto</w:t>
      </w:r>
      <w:r w:rsidR="00B6784B">
        <w:rPr>
          <w:rFonts w:ascii="Consolas" w:hAnsi="Consolas"/>
          <w:highlight w:val="lightGray"/>
          <w:lang w:val="cs-CZ"/>
        </w:rPr>
        <w:t>&lt;T&gt;</w:t>
      </w:r>
      <w:r w:rsidR="00AF4969">
        <w:rPr>
          <w:lang w:val="cs-CZ"/>
        </w:rPr>
        <w:t>.</w:t>
      </w:r>
    </w:p>
    <w:p w14:paraId="78FDE84E" w14:textId="77777777" w:rsidR="000433DD" w:rsidRDefault="00296024" w:rsidP="002645EE">
      <w:pPr>
        <w:jc w:val="both"/>
        <w:rPr>
          <w:lang w:val="cs-CZ"/>
        </w:rPr>
      </w:pPr>
      <w:r>
        <w:rPr>
          <w:lang w:val="cs-CZ"/>
        </w:rPr>
        <w:lastRenderedPageBreak/>
        <w:t>Pokud aplikujeme v</w:t>
      </w:r>
      <w:r w:rsidR="00B631B8">
        <w:rPr>
          <w:lang w:val="cs-CZ"/>
        </w:rPr>
        <w:t xml:space="preserve">ýše zmíněný operátor otazníku </w:t>
      </w:r>
      <w:r w:rsidR="00B631B8" w:rsidRPr="00A2665B">
        <w:rPr>
          <w:rFonts w:ascii="Consolas" w:hAnsi="Consolas"/>
          <w:highlight w:val="lightGray"/>
          <w:lang w:val="cs-CZ"/>
        </w:rPr>
        <w:t>?</w:t>
      </w:r>
      <w:r w:rsidR="00B631B8">
        <w:rPr>
          <w:lang w:val="cs-CZ"/>
        </w:rPr>
        <w:t xml:space="preserve"> </w:t>
      </w:r>
      <w:r>
        <w:rPr>
          <w:lang w:val="cs-CZ"/>
        </w:rPr>
        <w:t xml:space="preserve">na variantu </w:t>
      </w:r>
      <w:r w:rsidRPr="00296024">
        <w:rPr>
          <w:rFonts w:ascii="Consolas" w:hAnsi="Consolas"/>
          <w:highlight w:val="lightGray"/>
          <w:lang w:val="cs-CZ"/>
        </w:rPr>
        <w:t>Err</w:t>
      </w:r>
      <w:r>
        <w:rPr>
          <w:lang w:val="cs-CZ"/>
        </w:rPr>
        <w:t xml:space="preserve">, automaticky zavolá </w:t>
      </w:r>
      <w:r w:rsidR="001E6670">
        <w:rPr>
          <w:lang w:val="cs-CZ"/>
        </w:rPr>
        <w:t xml:space="preserve">metodu </w:t>
      </w:r>
      <w:r w:rsidR="001E6670" w:rsidRPr="001E6670">
        <w:rPr>
          <w:rFonts w:ascii="Consolas" w:hAnsi="Consolas"/>
          <w:highlight w:val="lightGray"/>
          <w:lang w:val="cs-CZ"/>
        </w:rPr>
        <w:t>from()</w:t>
      </w:r>
      <w:r w:rsidR="001E6670">
        <w:rPr>
          <w:lang w:val="cs-CZ"/>
        </w:rPr>
        <w:t xml:space="preserve"> poskytovanou implementací typu</w:t>
      </w:r>
      <w:r w:rsidR="008A6669" w:rsidRPr="008A6669">
        <w:rPr>
          <w:lang w:val="cs-CZ"/>
        </w:rPr>
        <w:t xml:space="preserve"> </w:t>
      </w:r>
      <w:r w:rsidR="008A6669">
        <w:rPr>
          <w:lang w:val="cs-CZ"/>
        </w:rPr>
        <w:t xml:space="preserve">varianty </w:t>
      </w:r>
      <w:r w:rsidR="008A6669" w:rsidRPr="00296024">
        <w:rPr>
          <w:rFonts w:ascii="Consolas" w:hAnsi="Consolas"/>
          <w:highlight w:val="lightGray"/>
          <w:lang w:val="cs-CZ"/>
        </w:rPr>
        <w:t>Err</w:t>
      </w:r>
      <w:r w:rsidR="001E6670">
        <w:rPr>
          <w:lang w:val="cs-CZ"/>
        </w:rPr>
        <w:t>, kter</w:t>
      </w:r>
      <w:r w:rsidR="008A6669">
        <w:rPr>
          <w:lang w:val="cs-CZ"/>
        </w:rPr>
        <w:t>ý</w:t>
      </w:r>
      <w:r w:rsidR="001E6670">
        <w:rPr>
          <w:lang w:val="cs-CZ"/>
        </w:rPr>
        <w:t xml:space="preserve"> se naše funkce pokouší navracet, takže </w:t>
      </w:r>
      <w:r w:rsidR="008A6669">
        <w:rPr>
          <w:lang w:val="cs-CZ"/>
        </w:rPr>
        <w:t xml:space="preserve">je doporučené implementovat </w:t>
      </w:r>
      <w:r w:rsidR="008A6669" w:rsidRPr="008A6669">
        <w:rPr>
          <w:rFonts w:ascii="Consolas" w:hAnsi="Consolas"/>
          <w:highlight w:val="lightGray"/>
          <w:lang w:val="cs-CZ"/>
        </w:rPr>
        <w:t>From</w:t>
      </w:r>
      <w:r w:rsidR="008A6669">
        <w:rPr>
          <w:lang w:val="cs-CZ"/>
        </w:rPr>
        <w:t xml:space="preserve"> pro </w:t>
      </w:r>
      <w:r w:rsidR="005337C4">
        <w:rPr>
          <w:lang w:val="cs-CZ"/>
        </w:rPr>
        <w:t>naše vlastní enumy reprezentující chyby, abychom mohli použít otazník i na funkce navracející chyby jiného typu, a pak převést jejich navrácenou chybu na odpovídající variantu našeho enumu.</w:t>
      </w:r>
    </w:p>
    <w:p w14:paraId="2607C526" w14:textId="58E52508" w:rsidR="00CB5A27" w:rsidRDefault="005118B6" w:rsidP="002645EE">
      <w:pPr>
        <w:jc w:val="both"/>
        <w:rPr>
          <w:lang w:val="cs-CZ"/>
        </w:rPr>
      </w:pPr>
      <w:r>
        <w:rPr>
          <w:lang w:val="cs-CZ"/>
        </w:rPr>
        <w:t xml:space="preserve">Trait </w:t>
      </w:r>
      <w:r w:rsidRPr="005118B6">
        <w:rPr>
          <w:rFonts w:ascii="Consolas" w:hAnsi="Consolas"/>
          <w:highlight w:val="lightGray"/>
          <w:lang w:val="cs-CZ"/>
        </w:rPr>
        <w:t>Default</w:t>
      </w:r>
      <w:r>
        <w:rPr>
          <w:lang w:val="cs-CZ"/>
        </w:rPr>
        <w:t xml:space="preserve"> vyžaduje metodu </w:t>
      </w:r>
      <w:r w:rsidRPr="005118B6">
        <w:rPr>
          <w:rFonts w:ascii="Consolas" w:hAnsi="Consolas"/>
          <w:highlight w:val="lightGray"/>
          <w:lang w:val="cs-CZ"/>
        </w:rPr>
        <w:t>default()</w:t>
      </w:r>
      <w:r>
        <w:rPr>
          <w:lang w:val="cs-CZ"/>
        </w:rPr>
        <w:t>, která</w:t>
      </w:r>
      <w:r w:rsidR="0079023B">
        <w:rPr>
          <w:lang w:val="cs-CZ"/>
        </w:rPr>
        <w:t xml:space="preserve"> jednoduše</w:t>
      </w:r>
      <w:r>
        <w:rPr>
          <w:lang w:val="cs-CZ"/>
        </w:rPr>
        <w:t xml:space="preserve"> navrátí výchozí hodnotu určitého typu.</w:t>
      </w:r>
      <w:r w:rsidR="00BC1E96">
        <w:rPr>
          <w:lang w:val="cs-CZ"/>
        </w:rPr>
        <w:t xml:space="preserve"> Například pro číselné typy, výchozí hodnota je nula.</w:t>
      </w:r>
      <w:r w:rsidR="00BC4D40">
        <w:rPr>
          <w:lang w:val="cs-CZ"/>
        </w:rPr>
        <w:t xml:space="preserve"> Pokud ho derivujeme pro struktury, každé pole v nich musí implementovat </w:t>
      </w:r>
      <w:r w:rsidR="00BC4D40" w:rsidRPr="005118B6">
        <w:rPr>
          <w:rFonts w:ascii="Consolas" w:hAnsi="Consolas"/>
          <w:highlight w:val="lightGray"/>
          <w:lang w:val="cs-CZ"/>
        </w:rPr>
        <w:t>Default</w:t>
      </w:r>
      <w:r w:rsidR="00BC4D40">
        <w:rPr>
          <w:lang w:val="cs-CZ"/>
        </w:rPr>
        <w:t xml:space="preserve">. Pokud ho derivujeme pro enumy, </w:t>
      </w:r>
      <w:r w:rsidR="00CB5A27">
        <w:rPr>
          <w:lang w:val="cs-CZ"/>
        </w:rPr>
        <w:t xml:space="preserve">musíme označit výchozí variantu atributem </w:t>
      </w:r>
      <w:r w:rsidR="00CB5A27" w:rsidRPr="00CB5A27">
        <w:rPr>
          <w:rFonts w:ascii="Consolas" w:hAnsi="Consolas"/>
          <w:highlight w:val="lightGray"/>
          <w:lang w:val="cs-CZ"/>
        </w:rPr>
        <w:t>#[default]</w:t>
      </w:r>
      <w:r w:rsidR="00CB5A27">
        <w:rPr>
          <w:lang w:val="cs-CZ"/>
        </w:rPr>
        <w:t xml:space="preserve">, tato varianta pak nesmí obsahovat žádná data, jinak musíme implementovat </w:t>
      </w:r>
      <w:r w:rsidR="00CB5A27" w:rsidRPr="005118B6">
        <w:rPr>
          <w:rFonts w:ascii="Consolas" w:hAnsi="Consolas"/>
          <w:highlight w:val="lightGray"/>
          <w:lang w:val="cs-CZ"/>
        </w:rPr>
        <w:t>Default</w:t>
      </w:r>
      <w:r w:rsidR="00CB5A27">
        <w:rPr>
          <w:lang w:val="cs-CZ"/>
        </w:rPr>
        <w:t xml:space="preserve"> manuálně.</w:t>
      </w:r>
    </w:p>
    <w:p w14:paraId="3DAD88A3" w14:textId="77777777" w:rsidR="006A35AD" w:rsidRDefault="006A35AD" w:rsidP="006A35AD">
      <w:pPr>
        <w:jc w:val="both"/>
        <w:rPr>
          <w:lang w:val="cs-CZ"/>
        </w:rPr>
      </w:pPr>
      <w:r>
        <w:rPr>
          <w:lang w:val="cs-CZ"/>
        </w:rPr>
        <w:t xml:space="preserve">Dále jsou dva velmi podobné traity: </w:t>
      </w:r>
      <w:r w:rsidRPr="00387222">
        <w:rPr>
          <w:rFonts w:ascii="Consolas" w:hAnsi="Consolas"/>
          <w:highlight w:val="lightGray"/>
          <w:lang w:val="cs-CZ"/>
        </w:rPr>
        <w:t>Debug</w:t>
      </w:r>
      <w:r>
        <w:rPr>
          <w:lang w:val="cs-CZ"/>
        </w:rPr>
        <w:t xml:space="preserve"> a </w:t>
      </w:r>
      <w:r w:rsidRPr="00387222">
        <w:rPr>
          <w:rFonts w:ascii="Consolas" w:hAnsi="Consolas"/>
          <w:highlight w:val="lightGray"/>
          <w:lang w:val="cs-CZ"/>
        </w:rPr>
        <w:t>Display</w:t>
      </w:r>
      <w:r>
        <w:rPr>
          <w:lang w:val="cs-CZ"/>
        </w:rPr>
        <w:t xml:space="preserve">. Oba jsou použity při formátování nějaké hodnoty na text, s tím rozdílem, že </w:t>
      </w:r>
      <w:r w:rsidRPr="00387222">
        <w:rPr>
          <w:rFonts w:ascii="Consolas" w:hAnsi="Consolas"/>
          <w:highlight w:val="lightGray"/>
          <w:lang w:val="cs-CZ"/>
        </w:rPr>
        <w:t>Debug</w:t>
      </w:r>
      <w:r>
        <w:rPr>
          <w:lang w:val="cs-CZ"/>
        </w:rPr>
        <w:t xml:space="preserve"> navrací formátování pro programátora pro ladění, často surové hodnoty, a </w:t>
      </w:r>
      <w:r w:rsidRPr="00387222">
        <w:rPr>
          <w:rFonts w:ascii="Consolas" w:hAnsi="Consolas"/>
          <w:highlight w:val="lightGray"/>
          <w:lang w:val="cs-CZ"/>
        </w:rPr>
        <w:t>Display</w:t>
      </w:r>
      <w:r>
        <w:rPr>
          <w:lang w:val="cs-CZ"/>
        </w:rPr>
        <w:t xml:space="preserve"> navrací formátování, které má být zobrazeno uživateli. </w:t>
      </w:r>
      <w:r w:rsidRPr="00387222">
        <w:rPr>
          <w:rFonts w:ascii="Consolas" w:hAnsi="Consolas"/>
          <w:highlight w:val="lightGray"/>
          <w:lang w:val="cs-CZ"/>
        </w:rPr>
        <w:t>Debug</w:t>
      </w:r>
      <w:r>
        <w:rPr>
          <w:lang w:val="cs-CZ"/>
        </w:rPr>
        <w:t xml:space="preserve"> lze derivovat pomocí výše zmíněného makra, ale </w:t>
      </w:r>
      <w:r w:rsidRPr="00387222">
        <w:rPr>
          <w:rFonts w:ascii="Consolas" w:hAnsi="Consolas"/>
          <w:highlight w:val="lightGray"/>
          <w:lang w:val="cs-CZ"/>
        </w:rPr>
        <w:t>Display</w:t>
      </w:r>
      <w:r>
        <w:rPr>
          <w:lang w:val="cs-CZ"/>
        </w:rPr>
        <w:t xml:space="preserve"> ne, protože zobrazení struktury nebo enumu uživateli často vyžaduje abstraktnější myšlení o logickém významu hodnoty, nejen zobrazení, z jakých dat se struktura skládá nebo jaké varianty enum právě nabývá. Pro formátování traitem </w:t>
      </w:r>
      <w:r w:rsidRPr="00387222">
        <w:rPr>
          <w:rFonts w:ascii="Consolas" w:hAnsi="Consolas"/>
          <w:highlight w:val="lightGray"/>
          <w:lang w:val="cs-CZ"/>
        </w:rPr>
        <w:t>Display</w:t>
      </w:r>
      <w:r>
        <w:rPr>
          <w:lang w:val="cs-CZ"/>
        </w:rPr>
        <w:t xml:space="preserve"> používáme (mimo jiné) formátovací značku </w:t>
      </w:r>
      <w:r w:rsidRPr="00CA28E5">
        <w:rPr>
          <w:rFonts w:ascii="Consolas" w:hAnsi="Consolas"/>
          <w:highlight w:val="lightGray"/>
          <w:lang w:val="cs-CZ"/>
        </w:rPr>
        <w:t>{}</w:t>
      </w:r>
      <w:r>
        <w:rPr>
          <w:lang w:val="cs-CZ"/>
        </w:rPr>
        <w:t xml:space="preserve">, pro </w:t>
      </w:r>
      <w:r w:rsidRPr="00387222">
        <w:rPr>
          <w:rFonts w:ascii="Consolas" w:hAnsi="Consolas"/>
          <w:highlight w:val="lightGray"/>
          <w:lang w:val="cs-CZ"/>
        </w:rPr>
        <w:t>Debug</w:t>
      </w:r>
      <w:r>
        <w:rPr>
          <w:lang w:val="cs-CZ"/>
        </w:rPr>
        <w:t xml:space="preserve"> používáme </w:t>
      </w:r>
      <w:r w:rsidRPr="00CA28E5">
        <w:rPr>
          <w:rFonts w:ascii="Consolas" w:hAnsi="Consolas"/>
          <w:highlight w:val="lightGray"/>
          <w:lang w:val="cs-CZ"/>
        </w:rPr>
        <w:t>{:?}</w:t>
      </w:r>
      <w:r>
        <w:rPr>
          <w:lang w:val="cs-CZ"/>
        </w:rPr>
        <w:t xml:space="preserve">. Po spuštění příkladu na obrázku 49 je nejdříve vypsáno </w:t>
      </w:r>
      <w:r w:rsidRPr="004E0432">
        <w:rPr>
          <w:rFonts w:ascii="Consolas" w:hAnsi="Consolas"/>
          <w:highlight w:val="lightGray"/>
          <w:lang w:val="cs-CZ"/>
        </w:rPr>
        <w:t>201 kilohertz</w:t>
      </w:r>
      <w:r>
        <w:rPr>
          <w:lang w:val="cs-CZ"/>
        </w:rPr>
        <w:t xml:space="preserve">, poté </w:t>
      </w:r>
      <w:r w:rsidRPr="004E0432">
        <w:rPr>
          <w:rFonts w:ascii="Consolas" w:hAnsi="Consolas"/>
          <w:highlight w:val="lightGray"/>
          <w:lang w:val="cs-CZ"/>
        </w:rPr>
        <w:t>kHz(201)</w:t>
      </w:r>
      <w:r>
        <w:rPr>
          <w:lang w:val="cs-CZ"/>
        </w:rPr>
        <w:t>:</w:t>
      </w:r>
    </w:p>
    <w:p w14:paraId="455FADB5" w14:textId="77777777" w:rsidR="006A35AD" w:rsidRDefault="006A35AD" w:rsidP="006A35AD">
      <w:pPr>
        <w:keepNext/>
        <w:jc w:val="both"/>
      </w:pPr>
      <w:r w:rsidRPr="0060338E">
        <w:rPr>
          <w:noProof/>
          <w:lang w:val="cs-CZ"/>
        </w:rPr>
        <w:drawing>
          <wp:inline distT="0" distB="0" distL="0" distR="0" wp14:anchorId="26FAF33A" wp14:editId="09542533">
            <wp:extent cx="4248775" cy="3444427"/>
            <wp:effectExtent l="0" t="0" r="0" b="3810"/>
            <wp:docPr id="82269650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96502" name="Picture 1" descr="A screen shot of a computer program&#10;&#10;AI-generated content may be incorrect."/>
                    <pic:cNvPicPr/>
                  </pic:nvPicPr>
                  <pic:blipFill>
                    <a:blip r:embed="rId62"/>
                    <a:stretch>
                      <a:fillRect/>
                    </a:stretch>
                  </pic:blipFill>
                  <pic:spPr>
                    <a:xfrm>
                      <a:off x="0" y="0"/>
                      <a:ext cx="4393620" cy="3561851"/>
                    </a:xfrm>
                    <a:prstGeom prst="rect">
                      <a:avLst/>
                    </a:prstGeom>
                  </pic:spPr>
                </pic:pic>
              </a:graphicData>
            </a:graphic>
          </wp:inline>
        </w:drawing>
      </w:r>
    </w:p>
    <w:p w14:paraId="0297C017" w14:textId="5DBC6FD1" w:rsidR="006A35AD" w:rsidRPr="0060338E" w:rsidRDefault="006A35AD" w:rsidP="006A35AD">
      <w:pPr>
        <w:pStyle w:val="Caption"/>
        <w:jc w:val="both"/>
        <w:rPr>
          <w:lang w:val="cs-CZ"/>
        </w:rPr>
      </w:pPr>
      <w:bookmarkStart w:id="103" w:name="_Toc220697530"/>
      <w:r w:rsidRPr="0060338E">
        <w:rPr>
          <w:lang w:val="cs-CZ"/>
        </w:rPr>
        <w:t xml:space="preserve">Obrázek </w:t>
      </w:r>
      <w:r w:rsidRPr="0060338E">
        <w:rPr>
          <w:lang w:val="cs-CZ"/>
        </w:rPr>
        <w:fldChar w:fldCharType="begin"/>
      </w:r>
      <w:r w:rsidRPr="0060338E">
        <w:rPr>
          <w:lang w:val="cs-CZ"/>
        </w:rPr>
        <w:instrText xml:space="preserve"> SEQ Obrázek \* ARABIC </w:instrText>
      </w:r>
      <w:r w:rsidRPr="0060338E">
        <w:rPr>
          <w:lang w:val="cs-CZ"/>
        </w:rPr>
        <w:fldChar w:fldCharType="separate"/>
      </w:r>
      <w:r w:rsidR="00540379">
        <w:rPr>
          <w:noProof/>
          <w:lang w:val="cs-CZ"/>
        </w:rPr>
        <w:t>49</w:t>
      </w:r>
      <w:r w:rsidRPr="0060338E">
        <w:rPr>
          <w:lang w:val="cs-CZ"/>
        </w:rPr>
        <w:fldChar w:fldCharType="end"/>
      </w:r>
      <w:r w:rsidRPr="0060338E">
        <w:rPr>
          <w:lang w:val="cs-CZ"/>
        </w:rPr>
        <w:t>: Příklad pro ilustraci rozdílu mezi Debug a Display. Zdroj: vlastní</w:t>
      </w:r>
      <w:bookmarkEnd w:id="103"/>
    </w:p>
    <w:p w14:paraId="12B0E2D6" w14:textId="77777777" w:rsidR="006A35AD" w:rsidRDefault="006A35AD" w:rsidP="006A35AD">
      <w:pPr>
        <w:jc w:val="both"/>
        <w:rPr>
          <w:lang w:val="cs-CZ"/>
        </w:rPr>
      </w:pPr>
      <w:r>
        <w:rPr>
          <w:lang w:val="cs-CZ"/>
        </w:rPr>
        <w:t xml:space="preserve">Existují i další formátovací traity, jako </w:t>
      </w:r>
      <w:r w:rsidRPr="00B30688">
        <w:rPr>
          <w:rFonts w:ascii="Consolas" w:hAnsi="Consolas"/>
          <w:highlight w:val="lightGray"/>
          <w:lang w:val="cs-CZ"/>
        </w:rPr>
        <w:t>Binary</w:t>
      </w:r>
      <w:r>
        <w:rPr>
          <w:lang w:val="cs-CZ"/>
        </w:rPr>
        <w:t xml:space="preserve">, </w:t>
      </w:r>
      <w:r w:rsidRPr="00B30688">
        <w:rPr>
          <w:rFonts w:ascii="Consolas" w:hAnsi="Consolas"/>
          <w:highlight w:val="lightGray"/>
          <w:lang w:val="cs-CZ"/>
        </w:rPr>
        <w:t>LowerExp</w:t>
      </w:r>
      <w:r>
        <w:rPr>
          <w:lang w:val="cs-CZ"/>
        </w:rPr>
        <w:t xml:space="preserve">, </w:t>
      </w:r>
      <w:r w:rsidRPr="00B30688">
        <w:rPr>
          <w:rFonts w:ascii="Consolas" w:hAnsi="Consolas"/>
          <w:highlight w:val="lightGray"/>
          <w:lang w:val="cs-CZ"/>
        </w:rPr>
        <w:t>UpperExp</w:t>
      </w:r>
      <w:r w:rsidRPr="0053507D">
        <w:rPr>
          <w:lang w:val="cs-CZ"/>
        </w:rPr>
        <w:t xml:space="preserve">, </w:t>
      </w:r>
      <w:r w:rsidRPr="00B30688">
        <w:rPr>
          <w:rFonts w:ascii="Consolas" w:hAnsi="Consolas"/>
          <w:highlight w:val="lightGray"/>
          <w:lang w:val="cs-CZ"/>
        </w:rPr>
        <w:t>LowerHex</w:t>
      </w:r>
      <w:r w:rsidRPr="0053507D">
        <w:rPr>
          <w:lang w:val="cs-CZ"/>
        </w:rPr>
        <w:t xml:space="preserve">, </w:t>
      </w:r>
      <w:r w:rsidRPr="00B30688">
        <w:rPr>
          <w:rFonts w:ascii="Consolas" w:hAnsi="Consolas"/>
          <w:highlight w:val="lightGray"/>
          <w:lang w:val="cs-CZ"/>
        </w:rPr>
        <w:t>UpperHex</w:t>
      </w:r>
      <w:r>
        <w:rPr>
          <w:lang w:val="cs-CZ"/>
        </w:rPr>
        <w:t xml:space="preserve"> nebo</w:t>
      </w:r>
      <w:r w:rsidRPr="0053507D">
        <w:rPr>
          <w:lang w:val="cs-CZ"/>
        </w:rPr>
        <w:t xml:space="preserve"> </w:t>
      </w:r>
      <w:r w:rsidRPr="00B30688">
        <w:rPr>
          <w:rFonts w:ascii="Consolas" w:hAnsi="Consolas"/>
          <w:highlight w:val="lightGray"/>
          <w:lang w:val="cs-CZ"/>
        </w:rPr>
        <w:t>Octal</w:t>
      </w:r>
      <w:r>
        <w:rPr>
          <w:lang w:val="cs-CZ"/>
        </w:rPr>
        <w:t>, většina z nichž jsou implementovány pro číselné typy pro jejich formátování v jiných číselných soustavách nebo zápisech.</w:t>
      </w:r>
    </w:p>
    <w:p w14:paraId="141EF467" w14:textId="182EA1A1" w:rsidR="006A35AD" w:rsidRDefault="006A35AD" w:rsidP="006A35AD">
      <w:pPr>
        <w:pStyle w:val="Heading4"/>
        <w:rPr>
          <w:lang w:val="cs-CZ"/>
        </w:rPr>
      </w:pPr>
      <w:bookmarkStart w:id="104" w:name="_Toc220696759"/>
      <w:r>
        <w:rPr>
          <w:lang w:val="cs-CZ"/>
        </w:rPr>
        <w:t>5.4.2 Iterátory</w:t>
      </w:r>
      <w:bookmarkEnd w:id="104"/>
    </w:p>
    <w:p w14:paraId="76EE8EEB" w14:textId="679FAE20" w:rsidR="00DE39FD" w:rsidRPr="00435C57" w:rsidRDefault="00A310A2" w:rsidP="003235FB">
      <w:pPr>
        <w:jc w:val="both"/>
        <w:rPr>
          <w:lang w:val="cs-CZ"/>
        </w:rPr>
      </w:pPr>
      <w:commentRangeStart w:id="105"/>
      <w:commentRangeStart w:id="106"/>
      <w:r>
        <w:rPr>
          <w:lang w:val="cs-CZ"/>
        </w:rPr>
        <w:t xml:space="preserve">Trait </w:t>
      </w:r>
      <w:r w:rsidRPr="00A310A2">
        <w:rPr>
          <w:rFonts w:ascii="Consolas" w:hAnsi="Consolas"/>
          <w:highlight w:val="lightGray"/>
          <w:lang w:val="cs-CZ"/>
        </w:rPr>
        <w:t>Iterator</w:t>
      </w:r>
      <w:r>
        <w:rPr>
          <w:lang w:val="cs-CZ"/>
        </w:rPr>
        <w:t xml:space="preserve"> je </w:t>
      </w:r>
      <w:r w:rsidR="002F3754">
        <w:rPr>
          <w:lang w:val="cs-CZ"/>
        </w:rPr>
        <w:t>poněkud složitější: označuje obecně iterátory.</w:t>
      </w:r>
      <w:commentRangeEnd w:id="105"/>
      <w:r w:rsidR="002A6E9F">
        <w:rPr>
          <w:rStyle w:val="CommentReference"/>
          <w:sz w:val="22"/>
          <w:szCs w:val="24"/>
          <w:lang w:val="cs-CZ"/>
        </w:rPr>
        <w:commentReference w:id="105"/>
      </w:r>
      <w:commentRangeEnd w:id="106"/>
      <w:r w:rsidR="004B241B">
        <w:rPr>
          <w:rStyle w:val="CommentReference"/>
          <w:sz w:val="22"/>
          <w:szCs w:val="24"/>
          <w:lang w:val="cs-CZ"/>
        </w:rPr>
        <w:commentReference w:id="106"/>
      </w:r>
      <w:r w:rsidR="002F3754">
        <w:rPr>
          <w:lang w:val="cs-CZ"/>
        </w:rPr>
        <w:t xml:space="preserve"> Iterátor je nějak</w:t>
      </w:r>
      <w:r w:rsidR="003D051E">
        <w:rPr>
          <w:lang w:val="cs-CZ"/>
        </w:rPr>
        <w:t>ý objekt</w:t>
      </w:r>
      <w:r w:rsidR="005D5C90">
        <w:rPr>
          <w:lang w:val="cs-CZ"/>
        </w:rPr>
        <w:t>, přes kter</w:t>
      </w:r>
      <w:r w:rsidR="003D051E">
        <w:rPr>
          <w:lang w:val="cs-CZ"/>
        </w:rPr>
        <w:t>ý</w:t>
      </w:r>
      <w:r w:rsidR="005D5C90">
        <w:rPr>
          <w:lang w:val="cs-CZ"/>
        </w:rPr>
        <w:t xml:space="preserve"> lze iterovat</w:t>
      </w:r>
      <w:r w:rsidR="00C45B48">
        <w:rPr>
          <w:lang w:val="cs-CZ"/>
        </w:rPr>
        <w:t>, ale to je cyklická definice</w:t>
      </w:r>
      <w:r w:rsidR="005D5C90">
        <w:rPr>
          <w:lang w:val="cs-CZ"/>
        </w:rPr>
        <w:t>.</w:t>
      </w:r>
      <w:r w:rsidR="00DE39FD">
        <w:rPr>
          <w:lang w:val="cs-CZ"/>
        </w:rPr>
        <w:t xml:space="preserve"> Iterace je </w:t>
      </w:r>
      <w:r w:rsidR="00E40A17">
        <w:rPr>
          <w:lang w:val="cs-CZ"/>
        </w:rPr>
        <w:t xml:space="preserve">obecně </w:t>
      </w:r>
      <w:r w:rsidR="00DA1C03">
        <w:rPr>
          <w:lang w:val="cs-CZ"/>
        </w:rPr>
        <w:t>proces opakované</w:t>
      </w:r>
      <w:r w:rsidR="003B032F">
        <w:rPr>
          <w:lang w:val="cs-CZ"/>
        </w:rPr>
        <w:t xml:space="preserve">ho spouštění určitého bloku kódu </w:t>
      </w:r>
      <w:r w:rsidR="00435C57">
        <w:rPr>
          <w:lang w:val="cs-CZ"/>
        </w:rPr>
        <w:t xml:space="preserve">pro každý prvek v nějaké </w:t>
      </w:r>
      <w:r w:rsidR="007B3541">
        <w:rPr>
          <w:lang w:val="cs-CZ"/>
        </w:rPr>
        <w:t>kolekci prvků.</w:t>
      </w:r>
      <w:r w:rsidR="00AE2A13">
        <w:rPr>
          <w:lang w:val="cs-CZ"/>
        </w:rPr>
        <w:t xml:space="preserve"> Často používaným iterátorem je rozsah</w:t>
      </w:r>
      <w:r w:rsidR="000E0E83">
        <w:rPr>
          <w:lang w:val="cs-CZ"/>
        </w:rPr>
        <w:t xml:space="preserve">, který je ve své podstatě jednoduchou kolekcí obsahující všechny celá čísla mezi </w:t>
      </w:r>
      <w:r w:rsidR="00532F56">
        <w:rPr>
          <w:lang w:val="cs-CZ"/>
        </w:rPr>
        <w:t xml:space="preserve">zadanými okraji rozsahu (v některých případech včetně), </w:t>
      </w:r>
      <w:r w:rsidR="007F6149">
        <w:rPr>
          <w:lang w:val="cs-CZ"/>
        </w:rPr>
        <w:t>používaný často pro opakované spuštění nějakého bloku kódu n-krát</w:t>
      </w:r>
      <w:r w:rsidR="0078668D">
        <w:rPr>
          <w:lang w:val="cs-CZ"/>
        </w:rPr>
        <w:t xml:space="preserve">. Většinou může daný blok zjistit, </w:t>
      </w:r>
      <w:r w:rsidR="00ED06BE">
        <w:rPr>
          <w:lang w:val="cs-CZ"/>
        </w:rPr>
        <w:t xml:space="preserve">u </w:t>
      </w:r>
      <w:r w:rsidR="0078668D">
        <w:rPr>
          <w:lang w:val="cs-CZ"/>
        </w:rPr>
        <w:t>jaké</w:t>
      </w:r>
      <w:r w:rsidR="00ED06BE">
        <w:rPr>
          <w:lang w:val="cs-CZ"/>
        </w:rPr>
        <w:t>ho</w:t>
      </w:r>
      <w:r w:rsidR="0078668D">
        <w:rPr>
          <w:lang w:val="cs-CZ"/>
        </w:rPr>
        <w:t xml:space="preserve"> číslo v rozsahu právě</w:t>
      </w:r>
      <w:r w:rsidR="00ED06BE">
        <w:rPr>
          <w:lang w:val="cs-CZ"/>
        </w:rPr>
        <w:t xml:space="preserve"> je </w:t>
      </w:r>
      <w:r w:rsidR="0078668D">
        <w:rPr>
          <w:lang w:val="cs-CZ"/>
        </w:rPr>
        <w:t>– po kolikáté daný blok běží.</w:t>
      </w:r>
    </w:p>
    <w:p w14:paraId="7CE5E3E9" w14:textId="731224C0" w:rsidR="00340C1E" w:rsidRDefault="0064703E" w:rsidP="003235FB">
      <w:pPr>
        <w:jc w:val="both"/>
        <w:rPr>
          <w:lang w:val="cs-CZ"/>
        </w:rPr>
      </w:pPr>
      <w:r>
        <w:rPr>
          <w:lang w:val="cs-CZ"/>
        </w:rPr>
        <w:lastRenderedPageBreak/>
        <w:t>Iterátor může mít mnoho implementací a funkcionalit, ale</w:t>
      </w:r>
      <w:r w:rsidR="00A53A3E">
        <w:rPr>
          <w:lang w:val="cs-CZ"/>
        </w:rPr>
        <w:t xml:space="preserve"> v kontextu jazyka Rust se</w:t>
      </w:r>
      <w:r>
        <w:rPr>
          <w:lang w:val="cs-CZ"/>
        </w:rPr>
        <w:t xml:space="preserve"> obecně </w:t>
      </w:r>
      <w:r w:rsidR="005D5C90">
        <w:rPr>
          <w:lang w:val="cs-CZ"/>
        </w:rPr>
        <w:t xml:space="preserve">projevuje tak, že </w:t>
      </w:r>
      <w:r>
        <w:rPr>
          <w:lang w:val="cs-CZ"/>
        </w:rPr>
        <w:t xml:space="preserve">daný </w:t>
      </w:r>
      <w:r w:rsidR="005D5C90">
        <w:rPr>
          <w:lang w:val="cs-CZ"/>
        </w:rPr>
        <w:t>iterátor jako</w:t>
      </w:r>
      <w:r w:rsidR="00C45B48">
        <w:rPr>
          <w:lang w:val="cs-CZ"/>
        </w:rPr>
        <w:t xml:space="preserve"> </w:t>
      </w:r>
      <w:r w:rsidR="005D5C90">
        <w:rPr>
          <w:lang w:val="cs-CZ"/>
        </w:rPr>
        <w:t xml:space="preserve">by v sobě obsahoval </w:t>
      </w:r>
      <w:r w:rsidR="002922C2">
        <w:rPr>
          <w:lang w:val="cs-CZ"/>
        </w:rPr>
        <w:t>seznam hodnot</w:t>
      </w:r>
      <w:r w:rsidR="00AB0B9D">
        <w:rPr>
          <w:lang w:val="cs-CZ"/>
        </w:rPr>
        <w:t xml:space="preserve"> – kolekci</w:t>
      </w:r>
      <w:r w:rsidR="002922C2">
        <w:rPr>
          <w:lang w:val="cs-CZ"/>
        </w:rPr>
        <w:t xml:space="preserve">, a pokaždé, když zavoláme jeho jedinou </w:t>
      </w:r>
      <w:r w:rsidR="00285762">
        <w:rPr>
          <w:lang w:val="cs-CZ"/>
        </w:rPr>
        <w:t xml:space="preserve">požadovanou </w:t>
      </w:r>
      <w:r w:rsidR="002922C2">
        <w:rPr>
          <w:lang w:val="cs-CZ"/>
        </w:rPr>
        <w:t xml:space="preserve">metodu bez </w:t>
      </w:r>
      <w:r w:rsidR="00DA104E">
        <w:rPr>
          <w:lang w:val="cs-CZ"/>
        </w:rPr>
        <w:t xml:space="preserve">výchozí </w:t>
      </w:r>
      <w:r w:rsidR="002922C2">
        <w:rPr>
          <w:lang w:val="cs-CZ"/>
        </w:rPr>
        <w:t xml:space="preserve">implementace, </w:t>
      </w:r>
      <w:r w:rsidR="002922C2" w:rsidRPr="002922C2">
        <w:rPr>
          <w:rFonts w:ascii="Consolas" w:hAnsi="Consolas"/>
          <w:highlight w:val="lightGray"/>
          <w:lang w:val="cs-CZ"/>
        </w:rPr>
        <w:t>.next()</w:t>
      </w:r>
      <w:r w:rsidR="002922C2">
        <w:rPr>
          <w:lang w:val="cs-CZ"/>
        </w:rPr>
        <w:t xml:space="preserve"> („další“), odstraní </w:t>
      </w:r>
      <w:r w:rsidR="00DE108C">
        <w:rPr>
          <w:lang w:val="cs-CZ"/>
        </w:rPr>
        <w:t xml:space="preserve">jednu </w:t>
      </w:r>
      <w:r w:rsidR="002922C2">
        <w:rPr>
          <w:lang w:val="cs-CZ"/>
        </w:rPr>
        <w:t xml:space="preserve">hodnotu z tohoto imaginárního seznamu a </w:t>
      </w:r>
      <w:r w:rsidR="00DE108C">
        <w:rPr>
          <w:lang w:val="cs-CZ"/>
        </w:rPr>
        <w:t xml:space="preserve">navrátí nám ji </w:t>
      </w:r>
      <w:r w:rsidR="004A0EA9">
        <w:rPr>
          <w:lang w:val="cs-CZ"/>
        </w:rPr>
        <w:t xml:space="preserve">zabalenou </w:t>
      </w:r>
      <w:r w:rsidR="00DE108C">
        <w:rPr>
          <w:lang w:val="cs-CZ"/>
        </w:rPr>
        <w:t xml:space="preserve">přes </w:t>
      </w:r>
      <w:r w:rsidR="00DE108C" w:rsidRPr="00DE108C">
        <w:rPr>
          <w:rFonts w:ascii="Consolas" w:hAnsi="Consolas"/>
          <w:highlight w:val="lightGray"/>
          <w:lang w:val="cs-CZ"/>
        </w:rPr>
        <w:t>Option</w:t>
      </w:r>
      <w:r w:rsidR="00DE108C">
        <w:rPr>
          <w:lang w:val="cs-CZ"/>
        </w:rPr>
        <w:t xml:space="preserve">, nebo navrátí </w:t>
      </w:r>
      <w:r w:rsidR="00DE108C" w:rsidRPr="00DE108C">
        <w:rPr>
          <w:rFonts w:ascii="Consolas" w:hAnsi="Consolas"/>
          <w:highlight w:val="lightGray"/>
          <w:lang w:val="cs-CZ"/>
        </w:rPr>
        <w:t>None</w:t>
      </w:r>
      <w:r w:rsidR="00DE108C">
        <w:rPr>
          <w:lang w:val="cs-CZ"/>
        </w:rPr>
        <w:t>, pokud je jeho seznam prázdný.</w:t>
      </w:r>
      <w:r w:rsidR="00E0198C">
        <w:rPr>
          <w:lang w:val="cs-CZ"/>
        </w:rPr>
        <w:t xml:space="preserve"> Trait </w:t>
      </w:r>
      <w:r w:rsidR="00E0198C" w:rsidRPr="00A310A2">
        <w:rPr>
          <w:rFonts w:ascii="Consolas" w:hAnsi="Consolas"/>
          <w:highlight w:val="lightGray"/>
          <w:lang w:val="cs-CZ"/>
        </w:rPr>
        <w:t>Iterator</w:t>
      </w:r>
      <w:r w:rsidR="00E0198C">
        <w:rPr>
          <w:lang w:val="cs-CZ"/>
        </w:rPr>
        <w:t xml:space="preserve"> má také asociovaný typ </w:t>
      </w:r>
      <w:r w:rsidR="00E0198C" w:rsidRPr="00160BF8">
        <w:rPr>
          <w:rFonts w:ascii="Consolas" w:hAnsi="Consolas"/>
          <w:highlight w:val="lightGray"/>
          <w:lang w:val="cs-CZ"/>
        </w:rPr>
        <w:t>Item</w:t>
      </w:r>
      <w:r w:rsidR="00E0198C">
        <w:rPr>
          <w:lang w:val="cs-CZ"/>
        </w:rPr>
        <w:t>, což je prostě typ dat, které bude iterátor vydávat, a implementace traitu ho musí (povětšinou generickým parametrem) specifikovat.</w:t>
      </w:r>
    </w:p>
    <w:p w14:paraId="003EF8B7" w14:textId="67EEA631" w:rsidR="003235FB" w:rsidRPr="007F2EC2" w:rsidRDefault="00680BE1" w:rsidP="003235FB">
      <w:pPr>
        <w:jc w:val="both"/>
        <w:rPr>
          <w:lang w:val="cs-CZ"/>
        </w:rPr>
      </w:pPr>
      <w:commentRangeStart w:id="107"/>
      <w:r>
        <w:rPr>
          <w:lang w:val="cs-CZ"/>
        </w:rPr>
        <w:t>V</w:t>
      </w:r>
      <w:commentRangeEnd w:id="107"/>
      <w:r w:rsidR="00875C9F">
        <w:rPr>
          <w:rStyle w:val="CommentReference"/>
          <w:sz w:val="22"/>
          <w:szCs w:val="24"/>
          <w:lang w:val="cs-CZ"/>
        </w:rPr>
        <w:commentReference w:id="107"/>
      </w:r>
      <w:r>
        <w:rPr>
          <w:lang w:val="cs-CZ"/>
        </w:rPr>
        <w:t xml:space="preserve">šechny další metody </w:t>
      </w:r>
      <w:r w:rsidR="002C711F">
        <w:rPr>
          <w:lang w:val="cs-CZ"/>
        </w:rPr>
        <w:t>iterátor</w:t>
      </w:r>
      <w:r w:rsidR="00701E50">
        <w:rPr>
          <w:lang w:val="cs-CZ"/>
        </w:rPr>
        <w:t>ů</w:t>
      </w:r>
      <w:r w:rsidR="002C711F">
        <w:rPr>
          <w:lang w:val="cs-CZ"/>
        </w:rPr>
        <w:t xml:space="preserve"> kromě</w:t>
      </w:r>
      <w:r>
        <w:rPr>
          <w:lang w:val="cs-CZ"/>
        </w:rPr>
        <w:t xml:space="preserve"> </w:t>
      </w:r>
      <w:r w:rsidR="002C711F" w:rsidRPr="002922C2">
        <w:rPr>
          <w:rFonts w:ascii="Consolas" w:hAnsi="Consolas"/>
          <w:highlight w:val="lightGray"/>
          <w:lang w:val="cs-CZ"/>
        </w:rPr>
        <w:t>.next()</w:t>
      </w:r>
      <w:r w:rsidR="002C711F">
        <w:rPr>
          <w:lang w:val="cs-CZ"/>
        </w:rPr>
        <w:t xml:space="preserve"> </w:t>
      </w:r>
      <w:r>
        <w:rPr>
          <w:lang w:val="cs-CZ"/>
        </w:rPr>
        <w:t xml:space="preserve">mají výchozí implementace, které (skrze několik vrstev) konečně závisí pouze na metodě </w:t>
      </w:r>
      <w:r w:rsidRPr="002922C2">
        <w:rPr>
          <w:rFonts w:ascii="Consolas" w:hAnsi="Consolas"/>
          <w:highlight w:val="lightGray"/>
          <w:lang w:val="cs-CZ"/>
        </w:rPr>
        <w:t>.next()</w:t>
      </w:r>
      <w:r w:rsidR="002C711F">
        <w:rPr>
          <w:lang w:val="cs-CZ"/>
        </w:rPr>
        <w:t xml:space="preserve"> </w:t>
      </w:r>
      <w:r w:rsidR="004C4D7F">
        <w:rPr>
          <w:lang w:val="cs-CZ"/>
        </w:rPr>
        <w:t>(</w:t>
      </w:r>
      <w:r w:rsidR="002C711F">
        <w:rPr>
          <w:lang w:val="cs-CZ"/>
        </w:rPr>
        <w:t xml:space="preserve">i když </w:t>
      </w:r>
      <w:r w:rsidR="00864AF5">
        <w:rPr>
          <w:lang w:val="cs-CZ"/>
        </w:rPr>
        <w:t xml:space="preserve">výchozí implementace </w:t>
      </w:r>
      <w:r w:rsidR="002C711F">
        <w:rPr>
          <w:lang w:val="cs-CZ"/>
        </w:rPr>
        <w:t>nemusí být vždy nejoptimálnější</w:t>
      </w:r>
      <w:r w:rsidR="00C978A5">
        <w:rPr>
          <w:lang w:val="cs-CZ"/>
        </w:rPr>
        <w:t xml:space="preserve"> </w:t>
      </w:r>
      <w:r w:rsidR="00AD40D1">
        <w:rPr>
          <w:lang w:val="cs-CZ"/>
        </w:rPr>
        <w:t xml:space="preserve">– proto </w:t>
      </w:r>
      <w:r w:rsidR="008C235B">
        <w:rPr>
          <w:lang w:val="cs-CZ"/>
        </w:rPr>
        <w:t>mnoho</w:t>
      </w:r>
      <w:r w:rsidR="00AD40D1">
        <w:rPr>
          <w:lang w:val="cs-CZ"/>
        </w:rPr>
        <w:t xml:space="preserve"> iterátorů </w:t>
      </w:r>
      <w:r w:rsidR="006640E0">
        <w:rPr>
          <w:lang w:val="cs-CZ"/>
        </w:rPr>
        <w:t>nahrazuje</w:t>
      </w:r>
      <w:r w:rsidR="00AD40D1">
        <w:rPr>
          <w:lang w:val="cs-CZ"/>
        </w:rPr>
        <w:t xml:space="preserve"> některé z nich vlastními implementacemi</w:t>
      </w:r>
      <w:r w:rsidR="00E9351B">
        <w:rPr>
          <w:lang w:val="cs-CZ"/>
        </w:rPr>
        <w:t>, které mohou pracovat se specifickými vlastnostmi dané konkrétní</w:t>
      </w:r>
      <w:r w:rsidR="00BC0F2A">
        <w:rPr>
          <w:lang w:val="cs-CZ"/>
        </w:rPr>
        <w:t xml:space="preserve"> struktury</w:t>
      </w:r>
      <w:r w:rsidR="004C4D7F">
        <w:rPr>
          <w:lang w:val="cs-CZ"/>
        </w:rPr>
        <w:t xml:space="preserve">), nebo zabalují iterátor do další struktury, která je sama iterátorem a která nějakým způsobem mění chování vnitřního iterátoru (např. metoda </w:t>
      </w:r>
      <w:r w:rsidR="004C4D7F" w:rsidRPr="004C4D7F">
        <w:rPr>
          <w:rFonts w:ascii="Consolas" w:hAnsi="Consolas"/>
          <w:highlight w:val="lightGray"/>
          <w:lang w:val="cs-CZ"/>
        </w:rPr>
        <w:t>.map()</w:t>
      </w:r>
      <w:r w:rsidR="00F008E7">
        <w:rPr>
          <w:rStyle w:val="FootnoteReference"/>
          <w:lang w:val="cs-CZ"/>
        </w:rPr>
        <w:footnoteReference w:id="5"/>
      </w:r>
      <w:r w:rsidR="00F008E7">
        <w:rPr>
          <w:lang w:val="cs-CZ"/>
        </w:rPr>
        <w:t>)</w:t>
      </w:r>
      <w:r w:rsidR="00FA54B9">
        <w:rPr>
          <w:lang w:val="cs-CZ"/>
        </w:rPr>
        <w:t>, když je sama iterována</w:t>
      </w:r>
      <w:r w:rsidR="002C711F">
        <w:rPr>
          <w:lang w:val="cs-CZ"/>
        </w:rPr>
        <w:t>.</w:t>
      </w:r>
      <w:r w:rsidR="003D5ECC">
        <w:rPr>
          <w:lang w:val="cs-CZ"/>
        </w:rPr>
        <w:t xml:space="preserve"> </w:t>
      </w:r>
      <w:r w:rsidR="00D54AD0">
        <w:rPr>
          <w:lang w:val="cs-CZ"/>
        </w:rPr>
        <w:t>Takovéto struktury jsou pak nazývané „adaptéry“</w:t>
      </w:r>
      <w:r w:rsidR="005D0982">
        <w:rPr>
          <w:lang w:val="cs-CZ"/>
        </w:rPr>
        <w:t xml:space="preserve"> nebo „nástavce“ („adapters“)</w:t>
      </w:r>
      <w:r w:rsidR="00D54AD0">
        <w:rPr>
          <w:lang w:val="cs-CZ"/>
        </w:rPr>
        <w:t>.</w:t>
      </w:r>
    </w:p>
    <w:p w14:paraId="5085DC04" w14:textId="77777777" w:rsidR="00802043" w:rsidRDefault="003235FB" w:rsidP="002645EE">
      <w:pPr>
        <w:jc w:val="both"/>
        <w:rPr>
          <w:lang w:val="cs-CZ"/>
        </w:rPr>
      </w:pPr>
      <w:r>
        <w:rPr>
          <w:lang w:val="cs-CZ"/>
        </w:rPr>
        <w:t>Protože prvky z imaginárního seznamu uvnitř iterátoru</w:t>
      </w:r>
      <w:r w:rsidRPr="00B86B23">
        <w:rPr>
          <w:lang w:val="cs-CZ"/>
        </w:rPr>
        <w:t xml:space="preserve"> </w:t>
      </w:r>
      <w:r>
        <w:rPr>
          <w:lang w:val="cs-CZ"/>
        </w:rPr>
        <w:t>odstraňujeme, říkáme, že prvky</w:t>
      </w:r>
      <w:r>
        <w:rPr>
          <w:i/>
          <w:iCs/>
          <w:lang w:val="cs-CZ"/>
        </w:rPr>
        <w:t xml:space="preserve"> konzumujeme</w:t>
      </w:r>
      <w:r>
        <w:rPr>
          <w:lang w:val="cs-CZ"/>
        </w:rPr>
        <w:t xml:space="preserve">, a když zkonzumujeme všechny, tak jsme zkonzumovali celý iterátor. </w:t>
      </w:r>
      <w:r w:rsidR="00506FC4">
        <w:rPr>
          <w:lang w:val="cs-CZ"/>
        </w:rPr>
        <w:t xml:space="preserve">U určitých iterátorů je možné, aby se po vyprázdnění iterátor znovu naplnil a znovu začal navracet data ve variantách </w:t>
      </w:r>
      <w:r w:rsidR="00506FC4" w:rsidRPr="00340C1E">
        <w:rPr>
          <w:rFonts w:ascii="Consolas" w:hAnsi="Consolas"/>
          <w:highlight w:val="lightGray"/>
          <w:lang w:val="cs-CZ"/>
        </w:rPr>
        <w:t>Some</w:t>
      </w:r>
      <w:r w:rsidR="00506FC4">
        <w:rPr>
          <w:rStyle w:val="FootnoteReference"/>
          <w:lang w:val="cs-CZ"/>
        </w:rPr>
        <w:footnoteReference w:id="6"/>
      </w:r>
      <w:r w:rsidR="00506FC4">
        <w:rPr>
          <w:lang w:val="cs-CZ"/>
        </w:rPr>
        <w:t xml:space="preserve">. </w:t>
      </w:r>
      <w:r>
        <w:rPr>
          <w:lang w:val="cs-CZ"/>
        </w:rPr>
        <w:t>Iterátory jsou však tzv. líné, což znamená, že dokud opravdu na nich nezavoláme nějakou metodu, nestane se vůbec nic.</w:t>
      </w:r>
    </w:p>
    <w:p w14:paraId="521E7360" w14:textId="5691F0F0" w:rsidR="00E55D8A" w:rsidRDefault="006739E6" w:rsidP="002645EE">
      <w:pPr>
        <w:jc w:val="both"/>
        <w:rPr>
          <w:lang w:val="cs-CZ"/>
        </w:rPr>
      </w:pPr>
      <w:r>
        <w:rPr>
          <w:lang w:val="cs-CZ"/>
        </w:rPr>
        <w:t xml:space="preserve">V závislosti na implementaci je možné (ale ne nutné), aby </w:t>
      </w:r>
      <w:r w:rsidR="0039066D">
        <w:rPr>
          <w:lang w:val="cs-CZ"/>
        </w:rPr>
        <w:t>samotný akt konzumace prvku nějak měnil data, ze kterých byl iterátor sestaven</w:t>
      </w:r>
      <w:r w:rsidR="00AF1AC3">
        <w:rPr>
          <w:lang w:val="cs-CZ"/>
        </w:rPr>
        <w:t>, nebo aby samotné prvky iterátoru byly měnitelnými referencemi</w:t>
      </w:r>
      <w:r w:rsidR="001840C4">
        <w:rPr>
          <w:lang w:val="cs-CZ"/>
        </w:rPr>
        <w:t xml:space="preserve"> na původní data.</w:t>
      </w:r>
    </w:p>
    <w:p w14:paraId="1AF4A4E9" w14:textId="18434BC6" w:rsidR="00A310A2" w:rsidRDefault="00E43B4B" w:rsidP="002645EE">
      <w:pPr>
        <w:jc w:val="both"/>
        <w:rPr>
          <w:lang w:val="cs-CZ"/>
        </w:rPr>
      </w:pPr>
      <w:r>
        <w:rPr>
          <w:lang w:val="cs-CZ"/>
        </w:rPr>
        <w:t>Iterátory můžeme vytvářet například z</w:t>
      </w:r>
      <w:r w:rsidR="00F233D1">
        <w:rPr>
          <w:lang w:val="cs-CZ"/>
        </w:rPr>
        <w:t xml:space="preserve"> rozsahů, z </w:t>
      </w:r>
      <w:r>
        <w:rPr>
          <w:lang w:val="cs-CZ"/>
        </w:rPr>
        <w:t xml:space="preserve">polí nebo </w:t>
      </w:r>
      <w:r w:rsidR="00FB3375">
        <w:rPr>
          <w:lang w:val="cs-CZ"/>
        </w:rPr>
        <w:t>textových řetězců</w:t>
      </w:r>
      <w:r w:rsidR="00B91A4E">
        <w:rPr>
          <w:lang w:val="cs-CZ"/>
        </w:rPr>
        <w:t xml:space="preserve"> zavoláním nějaké metody zprostředkované daným typem proměnné. Protože jsou iterátory velmi specifické pro daný typ, a protože je v některých případech i několik způsobů, jak sestrojit z nějakého typu iterátor</w:t>
      </w:r>
      <w:r w:rsidR="004212CD">
        <w:rPr>
          <w:rStyle w:val="FootnoteReference"/>
          <w:lang w:val="cs-CZ"/>
        </w:rPr>
        <w:footnoteReference w:id="7"/>
      </w:r>
      <w:r w:rsidR="00B91A4E">
        <w:rPr>
          <w:lang w:val="cs-CZ"/>
        </w:rPr>
        <w:t xml:space="preserve">, jsou jména metod různá a je potřeba si přečíst dokumentaci daného typu. </w:t>
      </w:r>
      <w:r w:rsidR="00330E96">
        <w:rPr>
          <w:lang w:val="cs-CZ"/>
        </w:rPr>
        <w:t xml:space="preserve">Existuje však také trait </w:t>
      </w:r>
      <w:r w:rsidR="00330E96" w:rsidRPr="00DC59BC">
        <w:rPr>
          <w:rFonts w:ascii="Consolas" w:hAnsi="Consolas"/>
          <w:highlight w:val="lightGray"/>
          <w:lang w:val="cs-CZ"/>
        </w:rPr>
        <w:t>IntoIterator</w:t>
      </w:r>
      <w:r w:rsidR="00330E96">
        <w:rPr>
          <w:lang w:val="cs-CZ"/>
        </w:rPr>
        <w:t xml:space="preserve">, který </w:t>
      </w:r>
      <w:r w:rsidR="00DC59BC">
        <w:rPr>
          <w:lang w:val="cs-CZ"/>
        </w:rPr>
        <w:t xml:space="preserve">umožní automatické vytvoření iterátoru například </w:t>
      </w:r>
      <w:r w:rsidR="002004B2">
        <w:rPr>
          <w:lang w:val="cs-CZ"/>
        </w:rPr>
        <w:t xml:space="preserve">pro použití ve smyčce </w:t>
      </w:r>
      <w:r w:rsidR="002004B2" w:rsidRPr="002004B2">
        <w:rPr>
          <w:rFonts w:ascii="Consolas" w:hAnsi="Consolas"/>
          <w:highlight w:val="lightGray"/>
          <w:lang w:val="cs-CZ"/>
        </w:rPr>
        <w:t>for</w:t>
      </w:r>
      <w:r w:rsidR="002004B2">
        <w:rPr>
          <w:lang w:val="cs-CZ"/>
        </w:rPr>
        <w:t xml:space="preserve">, která </w:t>
      </w:r>
      <w:r w:rsidR="004A060E">
        <w:rPr>
          <w:lang w:val="cs-CZ"/>
        </w:rPr>
        <w:t xml:space="preserve">jednoduše převede vstup do iterátoru a stále volá metodu </w:t>
      </w:r>
      <w:r w:rsidR="004A060E" w:rsidRPr="006A3264">
        <w:rPr>
          <w:rFonts w:ascii="Consolas" w:hAnsi="Consolas"/>
          <w:highlight w:val="lightGray"/>
          <w:lang w:val="cs-CZ"/>
        </w:rPr>
        <w:t>.next()</w:t>
      </w:r>
      <w:r w:rsidR="004A060E">
        <w:rPr>
          <w:lang w:val="cs-CZ"/>
        </w:rPr>
        <w:t>, dokud</w:t>
      </w:r>
      <w:r w:rsidR="008C507A">
        <w:rPr>
          <w:lang w:val="cs-CZ"/>
        </w:rPr>
        <w:t xml:space="preserve"> není navrácen </w:t>
      </w:r>
      <w:r w:rsidR="008C507A" w:rsidRPr="00AB3E92">
        <w:rPr>
          <w:rFonts w:ascii="Consolas" w:hAnsi="Consolas"/>
          <w:highlight w:val="lightGray"/>
          <w:lang w:val="cs-CZ"/>
        </w:rPr>
        <w:t>None</w:t>
      </w:r>
      <w:r w:rsidR="008C507A">
        <w:rPr>
          <w:lang w:val="cs-CZ"/>
        </w:rPr>
        <w:t>.</w:t>
      </w:r>
      <w:r w:rsidR="00186115">
        <w:rPr>
          <w:lang w:val="cs-CZ"/>
        </w:rPr>
        <w:t xml:space="preserve"> </w:t>
      </w:r>
      <w:r w:rsidR="0036694D">
        <w:rPr>
          <w:lang w:val="cs-CZ"/>
        </w:rPr>
        <w:t>Jeho m</w:t>
      </w:r>
      <w:r w:rsidR="00186115">
        <w:rPr>
          <w:lang w:val="cs-CZ"/>
        </w:rPr>
        <w:t xml:space="preserve">etoda pro převod, </w:t>
      </w:r>
      <w:r w:rsidR="00186115" w:rsidRPr="00186115">
        <w:rPr>
          <w:rFonts w:ascii="Consolas" w:hAnsi="Consolas"/>
          <w:highlight w:val="lightGray"/>
          <w:lang w:val="cs-CZ"/>
        </w:rPr>
        <w:t>.into_iter()</w:t>
      </w:r>
      <w:r w:rsidR="00644A79">
        <w:rPr>
          <w:lang w:val="cs-CZ"/>
        </w:rPr>
        <w:t xml:space="preserve">, </w:t>
      </w:r>
      <w:r w:rsidR="00186115">
        <w:rPr>
          <w:lang w:val="cs-CZ"/>
        </w:rPr>
        <w:t>ale konzumuje původní variantu, proto není vždy optimální ji použít, pokud je potřeba pracovat pouze s</w:t>
      </w:r>
      <w:r w:rsidR="00E96FE7">
        <w:rPr>
          <w:lang w:val="cs-CZ"/>
        </w:rPr>
        <w:t> </w:t>
      </w:r>
      <w:r w:rsidR="00186115">
        <w:rPr>
          <w:lang w:val="cs-CZ"/>
        </w:rPr>
        <w:t>referencemi</w:t>
      </w:r>
      <w:r w:rsidR="00E96FE7">
        <w:rPr>
          <w:lang w:val="cs-CZ"/>
        </w:rPr>
        <w:t>, v takovém případě používáme metody dodané konkrétním typem.</w:t>
      </w:r>
      <w:r w:rsidR="00296E14">
        <w:rPr>
          <w:lang w:val="cs-CZ"/>
        </w:rPr>
        <w:t xml:space="preserve"> Každý iterátor tento trait </w:t>
      </w:r>
      <w:r w:rsidR="00837E72">
        <w:rPr>
          <w:lang w:val="cs-CZ"/>
        </w:rPr>
        <w:t xml:space="preserve">automaticky </w:t>
      </w:r>
      <w:r w:rsidR="00296E14">
        <w:rPr>
          <w:lang w:val="cs-CZ"/>
        </w:rPr>
        <w:t>implementuje jednoduše tak, že navrátí sám sebe.</w:t>
      </w:r>
    </w:p>
    <w:p w14:paraId="6D477A5E" w14:textId="6E99BB17" w:rsidR="00A66B43" w:rsidRDefault="00A66B43" w:rsidP="00B40530">
      <w:pPr>
        <w:jc w:val="both"/>
        <w:rPr>
          <w:lang w:val="cs-CZ"/>
        </w:rPr>
      </w:pPr>
      <w:r>
        <w:rPr>
          <w:lang w:val="cs-CZ"/>
        </w:rPr>
        <w:t>Protože však existuje mnoho druhů iterátorů</w:t>
      </w:r>
      <w:r w:rsidR="00525218">
        <w:rPr>
          <w:lang w:val="cs-CZ"/>
        </w:rPr>
        <w:t xml:space="preserve"> </w:t>
      </w:r>
      <w:r w:rsidR="00160BF8">
        <w:rPr>
          <w:lang w:val="cs-CZ"/>
        </w:rPr>
        <w:t>a protože náš často ani nezajímá, jaký to iterátor vlastně dostaneme, hlavně když to bude iterátor, tak</w:t>
      </w:r>
      <w:r w:rsidR="00525218">
        <w:rPr>
          <w:lang w:val="cs-CZ"/>
        </w:rPr>
        <w:t xml:space="preserve"> by se v</w:t>
      </w:r>
      <w:r w:rsidR="0009456D">
        <w:rPr>
          <w:lang w:val="cs-CZ"/>
        </w:rPr>
        <w:t>e funkcích</w:t>
      </w:r>
      <w:r w:rsidR="00525218">
        <w:rPr>
          <w:lang w:val="cs-CZ"/>
        </w:rPr>
        <w:t xml:space="preserve"> mnoha případech nabízela možnost </w:t>
      </w:r>
      <w:r w:rsidR="00664A6B">
        <w:rPr>
          <w:lang w:val="cs-CZ"/>
        </w:rPr>
        <w:t>používat generické parametry omezené na trai</w:t>
      </w:r>
      <w:r w:rsidR="008D7CAB">
        <w:rPr>
          <w:lang w:val="cs-CZ"/>
        </w:rPr>
        <w:t xml:space="preserve">t </w:t>
      </w:r>
      <w:r w:rsidR="00664A6B" w:rsidRPr="00A310A2">
        <w:rPr>
          <w:rFonts w:ascii="Consolas" w:hAnsi="Consolas"/>
          <w:highlight w:val="lightGray"/>
          <w:lang w:val="cs-CZ"/>
        </w:rPr>
        <w:t>Iterator</w:t>
      </w:r>
      <w:r w:rsidR="00664A6B">
        <w:rPr>
          <w:lang w:val="cs-CZ"/>
        </w:rPr>
        <w:t>.</w:t>
      </w:r>
      <w:r w:rsidR="00160BF8">
        <w:rPr>
          <w:lang w:val="cs-CZ"/>
        </w:rPr>
        <w:t xml:space="preserve"> </w:t>
      </w:r>
      <w:r w:rsidR="00664A6B">
        <w:rPr>
          <w:lang w:val="cs-CZ"/>
        </w:rPr>
        <w:t>Ale Rust nám umožňuje ještě elegantnější řešení: když omezujeme na pouze jeden trait</w:t>
      </w:r>
      <w:r w:rsidR="00B26E33">
        <w:rPr>
          <w:lang w:val="cs-CZ"/>
        </w:rPr>
        <w:t xml:space="preserve">, nemusíme používat </w:t>
      </w:r>
      <w:r w:rsidR="002B75C9">
        <w:rPr>
          <w:lang w:val="cs-CZ"/>
        </w:rPr>
        <w:t xml:space="preserve">syntaxi </w:t>
      </w:r>
      <w:r w:rsidR="002B75C9" w:rsidRPr="00DE75D0">
        <w:rPr>
          <w:rFonts w:ascii="Consolas" w:hAnsi="Consolas"/>
          <w:highlight w:val="lightGray"/>
          <w:lang w:val="cs-CZ"/>
        </w:rPr>
        <w:t>&lt;T: Jmeno_traitu&gt;</w:t>
      </w:r>
      <w:r w:rsidR="00667C33">
        <w:rPr>
          <w:lang w:val="cs-CZ"/>
        </w:rPr>
        <w:t xml:space="preserve"> jako na obrázku 45, ale můžeme </w:t>
      </w:r>
      <w:r w:rsidR="00532111">
        <w:rPr>
          <w:lang w:val="cs-CZ"/>
        </w:rPr>
        <w:t xml:space="preserve">použít klíčové slovo </w:t>
      </w:r>
      <w:r w:rsidR="00532111" w:rsidRPr="00532111">
        <w:rPr>
          <w:rFonts w:ascii="Consolas" w:hAnsi="Consolas"/>
          <w:highlight w:val="lightGray"/>
          <w:lang w:val="cs-CZ"/>
        </w:rPr>
        <w:t>impl</w:t>
      </w:r>
      <w:r w:rsidR="00532111">
        <w:rPr>
          <w:lang w:val="cs-CZ"/>
        </w:rPr>
        <w:t xml:space="preserve"> a název traitu pro označení, že </w:t>
      </w:r>
      <w:r w:rsidR="00DE75D0">
        <w:rPr>
          <w:lang w:val="cs-CZ"/>
        </w:rPr>
        <w:t>zde lze dosadit jakýkoli typ implementující daný trait, a že nás nezajímá, jaký typ to bude.</w:t>
      </w:r>
      <w:r w:rsidR="00263CF8">
        <w:rPr>
          <w:lang w:val="cs-CZ"/>
        </w:rPr>
        <w:t xml:space="preserve"> Můžeme dokonce specifikovat, jaký </w:t>
      </w:r>
      <w:r w:rsidR="007161BB">
        <w:rPr>
          <w:lang w:val="cs-CZ"/>
        </w:rPr>
        <w:t>typ má iterátor navracet.</w:t>
      </w:r>
      <w:r w:rsidR="00A35499">
        <w:rPr>
          <w:lang w:val="cs-CZ"/>
        </w:rPr>
        <w:t xml:space="preserve"> Tuto syntaxi však nelze použít všude, jen u typů parametrů a návratových hodnot funkcí.</w:t>
      </w:r>
      <w:r w:rsidR="00675672">
        <w:rPr>
          <w:lang w:val="cs-CZ"/>
        </w:rPr>
        <w:t xml:space="preserve"> Protože se však nejedná o skutečný generický parametr, nelze používat například syntaxi turbofish a podobně.</w:t>
      </w:r>
      <w:r w:rsidR="00A51D77">
        <w:rPr>
          <w:lang w:val="cs-CZ"/>
        </w:rPr>
        <w:t xml:space="preserve"> </w:t>
      </w:r>
      <w:r w:rsidR="002A3F7E">
        <w:rPr>
          <w:lang w:val="cs-CZ"/>
        </w:rPr>
        <w:t xml:space="preserve">Pokud funkce používá </w:t>
      </w:r>
      <w:r w:rsidR="002A3F7E" w:rsidRPr="00532111">
        <w:rPr>
          <w:rFonts w:ascii="Consolas" w:hAnsi="Consolas"/>
          <w:highlight w:val="lightGray"/>
          <w:lang w:val="cs-CZ"/>
        </w:rPr>
        <w:t>impl</w:t>
      </w:r>
      <w:r w:rsidR="002A3F7E">
        <w:rPr>
          <w:lang w:val="cs-CZ"/>
        </w:rPr>
        <w:t xml:space="preserve"> ve svém návratovém typu, může navrátit jakýkoli typ implementující daný trait, ale v rámci ní </w:t>
      </w:r>
      <w:r w:rsidR="002A3F7E">
        <w:rPr>
          <w:lang w:val="cs-CZ"/>
        </w:rPr>
        <w:lastRenderedPageBreak/>
        <w:t xml:space="preserve">musí navrátit vždy ten stejný. </w:t>
      </w:r>
      <w:r w:rsidR="00A51D77">
        <w:rPr>
          <w:lang w:val="cs-CZ"/>
        </w:rPr>
        <w:t>Příklad je na obrázku</w:t>
      </w:r>
      <w:r w:rsidR="009A4903">
        <w:rPr>
          <w:lang w:val="cs-CZ"/>
        </w:rPr>
        <w:t xml:space="preserve"> 50</w:t>
      </w:r>
      <w:r w:rsidR="00724C33">
        <w:rPr>
          <w:lang w:val="cs-CZ"/>
        </w:rPr>
        <w:t xml:space="preserve"> – první dvě funkce se zkompilují, </w:t>
      </w:r>
      <w:r w:rsidR="000C194C">
        <w:rPr>
          <w:lang w:val="cs-CZ"/>
        </w:rPr>
        <w:t>třetí selže</w:t>
      </w:r>
      <w:r w:rsidR="00673541">
        <w:rPr>
          <w:lang w:val="cs-CZ"/>
        </w:rPr>
        <w:t xml:space="preserve">, protože ačkoli metoda </w:t>
      </w:r>
      <w:r w:rsidR="00673541" w:rsidRPr="00673541">
        <w:rPr>
          <w:rFonts w:ascii="Consolas" w:hAnsi="Consolas"/>
          <w:highlight w:val="lightGray"/>
          <w:lang w:val="cs-CZ"/>
        </w:rPr>
        <w:t>.chars()</w:t>
      </w:r>
      <w:r w:rsidR="00673541">
        <w:rPr>
          <w:lang w:val="cs-CZ"/>
        </w:rPr>
        <w:t xml:space="preserve"> na textovém řetězci i metoda </w:t>
      </w:r>
      <w:r w:rsidR="00673541" w:rsidRPr="00673541">
        <w:rPr>
          <w:rFonts w:ascii="Consolas" w:hAnsi="Consolas"/>
          <w:highlight w:val="lightGray"/>
          <w:lang w:val="cs-CZ"/>
        </w:rPr>
        <w:t>.iter()</w:t>
      </w:r>
      <w:r w:rsidR="00673541">
        <w:rPr>
          <w:lang w:val="cs-CZ"/>
        </w:rPr>
        <w:t xml:space="preserve"> na </w:t>
      </w:r>
      <w:r w:rsidR="00B623F0">
        <w:rPr>
          <w:lang w:val="cs-CZ"/>
        </w:rPr>
        <w:t>referenci na pole (na „plátku“)</w:t>
      </w:r>
      <w:r w:rsidR="00673541">
        <w:rPr>
          <w:lang w:val="cs-CZ"/>
        </w:rPr>
        <w:t xml:space="preserve"> navracejí iterátor, navracejí jiný typ iterátoru</w:t>
      </w:r>
      <w:r w:rsidR="007E7F0A">
        <w:rPr>
          <w:lang w:val="cs-CZ"/>
        </w:rPr>
        <w:t xml:space="preserve"> – navracejí jiné struktury, přestože obě z nich implementují trai</w:t>
      </w:r>
      <w:r w:rsidR="008D7CAB">
        <w:rPr>
          <w:lang w:val="cs-CZ"/>
        </w:rPr>
        <w:t xml:space="preserve">t </w:t>
      </w:r>
      <w:r w:rsidR="007E7F0A" w:rsidRPr="00A310A2">
        <w:rPr>
          <w:rFonts w:ascii="Consolas" w:hAnsi="Consolas"/>
          <w:highlight w:val="lightGray"/>
          <w:lang w:val="cs-CZ"/>
        </w:rPr>
        <w:t>Iterator</w:t>
      </w:r>
      <w:r w:rsidR="002A3F7E">
        <w:rPr>
          <w:lang w:val="cs-CZ"/>
        </w:rPr>
        <w:t>:</w:t>
      </w:r>
    </w:p>
    <w:p w14:paraId="73215A79" w14:textId="77777777" w:rsidR="006C2BC4" w:rsidRDefault="006C2BC4" w:rsidP="006C2BC4">
      <w:pPr>
        <w:keepNext/>
        <w:jc w:val="both"/>
      </w:pPr>
      <w:r w:rsidRPr="006C2BC4">
        <w:rPr>
          <w:noProof/>
          <w:lang w:val="cs-CZ"/>
        </w:rPr>
        <w:drawing>
          <wp:inline distT="0" distB="0" distL="0" distR="0" wp14:anchorId="6FA29069" wp14:editId="2FCEDB7F">
            <wp:extent cx="2838567" cy="2449314"/>
            <wp:effectExtent l="0" t="0" r="0" b="8255"/>
            <wp:docPr id="1403379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79042" name="Picture 1"/>
                    <pic:cNvPicPr/>
                  </pic:nvPicPr>
                  <pic:blipFill>
                    <a:blip r:embed="rId63">
                      <a:extLst>
                        <a:ext uri="{28A0092B-C50C-407E-A947-70E740481C1C}">
                          <a14:useLocalDpi xmlns:a14="http://schemas.microsoft.com/office/drawing/2010/main" val="0"/>
                        </a:ext>
                      </a:extLst>
                    </a:blip>
                    <a:stretch>
                      <a:fillRect/>
                    </a:stretch>
                  </pic:blipFill>
                  <pic:spPr>
                    <a:xfrm>
                      <a:off x="0" y="0"/>
                      <a:ext cx="2838567" cy="2449314"/>
                    </a:xfrm>
                    <a:prstGeom prst="rect">
                      <a:avLst/>
                    </a:prstGeom>
                  </pic:spPr>
                </pic:pic>
              </a:graphicData>
            </a:graphic>
          </wp:inline>
        </w:drawing>
      </w:r>
    </w:p>
    <w:p w14:paraId="03F8B2B5" w14:textId="5A46D56D" w:rsidR="002A3F7E" w:rsidRPr="006C2BC4" w:rsidRDefault="006C2BC4" w:rsidP="006C2BC4">
      <w:pPr>
        <w:pStyle w:val="Caption"/>
        <w:jc w:val="both"/>
        <w:rPr>
          <w:lang w:val="cs-CZ"/>
        </w:rPr>
      </w:pPr>
      <w:bookmarkStart w:id="108" w:name="_Toc220697531"/>
      <w:r w:rsidRPr="006C2BC4">
        <w:rPr>
          <w:lang w:val="cs-CZ"/>
        </w:rPr>
        <w:t xml:space="preserve">Obrázek </w:t>
      </w:r>
      <w:r w:rsidRPr="006C2BC4">
        <w:rPr>
          <w:lang w:val="cs-CZ"/>
        </w:rPr>
        <w:fldChar w:fldCharType="begin"/>
      </w:r>
      <w:r w:rsidRPr="006C2BC4">
        <w:rPr>
          <w:lang w:val="cs-CZ"/>
        </w:rPr>
        <w:instrText xml:space="preserve"> SEQ Obrázek \* ARABIC </w:instrText>
      </w:r>
      <w:r w:rsidRPr="006C2BC4">
        <w:rPr>
          <w:lang w:val="cs-CZ"/>
        </w:rPr>
        <w:fldChar w:fldCharType="separate"/>
      </w:r>
      <w:r w:rsidR="00540379">
        <w:rPr>
          <w:noProof/>
          <w:lang w:val="cs-CZ"/>
        </w:rPr>
        <w:t>50</w:t>
      </w:r>
      <w:r w:rsidRPr="006C2BC4">
        <w:rPr>
          <w:lang w:val="cs-CZ"/>
        </w:rPr>
        <w:fldChar w:fldCharType="end"/>
      </w:r>
      <w:r w:rsidRPr="006C2BC4">
        <w:rPr>
          <w:lang w:val="cs-CZ"/>
        </w:rPr>
        <w:t>: Příklad funkcí s návratovými typy určenými pomocí klíčového slova impl. Zdroj: vlastní</w:t>
      </w:r>
      <w:bookmarkEnd w:id="108"/>
    </w:p>
    <w:p w14:paraId="3B28A290" w14:textId="584EDB10" w:rsidR="00354771" w:rsidRDefault="00354771" w:rsidP="002645EE">
      <w:pPr>
        <w:jc w:val="both"/>
        <w:rPr>
          <w:lang w:val="cs-CZ"/>
        </w:rPr>
      </w:pPr>
      <w:r>
        <w:rPr>
          <w:lang w:val="cs-CZ"/>
        </w:rPr>
        <w:t>Pokud specifikujeme, že má iterátor navracet reference, nefunguje zde již elize životností jako u klasických parametrů a musíme použít generický argument životnosti.</w:t>
      </w:r>
    </w:p>
    <w:p w14:paraId="71C6F515" w14:textId="7C5A41FE" w:rsidR="00804284" w:rsidRDefault="007C4776" w:rsidP="002645EE">
      <w:pPr>
        <w:jc w:val="both"/>
        <w:rPr>
          <w:lang w:val="cs-CZ"/>
        </w:rPr>
      </w:pPr>
      <w:r>
        <w:rPr>
          <w:lang w:val="cs-CZ"/>
        </w:rPr>
        <w:t xml:space="preserve">Rust sice podporuje navracení různých hodnot na základě </w:t>
      </w:r>
      <w:r w:rsidR="00DB1D6E">
        <w:rPr>
          <w:lang w:val="cs-CZ"/>
        </w:rPr>
        <w:t xml:space="preserve">traitů </w:t>
      </w:r>
      <w:r w:rsidR="00247D54">
        <w:rPr>
          <w:lang w:val="cs-CZ"/>
        </w:rPr>
        <w:t>(nazývá to „d</w:t>
      </w:r>
      <w:r w:rsidR="00247D54" w:rsidRPr="00247D54">
        <w:rPr>
          <w:lang w:val="cs-CZ"/>
        </w:rPr>
        <w:t xml:space="preserve">ynamic </w:t>
      </w:r>
      <w:r w:rsidR="00247D54">
        <w:rPr>
          <w:lang w:val="cs-CZ"/>
        </w:rPr>
        <w:t>d</w:t>
      </w:r>
      <w:r w:rsidR="00247D54" w:rsidRPr="00247D54">
        <w:rPr>
          <w:lang w:val="cs-CZ"/>
        </w:rPr>
        <w:t>ispatch</w:t>
      </w:r>
      <w:r w:rsidR="00247D54">
        <w:rPr>
          <w:lang w:val="cs-CZ"/>
        </w:rPr>
        <w:t>“</w:t>
      </w:r>
      <w:r w:rsidR="00F2265D">
        <w:rPr>
          <w:lang w:val="cs-CZ"/>
        </w:rPr>
        <w:t xml:space="preserve"> – „dynamický výběr“</w:t>
      </w:r>
      <w:r w:rsidR="00247D54">
        <w:rPr>
          <w:lang w:val="cs-CZ"/>
        </w:rPr>
        <w:t xml:space="preserve">) a </w:t>
      </w:r>
      <w:r w:rsidR="005B1405">
        <w:rPr>
          <w:lang w:val="cs-CZ"/>
        </w:rPr>
        <w:t xml:space="preserve">umožňuje tak tvořit tzv. traitové objekty, jejichž typ není během kompilace znám, jen </w:t>
      </w:r>
      <w:r w:rsidR="00AD4607">
        <w:rPr>
          <w:lang w:val="cs-CZ"/>
        </w:rPr>
        <w:t xml:space="preserve">to, </w:t>
      </w:r>
      <w:r w:rsidR="005B1405">
        <w:rPr>
          <w:lang w:val="cs-CZ"/>
        </w:rPr>
        <w:t xml:space="preserve">že implementují určitý trait, a </w:t>
      </w:r>
      <w:r w:rsidR="001D4B67">
        <w:rPr>
          <w:lang w:val="cs-CZ"/>
        </w:rPr>
        <w:t xml:space="preserve">u kterých je určováno až </w:t>
      </w:r>
      <w:r w:rsidR="00536910">
        <w:rPr>
          <w:lang w:val="cs-CZ"/>
        </w:rPr>
        <w:t xml:space="preserve">za běhu programu, jaký kód má být použit. </w:t>
      </w:r>
      <w:r w:rsidR="002B573A">
        <w:rPr>
          <w:lang w:val="cs-CZ"/>
        </w:rPr>
        <w:t>T</w:t>
      </w:r>
      <w:r w:rsidR="00470740">
        <w:rPr>
          <w:lang w:val="cs-CZ"/>
        </w:rPr>
        <w:t xml:space="preserve">raitové objekty jsou </w:t>
      </w:r>
      <w:r w:rsidR="002B573A">
        <w:rPr>
          <w:lang w:val="cs-CZ"/>
        </w:rPr>
        <w:t xml:space="preserve">však </w:t>
      </w:r>
      <w:r w:rsidR="00470740">
        <w:rPr>
          <w:lang w:val="cs-CZ"/>
        </w:rPr>
        <w:t>z důvodu složitosti</w:t>
      </w:r>
      <w:r w:rsidR="00616676">
        <w:rPr>
          <w:lang w:val="cs-CZ"/>
        </w:rPr>
        <w:t xml:space="preserve"> a irrelevance pro projekt</w:t>
      </w:r>
      <w:r w:rsidR="00470740">
        <w:rPr>
          <w:lang w:val="cs-CZ"/>
        </w:rPr>
        <w:t xml:space="preserve"> </w:t>
      </w:r>
      <w:commentRangeStart w:id="109"/>
      <w:r w:rsidR="00470740">
        <w:rPr>
          <w:lang w:val="cs-CZ"/>
        </w:rPr>
        <w:t xml:space="preserve">mimo záběr </w:t>
      </w:r>
      <w:commentRangeEnd w:id="109"/>
      <w:r w:rsidR="00470740">
        <w:rPr>
          <w:rStyle w:val="CommentReference"/>
          <w:sz w:val="22"/>
          <w:szCs w:val="24"/>
          <w:lang w:val="cs-CZ"/>
        </w:rPr>
        <w:commentReference w:id="109"/>
      </w:r>
      <w:r w:rsidR="00470740">
        <w:rPr>
          <w:lang w:val="cs-CZ"/>
        </w:rPr>
        <w:t>tohoto dokumentu.</w:t>
      </w:r>
    </w:p>
    <w:p w14:paraId="3CBBC33D" w14:textId="1968DA09" w:rsidR="00461F3C" w:rsidRDefault="000C7D5D" w:rsidP="000C7D5D">
      <w:pPr>
        <w:pStyle w:val="Heading3"/>
        <w:rPr>
          <w:lang w:val="cs-CZ"/>
        </w:rPr>
      </w:pPr>
      <w:bookmarkStart w:id="110" w:name="_Toc220696760"/>
      <w:r>
        <w:rPr>
          <w:lang w:val="cs-CZ"/>
        </w:rPr>
        <w:t xml:space="preserve">5.5 </w:t>
      </w:r>
      <w:commentRangeStart w:id="111"/>
      <w:commentRangeStart w:id="112"/>
      <w:r w:rsidR="0095563A">
        <w:rPr>
          <w:lang w:val="cs-CZ"/>
        </w:rPr>
        <w:t>Closure</w:t>
      </w:r>
      <w:r w:rsidR="004A027E">
        <w:rPr>
          <w:lang w:val="cs-CZ"/>
        </w:rPr>
        <w:t>-y</w:t>
      </w:r>
      <w:bookmarkEnd w:id="110"/>
      <w:commentRangeEnd w:id="111"/>
      <w:r w:rsidR="004A027E">
        <w:rPr>
          <w:rStyle w:val="CommentReference"/>
          <w:sz w:val="28"/>
          <w:szCs w:val="28"/>
          <w:lang w:val="cs-CZ"/>
        </w:rPr>
        <w:commentReference w:id="111"/>
      </w:r>
      <w:commentRangeEnd w:id="112"/>
      <w:r w:rsidR="001E5B21">
        <w:rPr>
          <w:rStyle w:val="CommentReference"/>
          <w:sz w:val="28"/>
          <w:szCs w:val="28"/>
          <w:lang w:val="cs-CZ"/>
        </w:rPr>
        <w:commentReference w:id="112"/>
      </w:r>
    </w:p>
    <w:p w14:paraId="587342D8" w14:textId="33FC1566" w:rsidR="000C7D5D" w:rsidRDefault="00B7714E" w:rsidP="000C7D5D">
      <w:pPr>
        <w:jc w:val="both"/>
        <w:rPr>
          <w:lang w:val="cs-CZ"/>
        </w:rPr>
      </w:pPr>
      <w:r>
        <w:rPr>
          <w:lang w:val="cs-CZ"/>
        </w:rPr>
        <w:t>Rust umožňuje, aby funkce přijímaly za parametry jiné funkce a volaly je ve svém kódu</w:t>
      </w:r>
      <w:r w:rsidR="00E8115C">
        <w:rPr>
          <w:lang w:val="cs-CZ"/>
        </w:rPr>
        <w:t>, takové funkce jsou pak nazývány „funkce vyššího řádu“ („higher-order functions“).</w:t>
      </w:r>
      <w:r w:rsidR="007C1AD6">
        <w:rPr>
          <w:lang w:val="cs-CZ"/>
        </w:rPr>
        <w:t xml:space="preserve"> </w:t>
      </w:r>
      <w:r w:rsidR="0053146F">
        <w:rPr>
          <w:lang w:val="cs-CZ"/>
        </w:rPr>
        <w:t>Protože však není vždy jednoduše čitelné ani praktické deklarovat pro každou drobnou operaci novou funkci a používat ukazatele</w:t>
      </w:r>
      <w:r w:rsidR="003B10B0">
        <w:rPr>
          <w:lang w:val="cs-CZ"/>
        </w:rPr>
        <w:t>/reference</w:t>
      </w:r>
      <w:r w:rsidR="0053146F">
        <w:rPr>
          <w:lang w:val="cs-CZ"/>
        </w:rPr>
        <w:t xml:space="preserve"> na funkce, </w:t>
      </w:r>
      <w:r w:rsidR="009B39B6">
        <w:rPr>
          <w:lang w:val="cs-CZ"/>
        </w:rPr>
        <w:t>umožňuje nám Rust používat tzv. „uzávěry“ („closures“)</w:t>
      </w:r>
      <w:r w:rsidR="00866A2C">
        <w:rPr>
          <w:lang w:val="cs-CZ"/>
        </w:rPr>
        <w:t xml:space="preserve">, v jiných programovacích jazycích nazývaných také </w:t>
      </w:r>
      <w:r w:rsidR="00A20197">
        <w:rPr>
          <w:lang w:val="cs-CZ"/>
        </w:rPr>
        <w:t xml:space="preserve">např. </w:t>
      </w:r>
      <w:r w:rsidR="00866A2C">
        <w:rPr>
          <w:lang w:val="cs-CZ"/>
        </w:rPr>
        <w:t>„lambdy“</w:t>
      </w:r>
      <w:r w:rsidR="009B39B6">
        <w:rPr>
          <w:lang w:val="cs-CZ"/>
        </w:rPr>
        <w:t xml:space="preserve">, které </w:t>
      </w:r>
      <w:r w:rsidR="0043751A">
        <w:rPr>
          <w:lang w:val="cs-CZ"/>
        </w:rPr>
        <w:t xml:space="preserve">zjednodušeně řečeno </w:t>
      </w:r>
      <w:r w:rsidR="009B39B6">
        <w:rPr>
          <w:lang w:val="cs-CZ"/>
        </w:rPr>
        <w:t>fungují jako</w:t>
      </w:r>
      <w:r w:rsidR="00164972">
        <w:rPr>
          <w:lang w:val="cs-CZ"/>
        </w:rPr>
        <w:t xml:space="preserve"> zkráceně zapsané,</w:t>
      </w:r>
      <w:r w:rsidR="009B39B6">
        <w:rPr>
          <w:lang w:val="cs-CZ"/>
        </w:rPr>
        <w:t xml:space="preserve"> anonymní funkce</w:t>
      </w:r>
      <w:r w:rsidR="0043751A">
        <w:rPr>
          <w:lang w:val="cs-CZ"/>
        </w:rPr>
        <w:t xml:space="preserve"> (kromě případů popsaných níže)</w:t>
      </w:r>
      <w:r w:rsidR="00FA10B0">
        <w:rPr>
          <w:lang w:val="cs-CZ"/>
        </w:rPr>
        <w:t>.</w:t>
      </w:r>
      <w:r w:rsidR="00164972">
        <w:rPr>
          <w:lang w:val="cs-CZ"/>
        </w:rPr>
        <w:t xml:space="preserve"> Stejně jako funkce je lze ukládat do proměnných a předávat jako parametry</w:t>
      </w:r>
      <w:r w:rsidR="000B1877">
        <w:rPr>
          <w:lang w:val="cs-CZ"/>
        </w:rPr>
        <w:t xml:space="preserve"> jiným funkcím</w:t>
      </w:r>
      <w:r w:rsidR="00164972">
        <w:rPr>
          <w:lang w:val="cs-CZ"/>
        </w:rPr>
        <w:t>.</w:t>
      </w:r>
      <w:r w:rsidR="0012201C">
        <w:rPr>
          <w:lang w:val="cs-CZ"/>
        </w:rPr>
        <w:t xml:space="preserve"> Na obrázku 5</w:t>
      </w:r>
      <w:r w:rsidR="00B569D0">
        <w:rPr>
          <w:lang w:val="cs-CZ"/>
        </w:rPr>
        <w:t>1</w:t>
      </w:r>
      <w:r w:rsidR="0012201C">
        <w:rPr>
          <w:lang w:val="cs-CZ"/>
        </w:rPr>
        <w:t xml:space="preserve"> vidíme syntaxi definice closure-ů</w:t>
      </w:r>
      <w:r w:rsidR="00D86E7F">
        <w:rPr>
          <w:lang w:val="cs-CZ"/>
        </w:rPr>
        <w:t>:</w:t>
      </w:r>
    </w:p>
    <w:p w14:paraId="720B0EA4" w14:textId="77777777" w:rsidR="00314677" w:rsidRDefault="00314677" w:rsidP="00314677">
      <w:pPr>
        <w:keepNext/>
        <w:jc w:val="both"/>
      </w:pPr>
      <w:r w:rsidRPr="00314677">
        <w:rPr>
          <w:noProof/>
          <w:lang w:val="cs-CZ"/>
        </w:rPr>
        <w:drawing>
          <wp:inline distT="0" distB="0" distL="0" distR="0" wp14:anchorId="5E59FFCF" wp14:editId="09A3312F">
            <wp:extent cx="2946653" cy="2002704"/>
            <wp:effectExtent l="0" t="0" r="6350" b="0"/>
            <wp:docPr id="197862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625340" name="Picture 1"/>
                    <pic:cNvPicPr/>
                  </pic:nvPicPr>
                  <pic:blipFill>
                    <a:blip r:embed="rId64">
                      <a:extLst>
                        <a:ext uri="{28A0092B-C50C-407E-A947-70E740481C1C}">
                          <a14:useLocalDpi xmlns:a14="http://schemas.microsoft.com/office/drawing/2010/main" val="0"/>
                        </a:ext>
                      </a:extLst>
                    </a:blip>
                    <a:stretch>
                      <a:fillRect/>
                    </a:stretch>
                  </pic:blipFill>
                  <pic:spPr>
                    <a:xfrm>
                      <a:off x="0" y="0"/>
                      <a:ext cx="2946653" cy="2002704"/>
                    </a:xfrm>
                    <a:prstGeom prst="rect">
                      <a:avLst/>
                    </a:prstGeom>
                  </pic:spPr>
                </pic:pic>
              </a:graphicData>
            </a:graphic>
          </wp:inline>
        </w:drawing>
      </w:r>
    </w:p>
    <w:p w14:paraId="5DADB705" w14:textId="043B0F7D" w:rsidR="00314677" w:rsidRPr="00314677" w:rsidRDefault="00314677" w:rsidP="00314677">
      <w:pPr>
        <w:pStyle w:val="Caption"/>
        <w:jc w:val="both"/>
        <w:rPr>
          <w:lang w:val="cs-CZ"/>
        </w:rPr>
      </w:pPr>
      <w:bookmarkStart w:id="113" w:name="_Toc220697532"/>
      <w:r w:rsidRPr="00314677">
        <w:rPr>
          <w:lang w:val="cs-CZ"/>
        </w:rPr>
        <w:t xml:space="preserve">Obrázek </w:t>
      </w:r>
      <w:r w:rsidRPr="00314677">
        <w:rPr>
          <w:lang w:val="cs-CZ"/>
        </w:rPr>
        <w:fldChar w:fldCharType="begin"/>
      </w:r>
      <w:r w:rsidRPr="00314677">
        <w:rPr>
          <w:lang w:val="cs-CZ"/>
        </w:rPr>
        <w:instrText xml:space="preserve"> SEQ Obrázek \* ARABIC </w:instrText>
      </w:r>
      <w:r w:rsidRPr="00314677">
        <w:rPr>
          <w:lang w:val="cs-CZ"/>
        </w:rPr>
        <w:fldChar w:fldCharType="separate"/>
      </w:r>
      <w:r w:rsidR="00540379">
        <w:rPr>
          <w:noProof/>
          <w:lang w:val="cs-CZ"/>
        </w:rPr>
        <w:t>51</w:t>
      </w:r>
      <w:r w:rsidRPr="00314677">
        <w:rPr>
          <w:lang w:val="cs-CZ"/>
        </w:rPr>
        <w:fldChar w:fldCharType="end"/>
      </w:r>
      <w:r w:rsidRPr="00314677">
        <w:rPr>
          <w:lang w:val="cs-CZ"/>
        </w:rPr>
        <w:t xml:space="preserve">: Definice closure-ů. Zdroj: </w:t>
      </w:r>
      <w:sdt>
        <w:sdtPr>
          <w:rPr>
            <w:lang w:val="cs-CZ"/>
          </w:rPr>
          <w:id w:val="-2125376085"/>
          <w:citation/>
        </w:sdtPr>
        <w:sdtContent>
          <w:r w:rsidRPr="00314677">
            <w:rPr>
              <w:lang w:val="cs-CZ"/>
            </w:rPr>
            <w:fldChar w:fldCharType="begin"/>
          </w:r>
          <w:r w:rsidRPr="00314677">
            <w:rPr>
              <w:lang w:val="cs-CZ"/>
            </w:rPr>
            <w:instrText xml:space="preserve"> CITATION Ste25 \l 1029 </w:instrText>
          </w:r>
          <w:r w:rsidRPr="00314677">
            <w:rPr>
              <w:lang w:val="cs-CZ"/>
            </w:rPr>
            <w:fldChar w:fldCharType="separate"/>
          </w:r>
          <w:r w:rsidR="007A0DA4" w:rsidRPr="007A0DA4">
            <w:rPr>
              <w:noProof/>
              <w:lang w:val="cs-CZ"/>
            </w:rPr>
            <w:t>(Klabnik, a další, 2025)</w:t>
          </w:r>
          <w:r w:rsidRPr="00314677">
            <w:rPr>
              <w:lang w:val="cs-CZ"/>
            </w:rPr>
            <w:fldChar w:fldCharType="end"/>
          </w:r>
        </w:sdtContent>
      </w:sdt>
      <w:r w:rsidRPr="00314677">
        <w:rPr>
          <w:lang w:val="cs-CZ"/>
        </w:rPr>
        <w:t>, kapitola 13.1, upraveno</w:t>
      </w:r>
      <w:bookmarkEnd w:id="113"/>
    </w:p>
    <w:p w14:paraId="4DEED19C" w14:textId="39E68E18" w:rsidR="006E0BD6" w:rsidRDefault="005C3DB1" w:rsidP="000C7D5D">
      <w:pPr>
        <w:jc w:val="both"/>
        <w:rPr>
          <w:lang w:val="cs-CZ"/>
        </w:rPr>
      </w:pPr>
      <w:r>
        <w:rPr>
          <w:lang w:val="cs-CZ"/>
        </w:rPr>
        <w:lastRenderedPageBreak/>
        <w:t>Na rozdíl od funkcí, p</w:t>
      </w:r>
      <w:r w:rsidR="00BE20DB">
        <w:rPr>
          <w:lang w:val="cs-CZ"/>
        </w:rPr>
        <w:t>okud obsahuje closure pouze jeden výraz, mohou být vynechány složené závorky obvykle označující bloky kódu.</w:t>
      </w:r>
      <w:r w:rsidR="00121F66">
        <w:rPr>
          <w:lang w:val="cs-CZ"/>
        </w:rPr>
        <w:t xml:space="preserve"> </w:t>
      </w:r>
      <w:r w:rsidR="00522C7A">
        <w:rPr>
          <w:lang w:val="cs-CZ"/>
        </w:rPr>
        <w:t>Stejně tak n</w:t>
      </w:r>
      <w:r w:rsidR="004E0F2D">
        <w:rPr>
          <w:lang w:val="cs-CZ"/>
        </w:rPr>
        <w:t>ávratové typy i typy parametrů mohou být inferované</w:t>
      </w:r>
      <w:r w:rsidR="006E0BD6">
        <w:rPr>
          <w:lang w:val="cs-CZ"/>
        </w:rPr>
        <w:t xml:space="preserve">, avšak po provedení inference jsou již typy pevně dané, </w:t>
      </w:r>
      <w:r w:rsidR="00385373">
        <w:rPr>
          <w:lang w:val="cs-CZ"/>
        </w:rPr>
        <w:t>nelze tedy použít absenci typů jako pseudogenerický parametr. Kód na obrázku 5</w:t>
      </w:r>
      <w:r w:rsidR="00B569D0">
        <w:rPr>
          <w:lang w:val="cs-CZ"/>
        </w:rPr>
        <w:t>2</w:t>
      </w:r>
      <w:r w:rsidR="00385373">
        <w:rPr>
          <w:lang w:val="cs-CZ"/>
        </w:rPr>
        <w:t xml:space="preserve"> tudíž selže v kompilaci:</w:t>
      </w:r>
    </w:p>
    <w:p w14:paraId="58BD426F" w14:textId="77777777" w:rsidR="001642EC" w:rsidRDefault="001642EC" w:rsidP="001642EC">
      <w:pPr>
        <w:keepNext/>
        <w:jc w:val="both"/>
      </w:pPr>
      <w:r w:rsidRPr="001642EC">
        <w:rPr>
          <w:noProof/>
          <w:lang w:val="cs-CZ"/>
        </w:rPr>
        <w:drawing>
          <wp:inline distT="0" distB="0" distL="0" distR="0" wp14:anchorId="7446CF68" wp14:editId="449B7932">
            <wp:extent cx="4166192" cy="1245379"/>
            <wp:effectExtent l="0" t="0" r="6350" b="0"/>
            <wp:docPr id="195108921"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8921" name="Picture 1" descr="A computer screen with text&#10;&#10;AI-generated content may be incorrect."/>
                    <pic:cNvPicPr/>
                  </pic:nvPicPr>
                  <pic:blipFill>
                    <a:blip r:embed="rId65"/>
                    <a:stretch>
                      <a:fillRect/>
                    </a:stretch>
                  </pic:blipFill>
                  <pic:spPr>
                    <a:xfrm>
                      <a:off x="0" y="0"/>
                      <a:ext cx="4187070" cy="1251620"/>
                    </a:xfrm>
                    <a:prstGeom prst="rect">
                      <a:avLst/>
                    </a:prstGeom>
                  </pic:spPr>
                </pic:pic>
              </a:graphicData>
            </a:graphic>
          </wp:inline>
        </w:drawing>
      </w:r>
    </w:p>
    <w:p w14:paraId="6279B450" w14:textId="541371AE" w:rsidR="00385373" w:rsidRPr="00795466" w:rsidRDefault="001642EC" w:rsidP="001642EC">
      <w:pPr>
        <w:pStyle w:val="Caption"/>
        <w:jc w:val="both"/>
        <w:rPr>
          <w:lang w:val="cs-CZ"/>
        </w:rPr>
      </w:pPr>
      <w:bookmarkStart w:id="114" w:name="_Toc220697533"/>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540379">
        <w:rPr>
          <w:noProof/>
          <w:lang w:val="cs-CZ"/>
        </w:rPr>
        <w:t>52</w:t>
      </w:r>
      <w:r w:rsidRPr="00795466">
        <w:rPr>
          <w:lang w:val="cs-CZ"/>
        </w:rPr>
        <w:fldChar w:fldCharType="end"/>
      </w:r>
      <w:r w:rsidRPr="00795466">
        <w:rPr>
          <w:lang w:val="cs-CZ"/>
        </w:rPr>
        <w:t>: Nesprávn</w:t>
      </w:r>
      <w:r w:rsidR="00795466">
        <w:rPr>
          <w:lang w:val="cs-CZ"/>
        </w:rPr>
        <w:t>é</w:t>
      </w:r>
      <w:r w:rsidRPr="00795466">
        <w:rPr>
          <w:lang w:val="cs-CZ"/>
        </w:rPr>
        <w:t xml:space="preserve"> použití closure</w:t>
      </w:r>
      <w:r w:rsidR="00885CD3">
        <w:rPr>
          <w:lang w:val="cs-CZ"/>
        </w:rPr>
        <w:t>-u</w:t>
      </w:r>
      <w:r w:rsidRPr="00795466">
        <w:rPr>
          <w:lang w:val="cs-CZ"/>
        </w:rPr>
        <w:t xml:space="preserve">. Zdroj: </w:t>
      </w:r>
      <w:sdt>
        <w:sdtPr>
          <w:rPr>
            <w:lang w:val="cs-CZ"/>
          </w:rPr>
          <w:id w:val="2089573424"/>
          <w:citation/>
        </w:sdtPr>
        <w:sdtContent>
          <w:r w:rsidRPr="00795466">
            <w:rPr>
              <w:lang w:val="cs-CZ"/>
            </w:rPr>
            <w:fldChar w:fldCharType="begin"/>
          </w:r>
          <w:r w:rsidRPr="00795466">
            <w:rPr>
              <w:lang w:val="cs-CZ"/>
            </w:rPr>
            <w:instrText xml:space="preserve"> CITATION Ste25 \l 1029 </w:instrText>
          </w:r>
          <w:r w:rsidRPr="00795466">
            <w:rPr>
              <w:lang w:val="cs-CZ"/>
            </w:rPr>
            <w:fldChar w:fldCharType="separate"/>
          </w:r>
          <w:r w:rsidR="007A0DA4" w:rsidRPr="007A0DA4">
            <w:rPr>
              <w:noProof/>
              <w:lang w:val="cs-CZ"/>
            </w:rPr>
            <w:t>(Klabnik, a další, 2025)</w:t>
          </w:r>
          <w:r w:rsidRPr="00795466">
            <w:rPr>
              <w:lang w:val="cs-CZ"/>
            </w:rPr>
            <w:fldChar w:fldCharType="end"/>
          </w:r>
        </w:sdtContent>
      </w:sdt>
      <w:r w:rsidRPr="00795466">
        <w:rPr>
          <w:lang w:val="cs-CZ"/>
        </w:rPr>
        <w:t>, kapitola 13.1</w:t>
      </w:r>
      <w:bookmarkEnd w:id="114"/>
    </w:p>
    <w:p w14:paraId="666DCE0B" w14:textId="77777777" w:rsidR="00795466" w:rsidRDefault="00795466" w:rsidP="00795466">
      <w:pPr>
        <w:keepNext/>
        <w:jc w:val="both"/>
      </w:pPr>
      <w:r w:rsidRPr="00795466">
        <w:rPr>
          <w:noProof/>
          <w:lang w:val="cs-CZ"/>
        </w:rPr>
        <w:drawing>
          <wp:inline distT="0" distB="0" distL="0" distR="0" wp14:anchorId="3B7BF339" wp14:editId="016BD822">
            <wp:extent cx="6031319" cy="3472476"/>
            <wp:effectExtent l="0" t="0" r="7620" b="0"/>
            <wp:docPr id="623799215"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99215" name="Picture 1" descr="A computer screen with text on it&#10;&#10;AI-generated content may be incorrect."/>
                    <pic:cNvPicPr/>
                  </pic:nvPicPr>
                  <pic:blipFill>
                    <a:blip r:embed="rId66"/>
                    <a:stretch>
                      <a:fillRect/>
                    </a:stretch>
                  </pic:blipFill>
                  <pic:spPr>
                    <a:xfrm>
                      <a:off x="0" y="0"/>
                      <a:ext cx="6049749" cy="3483087"/>
                    </a:xfrm>
                    <a:prstGeom prst="rect">
                      <a:avLst/>
                    </a:prstGeom>
                  </pic:spPr>
                </pic:pic>
              </a:graphicData>
            </a:graphic>
          </wp:inline>
        </w:drawing>
      </w:r>
    </w:p>
    <w:p w14:paraId="17C0FC83" w14:textId="5C9AEE68" w:rsidR="00B128B9" w:rsidRPr="00795466" w:rsidRDefault="00795466" w:rsidP="00795466">
      <w:pPr>
        <w:pStyle w:val="Caption"/>
        <w:jc w:val="both"/>
        <w:rPr>
          <w:lang w:val="cs-CZ"/>
        </w:rPr>
      </w:pPr>
      <w:bookmarkStart w:id="115" w:name="_Toc220697534"/>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540379">
        <w:rPr>
          <w:noProof/>
          <w:lang w:val="cs-CZ"/>
        </w:rPr>
        <w:t>53</w:t>
      </w:r>
      <w:r w:rsidRPr="00795466">
        <w:rPr>
          <w:lang w:val="cs-CZ"/>
        </w:rPr>
        <w:fldChar w:fldCharType="end"/>
      </w:r>
      <w:r w:rsidRPr="00795466">
        <w:rPr>
          <w:lang w:val="cs-CZ"/>
        </w:rPr>
        <w:t>: Chybová hláška po pokusu o kompilaci kódu z obrázku 5</w:t>
      </w:r>
      <w:r w:rsidR="00881C7E">
        <w:rPr>
          <w:lang w:val="cs-CZ"/>
        </w:rPr>
        <w:t>2</w:t>
      </w:r>
      <w:r w:rsidRPr="00795466">
        <w:rPr>
          <w:lang w:val="cs-CZ"/>
        </w:rPr>
        <w:t>. Zdroj: vlastní</w:t>
      </w:r>
      <w:bookmarkEnd w:id="115"/>
    </w:p>
    <w:p w14:paraId="4E31B5D4" w14:textId="4C5DC4B9" w:rsidR="00314677" w:rsidRDefault="004B5999" w:rsidP="000C7D5D">
      <w:pPr>
        <w:jc w:val="both"/>
        <w:rPr>
          <w:lang w:val="cs-CZ"/>
        </w:rPr>
      </w:pPr>
      <w:r>
        <w:rPr>
          <w:lang w:val="cs-CZ"/>
        </w:rPr>
        <w:t xml:space="preserve">Pokud closure nepřijímá žádné parametry, </w:t>
      </w:r>
      <w:r w:rsidR="005F3C55">
        <w:rPr>
          <w:lang w:val="cs-CZ"/>
        </w:rPr>
        <w:t xml:space="preserve">značí se </w:t>
      </w:r>
      <w:r w:rsidR="00177F30">
        <w:rPr>
          <w:lang w:val="cs-CZ"/>
        </w:rPr>
        <w:t xml:space="preserve">prázdnými </w:t>
      </w:r>
      <w:r w:rsidR="00727B36">
        <w:rPr>
          <w:lang w:val="cs-CZ"/>
        </w:rPr>
        <w:t xml:space="preserve">svislými čarami </w:t>
      </w:r>
      <w:r w:rsidR="00727B36" w:rsidRPr="00727B36">
        <w:rPr>
          <w:rFonts w:ascii="Consolas" w:hAnsi="Consolas"/>
          <w:highlight w:val="lightGray"/>
          <w:lang w:val="cs-CZ"/>
        </w:rPr>
        <w:t>||</w:t>
      </w:r>
      <w:r w:rsidR="00727B36">
        <w:rPr>
          <w:lang w:val="cs-CZ"/>
        </w:rPr>
        <w:t>,</w:t>
      </w:r>
      <w:r w:rsidR="00C46D11">
        <w:rPr>
          <w:lang w:val="cs-CZ"/>
        </w:rPr>
        <w:t xml:space="preserve"> aby nedošlo k záměně s bloky kódu, které by byly vyhodnoceny a jejich návratová hodnota pak přiřazena proměnné nebo předána jako parametr.</w:t>
      </w:r>
      <w:r w:rsidR="00466EE7">
        <w:rPr>
          <w:lang w:val="cs-CZ"/>
        </w:rPr>
        <w:t xml:space="preserve"> </w:t>
      </w:r>
      <w:r w:rsidR="00FB1B8F">
        <w:rPr>
          <w:lang w:val="cs-CZ"/>
        </w:rPr>
        <w:t>Svislé čáry v jejich syntaxi fungují podobně jako kulaté závorky v syntaxi funkcí</w:t>
      </w:r>
      <w:r w:rsidR="002477AF">
        <w:rPr>
          <w:lang w:val="cs-CZ"/>
        </w:rPr>
        <w:t>.</w:t>
      </w:r>
      <w:r w:rsidR="00C74E0D">
        <w:rPr>
          <w:lang w:val="cs-CZ"/>
        </w:rPr>
        <w:t xml:space="preserve"> Pokud </w:t>
      </w:r>
      <w:r w:rsidR="004E7717">
        <w:rPr>
          <w:lang w:val="cs-CZ"/>
        </w:rPr>
        <w:t>closure musí přijat parametr</w:t>
      </w:r>
      <w:r w:rsidR="000908F4">
        <w:rPr>
          <w:lang w:val="cs-CZ"/>
        </w:rPr>
        <w:t xml:space="preserve"> např. kvůli </w:t>
      </w:r>
      <w:r w:rsidR="007B6967">
        <w:rPr>
          <w:lang w:val="cs-CZ"/>
        </w:rPr>
        <w:t xml:space="preserve">traitovému </w:t>
      </w:r>
      <w:r w:rsidR="000908F4">
        <w:rPr>
          <w:lang w:val="cs-CZ"/>
        </w:rPr>
        <w:t xml:space="preserve">omezení </w:t>
      </w:r>
      <w:r w:rsidR="007B6967">
        <w:rPr>
          <w:lang w:val="cs-CZ"/>
        </w:rPr>
        <w:t xml:space="preserve">parametrů </w:t>
      </w:r>
      <w:r w:rsidR="000908F4">
        <w:rPr>
          <w:lang w:val="cs-CZ"/>
        </w:rPr>
        <w:t>popsaného níže</w:t>
      </w:r>
      <w:r w:rsidR="004E7717">
        <w:rPr>
          <w:lang w:val="cs-CZ"/>
        </w:rPr>
        <w:t xml:space="preserve">, ale má ho v úmyslu prostě </w:t>
      </w:r>
      <w:r w:rsidR="00C74E0D">
        <w:rPr>
          <w:lang w:val="cs-CZ"/>
        </w:rPr>
        <w:t>zahod</w:t>
      </w:r>
      <w:r w:rsidR="004E7717">
        <w:rPr>
          <w:lang w:val="cs-CZ"/>
        </w:rPr>
        <w:t>it a nepoužít ho</w:t>
      </w:r>
      <w:r w:rsidR="00C74E0D">
        <w:rPr>
          <w:lang w:val="cs-CZ"/>
        </w:rPr>
        <w:t xml:space="preserve">, napíšeme místo jména parametru podtržítko </w:t>
      </w:r>
      <w:r w:rsidR="00C74E0D" w:rsidRPr="00C74E0D">
        <w:rPr>
          <w:rFonts w:ascii="Consolas" w:hAnsi="Consolas"/>
          <w:highlight w:val="lightGray"/>
          <w:lang w:val="cs-CZ"/>
        </w:rPr>
        <w:t>_</w:t>
      </w:r>
      <w:r w:rsidR="00C74E0D">
        <w:rPr>
          <w:lang w:val="cs-CZ"/>
        </w:rPr>
        <w:t>.</w:t>
      </w:r>
    </w:p>
    <w:p w14:paraId="50BF2B23" w14:textId="47F4D3AB" w:rsidR="000D5C16" w:rsidRDefault="000D5C16" w:rsidP="000C7D5D">
      <w:pPr>
        <w:jc w:val="both"/>
        <w:rPr>
          <w:lang w:val="cs-CZ"/>
        </w:rPr>
      </w:pPr>
      <w:r>
        <w:rPr>
          <w:lang w:val="cs-CZ"/>
        </w:rPr>
        <w:t>Closure</w:t>
      </w:r>
      <w:r w:rsidR="004A027E">
        <w:rPr>
          <w:lang w:val="cs-CZ"/>
        </w:rPr>
        <w:t>-y</w:t>
      </w:r>
      <w:r>
        <w:rPr>
          <w:lang w:val="cs-CZ"/>
        </w:rPr>
        <w:t xml:space="preserve"> se však od</w:t>
      </w:r>
      <w:r w:rsidR="006D5809">
        <w:rPr>
          <w:lang w:val="cs-CZ"/>
        </w:rPr>
        <w:t xml:space="preserve"> prostých</w:t>
      </w:r>
      <w:r>
        <w:rPr>
          <w:lang w:val="cs-CZ"/>
        </w:rPr>
        <w:t xml:space="preserve"> funkcí v jednom ohledu</w:t>
      </w:r>
      <w:r w:rsidR="006D5809" w:rsidRPr="006D5809">
        <w:rPr>
          <w:lang w:val="cs-CZ"/>
        </w:rPr>
        <w:t xml:space="preserve"> </w:t>
      </w:r>
      <w:r w:rsidR="004B0D0A">
        <w:rPr>
          <w:lang w:val="cs-CZ"/>
        </w:rPr>
        <w:t xml:space="preserve">(kromě jejich anonymity) </w:t>
      </w:r>
      <w:r w:rsidR="006D5809">
        <w:rPr>
          <w:lang w:val="cs-CZ"/>
        </w:rPr>
        <w:t>liší</w:t>
      </w:r>
      <w:r>
        <w:rPr>
          <w:lang w:val="cs-CZ"/>
        </w:rPr>
        <w:t xml:space="preserve">: </w:t>
      </w:r>
      <w:r w:rsidR="00D206DC">
        <w:rPr>
          <w:lang w:val="cs-CZ"/>
        </w:rPr>
        <w:t xml:space="preserve">dokáží </w:t>
      </w:r>
      <w:r w:rsidR="00312010">
        <w:rPr>
          <w:lang w:val="cs-CZ"/>
        </w:rPr>
        <w:t xml:space="preserve">tzv. </w:t>
      </w:r>
      <w:r w:rsidR="00857315">
        <w:rPr>
          <w:lang w:val="cs-CZ"/>
        </w:rPr>
        <w:t>„</w:t>
      </w:r>
      <w:r w:rsidR="00D206DC" w:rsidRPr="00857315">
        <w:rPr>
          <w:lang w:val="cs-CZ"/>
        </w:rPr>
        <w:t>zachytit</w:t>
      </w:r>
      <w:r w:rsidR="00857315">
        <w:rPr>
          <w:lang w:val="cs-CZ"/>
        </w:rPr>
        <w:t>“</w:t>
      </w:r>
      <w:r w:rsidR="00D206DC">
        <w:rPr>
          <w:lang w:val="cs-CZ"/>
        </w:rPr>
        <w:t xml:space="preserve"> prostředí, ve kterém byly </w:t>
      </w:r>
      <w:r w:rsidR="00CA630A">
        <w:rPr>
          <w:lang w:val="cs-CZ"/>
        </w:rPr>
        <w:t>deklarovány</w:t>
      </w:r>
      <w:r w:rsidR="00D206DC">
        <w:rPr>
          <w:lang w:val="cs-CZ"/>
        </w:rPr>
        <w:t xml:space="preserve">, a </w:t>
      </w:r>
      <w:r w:rsidR="00CA630A">
        <w:rPr>
          <w:lang w:val="cs-CZ"/>
        </w:rPr>
        <w:t>přistupovat</w:t>
      </w:r>
      <w:r w:rsidR="00F87FA0">
        <w:rPr>
          <w:lang w:val="cs-CZ"/>
        </w:rPr>
        <w:t xml:space="preserve"> k</w:t>
      </w:r>
      <w:r w:rsidR="00CA630A">
        <w:rPr>
          <w:lang w:val="cs-CZ"/>
        </w:rPr>
        <w:t xml:space="preserve"> proměnným z</w:t>
      </w:r>
      <w:r w:rsidR="00F00625">
        <w:rPr>
          <w:lang w:val="cs-CZ"/>
        </w:rPr>
        <w:t> </w:t>
      </w:r>
      <w:r w:rsidR="00CA630A">
        <w:rPr>
          <w:lang w:val="cs-CZ"/>
        </w:rPr>
        <w:t>něj</w:t>
      </w:r>
      <w:r w:rsidR="00F00625">
        <w:rPr>
          <w:lang w:val="cs-CZ"/>
        </w:rPr>
        <w:t xml:space="preserve">, nemusí být </w:t>
      </w:r>
      <w:r w:rsidR="003169C6">
        <w:rPr>
          <w:lang w:val="cs-CZ"/>
        </w:rPr>
        <w:t xml:space="preserve">jen </w:t>
      </w:r>
      <w:r w:rsidR="00F00625">
        <w:rPr>
          <w:lang w:val="cs-CZ"/>
        </w:rPr>
        <w:t>izolovanými bloky kódu s parametry a návratovými hodnotami</w:t>
      </w:r>
      <w:r w:rsidR="00CA630A">
        <w:rPr>
          <w:lang w:val="cs-CZ"/>
        </w:rPr>
        <w:t>.</w:t>
      </w:r>
      <w:r w:rsidR="00B57563">
        <w:rPr>
          <w:lang w:val="cs-CZ"/>
        </w:rPr>
        <w:t xml:space="preserve"> </w:t>
      </w:r>
      <w:r w:rsidR="00A203AE">
        <w:rPr>
          <w:lang w:val="cs-CZ"/>
        </w:rPr>
        <w:t>Tudíž při každé deklaraci closure</w:t>
      </w:r>
      <w:r w:rsidR="001E5B21">
        <w:rPr>
          <w:lang w:val="cs-CZ"/>
        </w:rPr>
        <w:t>-u</w:t>
      </w:r>
      <w:r w:rsidR="00A203AE">
        <w:rPr>
          <w:lang w:val="cs-CZ"/>
        </w:rPr>
        <w:t xml:space="preserve"> vznikne </w:t>
      </w:r>
      <w:r w:rsidR="009923E0">
        <w:rPr>
          <w:lang w:val="cs-CZ"/>
        </w:rPr>
        <w:t xml:space="preserve">reference na </w:t>
      </w:r>
      <w:r w:rsidR="00FA0B81">
        <w:rPr>
          <w:lang w:val="cs-CZ"/>
        </w:rPr>
        <w:t>každou proměnnou z vnějšího prostředí</w:t>
      </w:r>
      <w:r w:rsidR="00885CD3">
        <w:rPr>
          <w:lang w:val="cs-CZ"/>
        </w:rPr>
        <w:t>,</w:t>
      </w:r>
      <w:r w:rsidR="00FA0B81">
        <w:rPr>
          <w:lang w:val="cs-CZ"/>
        </w:rPr>
        <w:t xml:space="preserve"> </w:t>
      </w:r>
      <w:r w:rsidR="00885CD3">
        <w:rPr>
          <w:lang w:val="cs-CZ"/>
        </w:rPr>
        <w:t xml:space="preserve">kterou by closure </w:t>
      </w:r>
      <w:r w:rsidR="001E5B21">
        <w:rPr>
          <w:i/>
          <w:iCs/>
          <w:lang w:val="cs-CZ"/>
        </w:rPr>
        <w:t>mohl</w:t>
      </w:r>
      <w:r w:rsidR="001E5B21">
        <w:rPr>
          <w:lang w:val="cs-CZ"/>
        </w:rPr>
        <w:t xml:space="preserve"> za běhu použít, i kdyby ji ve skutečnosti nepoužil</w:t>
      </w:r>
      <w:r w:rsidR="00AC4604">
        <w:rPr>
          <w:rStyle w:val="FootnoteReference"/>
          <w:lang w:val="cs-CZ"/>
        </w:rPr>
        <w:footnoteReference w:id="8"/>
      </w:r>
      <w:r w:rsidR="00E558A8">
        <w:rPr>
          <w:lang w:val="cs-CZ"/>
        </w:rPr>
        <w:t>, a i pro tyto implicitní reference platí pochopitelně pravidla o koexistenci referencí popsaných v kapitole 5.2.5.</w:t>
      </w:r>
      <w:r w:rsidR="00971C07">
        <w:rPr>
          <w:lang w:val="cs-CZ"/>
        </w:rPr>
        <w:t xml:space="preserve"> Pokud je potřeba vytvořit měnitelnou referenci, je potřeba </w:t>
      </w:r>
      <w:r w:rsidR="004B2850">
        <w:rPr>
          <w:lang w:val="cs-CZ"/>
        </w:rPr>
        <w:lastRenderedPageBreak/>
        <w:t>deklarovat i proměnou uchovávající closure měnitelnou</w:t>
      </w:r>
      <w:r w:rsidR="006B054E">
        <w:rPr>
          <w:lang w:val="cs-CZ"/>
        </w:rPr>
        <w:t xml:space="preserve"> (při přímém předávání closure-u jako parametru</w:t>
      </w:r>
      <w:r w:rsidR="0058285A">
        <w:rPr>
          <w:lang w:val="cs-CZ"/>
        </w:rPr>
        <w:t xml:space="preserve"> pro funkci</w:t>
      </w:r>
      <w:r w:rsidR="006B054E">
        <w:rPr>
          <w:lang w:val="cs-CZ"/>
        </w:rPr>
        <w:t xml:space="preserve"> není třeba žádného zvláštního značení)</w:t>
      </w:r>
      <w:r w:rsidR="004B2850">
        <w:rPr>
          <w:lang w:val="cs-CZ"/>
        </w:rPr>
        <w:t>.</w:t>
      </w:r>
      <w:r w:rsidR="00B853F8">
        <w:rPr>
          <w:lang w:val="cs-CZ"/>
        </w:rPr>
        <w:t xml:space="preserve"> Kód na obrázku 5</w:t>
      </w:r>
      <w:r w:rsidR="00E03F12">
        <w:rPr>
          <w:lang w:val="cs-CZ"/>
        </w:rPr>
        <w:t>4</w:t>
      </w:r>
      <w:r w:rsidR="00B853F8">
        <w:rPr>
          <w:lang w:val="cs-CZ"/>
        </w:rPr>
        <w:t xml:space="preserve"> se nezkompiluje </w:t>
      </w:r>
      <w:r w:rsidR="00BC3187">
        <w:rPr>
          <w:lang w:val="cs-CZ"/>
        </w:rPr>
        <w:t xml:space="preserve">právě </w:t>
      </w:r>
      <w:r w:rsidR="00B853F8">
        <w:rPr>
          <w:lang w:val="cs-CZ"/>
        </w:rPr>
        <w:t xml:space="preserve">kvůli </w:t>
      </w:r>
      <w:r w:rsidR="00077BB5">
        <w:rPr>
          <w:lang w:val="cs-CZ"/>
        </w:rPr>
        <w:t xml:space="preserve">těmto pravidlům, protože proměnná </w:t>
      </w:r>
      <w:r w:rsidR="00077BB5" w:rsidRPr="00077BB5">
        <w:rPr>
          <w:rFonts w:ascii="Consolas" w:hAnsi="Consolas"/>
          <w:highlight w:val="lightGray"/>
          <w:lang w:val="cs-CZ"/>
        </w:rPr>
        <w:t>no_params</w:t>
      </w:r>
      <w:r w:rsidR="00077BB5">
        <w:rPr>
          <w:lang w:val="cs-CZ"/>
        </w:rPr>
        <w:t xml:space="preserve"> obsahuje měnitelnou referenci podobně, jako by ji obsahovala struktura:</w:t>
      </w:r>
    </w:p>
    <w:p w14:paraId="05E2D49D" w14:textId="77777777" w:rsidR="00C46A81" w:rsidRDefault="00077BB5" w:rsidP="00C46A81">
      <w:pPr>
        <w:keepNext/>
        <w:jc w:val="both"/>
      </w:pPr>
      <w:r w:rsidRPr="00077BB5">
        <w:rPr>
          <w:noProof/>
          <w:lang w:val="cs-CZ"/>
        </w:rPr>
        <w:drawing>
          <wp:inline distT="0" distB="0" distL="0" distR="0" wp14:anchorId="764A3559" wp14:editId="35EE9DC3">
            <wp:extent cx="2609943" cy="1609725"/>
            <wp:effectExtent l="0" t="0" r="0" b="0"/>
            <wp:docPr id="5168677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67772" name="Picture 1" descr="A screen shot of a computer program&#10;&#10;AI-generated content may be incorrect."/>
                    <pic:cNvPicPr/>
                  </pic:nvPicPr>
                  <pic:blipFill>
                    <a:blip r:embed="rId67"/>
                    <a:stretch>
                      <a:fillRect/>
                    </a:stretch>
                  </pic:blipFill>
                  <pic:spPr>
                    <a:xfrm>
                      <a:off x="0" y="0"/>
                      <a:ext cx="2658473" cy="1639657"/>
                    </a:xfrm>
                    <a:prstGeom prst="rect">
                      <a:avLst/>
                    </a:prstGeom>
                  </pic:spPr>
                </pic:pic>
              </a:graphicData>
            </a:graphic>
          </wp:inline>
        </w:drawing>
      </w:r>
    </w:p>
    <w:p w14:paraId="66BB2833" w14:textId="05522C33" w:rsidR="00077BB5" w:rsidRPr="00C46A81" w:rsidRDefault="00C46A81" w:rsidP="00C46A81">
      <w:pPr>
        <w:pStyle w:val="Caption"/>
        <w:jc w:val="both"/>
        <w:rPr>
          <w:lang w:val="cs-CZ"/>
        </w:rPr>
      </w:pPr>
      <w:bookmarkStart w:id="116" w:name="_Toc220697535"/>
      <w:r w:rsidRPr="00C46A81">
        <w:rPr>
          <w:lang w:val="cs-CZ"/>
        </w:rPr>
        <w:t xml:space="preserve">Obrázek </w:t>
      </w:r>
      <w:r w:rsidRPr="00C46A81">
        <w:rPr>
          <w:lang w:val="cs-CZ"/>
        </w:rPr>
        <w:fldChar w:fldCharType="begin"/>
      </w:r>
      <w:r w:rsidRPr="00C46A81">
        <w:rPr>
          <w:lang w:val="cs-CZ"/>
        </w:rPr>
        <w:instrText xml:space="preserve"> SEQ Obrázek \* ARABIC </w:instrText>
      </w:r>
      <w:r w:rsidRPr="00C46A81">
        <w:rPr>
          <w:lang w:val="cs-CZ"/>
        </w:rPr>
        <w:fldChar w:fldCharType="separate"/>
      </w:r>
      <w:r w:rsidR="00540379">
        <w:rPr>
          <w:noProof/>
          <w:lang w:val="cs-CZ"/>
        </w:rPr>
        <w:t>54</w:t>
      </w:r>
      <w:r w:rsidRPr="00C46A81">
        <w:rPr>
          <w:lang w:val="cs-CZ"/>
        </w:rPr>
        <w:fldChar w:fldCharType="end"/>
      </w:r>
      <w:r w:rsidRPr="00C46A81">
        <w:rPr>
          <w:lang w:val="cs-CZ"/>
        </w:rPr>
        <w:t>: Tento kód se nezkompiluje kvůli pokusu o koexistenci měnitelné a neměnné reference. Zdroj: vlastní</w:t>
      </w:r>
      <w:bookmarkEnd w:id="116"/>
    </w:p>
    <w:p w14:paraId="325B662B" w14:textId="77777777" w:rsidR="00D951C7" w:rsidRDefault="00D951C7" w:rsidP="00D951C7">
      <w:pPr>
        <w:keepNext/>
        <w:jc w:val="both"/>
      </w:pPr>
      <w:r w:rsidRPr="00D951C7">
        <w:rPr>
          <w:noProof/>
          <w:lang w:val="cs-CZ"/>
        </w:rPr>
        <w:drawing>
          <wp:inline distT="0" distB="0" distL="0" distR="0" wp14:anchorId="7B04E739" wp14:editId="54D39FE6">
            <wp:extent cx="5628991" cy="2013924"/>
            <wp:effectExtent l="0" t="0" r="0" b="5715"/>
            <wp:docPr id="80032503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25036" name="Picture 1" descr="A screen shot of a computer&#10;&#10;AI-generated content may be incorrect."/>
                    <pic:cNvPicPr/>
                  </pic:nvPicPr>
                  <pic:blipFill>
                    <a:blip r:embed="rId68"/>
                    <a:stretch>
                      <a:fillRect/>
                    </a:stretch>
                  </pic:blipFill>
                  <pic:spPr>
                    <a:xfrm>
                      <a:off x="0" y="0"/>
                      <a:ext cx="5770553" cy="2064572"/>
                    </a:xfrm>
                    <a:prstGeom prst="rect">
                      <a:avLst/>
                    </a:prstGeom>
                  </pic:spPr>
                </pic:pic>
              </a:graphicData>
            </a:graphic>
          </wp:inline>
        </w:drawing>
      </w:r>
    </w:p>
    <w:p w14:paraId="0E53BE3F" w14:textId="6BDC9AA4" w:rsidR="00D951C7" w:rsidRPr="00D951C7" w:rsidRDefault="00D951C7" w:rsidP="00D951C7">
      <w:pPr>
        <w:pStyle w:val="Caption"/>
        <w:jc w:val="both"/>
        <w:rPr>
          <w:lang w:val="cs-CZ"/>
        </w:rPr>
      </w:pPr>
      <w:bookmarkStart w:id="117" w:name="_Toc220697536"/>
      <w:r w:rsidRPr="00D951C7">
        <w:rPr>
          <w:lang w:val="cs-CZ"/>
        </w:rPr>
        <w:t xml:space="preserve">Obrázek </w:t>
      </w:r>
      <w:r w:rsidRPr="00D951C7">
        <w:rPr>
          <w:lang w:val="cs-CZ"/>
        </w:rPr>
        <w:fldChar w:fldCharType="begin"/>
      </w:r>
      <w:r w:rsidRPr="00D951C7">
        <w:rPr>
          <w:lang w:val="cs-CZ"/>
        </w:rPr>
        <w:instrText xml:space="preserve"> SEQ Obrázek \* ARABIC </w:instrText>
      </w:r>
      <w:r w:rsidRPr="00D951C7">
        <w:rPr>
          <w:lang w:val="cs-CZ"/>
        </w:rPr>
        <w:fldChar w:fldCharType="separate"/>
      </w:r>
      <w:r w:rsidR="00540379">
        <w:rPr>
          <w:noProof/>
          <w:lang w:val="cs-CZ"/>
        </w:rPr>
        <w:t>55</w:t>
      </w:r>
      <w:r w:rsidRPr="00D951C7">
        <w:rPr>
          <w:lang w:val="cs-CZ"/>
        </w:rPr>
        <w:fldChar w:fldCharType="end"/>
      </w:r>
      <w:r w:rsidRPr="00D951C7">
        <w:rPr>
          <w:lang w:val="cs-CZ"/>
        </w:rPr>
        <w:t>: Chybová hláška po pokusu o kompilaci kódu z obrázku 5</w:t>
      </w:r>
      <w:r w:rsidR="00AC3EBA">
        <w:rPr>
          <w:lang w:val="cs-CZ"/>
        </w:rPr>
        <w:t>4</w:t>
      </w:r>
      <w:r w:rsidRPr="00D951C7">
        <w:rPr>
          <w:lang w:val="cs-CZ"/>
        </w:rPr>
        <w:t>. Zdroj: vlastní</w:t>
      </w:r>
      <w:bookmarkEnd w:id="117"/>
    </w:p>
    <w:p w14:paraId="5DDFF264" w14:textId="4D4C6088" w:rsidR="00AC0D5F" w:rsidRPr="008119B1" w:rsidRDefault="006267A0" w:rsidP="00EB6ED8">
      <w:pPr>
        <w:jc w:val="both"/>
        <w:rPr>
          <w:lang w:val="cs-CZ"/>
        </w:rPr>
      </w:pPr>
      <w:r>
        <w:rPr>
          <w:lang w:val="cs-CZ"/>
        </w:rPr>
        <w:t xml:space="preserve">Pokud chceme místo toho </w:t>
      </w:r>
      <w:r w:rsidR="001D36DD">
        <w:rPr>
          <w:lang w:val="cs-CZ"/>
        </w:rPr>
        <w:t xml:space="preserve">předat closure-u potřebné proměnné z prostředí přes hodnotu, </w:t>
      </w:r>
      <w:r w:rsidR="005C53FE">
        <w:rPr>
          <w:lang w:val="cs-CZ"/>
        </w:rPr>
        <w:t xml:space="preserve">a tím předat i vlastnictví nad nimi, </w:t>
      </w:r>
      <w:r w:rsidR="00491055">
        <w:rPr>
          <w:lang w:val="cs-CZ"/>
        </w:rPr>
        <w:t xml:space="preserve">přidáme před svislé čáry klíčové slovo </w:t>
      </w:r>
      <w:r w:rsidR="00491055" w:rsidRPr="00491055">
        <w:rPr>
          <w:rFonts w:ascii="Consolas" w:hAnsi="Consolas"/>
          <w:highlight w:val="lightGray"/>
          <w:lang w:val="cs-CZ"/>
        </w:rPr>
        <w:t>move</w:t>
      </w:r>
      <w:r w:rsidR="00B62F88">
        <w:rPr>
          <w:lang w:val="cs-CZ"/>
        </w:rPr>
        <w:t>.</w:t>
      </w:r>
      <w:r w:rsidR="00AC0D5F">
        <w:rPr>
          <w:lang w:val="cs-CZ"/>
        </w:rPr>
        <w:t xml:space="preserve"> </w:t>
      </w:r>
      <w:r w:rsidR="00BD2049">
        <w:rPr>
          <w:lang w:val="cs-CZ"/>
        </w:rPr>
        <w:t>Definice</w:t>
      </w:r>
      <w:r w:rsidR="003E69AB">
        <w:rPr>
          <w:lang w:val="cs-CZ"/>
        </w:rPr>
        <w:t xml:space="preserve"> tohoto</w:t>
      </w:r>
      <w:r w:rsidR="00BD2049">
        <w:rPr>
          <w:lang w:val="cs-CZ"/>
        </w:rPr>
        <w:t xml:space="preserve"> klíčového slova v dokumentaci je</w:t>
      </w:r>
      <w:r w:rsidR="008119B1">
        <w:rPr>
          <w:lang w:val="cs-CZ"/>
        </w:rPr>
        <w:t xml:space="preserve"> (přeloženo do češtiny): </w:t>
      </w:r>
      <w:r w:rsidR="008119B1">
        <w:rPr>
          <w:i/>
          <w:iCs/>
          <w:lang w:val="cs-CZ"/>
        </w:rPr>
        <w:t>„</w:t>
      </w:r>
      <w:r w:rsidR="008119B1" w:rsidRPr="008119B1">
        <w:rPr>
          <w:rFonts w:ascii="Consolas" w:hAnsi="Consolas"/>
          <w:i/>
          <w:iCs/>
          <w:highlight w:val="lightGray"/>
          <w:lang w:val="cs-CZ"/>
        </w:rPr>
        <w:t>move</w:t>
      </w:r>
      <w:r w:rsidR="008119B1">
        <w:rPr>
          <w:i/>
          <w:iCs/>
          <w:lang w:val="cs-CZ"/>
        </w:rPr>
        <w:t xml:space="preserve"> převede</w:t>
      </w:r>
      <w:r w:rsidR="008C47D4">
        <w:rPr>
          <w:i/>
          <w:iCs/>
          <w:lang w:val="cs-CZ"/>
        </w:rPr>
        <w:t xml:space="preserve"> jakékoli proměnné zachycené přes referenci nebo měnitelnou referenci na proměnné zachycené přes hodnotu</w:t>
      </w:r>
      <w:r w:rsidR="008119B1">
        <w:rPr>
          <w:i/>
          <w:iCs/>
          <w:lang w:val="cs-CZ"/>
        </w:rPr>
        <w:t>“</w:t>
      </w:r>
      <w:r w:rsidR="00D37744">
        <w:rPr>
          <w:i/>
          <w:iCs/>
          <w:lang w:val="cs-CZ"/>
        </w:rPr>
        <w:t xml:space="preserve"> </w:t>
      </w:r>
      <w:sdt>
        <w:sdtPr>
          <w:rPr>
            <w:i/>
            <w:iCs/>
            <w:lang w:val="cs-CZ"/>
          </w:rPr>
          <w:id w:val="-1515297993"/>
          <w:citation/>
        </w:sdtPr>
        <w:sdtContent>
          <w:r w:rsidR="00D37744">
            <w:rPr>
              <w:i/>
              <w:iCs/>
              <w:lang w:val="cs-CZ"/>
            </w:rPr>
            <w:fldChar w:fldCharType="begin"/>
          </w:r>
          <w:r w:rsidR="00D37744">
            <w:rPr>
              <w:i/>
              <w:iCs/>
              <w:lang w:val="cs-CZ"/>
            </w:rPr>
            <w:instrText xml:space="preserve"> CITATION The25 \l 1029 </w:instrText>
          </w:r>
          <w:r w:rsidR="00D37744">
            <w:rPr>
              <w:i/>
              <w:iCs/>
              <w:lang w:val="cs-CZ"/>
            </w:rPr>
            <w:fldChar w:fldCharType="separate"/>
          </w:r>
          <w:r w:rsidR="007A0DA4" w:rsidRPr="007A0DA4">
            <w:rPr>
              <w:noProof/>
              <w:lang w:val="cs-CZ"/>
            </w:rPr>
            <w:t>(The Rust library team, 2025)</w:t>
          </w:r>
          <w:r w:rsidR="00D37744">
            <w:rPr>
              <w:i/>
              <w:iCs/>
              <w:lang w:val="cs-CZ"/>
            </w:rPr>
            <w:fldChar w:fldCharType="end"/>
          </w:r>
        </w:sdtContent>
      </w:sdt>
      <w:r w:rsidR="008119B1">
        <w:rPr>
          <w:lang w:val="cs-CZ"/>
        </w:rPr>
        <w:t>.</w:t>
      </w:r>
      <w:r w:rsidR="00005763">
        <w:rPr>
          <w:lang w:val="cs-CZ"/>
        </w:rPr>
        <w:t xml:space="preserve"> Proměnné, které closure sám předává přes hodnotu</w:t>
      </w:r>
      <w:r w:rsidR="0024356A">
        <w:rPr>
          <w:lang w:val="cs-CZ"/>
        </w:rPr>
        <w:t xml:space="preserve">, a tím je nechává zaniknout </w:t>
      </w:r>
      <w:r w:rsidR="00CA0DE0">
        <w:rPr>
          <w:lang w:val="cs-CZ"/>
        </w:rPr>
        <w:t>(</w:t>
      </w:r>
      <w:r w:rsidR="0024356A">
        <w:rPr>
          <w:lang w:val="cs-CZ"/>
        </w:rPr>
        <w:t>tzv. je „konzumuje“</w:t>
      </w:r>
      <w:r w:rsidR="00CA0DE0">
        <w:rPr>
          <w:lang w:val="cs-CZ"/>
        </w:rPr>
        <w:t>),</w:t>
      </w:r>
      <w:r w:rsidR="00005763">
        <w:rPr>
          <w:lang w:val="cs-CZ"/>
        </w:rPr>
        <w:t xml:space="preserve"> jsou automaticky zachycené přes hodnotu</w:t>
      </w:r>
      <w:r w:rsidR="0024356A">
        <w:rPr>
          <w:lang w:val="cs-CZ"/>
        </w:rPr>
        <w:t xml:space="preserve"> (pokud neimplementují </w:t>
      </w:r>
      <w:r w:rsidR="0024356A" w:rsidRPr="00005763">
        <w:rPr>
          <w:rFonts w:ascii="Consolas" w:hAnsi="Consolas"/>
          <w:highlight w:val="lightGray"/>
          <w:lang w:val="cs-CZ"/>
        </w:rPr>
        <w:t>Copy</w:t>
      </w:r>
      <w:r w:rsidR="0024356A">
        <w:rPr>
          <w:lang w:val="cs-CZ"/>
        </w:rPr>
        <w:t>)</w:t>
      </w:r>
      <w:r w:rsidR="00005763">
        <w:rPr>
          <w:lang w:val="cs-CZ"/>
        </w:rPr>
        <w:t>, ale v</w:t>
      </w:r>
      <w:r w:rsidR="00B15AA1">
        <w:rPr>
          <w:lang w:val="cs-CZ"/>
        </w:rPr>
        <w:t xml:space="preserve"> určitých případech, např. kdyby mohl mít closure delší životnost než rozsah, ve kterém byl deklarován, je potřeba mu předat vlastnictví i nad proměnnými, které nezkonzumuje, a to je provedeno právě klíčovým slovem </w:t>
      </w:r>
      <w:r w:rsidR="00B15AA1" w:rsidRPr="00491055">
        <w:rPr>
          <w:rFonts w:ascii="Consolas" w:hAnsi="Consolas"/>
          <w:highlight w:val="lightGray"/>
          <w:lang w:val="cs-CZ"/>
        </w:rPr>
        <w:t>move</w:t>
      </w:r>
      <w:r w:rsidR="00B15AA1">
        <w:rPr>
          <w:lang w:val="cs-CZ"/>
        </w:rPr>
        <w:t>.</w:t>
      </w:r>
    </w:p>
    <w:p w14:paraId="1FE21CD5" w14:textId="6D4C090D" w:rsidR="00BA0CD6" w:rsidRDefault="006E5A8D" w:rsidP="00EB6ED8">
      <w:pPr>
        <w:jc w:val="both"/>
        <w:rPr>
          <w:lang w:val="cs-CZ"/>
        </w:rPr>
      </w:pPr>
      <w:r>
        <w:rPr>
          <w:lang w:val="cs-CZ"/>
        </w:rPr>
        <w:t>Hodnoty a vlastnictví nad nimi j</w:t>
      </w:r>
      <w:r w:rsidR="00AC0D5F">
        <w:rPr>
          <w:lang w:val="cs-CZ"/>
        </w:rPr>
        <w:t>sou</w:t>
      </w:r>
      <w:r>
        <w:rPr>
          <w:lang w:val="cs-CZ"/>
        </w:rPr>
        <w:t xml:space="preserve"> zachován</w:t>
      </w:r>
      <w:r w:rsidR="00AC0D5F">
        <w:rPr>
          <w:lang w:val="cs-CZ"/>
        </w:rPr>
        <w:t>y</w:t>
      </w:r>
      <w:r>
        <w:rPr>
          <w:lang w:val="cs-CZ"/>
        </w:rPr>
        <w:t xml:space="preserve"> mezi voláními, tudíž lze zavolat closure vícekrát</w:t>
      </w:r>
      <w:r w:rsidR="008309FF">
        <w:rPr>
          <w:lang w:val="cs-CZ"/>
        </w:rPr>
        <w:t>,</w:t>
      </w:r>
      <w:r>
        <w:rPr>
          <w:lang w:val="cs-CZ"/>
        </w:rPr>
        <w:t xml:space="preserve"> a při druhém spuštění bude mít closure k dispozici proměnné z prvního spuštění, pokud je</w:t>
      </w:r>
      <w:r w:rsidR="00A01D8A">
        <w:rPr>
          <w:lang w:val="cs-CZ"/>
        </w:rPr>
        <w:t xml:space="preserve"> nezkonzumoval</w:t>
      </w:r>
      <w:r>
        <w:rPr>
          <w:lang w:val="cs-CZ"/>
        </w:rPr>
        <w:t>.</w:t>
      </w:r>
      <w:r w:rsidR="008B52EF">
        <w:rPr>
          <w:lang w:val="cs-CZ"/>
        </w:rPr>
        <w:t xml:space="preserve"> Totéž</w:t>
      </w:r>
      <w:r w:rsidR="0035690B">
        <w:rPr>
          <w:lang w:val="cs-CZ"/>
        </w:rPr>
        <w:t xml:space="preserve"> ostatně</w:t>
      </w:r>
      <w:r w:rsidR="008B52EF">
        <w:rPr>
          <w:lang w:val="cs-CZ"/>
        </w:rPr>
        <w:t xml:space="preserve"> platí </w:t>
      </w:r>
      <w:r w:rsidR="0035690B">
        <w:rPr>
          <w:lang w:val="cs-CZ"/>
        </w:rPr>
        <w:t xml:space="preserve">pochopitelně </w:t>
      </w:r>
      <w:r w:rsidR="008B52EF">
        <w:rPr>
          <w:lang w:val="cs-CZ"/>
        </w:rPr>
        <w:t>i bez</w:t>
      </w:r>
      <w:r w:rsidR="0035690B">
        <w:rPr>
          <w:lang w:val="cs-CZ"/>
        </w:rPr>
        <w:t xml:space="preserve"> použití</w:t>
      </w:r>
      <w:r w:rsidR="008B52EF">
        <w:rPr>
          <w:lang w:val="cs-CZ"/>
        </w:rPr>
        <w:t xml:space="preserve"> </w:t>
      </w:r>
      <w:r w:rsidR="008B52EF" w:rsidRPr="00491055">
        <w:rPr>
          <w:rFonts w:ascii="Consolas" w:hAnsi="Consolas"/>
          <w:highlight w:val="lightGray"/>
          <w:lang w:val="cs-CZ"/>
        </w:rPr>
        <w:t>move</w:t>
      </w:r>
      <w:r w:rsidR="008B52EF">
        <w:rPr>
          <w:lang w:val="cs-CZ"/>
        </w:rPr>
        <w:t>, protože reference budou ukazovat stále na ty stejné proměnné.</w:t>
      </w:r>
    </w:p>
    <w:p w14:paraId="4647AF7C" w14:textId="7F53954C" w:rsidR="00077BB5" w:rsidRDefault="003E3658" w:rsidP="00EB6ED8">
      <w:pPr>
        <w:jc w:val="both"/>
        <w:rPr>
          <w:lang w:val="cs-CZ"/>
        </w:rPr>
      </w:pPr>
      <w:r>
        <w:rPr>
          <w:lang w:val="cs-CZ"/>
        </w:rPr>
        <w:t>Closure z</w:t>
      </w:r>
      <w:r w:rsidR="00F20B53">
        <w:rPr>
          <w:lang w:val="cs-CZ"/>
        </w:rPr>
        <w:t> </w:t>
      </w:r>
      <w:r>
        <w:rPr>
          <w:lang w:val="cs-CZ"/>
        </w:rPr>
        <w:t>obrázku</w:t>
      </w:r>
      <w:r w:rsidR="00F20B53">
        <w:rPr>
          <w:lang w:val="cs-CZ"/>
        </w:rPr>
        <w:t> </w:t>
      </w:r>
      <w:r>
        <w:rPr>
          <w:lang w:val="cs-CZ"/>
        </w:rPr>
        <w:t>5</w:t>
      </w:r>
      <w:r w:rsidR="00CD377D">
        <w:rPr>
          <w:lang w:val="cs-CZ"/>
        </w:rPr>
        <w:t>6</w:t>
      </w:r>
      <w:r>
        <w:rPr>
          <w:lang w:val="cs-CZ"/>
        </w:rPr>
        <w:t xml:space="preserve"> můžeme zavolat několikrát</w:t>
      </w:r>
      <w:r w:rsidR="0062270D">
        <w:rPr>
          <w:lang w:val="cs-CZ"/>
        </w:rPr>
        <w:t>,</w:t>
      </w:r>
      <w:r w:rsidR="00BB797B">
        <w:rPr>
          <w:lang w:val="cs-CZ"/>
        </w:rPr>
        <w:t xml:space="preserve"> a výstupem </w:t>
      </w:r>
      <w:r w:rsidR="0062270D">
        <w:rPr>
          <w:lang w:val="cs-CZ"/>
        </w:rPr>
        <w:t xml:space="preserve">celého programu </w:t>
      </w:r>
      <w:r w:rsidR="00BB797B">
        <w:rPr>
          <w:lang w:val="cs-CZ"/>
        </w:rPr>
        <w:t xml:space="preserve">bude </w:t>
      </w:r>
      <w:r w:rsidR="00BB797B" w:rsidRPr="00BB797B">
        <w:rPr>
          <w:rFonts w:ascii="Consolas" w:hAnsi="Consolas"/>
          <w:highlight w:val="lightGray"/>
          <w:lang w:val="cs-CZ"/>
        </w:rPr>
        <w:t>ABC abc ABC</w:t>
      </w:r>
      <w:r w:rsidR="00954BD5">
        <w:rPr>
          <w:lang w:val="cs-CZ"/>
        </w:rPr>
        <w:t xml:space="preserve">. Pokud bychom nepoužili </w:t>
      </w:r>
      <w:r w:rsidR="00954BD5" w:rsidRPr="00491055">
        <w:rPr>
          <w:rFonts w:ascii="Consolas" w:hAnsi="Consolas"/>
          <w:highlight w:val="lightGray"/>
          <w:lang w:val="cs-CZ"/>
        </w:rPr>
        <w:t>move</w:t>
      </w:r>
      <w:r w:rsidR="00954BD5">
        <w:rPr>
          <w:lang w:val="cs-CZ"/>
        </w:rPr>
        <w:t xml:space="preserve">, vlastníkem proměnné </w:t>
      </w:r>
      <w:r w:rsidR="00954BD5" w:rsidRPr="00954BD5">
        <w:rPr>
          <w:rFonts w:ascii="Consolas" w:hAnsi="Consolas"/>
          <w:highlight w:val="lightGray"/>
          <w:lang w:val="cs-CZ"/>
        </w:rPr>
        <w:t>x</w:t>
      </w:r>
      <w:r w:rsidR="00954BD5">
        <w:rPr>
          <w:lang w:val="cs-CZ"/>
        </w:rPr>
        <w:t xml:space="preserve"> by stále byl rozsah funkce </w:t>
      </w:r>
      <w:r w:rsidR="00954BD5" w:rsidRPr="00954BD5">
        <w:rPr>
          <w:rFonts w:ascii="Consolas" w:hAnsi="Consolas"/>
          <w:highlight w:val="lightGray"/>
          <w:lang w:val="cs-CZ"/>
        </w:rPr>
        <w:t>main()</w:t>
      </w:r>
      <w:r w:rsidR="00954BD5">
        <w:rPr>
          <w:lang w:val="cs-CZ"/>
        </w:rPr>
        <w:t xml:space="preserve"> a tudíž </w:t>
      </w:r>
      <w:commentRangeStart w:id="118"/>
      <w:r w:rsidR="00954BD5">
        <w:rPr>
          <w:lang w:val="cs-CZ"/>
        </w:rPr>
        <w:t xml:space="preserve">bychom mohli zobrazit hodnotu </w:t>
      </w:r>
      <w:r w:rsidR="00753268" w:rsidRPr="00954BD5">
        <w:rPr>
          <w:rFonts w:ascii="Consolas" w:hAnsi="Consolas"/>
          <w:highlight w:val="lightGray"/>
          <w:lang w:val="cs-CZ"/>
        </w:rPr>
        <w:t>x</w:t>
      </w:r>
      <w:r w:rsidR="00753268">
        <w:rPr>
          <w:lang w:val="cs-CZ"/>
        </w:rPr>
        <w:t xml:space="preserve"> </w:t>
      </w:r>
      <w:r w:rsidR="00954BD5">
        <w:rPr>
          <w:lang w:val="cs-CZ"/>
        </w:rPr>
        <w:t>na posledním řádku</w:t>
      </w:r>
      <w:r w:rsidR="00993972">
        <w:rPr>
          <w:rStyle w:val="FootnoteReference"/>
          <w:lang w:val="cs-CZ"/>
        </w:rPr>
        <w:footnoteReference w:id="9"/>
      </w:r>
      <w:r w:rsidR="00993972">
        <w:rPr>
          <w:lang w:val="cs-CZ"/>
        </w:rPr>
        <w:t>.</w:t>
      </w:r>
      <w:r w:rsidR="00B52824">
        <w:rPr>
          <w:lang w:val="cs-CZ"/>
        </w:rPr>
        <w:t xml:space="preserve"> </w:t>
      </w:r>
      <w:commentRangeEnd w:id="118"/>
      <w:r w:rsidR="0046021F">
        <w:rPr>
          <w:rStyle w:val="CommentReference"/>
          <w:sz w:val="22"/>
          <w:szCs w:val="24"/>
          <w:lang w:val="cs-CZ"/>
        </w:rPr>
        <w:commentReference w:id="118"/>
      </w:r>
      <w:r w:rsidR="00B52824">
        <w:rPr>
          <w:lang w:val="cs-CZ"/>
        </w:rPr>
        <w:t xml:space="preserve">(V tomto případě není </w:t>
      </w:r>
      <w:r w:rsidR="00B52824" w:rsidRPr="00491055">
        <w:rPr>
          <w:rFonts w:ascii="Consolas" w:hAnsi="Consolas"/>
          <w:highlight w:val="lightGray"/>
          <w:lang w:val="cs-CZ"/>
        </w:rPr>
        <w:t>move</w:t>
      </w:r>
      <w:r w:rsidR="00B52824">
        <w:rPr>
          <w:lang w:val="cs-CZ"/>
        </w:rPr>
        <w:t xml:space="preserve"> potřeba, přidáváme ho jen pro ilustraci syntaxe a následků jeho použití.)</w:t>
      </w:r>
    </w:p>
    <w:p w14:paraId="5F9AB9D7" w14:textId="77777777" w:rsidR="00BB797B" w:rsidRDefault="00BB797B" w:rsidP="00BB797B">
      <w:pPr>
        <w:keepNext/>
        <w:jc w:val="both"/>
      </w:pPr>
      <w:r w:rsidRPr="00BB797B">
        <w:rPr>
          <w:noProof/>
          <w:lang w:val="cs-CZ"/>
        </w:rPr>
        <w:lastRenderedPageBreak/>
        <w:drawing>
          <wp:inline distT="0" distB="0" distL="0" distR="0" wp14:anchorId="257F9214" wp14:editId="4989E373">
            <wp:extent cx="3398808" cy="3567218"/>
            <wp:effectExtent l="0" t="0" r="0" b="0"/>
            <wp:docPr id="41669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99373" name="Picture 1"/>
                    <pic:cNvPicPr/>
                  </pic:nvPicPr>
                  <pic:blipFill>
                    <a:blip r:embed="rId69">
                      <a:extLst>
                        <a:ext uri="{28A0092B-C50C-407E-A947-70E740481C1C}">
                          <a14:useLocalDpi xmlns:a14="http://schemas.microsoft.com/office/drawing/2010/main" val="0"/>
                        </a:ext>
                      </a:extLst>
                    </a:blip>
                    <a:stretch>
                      <a:fillRect/>
                    </a:stretch>
                  </pic:blipFill>
                  <pic:spPr>
                    <a:xfrm>
                      <a:off x="0" y="0"/>
                      <a:ext cx="3491200" cy="3664188"/>
                    </a:xfrm>
                    <a:prstGeom prst="rect">
                      <a:avLst/>
                    </a:prstGeom>
                  </pic:spPr>
                </pic:pic>
              </a:graphicData>
            </a:graphic>
          </wp:inline>
        </w:drawing>
      </w:r>
    </w:p>
    <w:p w14:paraId="0A4FE320" w14:textId="276C8F74" w:rsidR="00BB797B" w:rsidRPr="00BB797B" w:rsidRDefault="00BB797B" w:rsidP="00BB797B">
      <w:pPr>
        <w:pStyle w:val="Caption"/>
        <w:jc w:val="both"/>
        <w:rPr>
          <w:lang w:val="cs-CZ"/>
        </w:rPr>
      </w:pPr>
      <w:bookmarkStart w:id="119" w:name="_Toc220697537"/>
      <w:r w:rsidRPr="00BB797B">
        <w:rPr>
          <w:lang w:val="cs-CZ"/>
        </w:rPr>
        <w:t xml:space="preserve">Obrázek </w:t>
      </w:r>
      <w:r w:rsidRPr="00BB797B">
        <w:rPr>
          <w:lang w:val="cs-CZ"/>
        </w:rPr>
        <w:fldChar w:fldCharType="begin"/>
      </w:r>
      <w:r w:rsidRPr="00BB797B">
        <w:rPr>
          <w:lang w:val="cs-CZ"/>
        </w:rPr>
        <w:instrText xml:space="preserve"> SEQ Obrázek \* ARABIC </w:instrText>
      </w:r>
      <w:r w:rsidRPr="00BB797B">
        <w:rPr>
          <w:lang w:val="cs-CZ"/>
        </w:rPr>
        <w:fldChar w:fldCharType="separate"/>
      </w:r>
      <w:r w:rsidR="00540379">
        <w:rPr>
          <w:noProof/>
          <w:lang w:val="cs-CZ"/>
        </w:rPr>
        <w:t>56</w:t>
      </w:r>
      <w:r w:rsidRPr="00BB797B">
        <w:rPr>
          <w:lang w:val="cs-CZ"/>
        </w:rPr>
        <w:fldChar w:fldCharType="end"/>
      </w:r>
      <w:r w:rsidRPr="00BB797B">
        <w:rPr>
          <w:lang w:val="cs-CZ"/>
        </w:rPr>
        <w:t>: Příklad užití klíčového slova move. Zdroj: vlastní</w:t>
      </w:r>
      <w:bookmarkEnd w:id="119"/>
    </w:p>
    <w:p w14:paraId="6BB2D9F3" w14:textId="6ADA8248" w:rsidR="0008510B" w:rsidRDefault="0008510B" w:rsidP="0008510B">
      <w:pPr>
        <w:pStyle w:val="Heading4"/>
        <w:rPr>
          <w:lang w:val="cs-CZ"/>
        </w:rPr>
      </w:pPr>
      <w:bookmarkStart w:id="120" w:name="_Toc220696761"/>
      <w:r>
        <w:rPr>
          <w:lang w:val="cs-CZ"/>
        </w:rPr>
        <w:t>5.5.1 Ukazatele na funkce a Fn* traity</w:t>
      </w:r>
      <w:bookmarkEnd w:id="120"/>
    </w:p>
    <w:p w14:paraId="6B4CF768" w14:textId="79B4C2D7" w:rsidR="002F6D50" w:rsidRDefault="00570B72" w:rsidP="00EB6ED8">
      <w:pPr>
        <w:jc w:val="both"/>
        <w:rPr>
          <w:lang w:val="cs-CZ"/>
        </w:rPr>
      </w:pPr>
      <w:r>
        <w:rPr>
          <w:lang w:val="cs-CZ"/>
        </w:rPr>
        <w:t xml:space="preserve">Pokud potřebujeme přijmout funkci nebo closure </w:t>
      </w:r>
      <w:r w:rsidR="0041486C">
        <w:rPr>
          <w:lang w:val="cs-CZ"/>
        </w:rPr>
        <w:t xml:space="preserve">jako parametr další funkce, </w:t>
      </w:r>
      <w:r w:rsidR="002C67C6">
        <w:rPr>
          <w:lang w:val="cs-CZ"/>
        </w:rPr>
        <w:t xml:space="preserve">je </w:t>
      </w:r>
      <w:r w:rsidR="00435FD1">
        <w:rPr>
          <w:lang w:val="cs-CZ"/>
        </w:rPr>
        <w:t xml:space="preserve">pochopitelně </w:t>
      </w:r>
      <w:r w:rsidR="002C67C6">
        <w:rPr>
          <w:lang w:val="cs-CZ"/>
        </w:rPr>
        <w:t>potřeba</w:t>
      </w:r>
      <w:r w:rsidR="00010BD0">
        <w:rPr>
          <w:lang w:val="cs-CZ"/>
        </w:rPr>
        <w:t xml:space="preserve"> zadat typ parametru.</w:t>
      </w:r>
      <w:r w:rsidR="007102C3">
        <w:rPr>
          <w:lang w:val="cs-CZ"/>
        </w:rPr>
        <w:t xml:space="preserve"> </w:t>
      </w:r>
      <w:r w:rsidR="002C67C6">
        <w:rPr>
          <w:lang w:val="cs-CZ"/>
        </w:rPr>
        <w:t xml:space="preserve">Funkce i closure-y však mají svůj </w:t>
      </w:r>
      <w:r w:rsidR="002C67C6" w:rsidRPr="000B7B4A">
        <w:rPr>
          <w:u w:val="single"/>
          <w:lang w:val="cs-CZ"/>
        </w:rPr>
        <w:t>unikátní, nepojmenovatelný typ</w:t>
      </w:r>
      <w:r w:rsidR="002C67C6">
        <w:rPr>
          <w:lang w:val="cs-CZ"/>
        </w:rPr>
        <w:t xml:space="preserve">, který je jednoznačně identifikuje v celém zdrojovém kódu, a proto </w:t>
      </w:r>
      <w:r w:rsidR="002C67C6" w:rsidRPr="000C5DDB">
        <w:rPr>
          <w:lang w:val="cs-CZ"/>
        </w:rPr>
        <w:t>nelze použít</w:t>
      </w:r>
      <w:r w:rsidR="00EB6829" w:rsidRPr="000C5DDB">
        <w:rPr>
          <w:lang w:val="cs-CZ"/>
        </w:rPr>
        <w:t xml:space="preserve"> </w:t>
      </w:r>
      <w:r w:rsidR="007928BE" w:rsidRPr="000C5DDB">
        <w:rPr>
          <w:lang w:val="cs-CZ"/>
        </w:rPr>
        <w:t>jejich typ</w:t>
      </w:r>
      <w:r w:rsidR="002119FB" w:rsidRPr="000C5DDB">
        <w:rPr>
          <w:lang w:val="cs-CZ"/>
        </w:rPr>
        <w:t xml:space="preserve"> přímo</w:t>
      </w:r>
      <w:r w:rsidR="007928BE">
        <w:rPr>
          <w:lang w:val="cs-CZ"/>
        </w:rPr>
        <w:t>.</w:t>
      </w:r>
      <w:r w:rsidR="006972E0">
        <w:rPr>
          <w:lang w:val="cs-CZ"/>
        </w:rPr>
        <w:t xml:space="preserve"> Rust nám však nabízí dva způsoby, jak můžeme přijímat funkce jako parametry: ukazatele na funkce, nebo </w:t>
      </w:r>
      <w:r w:rsidR="00A8386B">
        <w:rPr>
          <w:lang w:val="cs-CZ"/>
        </w:rPr>
        <w:t>traity.</w:t>
      </w:r>
      <w:r w:rsidR="002A1E78">
        <w:rPr>
          <w:lang w:val="cs-CZ"/>
        </w:rPr>
        <w:t xml:space="preserve"> Oba způsoby pevně určují počet a typy parametrů a návratový typ</w:t>
      </w:r>
      <w:r w:rsidR="00276D5F">
        <w:rPr>
          <w:lang w:val="cs-CZ"/>
        </w:rPr>
        <w:t xml:space="preserve"> (příp. jeho absenci)</w:t>
      </w:r>
      <w:r w:rsidR="002A1E78">
        <w:rPr>
          <w:lang w:val="cs-CZ"/>
        </w:rPr>
        <w:t>.</w:t>
      </w:r>
    </w:p>
    <w:p w14:paraId="2D593AA0" w14:textId="6DCA9302" w:rsidR="00F56D85" w:rsidRDefault="002F6D50" w:rsidP="00EB6ED8">
      <w:pPr>
        <w:jc w:val="both"/>
        <w:rPr>
          <w:lang w:val="cs-CZ"/>
        </w:rPr>
      </w:pPr>
      <w:r>
        <w:rPr>
          <w:lang w:val="cs-CZ"/>
        </w:rPr>
        <w:t xml:space="preserve">Ukazatele na funkce jsou </w:t>
      </w:r>
      <w:r w:rsidR="00F7247C" w:rsidRPr="00F7247C">
        <w:rPr>
          <w:u w:val="single"/>
          <w:lang w:val="cs-CZ"/>
        </w:rPr>
        <w:t>samostatn</w:t>
      </w:r>
      <w:r w:rsidR="001A4CD8">
        <w:rPr>
          <w:u w:val="single"/>
          <w:lang w:val="cs-CZ"/>
        </w:rPr>
        <w:t>é</w:t>
      </w:r>
      <w:r w:rsidR="00F7247C" w:rsidRPr="00F7247C">
        <w:rPr>
          <w:u w:val="single"/>
          <w:lang w:val="cs-CZ"/>
        </w:rPr>
        <w:t xml:space="preserve"> </w:t>
      </w:r>
      <w:r w:rsidRPr="00F7247C">
        <w:rPr>
          <w:u w:val="single"/>
          <w:lang w:val="cs-CZ"/>
        </w:rPr>
        <w:t>typ</w:t>
      </w:r>
      <w:r w:rsidR="00F7247C">
        <w:rPr>
          <w:u w:val="single"/>
          <w:lang w:val="cs-CZ"/>
        </w:rPr>
        <w:t>y</w:t>
      </w:r>
      <w:r>
        <w:rPr>
          <w:lang w:val="cs-CZ"/>
        </w:rPr>
        <w:t>, kter</w:t>
      </w:r>
      <w:r w:rsidR="00585F26">
        <w:rPr>
          <w:lang w:val="cs-CZ"/>
        </w:rPr>
        <w:t>é</w:t>
      </w:r>
      <w:r>
        <w:rPr>
          <w:lang w:val="cs-CZ"/>
        </w:rPr>
        <w:t xml:space="preserve"> v sobě obsahuje </w:t>
      </w:r>
      <w:r w:rsidR="00ED1E98">
        <w:rPr>
          <w:lang w:val="cs-CZ"/>
        </w:rPr>
        <w:t xml:space="preserve">počet a </w:t>
      </w:r>
      <w:r>
        <w:rPr>
          <w:lang w:val="cs-CZ"/>
        </w:rPr>
        <w:t>typy parametrů a návratový typ funkce</w:t>
      </w:r>
      <w:r w:rsidR="007A7C4B">
        <w:rPr>
          <w:lang w:val="cs-CZ"/>
        </w:rPr>
        <w:t>. M</w:t>
      </w:r>
      <w:r w:rsidR="003A4F19">
        <w:rPr>
          <w:lang w:val="cs-CZ"/>
        </w:rPr>
        <w:t>ohou</w:t>
      </w:r>
      <w:r w:rsidR="007A7C4B">
        <w:rPr>
          <w:lang w:val="cs-CZ"/>
        </w:rPr>
        <w:t xml:space="preserve"> být vytvořen</w:t>
      </w:r>
      <w:r w:rsidR="001B0F85">
        <w:rPr>
          <w:lang w:val="cs-CZ"/>
        </w:rPr>
        <w:t>y</w:t>
      </w:r>
      <w:r w:rsidR="007A7C4B">
        <w:rPr>
          <w:lang w:val="cs-CZ"/>
        </w:rPr>
        <w:t xml:space="preserve"> </w:t>
      </w:r>
      <w:r w:rsidR="0055391A">
        <w:rPr>
          <w:lang w:val="cs-CZ"/>
        </w:rPr>
        <w:t xml:space="preserve">(většinou </w:t>
      </w:r>
      <w:r w:rsidR="007A7C4B">
        <w:rPr>
          <w:lang w:val="cs-CZ"/>
        </w:rPr>
        <w:t>implicitním</w:t>
      </w:r>
      <w:r w:rsidR="0055391A">
        <w:rPr>
          <w:lang w:val="cs-CZ"/>
        </w:rPr>
        <w:t>)</w:t>
      </w:r>
      <w:r w:rsidR="007A7C4B">
        <w:rPr>
          <w:lang w:val="cs-CZ"/>
        </w:rPr>
        <w:t xml:space="preserve"> převodem</w:t>
      </w:r>
      <w:r w:rsidR="0055391A">
        <w:rPr>
          <w:lang w:val="cs-CZ"/>
        </w:rPr>
        <w:t xml:space="preserve"> typu</w:t>
      </w:r>
      <w:r w:rsidR="007A7C4B">
        <w:rPr>
          <w:lang w:val="cs-CZ"/>
        </w:rPr>
        <w:t xml:space="preserve"> z opravdových funkcí nebo z closure-ů, které </w:t>
      </w:r>
      <w:r w:rsidR="00410EE9">
        <w:rPr>
          <w:lang w:val="cs-CZ"/>
        </w:rPr>
        <w:t xml:space="preserve">nezachytávají </w:t>
      </w:r>
      <w:r w:rsidR="00410EE9">
        <w:rPr>
          <w:i/>
          <w:iCs/>
          <w:lang w:val="cs-CZ"/>
        </w:rPr>
        <w:t>žádné</w:t>
      </w:r>
      <w:r w:rsidR="00410EE9">
        <w:rPr>
          <w:lang w:val="cs-CZ"/>
        </w:rPr>
        <w:t xml:space="preserve"> proměnné ze svých prostředí, pouze přijímají parametry a navracejí hodnoty – tedy které se chovají stejně jako funkce.</w:t>
      </w:r>
      <w:r w:rsidR="00B04A4C">
        <w:rPr>
          <w:lang w:val="cs-CZ"/>
        </w:rPr>
        <w:t xml:space="preserve"> Protože jsou skutečným</w:t>
      </w:r>
      <w:r w:rsidR="005B46CA">
        <w:rPr>
          <w:lang w:val="cs-CZ"/>
        </w:rPr>
        <w:t>i</w:t>
      </w:r>
      <w:r w:rsidR="00985555">
        <w:rPr>
          <w:lang w:val="cs-CZ"/>
        </w:rPr>
        <w:t>,</w:t>
      </w:r>
      <w:r w:rsidR="00B04A4C">
        <w:rPr>
          <w:lang w:val="cs-CZ"/>
        </w:rPr>
        <w:t xml:space="preserve"> </w:t>
      </w:r>
      <w:r w:rsidR="00C278A0">
        <w:rPr>
          <w:lang w:val="cs-CZ"/>
        </w:rPr>
        <w:t xml:space="preserve">samostatnými </w:t>
      </w:r>
      <w:r w:rsidR="00B04A4C">
        <w:rPr>
          <w:lang w:val="cs-CZ"/>
        </w:rPr>
        <w:t>typ</w:t>
      </w:r>
      <w:r w:rsidR="005B46CA">
        <w:rPr>
          <w:lang w:val="cs-CZ"/>
        </w:rPr>
        <w:t>y</w:t>
      </w:r>
      <w:r w:rsidR="00D4461E">
        <w:rPr>
          <w:lang w:val="cs-CZ"/>
        </w:rPr>
        <w:t>,</w:t>
      </w:r>
      <w:r w:rsidR="006B6E73">
        <w:rPr>
          <w:lang w:val="cs-CZ"/>
        </w:rPr>
        <w:t xml:space="preserve"> </w:t>
      </w:r>
      <w:r w:rsidR="00067ABC">
        <w:rPr>
          <w:lang w:val="cs-CZ"/>
        </w:rPr>
        <w:t xml:space="preserve">ukazatele na dvě </w:t>
      </w:r>
      <w:r w:rsidR="006B6E73">
        <w:rPr>
          <w:lang w:val="cs-CZ"/>
        </w:rPr>
        <w:t xml:space="preserve">různé funkce </w:t>
      </w:r>
      <w:r w:rsidR="00CF7188">
        <w:rPr>
          <w:lang w:val="cs-CZ"/>
        </w:rPr>
        <w:t xml:space="preserve">se stejnými podpisy (se stejnými </w:t>
      </w:r>
      <w:r w:rsidR="00DF5A7B">
        <w:rPr>
          <w:lang w:val="cs-CZ"/>
        </w:rPr>
        <w:t xml:space="preserve">počty a </w:t>
      </w:r>
      <w:r w:rsidR="00CF7188">
        <w:rPr>
          <w:lang w:val="cs-CZ"/>
        </w:rPr>
        <w:t xml:space="preserve">typy parametrů a </w:t>
      </w:r>
      <w:r w:rsidR="00EF6B0C">
        <w:rPr>
          <w:lang w:val="cs-CZ"/>
        </w:rPr>
        <w:t xml:space="preserve">typem </w:t>
      </w:r>
      <w:r w:rsidR="00CF7188">
        <w:rPr>
          <w:lang w:val="cs-CZ"/>
        </w:rPr>
        <w:t>návratových hodnot)</w:t>
      </w:r>
      <w:r w:rsidR="00872C11">
        <w:rPr>
          <w:lang w:val="cs-CZ"/>
        </w:rPr>
        <w:t xml:space="preserve"> </w:t>
      </w:r>
      <w:r w:rsidR="00067ABC">
        <w:rPr>
          <w:lang w:val="cs-CZ"/>
        </w:rPr>
        <w:t>jsou</w:t>
      </w:r>
      <w:r w:rsidR="00872C11">
        <w:rPr>
          <w:lang w:val="cs-CZ"/>
        </w:rPr>
        <w:t xml:space="preserve"> stejného typu</w:t>
      </w:r>
      <w:r w:rsidR="00067ABC">
        <w:rPr>
          <w:lang w:val="cs-CZ"/>
        </w:rPr>
        <w:t>,</w:t>
      </w:r>
      <w:r w:rsidR="001B7E66">
        <w:rPr>
          <w:lang w:val="cs-CZ"/>
        </w:rPr>
        <w:t xml:space="preserve"> </w:t>
      </w:r>
      <w:commentRangeStart w:id="121"/>
      <w:r w:rsidR="001B7E66">
        <w:rPr>
          <w:lang w:val="cs-CZ"/>
        </w:rPr>
        <w:t xml:space="preserve">a </w:t>
      </w:r>
      <w:r w:rsidR="00B04A4C">
        <w:rPr>
          <w:lang w:val="cs-CZ"/>
        </w:rPr>
        <w:t xml:space="preserve">jsou </w:t>
      </w:r>
      <w:r w:rsidR="001B7E66">
        <w:rPr>
          <w:lang w:val="cs-CZ"/>
        </w:rPr>
        <w:t xml:space="preserve">tudíž </w:t>
      </w:r>
      <w:r w:rsidR="00B04A4C">
        <w:rPr>
          <w:lang w:val="cs-CZ"/>
        </w:rPr>
        <w:t xml:space="preserve">vhodné </w:t>
      </w:r>
      <w:r w:rsidR="004B47FF">
        <w:rPr>
          <w:lang w:val="cs-CZ"/>
        </w:rPr>
        <w:t>na</w:t>
      </w:r>
      <w:r w:rsidR="001F5FDE">
        <w:rPr>
          <w:lang w:val="cs-CZ"/>
        </w:rPr>
        <w:t xml:space="preserve"> to, být</w:t>
      </w:r>
      <w:r w:rsidR="00B04A4C">
        <w:rPr>
          <w:lang w:val="cs-CZ"/>
        </w:rPr>
        <w:t xml:space="preserve"> uchová</w:t>
      </w:r>
      <w:r w:rsidR="001F5FDE">
        <w:rPr>
          <w:lang w:val="cs-CZ"/>
        </w:rPr>
        <w:t>ny</w:t>
      </w:r>
      <w:r w:rsidR="00B04A4C">
        <w:rPr>
          <w:lang w:val="cs-CZ"/>
        </w:rPr>
        <w:t xml:space="preserve"> </w:t>
      </w:r>
      <w:commentRangeEnd w:id="121"/>
      <w:r w:rsidR="00F43339">
        <w:rPr>
          <w:rStyle w:val="CommentReference"/>
          <w:sz w:val="22"/>
          <w:szCs w:val="24"/>
          <w:lang w:val="cs-CZ"/>
        </w:rPr>
        <w:commentReference w:id="121"/>
      </w:r>
      <w:r w:rsidR="00B04A4C">
        <w:rPr>
          <w:lang w:val="cs-CZ"/>
        </w:rPr>
        <w:t>v</w:t>
      </w:r>
      <w:r w:rsidR="00296484">
        <w:rPr>
          <w:lang w:val="cs-CZ"/>
        </w:rPr>
        <w:t>e</w:t>
      </w:r>
      <w:r w:rsidR="00B04A4C">
        <w:rPr>
          <w:lang w:val="cs-CZ"/>
        </w:rPr>
        <w:t xml:space="preserve"> strukturách nebo jiných </w:t>
      </w:r>
      <w:r w:rsidR="00026528">
        <w:rPr>
          <w:lang w:val="cs-CZ"/>
        </w:rPr>
        <w:t xml:space="preserve">objektech bez potřeby </w:t>
      </w:r>
      <w:r w:rsidR="00494C37">
        <w:rPr>
          <w:lang w:val="cs-CZ"/>
        </w:rPr>
        <w:t xml:space="preserve">generických parametrů nebo </w:t>
      </w:r>
      <w:r w:rsidR="0050323A">
        <w:rPr>
          <w:lang w:val="cs-CZ"/>
        </w:rPr>
        <w:t>traitových objektů</w:t>
      </w:r>
      <w:r w:rsidR="004A5958">
        <w:rPr>
          <w:lang w:val="cs-CZ"/>
        </w:rPr>
        <w:t xml:space="preserve">. </w:t>
      </w:r>
      <w:r w:rsidR="00E7597C">
        <w:rPr>
          <w:lang w:val="cs-CZ"/>
        </w:rPr>
        <w:t xml:space="preserve">Právě nepotřebnost generických parametrů je </w:t>
      </w:r>
      <w:r w:rsidR="0063566E">
        <w:rPr>
          <w:lang w:val="cs-CZ"/>
        </w:rPr>
        <w:t xml:space="preserve">také </w:t>
      </w:r>
      <w:r w:rsidR="00E7597C">
        <w:rPr>
          <w:lang w:val="cs-CZ"/>
        </w:rPr>
        <w:t xml:space="preserve">důvod, proč </w:t>
      </w:r>
      <w:r w:rsidR="004C41DE">
        <w:rPr>
          <w:lang w:val="cs-CZ"/>
        </w:rPr>
        <w:t>jsou jediným vhodným způsobem, jak předávat funkce přes</w:t>
      </w:r>
      <w:r w:rsidR="00E04523" w:rsidRPr="00E04523">
        <w:rPr>
          <w:lang w:val="cs-CZ"/>
        </w:rPr>
        <w:t xml:space="preserve"> FFI </w:t>
      </w:r>
      <w:r w:rsidR="00E04523">
        <w:rPr>
          <w:lang w:val="cs-CZ"/>
        </w:rPr>
        <w:t>(</w:t>
      </w:r>
      <w:r w:rsidR="00E04523" w:rsidRPr="00E04523">
        <w:rPr>
          <w:lang w:val="cs-CZ"/>
        </w:rPr>
        <w:t>„foreign function interface“</w:t>
      </w:r>
      <w:r w:rsidR="00E04523">
        <w:rPr>
          <w:lang w:val="cs-CZ"/>
        </w:rPr>
        <w:t xml:space="preserve"> –</w:t>
      </w:r>
      <w:r w:rsidR="00A735EC">
        <w:rPr>
          <w:lang w:val="cs-CZ"/>
        </w:rPr>
        <w:t xml:space="preserve"> </w:t>
      </w:r>
      <w:r w:rsidR="00A665BA">
        <w:rPr>
          <w:lang w:val="cs-CZ"/>
        </w:rPr>
        <w:t xml:space="preserve">rozhraní pro </w:t>
      </w:r>
      <w:r w:rsidR="00F56D85" w:rsidRPr="00F56D85">
        <w:rPr>
          <w:lang w:val="cs-CZ"/>
        </w:rPr>
        <w:t xml:space="preserve">volání </w:t>
      </w:r>
      <w:r w:rsidR="0050568D">
        <w:rPr>
          <w:lang w:val="cs-CZ"/>
        </w:rPr>
        <w:t xml:space="preserve">externích </w:t>
      </w:r>
      <w:r w:rsidR="00F56D85" w:rsidRPr="00F56D85">
        <w:rPr>
          <w:lang w:val="cs-CZ"/>
        </w:rPr>
        <w:t>funkcí napsaných v jiném programovacím jazyce</w:t>
      </w:r>
      <w:r w:rsidR="00A42883">
        <w:rPr>
          <w:lang w:val="cs-CZ"/>
        </w:rPr>
        <w:t>)</w:t>
      </w:r>
      <w:r w:rsidR="003B4621">
        <w:rPr>
          <w:lang w:val="cs-CZ"/>
        </w:rPr>
        <w:t>, protože rozhraní FFI ze své podstaty nemůže být generické a tudíž nelze použít traity.</w:t>
      </w:r>
      <w:r w:rsidR="00B44DDA">
        <w:rPr>
          <w:lang w:val="cs-CZ"/>
        </w:rPr>
        <w:t xml:space="preserve"> Kvůli </w:t>
      </w:r>
      <w:r w:rsidR="00051905">
        <w:rPr>
          <w:lang w:val="cs-CZ"/>
        </w:rPr>
        <w:t>omezení</w:t>
      </w:r>
      <w:r w:rsidR="003F37F3">
        <w:rPr>
          <w:lang w:val="cs-CZ"/>
        </w:rPr>
        <w:t>m</w:t>
      </w:r>
      <w:r w:rsidR="00051905">
        <w:rPr>
          <w:lang w:val="cs-CZ"/>
        </w:rPr>
        <w:t xml:space="preserve">, které </w:t>
      </w:r>
      <w:r w:rsidR="00440D78">
        <w:rPr>
          <w:lang w:val="cs-CZ"/>
        </w:rPr>
        <w:t xml:space="preserve">však </w:t>
      </w:r>
      <w:r w:rsidR="00051905">
        <w:rPr>
          <w:lang w:val="cs-CZ"/>
        </w:rPr>
        <w:t xml:space="preserve">kladou </w:t>
      </w:r>
      <w:r w:rsidR="00B44DDA">
        <w:rPr>
          <w:lang w:val="cs-CZ"/>
        </w:rPr>
        <w:t>na closure-y</w:t>
      </w:r>
      <w:r w:rsidR="00051905">
        <w:rPr>
          <w:lang w:val="cs-CZ"/>
        </w:rPr>
        <w:t>,</w:t>
      </w:r>
      <w:r w:rsidR="00B44DDA">
        <w:rPr>
          <w:lang w:val="cs-CZ"/>
        </w:rPr>
        <w:t xml:space="preserve"> nejsou</w:t>
      </w:r>
      <w:r w:rsidR="00BF6BA6">
        <w:rPr>
          <w:lang w:val="cs-CZ"/>
        </w:rPr>
        <w:t xml:space="preserve"> ukazatele na funkce</w:t>
      </w:r>
      <w:r w:rsidR="008828A0">
        <w:rPr>
          <w:lang w:val="cs-CZ"/>
        </w:rPr>
        <w:t xml:space="preserve"> příliš</w:t>
      </w:r>
      <w:r w:rsidR="00B44DDA">
        <w:rPr>
          <w:lang w:val="cs-CZ"/>
        </w:rPr>
        <w:t xml:space="preserve"> </w:t>
      </w:r>
      <w:r w:rsidR="004F0F71">
        <w:rPr>
          <w:lang w:val="cs-CZ"/>
        </w:rPr>
        <w:t>často</w:t>
      </w:r>
      <w:r w:rsidR="00B44DDA">
        <w:rPr>
          <w:lang w:val="cs-CZ"/>
        </w:rPr>
        <w:t xml:space="preserve"> používané jako parametry pro funkce</w:t>
      </w:r>
      <w:r w:rsidR="00B47A6F">
        <w:rPr>
          <w:lang w:val="cs-CZ"/>
        </w:rPr>
        <w:t xml:space="preserve"> napsané v Rustu</w:t>
      </w:r>
      <w:r w:rsidR="00B44DDA">
        <w:rPr>
          <w:lang w:val="cs-CZ"/>
        </w:rPr>
        <w:t>.</w:t>
      </w:r>
    </w:p>
    <w:p w14:paraId="1FBED58D" w14:textId="08F5E809" w:rsidR="00913305" w:rsidRDefault="00E64F48" w:rsidP="00EB6ED8">
      <w:pPr>
        <w:jc w:val="both"/>
        <w:rPr>
          <w:lang w:val="cs-CZ"/>
        </w:rPr>
      </w:pPr>
      <w:commentRangeStart w:id="122"/>
      <w:r>
        <w:rPr>
          <w:lang w:val="cs-CZ"/>
        </w:rPr>
        <w:t>Traity pro funkce</w:t>
      </w:r>
      <w:r w:rsidR="007E223C">
        <w:rPr>
          <w:lang w:val="cs-CZ"/>
        </w:rPr>
        <w:t xml:space="preserve"> a closure-y</w:t>
      </w:r>
      <w:r>
        <w:rPr>
          <w:lang w:val="cs-CZ"/>
        </w:rPr>
        <w:t xml:space="preserve"> poskytuje Rust celkem tři</w:t>
      </w:r>
      <w:commentRangeEnd w:id="122"/>
      <w:r>
        <w:rPr>
          <w:rStyle w:val="CommentReference"/>
          <w:sz w:val="22"/>
          <w:szCs w:val="24"/>
          <w:lang w:val="cs-CZ"/>
        </w:rPr>
        <w:commentReference w:id="122"/>
      </w:r>
      <w:r>
        <w:rPr>
          <w:lang w:val="cs-CZ"/>
        </w:rPr>
        <w:t xml:space="preserve">: </w:t>
      </w:r>
      <w:r w:rsidRPr="00E64F48">
        <w:rPr>
          <w:rFonts w:ascii="Consolas" w:hAnsi="Consolas"/>
          <w:sz w:val="20"/>
          <w:szCs w:val="20"/>
          <w:highlight w:val="lightGray"/>
          <w:lang w:val="cs-CZ"/>
        </w:rPr>
        <w:t>FnOnce</w:t>
      </w:r>
      <w:r>
        <w:rPr>
          <w:lang w:val="cs-CZ"/>
        </w:rPr>
        <w:t xml:space="preserve">, </w:t>
      </w:r>
      <w:r w:rsidRPr="00E64F48">
        <w:rPr>
          <w:rFonts w:ascii="Consolas" w:hAnsi="Consolas"/>
          <w:sz w:val="20"/>
          <w:szCs w:val="20"/>
          <w:highlight w:val="lightGray"/>
          <w:lang w:val="cs-CZ"/>
        </w:rPr>
        <w:t>FnMut</w:t>
      </w:r>
      <w:r>
        <w:rPr>
          <w:lang w:val="cs-CZ"/>
        </w:rPr>
        <w:t xml:space="preserve"> a </w:t>
      </w:r>
      <w:r w:rsidRPr="00E64F48">
        <w:rPr>
          <w:rFonts w:ascii="Consolas" w:hAnsi="Consolas"/>
          <w:sz w:val="20"/>
          <w:szCs w:val="20"/>
          <w:highlight w:val="lightGray"/>
          <w:lang w:val="cs-CZ"/>
        </w:rPr>
        <w:t>Fn</w:t>
      </w:r>
      <w:r w:rsidR="007E223C">
        <w:rPr>
          <w:lang w:val="cs-CZ"/>
        </w:rPr>
        <w:t xml:space="preserve">, dohromady </w:t>
      </w:r>
      <w:r w:rsidR="003F2790">
        <w:rPr>
          <w:lang w:val="cs-CZ"/>
        </w:rPr>
        <w:t>(</w:t>
      </w:r>
      <w:r w:rsidR="00B75F86">
        <w:rPr>
          <w:lang w:val="cs-CZ"/>
        </w:rPr>
        <w:t>neoficiálně</w:t>
      </w:r>
      <w:r w:rsidR="003F2790">
        <w:rPr>
          <w:lang w:val="cs-CZ"/>
        </w:rPr>
        <w:t>)</w:t>
      </w:r>
      <w:r w:rsidR="00B75F86">
        <w:rPr>
          <w:lang w:val="cs-CZ"/>
        </w:rPr>
        <w:t xml:space="preserve"> </w:t>
      </w:r>
      <w:r w:rsidR="007E223C">
        <w:rPr>
          <w:lang w:val="cs-CZ"/>
        </w:rPr>
        <w:t xml:space="preserve">označovány jako </w:t>
      </w:r>
      <w:r w:rsidR="007E223C" w:rsidRPr="007E223C">
        <w:rPr>
          <w:rFonts w:ascii="Consolas" w:hAnsi="Consolas"/>
          <w:sz w:val="20"/>
          <w:szCs w:val="20"/>
          <w:highlight w:val="lightGray"/>
          <w:lang w:val="cs-CZ"/>
        </w:rPr>
        <w:t>Fn*</w:t>
      </w:r>
      <w:r w:rsidR="007E223C">
        <w:rPr>
          <w:lang w:val="cs-CZ"/>
        </w:rPr>
        <w:t>.</w:t>
      </w:r>
      <w:r w:rsidR="00B229C2">
        <w:rPr>
          <w:lang w:val="cs-CZ"/>
        </w:rPr>
        <w:t xml:space="preserve"> Používají se podobně jako jiné traity pro omezování generických parametrů.</w:t>
      </w:r>
      <w:r w:rsidR="00C106F2">
        <w:rPr>
          <w:lang w:val="cs-CZ"/>
        </w:rPr>
        <w:t xml:space="preserve"> </w:t>
      </w:r>
      <w:r w:rsidR="00131037">
        <w:rPr>
          <w:lang w:val="cs-CZ"/>
        </w:rPr>
        <w:t xml:space="preserve">Ten nejobecnější je </w:t>
      </w:r>
      <w:r w:rsidR="00131037" w:rsidRPr="00E64F48">
        <w:rPr>
          <w:rFonts w:ascii="Consolas" w:hAnsi="Consolas"/>
          <w:sz w:val="20"/>
          <w:szCs w:val="20"/>
          <w:highlight w:val="lightGray"/>
          <w:lang w:val="cs-CZ"/>
        </w:rPr>
        <w:t>FnOnce</w:t>
      </w:r>
      <w:r w:rsidR="00131037">
        <w:rPr>
          <w:lang w:val="cs-CZ"/>
        </w:rPr>
        <w:t xml:space="preserve">, a označuje closure-y, </w:t>
      </w:r>
      <w:r w:rsidR="00006C8A">
        <w:rPr>
          <w:lang w:val="cs-CZ"/>
        </w:rPr>
        <w:t>u kterých je možné</w:t>
      </w:r>
      <w:r w:rsidR="00FE05C7">
        <w:rPr>
          <w:lang w:val="cs-CZ"/>
        </w:rPr>
        <w:t xml:space="preserve"> (i když ne nutné)</w:t>
      </w:r>
      <w:r w:rsidR="00006C8A">
        <w:rPr>
          <w:lang w:val="cs-CZ"/>
        </w:rPr>
        <w:t xml:space="preserve">, že je </w:t>
      </w:r>
      <w:r w:rsidR="00131037">
        <w:rPr>
          <w:lang w:val="cs-CZ"/>
        </w:rPr>
        <w:t xml:space="preserve">lze </w:t>
      </w:r>
      <w:r w:rsidR="0020219B">
        <w:rPr>
          <w:lang w:val="cs-CZ"/>
        </w:rPr>
        <w:t>spustit pouze jednou, protože</w:t>
      </w:r>
      <w:r w:rsidR="002B2070">
        <w:rPr>
          <w:lang w:val="cs-CZ"/>
        </w:rPr>
        <w:t xml:space="preserve"> by</w:t>
      </w:r>
      <w:r w:rsidR="0020219B">
        <w:rPr>
          <w:lang w:val="cs-CZ"/>
        </w:rPr>
        <w:t xml:space="preserve"> nějakým způsobem zkonzumují proměnné, které </w:t>
      </w:r>
      <w:r w:rsidR="00361A2B">
        <w:rPr>
          <w:lang w:val="cs-CZ"/>
        </w:rPr>
        <w:t>zachytí</w:t>
      </w:r>
      <w:r w:rsidR="003B6456">
        <w:rPr>
          <w:lang w:val="cs-CZ"/>
        </w:rPr>
        <w:t>,</w:t>
      </w:r>
      <w:r w:rsidR="00006C8A">
        <w:rPr>
          <w:lang w:val="cs-CZ"/>
        </w:rPr>
        <w:t xml:space="preserve"> a při dalším spuštění by už proměnné neexistovaly. </w:t>
      </w:r>
      <w:r w:rsidR="00F80E30" w:rsidRPr="00E64F48">
        <w:rPr>
          <w:rFonts w:ascii="Consolas" w:hAnsi="Consolas"/>
          <w:sz w:val="20"/>
          <w:szCs w:val="20"/>
          <w:highlight w:val="lightGray"/>
          <w:lang w:val="cs-CZ"/>
        </w:rPr>
        <w:t>FnMut</w:t>
      </w:r>
      <w:r w:rsidR="00F80E30">
        <w:rPr>
          <w:lang w:val="cs-CZ"/>
        </w:rPr>
        <w:t xml:space="preserve"> je již omezenější, protože označuje closure-y, které </w:t>
      </w:r>
      <w:r w:rsidR="000A2044">
        <w:rPr>
          <w:lang w:val="cs-CZ"/>
        </w:rPr>
        <w:t xml:space="preserve">je možné spustit vícekrát a </w:t>
      </w:r>
      <w:r w:rsidR="00AD67C5">
        <w:rPr>
          <w:lang w:val="cs-CZ"/>
        </w:rPr>
        <w:t xml:space="preserve">které mohou nějak měnit stav </w:t>
      </w:r>
      <w:r w:rsidR="00963AB2">
        <w:rPr>
          <w:lang w:val="cs-CZ"/>
        </w:rPr>
        <w:t>=</w:t>
      </w:r>
      <w:r w:rsidR="00AD67C5">
        <w:rPr>
          <w:lang w:val="cs-CZ"/>
        </w:rPr>
        <w:t xml:space="preserve"> které obsahují měnitelné reference na </w:t>
      </w:r>
      <w:r w:rsidR="00567DAE">
        <w:rPr>
          <w:lang w:val="cs-CZ"/>
        </w:rPr>
        <w:t xml:space="preserve">zachycené </w:t>
      </w:r>
      <w:r w:rsidR="00AD67C5">
        <w:rPr>
          <w:lang w:val="cs-CZ"/>
        </w:rPr>
        <w:t>proměnné</w:t>
      </w:r>
      <w:r w:rsidR="00377908">
        <w:rPr>
          <w:lang w:val="cs-CZ"/>
        </w:rPr>
        <w:t>, což s sebou pochopitelně nese omezení</w:t>
      </w:r>
      <w:r w:rsidR="00BA1F79">
        <w:rPr>
          <w:lang w:val="cs-CZ"/>
        </w:rPr>
        <w:t xml:space="preserve"> ohledně koexistence referencí</w:t>
      </w:r>
      <w:r w:rsidR="00567DAE">
        <w:rPr>
          <w:lang w:val="cs-CZ"/>
        </w:rPr>
        <w:t>. A nakonec</w:t>
      </w:r>
      <w:r w:rsidR="00110DF1">
        <w:rPr>
          <w:lang w:val="cs-CZ"/>
        </w:rPr>
        <w:t xml:space="preserve"> nejomezenější</w:t>
      </w:r>
      <w:r w:rsidR="00567DAE">
        <w:rPr>
          <w:lang w:val="cs-CZ"/>
        </w:rPr>
        <w:t xml:space="preserve"> </w:t>
      </w:r>
      <w:r w:rsidR="00567DAE" w:rsidRPr="00E64F48">
        <w:rPr>
          <w:rFonts w:ascii="Consolas" w:hAnsi="Consolas"/>
          <w:sz w:val="20"/>
          <w:szCs w:val="20"/>
          <w:highlight w:val="lightGray"/>
          <w:lang w:val="cs-CZ"/>
        </w:rPr>
        <w:t>Fn</w:t>
      </w:r>
      <w:r w:rsidR="00567DAE">
        <w:rPr>
          <w:lang w:val="cs-CZ"/>
        </w:rPr>
        <w:t xml:space="preserve"> </w:t>
      </w:r>
      <w:r w:rsidR="00215F2B">
        <w:rPr>
          <w:lang w:val="cs-CZ"/>
        </w:rPr>
        <w:t xml:space="preserve">označuje </w:t>
      </w:r>
      <w:r w:rsidR="00567DAE">
        <w:rPr>
          <w:lang w:val="cs-CZ"/>
        </w:rPr>
        <w:t xml:space="preserve">closure-y, které </w:t>
      </w:r>
      <w:r w:rsidR="00215F2B">
        <w:rPr>
          <w:lang w:val="cs-CZ"/>
        </w:rPr>
        <w:t xml:space="preserve">je možné spustit vícekrát a které </w:t>
      </w:r>
      <w:r w:rsidR="001C4198">
        <w:rPr>
          <w:lang w:val="cs-CZ"/>
        </w:rPr>
        <w:t xml:space="preserve">obsahují pouze neměnné reference na </w:t>
      </w:r>
      <w:r w:rsidR="00110DF1">
        <w:rPr>
          <w:lang w:val="cs-CZ"/>
        </w:rPr>
        <w:t>zachycené proměnné, nebo žádné vůbec nezachytávají.</w:t>
      </w:r>
      <w:r w:rsidR="00DA2B69">
        <w:rPr>
          <w:lang w:val="cs-CZ"/>
        </w:rPr>
        <w:t xml:space="preserve"> Protože každý closure implementující </w:t>
      </w:r>
      <w:r w:rsidR="00DA2B69" w:rsidRPr="00E64F48">
        <w:rPr>
          <w:rFonts w:ascii="Consolas" w:hAnsi="Consolas"/>
          <w:sz w:val="20"/>
          <w:szCs w:val="20"/>
          <w:highlight w:val="lightGray"/>
          <w:lang w:val="cs-CZ"/>
        </w:rPr>
        <w:t>Fn</w:t>
      </w:r>
      <w:r w:rsidR="00DA2B69">
        <w:rPr>
          <w:lang w:val="cs-CZ"/>
        </w:rPr>
        <w:t xml:space="preserve"> povinně implementuje i </w:t>
      </w:r>
      <w:r w:rsidR="00DA2B69" w:rsidRPr="00E64F48">
        <w:rPr>
          <w:rFonts w:ascii="Consolas" w:hAnsi="Consolas"/>
          <w:sz w:val="20"/>
          <w:szCs w:val="20"/>
          <w:highlight w:val="lightGray"/>
          <w:lang w:val="cs-CZ"/>
        </w:rPr>
        <w:t>FnMut</w:t>
      </w:r>
      <w:r w:rsidR="00DA2B69">
        <w:rPr>
          <w:lang w:val="cs-CZ"/>
        </w:rPr>
        <w:t xml:space="preserve">, </w:t>
      </w:r>
      <w:r w:rsidR="00DD7E8A">
        <w:rPr>
          <w:lang w:val="cs-CZ"/>
        </w:rPr>
        <w:t xml:space="preserve">a </w:t>
      </w:r>
      <w:r w:rsidR="00DA2B69">
        <w:rPr>
          <w:lang w:val="cs-CZ"/>
        </w:rPr>
        <w:t>každý</w:t>
      </w:r>
      <w:commentRangeStart w:id="123"/>
      <w:r w:rsidR="00DA2B69">
        <w:rPr>
          <w:lang w:val="cs-CZ"/>
        </w:rPr>
        <w:t xml:space="preserve"> </w:t>
      </w:r>
      <w:commentRangeEnd w:id="123"/>
      <w:r w:rsidR="00B91F02">
        <w:rPr>
          <w:rStyle w:val="CommentReference"/>
          <w:sz w:val="22"/>
          <w:szCs w:val="24"/>
          <w:lang w:val="cs-CZ"/>
        </w:rPr>
        <w:lastRenderedPageBreak/>
        <w:commentReference w:id="123"/>
      </w:r>
      <w:r w:rsidR="00DA2B69">
        <w:rPr>
          <w:lang w:val="cs-CZ"/>
        </w:rPr>
        <w:t xml:space="preserve">implementující </w:t>
      </w:r>
      <w:r w:rsidR="00DA2B69" w:rsidRPr="00E64F48">
        <w:rPr>
          <w:rFonts w:ascii="Consolas" w:hAnsi="Consolas"/>
          <w:sz w:val="20"/>
          <w:szCs w:val="20"/>
          <w:highlight w:val="lightGray"/>
          <w:lang w:val="cs-CZ"/>
        </w:rPr>
        <w:t>FnMut</w:t>
      </w:r>
      <w:r w:rsidR="00DA2B69">
        <w:rPr>
          <w:lang w:val="cs-CZ"/>
        </w:rPr>
        <w:t xml:space="preserve"> povinně implementuje </w:t>
      </w:r>
      <w:r w:rsidR="00DA2B69" w:rsidRPr="00E64F48">
        <w:rPr>
          <w:rFonts w:ascii="Consolas" w:hAnsi="Consolas"/>
          <w:sz w:val="20"/>
          <w:szCs w:val="20"/>
          <w:highlight w:val="lightGray"/>
          <w:lang w:val="cs-CZ"/>
        </w:rPr>
        <w:t>FnOnce</w:t>
      </w:r>
      <w:r w:rsidR="00DA2B69">
        <w:rPr>
          <w:lang w:val="cs-CZ"/>
        </w:rPr>
        <w:t>,</w:t>
      </w:r>
      <w:r w:rsidR="000D55A5">
        <w:rPr>
          <w:lang w:val="cs-CZ"/>
        </w:rPr>
        <w:t xml:space="preserve"> každý </w:t>
      </w:r>
      <w:r w:rsidR="003F30AA">
        <w:rPr>
          <w:lang w:val="cs-CZ"/>
        </w:rPr>
        <w:t xml:space="preserve">closure </w:t>
      </w:r>
      <w:r w:rsidR="008C1E74">
        <w:rPr>
          <w:lang w:val="cs-CZ"/>
        </w:rPr>
        <w:t xml:space="preserve">automaticky </w:t>
      </w:r>
      <w:r w:rsidR="000D55A5">
        <w:rPr>
          <w:lang w:val="cs-CZ"/>
        </w:rPr>
        <w:t xml:space="preserve">implementuje </w:t>
      </w:r>
      <w:r w:rsidR="008C1E74">
        <w:rPr>
          <w:lang w:val="cs-CZ"/>
        </w:rPr>
        <w:t xml:space="preserve">všechny aplikovatelné traity (vždy </w:t>
      </w:r>
      <w:r w:rsidR="000D55A5">
        <w:rPr>
          <w:lang w:val="cs-CZ"/>
        </w:rPr>
        <w:t xml:space="preserve">alespoň </w:t>
      </w:r>
      <w:r w:rsidR="000D55A5" w:rsidRPr="00E64F48">
        <w:rPr>
          <w:rFonts w:ascii="Consolas" w:hAnsi="Consolas"/>
          <w:sz w:val="20"/>
          <w:szCs w:val="20"/>
          <w:highlight w:val="lightGray"/>
          <w:lang w:val="cs-CZ"/>
        </w:rPr>
        <w:t>FnOnce</w:t>
      </w:r>
      <w:r w:rsidR="008C1E74">
        <w:rPr>
          <w:lang w:val="cs-CZ"/>
        </w:rPr>
        <w:t>)</w:t>
      </w:r>
      <w:r w:rsidR="006D475F">
        <w:rPr>
          <w:lang w:val="cs-CZ"/>
        </w:rPr>
        <w:t>. Proto</w:t>
      </w:r>
      <w:r w:rsidR="000D55A5">
        <w:rPr>
          <w:lang w:val="cs-CZ"/>
        </w:rPr>
        <w:t xml:space="preserve"> </w:t>
      </w:r>
      <w:r w:rsidR="00DA2B69">
        <w:rPr>
          <w:lang w:val="cs-CZ"/>
        </w:rPr>
        <w:t xml:space="preserve">je vhodné při omezování parametrů traity omezit </w:t>
      </w:r>
      <w:r w:rsidR="004E36C4">
        <w:rPr>
          <w:lang w:val="cs-CZ"/>
        </w:rPr>
        <w:t>na ten nejobecnější</w:t>
      </w:r>
      <w:r w:rsidR="00BF1C2F">
        <w:rPr>
          <w:lang w:val="cs-CZ"/>
        </w:rPr>
        <w:t>, nejméně restriktivní</w:t>
      </w:r>
      <w:r w:rsidR="004E36C4">
        <w:rPr>
          <w:lang w:val="cs-CZ"/>
        </w:rPr>
        <w:t xml:space="preserve"> použitelný trait</w:t>
      </w:r>
      <w:r w:rsidR="00150A62">
        <w:rPr>
          <w:lang w:val="cs-CZ"/>
        </w:rPr>
        <w:t>.</w:t>
      </w:r>
      <w:r w:rsidR="004E36C4">
        <w:rPr>
          <w:lang w:val="cs-CZ"/>
        </w:rPr>
        <w:t xml:space="preserve"> </w:t>
      </w:r>
      <w:r w:rsidR="00BB6C49">
        <w:rPr>
          <w:lang w:val="cs-CZ"/>
        </w:rPr>
        <w:t>U</w:t>
      </w:r>
      <w:r w:rsidR="00B80ED3">
        <w:rPr>
          <w:lang w:val="cs-CZ"/>
        </w:rPr>
        <w:t>kazatel</w:t>
      </w:r>
      <w:r w:rsidR="00BB6C49">
        <w:rPr>
          <w:lang w:val="cs-CZ"/>
        </w:rPr>
        <w:t>e</w:t>
      </w:r>
      <w:r w:rsidR="00B80ED3">
        <w:rPr>
          <w:lang w:val="cs-CZ"/>
        </w:rPr>
        <w:t xml:space="preserve"> na funkci </w:t>
      </w:r>
      <w:r w:rsidR="00BB6C49">
        <w:rPr>
          <w:lang w:val="cs-CZ"/>
        </w:rPr>
        <w:t xml:space="preserve">vždy </w:t>
      </w:r>
      <w:r w:rsidR="00B80ED3">
        <w:rPr>
          <w:lang w:val="cs-CZ"/>
        </w:rPr>
        <w:t>automaticky implementuj</w:t>
      </w:r>
      <w:r w:rsidR="00BB6C49">
        <w:rPr>
          <w:lang w:val="cs-CZ"/>
        </w:rPr>
        <w:t>í</w:t>
      </w:r>
      <w:r w:rsidR="00B80ED3">
        <w:rPr>
          <w:lang w:val="cs-CZ"/>
        </w:rPr>
        <w:t xml:space="preserve"> všechny tři traity</w:t>
      </w:r>
      <w:r w:rsidR="001A3308">
        <w:rPr>
          <w:lang w:val="cs-CZ"/>
        </w:rPr>
        <w:t>, protože nedokáž</w:t>
      </w:r>
      <w:r w:rsidR="008C2A8B">
        <w:rPr>
          <w:lang w:val="cs-CZ"/>
        </w:rPr>
        <w:t xml:space="preserve">í </w:t>
      </w:r>
      <w:r w:rsidR="001A3308">
        <w:rPr>
          <w:lang w:val="cs-CZ"/>
        </w:rPr>
        <w:t>zachytávat žádné proměnné ze svého prostředí</w:t>
      </w:r>
      <w:r w:rsidR="00BA06C9">
        <w:rPr>
          <w:lang w:val="cs-CZ"/>
        </w:rPr>
        <w:t xml:space="preserve">. </w:t>
      </w:r>
    </w:p>
    <w:p w14:paraId="35B4B945" w14:textId="322A2BC1" w:rsidR="00E64F48" w:rsidRDefault="00913305" w:rsidP="00EB6ED8">
      <w:pPr>
        <w:jc w:val="both"/>
        <w:rPr>
          <w:lang w:val="cs-CZ"/>
        </w:rPr>
      </w:pPr>
      <w:r>
        <w:rPr>
          <w:lang w:val="cs-CZ"/>
        </w:rPr>
        <w:t>Na obrázku 5</w:t>
      </w:r>
      <w:r w:rsidR="008A4E65">
        <w:rPr>
          <w:lang w:val="cs-CZ"/>
        </w:rPr>
        <w:t>7</w:t>
      </w:r>
      <w:r>
        <w:rPr>
          <w:lang w:val="cs-CZ"/>
        </w:rPr>
        <w:t xml:space="preserve"> lze vidět příklad syntaxe </w:t>
      </w:r>
      <w:r w:rsidRPr="00E46596">
        <w:rPr>
          <w:rFonts w:ascii="Consolas" w:hAnsi="Consolas"/>
          <w:sz w:val="20"/>
          <w:szCs w:val="20"/>
          <w:highlight w:val="lightGray"/>
          <w:lang w:val="cs-CZ"/>
        </w:rPr>
        <w:t>Fn*</w:t>
      </w:r>
      <w:r>
        <w:rPr>
          <w:lang w:val="cs-CZ"/>
        </w:rPr>
        <w:t xml:space="preserve"> traitů i ukazatelů </w:t>
      </w:r>
      <w:r w:rsidR="00E46596">
        <w:rPr>
          <w:lang w:val="cs-CZ"/>
        </w:rPr>
        <w:t xml:space="preserve">na </w:t>
      </w:r>
      <w:r>
        <w:rPr>
          <w:lang w:val="cs-CZ"/>
        </w:rPr>
        <w:t>funkc</w:t>
      </w:r>
      <w:r w:rsidR="00E46596">
        <w:rPr>
          <w:lang w:val="cs-CZ"/>
        </w:rPr>
        <w:t>e</w:t>
      </w:r>
      <w:r>
        <w:rPr>
          <w:lang w:val="cs-CZ"/>
        </w:rPr>
        <w:t>:</w:t>
      </w:r>
    </w:p>
    <w:p w14:paraId="36124051" w14:textId="77777777" w:rsidR="009800E1" w:rsidRDefault="009800E1" w:rsidP="009800E1">
      <w:pPr>
        <w:keepNext/>
        <w:jc w:val="both"/>
      </w:pPr>
      <w:r w:rsidRPr="009800E1">
        <w:rPr>
          <w:noProof/>
          <w:lang w:val="cs-CZ"/>
        </w:rPr>
        <w:drawing>
          <wp:inline distT="0" distB="0" distL="0" distR="0" wp14:anchorId="60F0788B" wp14:editId="66ECE238">
            <wp:extent cx="3089138" cy="2401001"/>
            <wp:effectExtent l="0" t="0" r="0" b="0"/>
            <wp:docPr id="200310439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04397" name="Picture 1" descr="A computer screen shot of text&#10;&#10;AI-generated content may be incorrect."/>
                    <pic:cNvPicPr/>
                  </pic:nvPicPr>
                  <pic:blipFill>
                    <a:blip r:embed="rId70"/>
                    <a:stretch>
                      <a:fillRect/>
                    </a:stretch>
                  </pic:blipFill>
                  <pic:spPr>
                    <a:xfrm>
                      <a:off x="0" y="0"/>
                      <a:ext cx="3096966" cy="2407085"/>
                    </a:xfrm>
                    <a:prstGeom prst="rect">
                      <a:avLst/>
                    </a:prstGeom>
                  </pic:spPr>
                </pic:pic>
              </a:graphicData>
            </a:graphic>
          </wp:inline>
        </w:drawing>
      </w:r>
    </w:p>
    <w:p w14:paraId="5233ACD2" w14:textId="3F351515" w:rsidR="009800E1" w:rsidRPr="009800E1" w:rsidRDefault="009800E1" w:rsidP="009800E1">
      <w:pPr>
        <w:pStyle w:val="Caption"/>
        <w:jc w:val="both"/>
        <w:rPr>
          <w:lang w:val="cs-CZ"/>
        </w:rPr>
      </w:pPr>
      <w:bookmarkStart w:id="124" w:name="_Toc220697538"/>
      <w:r w:rsidRPr="009800E1">
        <w:rPr>
          <w:lang w:val="cs-CZ"/>
        </w:rPr>
        <w:t xml:space="preserve">Obrázek </w:t>
      </w:r>
      <w:r w:rsidRPr="009800E1">
        <w:rPr>
          <w:lang w:val="cs-CZ"/>
        </w:rPr>
        <w:fldChar w:fldCharType="begin"/>
      </w:r>
      <w:r w:rsidRPr="009800E1">
        <w:rPr>
          <w:lang w:val="cs-CZ"/>
        </w:rPr>
        <w:instrText xml:space="preserve"> SEQ Obrázek \* ARABIC </w:instrText>
      </w:r>
      <w:r w:rsidRPr="009800E1">
        <w:rPr>
          <w:lang w:val="cs-CZ"/>
        </w:rPr>
        <w:fldChar w:fldCharType="separate"/>
      </w:r>
      <w:r w:rsidR="00540379">
        <w:rPr>
          <w:noProof/>
          <w:lang w:val="cs-CZ"/>
        </w:rPr>
        <w:t>57</w:t>
      </w:r>
      <w:r w:rsidRPr="009800E1">
        <w:rPr>
          <w:lang w:val="cs-CZ"/>
        </w:rPr>
        <w:fldChar w:fldCharType="end"/>
      </w:r>
      <w:r w:rsidRPr="009800E1">
        <w:rPr>
          <w:lang w:val="cs-CZ"/>
        </w:rPr>
        <w:t>: Příklad syntaxe traitů Fn* a ukazatelů na funkce. Zdroj: vlastní</w:t>
      </w:r>
      <w:bookmarkEnd w:id="124"/>
    </w:p>
    <w:p w14:paraId="16B93E43" w14:textId="77777777" w:rsidR="00244E18" w:rsidRDefault="00244E18" w:rsidP="00EB6ED8">
      <w:pPr>
        <w:jc w:val="both"/>
        <w:rPr>
          <w:lang w:val="cs-CZ"/>
        </w:rPr>
      </w:pPr>
      <w:r>
        <w:rPr>
          <w:lang w:val="cs-CZ"/>
        </w:rPr>
        <w:t>AAA</w:t>
      </w:r>
    </w:p>
    <w:p w14:paraId="5C097135" w14:textId="6BD648F1" w:rsidR="00A21A8C" w:rsidRPr="005D7B01" w:rsidRDefault="00A21A8C" w:rsidP="00EB6ED8">
      <w:pPr>
        <w:jc w:val="both"/>
        <w:rPr>
          <w:lang w:val="cs-CZ"/>
        </w:rPr>
      </w:pPr>
      <w:r w:rsidRPr="005D7B01">
        <w:rPr>
          <w:lang w:val="cs-CZ"/>
        </w:rPr>
        <w:br w:type="page"/>
      </w:r>
    </w:p>
    <w:p w14:paraId="141AF0EF" w14:textId="32899CC3" w:rsidR="00A21A8C" w:rsidRDefault="00A21A8C" w:rsidP="00A21A8C">
      <w:pPr>
        <w:pStyle w:val="Heading1"/>
        <w:rPr>
          <w:lang w:val="cs-CZ"/>
        </w:rPr>
      </w:pPr>
      <w:bookmarkStart w:id="125" w:name="_Toc220696762"/>
      <w:r>
        <w:rPr>
          <w:lang w:val="cs-CZ"/>
        </w:rPr>
        <w:lastRenderedPageBreak/>
        <w:t>PRAKTICKÁ ČÁST</w:t>
      </w:r>
      <w:bookmarkEnd w:id="125"/>
    </w:p>
    <w:p w14:paraId="77809D76" w14:textId="395DFD00" w:rsidR="00A21A8C" w:rsidRDefault="00A20FB5" w:rsidP="00A20FB5">
      <w:pPr>
        <w:pStyle w:val="Heading2"/>
        <w:rPr>
          <w:lang w:val="cs-CZ"/>
        </w:rPr>
      </w:pPr>
      <w:bookmarkStart w:id="126" w:name="_Toc220696763"/>
      <w:r>
        <w:rPr>
          <w:lang w:val="cs-CZ"/>
        </w:rPr>
        <w:t>1. Hardware</w:t>
      </w:r>
      <w:bookmarkEnd w:id="126"/>
    </w:p>
    <w:p w14:paraId="050CC71B" w14:textId="4E22BA45" w:rsidR="0087298C" w:rsidRDefault="00BA60FB" w:rsidP="00A20FB5">
      <w:pPr>
        <w:jc w:val="both"/>
        <w:rPr>
          <w:lang w:val="cs-CZ"/>
        </w:rPr>
      </w:pPr>
      <w:r>
        <w:rPr>
          <w:lang w:val="cs-CZ"/>
        </w:rPr>
        <w:t>Jako hardware byla použita</w:t>
      </w:r>
      <w:r w:rsidR="0067172F">
        <w:rPr>
          <w:lang w:val="cs-CZ"/>
        </w:rPr>
        <w:t xml:space="preserve"> výše zmíněná</w:t>
      </w:r>
      <w:r>
        <w:rPr>
          <w:lang w:val="cs-CZ"/>
        </w:rPr>
        <w:t xml:space="preserve"> vývojová deska Raspberry Pi Pico </w:t>
      </w:r>
      <w:r w:rsidR="0067172F">
        <w:rPr>
          <w:lang w:val="cs-CZ"/>
        </w:rPr>
        <w:t>a displej SSD1306, spolu s</w:t>
      </w:r>
      <w:r w:rsidR="00336EEE">
        <w:rPr>
          <w:lang w:val="cs-CZ"/>
        </w:rPr>
        <w:t xml:space="preserve"> ladicí sondou </w:t>
      </w:r>
      <w:r w:rsidR="0086239A" w:rsidRPr="0086239A">
        <w:rPr>
          <w:lang w:val="cs-CZ"/>
        </w:rPr>
        <w:t>přímo od výrobce používaného čipu</w:t>
      </w:r>
      <w:r w:rsidR="0086239A">
        <w:rPr>
          <w:lang w:val="cs-CZ"/>
        </w:rPr>
        <w:t>,</w:t>
      </w:r>
      <w:r w:rsidR="0086239A" w:rsidRPr="0086239A">
        <w:rPr>
          <w:lang w:val="cs-CZ"/>
        </w:rPr>
        <w:t xml:space="preserve"> </w:t>
      </w:r>
      <w:r w:rsidR="0086239A">
        <w:rPr>
          <w:lang w:val="cs-CZ"/>
        </w:rPr>
        <w:t xml:space="preserve">nazvanou Raspberry Pi </w:t>
      </w:r>
      <w:r w:rsidR="0086239A" w:rsidRPr="0086239A">
        <w:rPr>
          <w:lang w:val="cs-CZ"/>
        </w:rPr>
        <w:t>Debug Probe</w:t>
      </w:r>
      <w:r w:rsidR="0086239A">
        <w:rPr>
          <w:lang w:val="cs-CZ"/>
        </w:rPr>
        <w:t xml:space="preserve">. Tato </w:t>
      </w:r>
      <w:r w:rsidR="00BA2E55" w:rsidRPr="00BA2E55">
        <w:rPr>
          <w:lang w:val="cs-CZ"/>
        </w:rPr>
        <w:t xml:space="preserve">sonda </w:t>
      </w:r>
      <w:r w:rsidR="006973DF">
        <w:rPr>
          <w:lang w:val="cs-CZ"/>
        </w:rPr>
        <w:t>obsahuje</w:t>
      </w:r>
      <w:r w:rsidR="00BA2E55" w:rsidRPr="00BA2E55">
        <w:rPr>
          <w:lang w:val="cs-CZ"/>
        </w:rPr>
        <w:t xml:space="preserve"> </w:t>
      </w:r>
      <w:r w:rsidR="006973DF">
        <w:rPr>
          <w:lang w:val="cs-CZ"/>
        </w:rPr>
        <w:t xml:space="preserve">výše zmíněná </w:t>
      </w:r>
      <w:r w:rsidR="00BA2E55" w:rsidRPr="00BA2E55">
        <w:rPr>
          <w:lang w:val="cs-CZ"/>
        </w:rPr>
        <w:t>sériov</w:t>
      </w:r>
      <w:r w:rsidR="006973DF">
        <w:rPr>
          <w:lang w:val="cs-CZ"/>
        </w:rPr>
        <w:t>á</w:t>
      </w:r>
      <w:r w:rsidR="00BA2E55" w:rsidRPr="00BA2E55">
        <w:rPr>
          <w:lang w:val="cs-CZ"/>
        </w:rPr>
        <w:t xml:space="preserve"> rozhraní </w:t>
      </w:r>
      <w:r w:rsidR="006973DF">
        <w:rPr>
          <w:lang w:val="cs-CZ"/>
        </w:rPr>
        <w:t xml:space="preserve">SWD a </w:t>
      </w:r>
      <w:r w:rsidR="00BA2E55" w:rsidRPr="00BA2E55">
        <w:rPr>
          <w:lang w:val="cs-CZ"/>
        </w:rPr>
        <w:t>UART</w:t>
      </w:r>
      <w:r w:rsidR="00BA2E55">
        <w:rPr>
          <w:lang w:val="cs-CZ"/>
        </w:rPr>
        <w:t>. K počítači se připojuje přes USB</w:t>
      </w:r>
      <w:r w:rsidR="009514B9">
        <w:rPr>
          <w:lang w:val="cs-CZ"/>
        </w:rPr>
        <w:t>. Rozhraní</w:t>
      </w:r>
      <w:r w:rsidR="00D57AA9">
        <w:rPr>
          <w:lang w:val="cs-CZ"/>
        </w:rPr>
        <w:t xml:space="preserve"> UART zprostředkovává počítači jako </w:t>
      </w:r>
      <w:r w:rsidR="009C6990">
        <w:rPr>
          <w:lang w:val="cs-CZ"/>
        </w:rPr>
        <w:t xml:space="preserve">standardní sériové zařízení </w:t>
      </w:r>
      <w:r w:rsidR="00525A17">
        <w:rPr>
          <w:lang w:val="cs-CZ"/>
        </w:rPr>
        <w:t>USB</w:t>
      </w:r>
      <w:r w:rsidR="003434B5">
        <w:rPr>
          <w:lang w:val="cs-CZ"/>
        </w:rPr>
        <w:t xml:space="preserve"> CDC</w:t>
      </w:r>
      <w:r w:rsidR="00A71CC6">
        <w:rPr>
          <w:lang w:val="cs-CZ"/>
        </w:rPr>
        <w:t>, které se zobrazí jako běžný sériový port</w:t>
      </w:r>
      <w:r w:rsidR="00253C52">
        <w:rPr>
          <w:lang w:val="cs-CZ"/>
        </w:rPr>
        <w:t>,</w:t>
      </w:r>
      <w:r w:rsidR="00A71CC6">
        <w:rPr>
          <w:lang w:val="cs-CZ"/>
        </w:rPr>
        <w:t xml:space="preserve"> a</w:t>
      </w:r>
      <w:r w:rsidR="00253C52">
        <w:rPr>
          <w:lang w:val="cs-CZ"/>
        </w:rPr>
        <w:t xml:space="preserve"> </w:t>
      </w:r>
      <w:r w:rsidR="006729FA">
        <w:rPr>
          <w:lang w:val="cs-CZ"/>
        </w:rPr>
        <w:t>r</w:t>
      </w:r>
      <w:r w:rsidR="00900EEA">
        <w:rPr>
          <w:lang w:val="cs-CZ"/>
        </w:rPr>
        <w:t xml:space="preserve">ozhraní SWD zprostředkovává </w:t>
      </w:r>
      <w:r w:rsidR="00155F3A">
        <w:rPr>
          <w:lang w:val="cs-CZ"/>
        </w:rPr>
        <w:t>pomocí protokolu CMSIS-DAP</w:t>
      </w:r>
      <w:r w:rsidR="00341AC1">
        <w:rPr>
          <w:lang w:val="cs-CZ"/>
        </w:rPr>
        <w:t>, který standardizuje ladění mikro</w:t>
      </w:r>
      <w:r w:rsidR="00F9179E">
        <w:rPr>
          <w:lang w:val="cs-CZ"/>
        </w:rPr>
        <w:t>řadičů založených na jádrech</w:t>
      </w:r>
      <w:r w:rsidR="00341AC1">
        <w:rPr>
          <w:lang w:val="cs-CZ"/>
        </w:rPr>
        <w:t xml:space="preserve"> </w:t>
      </w:r>
      <w:r w:rsidR="00F56713">
        <w:rPr>
          <w:lang w:val="cs-CZ"/>
        </w:rPr>
        <w:t>A</w:t>
      </w:r>
      <w:r w:rsidR="008D77C1">
        <w:rPr>
          <w:lang w:val="cs-CZ"/>
        </w:rPr>
        <w:t>RM</w:t>
      </w:r>
      <w:r w:rsidR="00F56713">
        <w:rPr>
          <w:lang w:val="cs-CZ"/>
        </w:rPr>
        <w:t xml:space="preserve"> Cortex (na kterých je založen i RP2040, který obsahuje dvě Cortex-M0+ jádra).</w:t>
      </w:r>
    </w:p>
    <w:p w14:paraId="436E57AA" w14:textId="6FFCBEFE" w:rsidR="00D82F0D" w:rsidRDefault="002336BA" w:rsidP="00445647">
      <w:pPr>
        <w:keepNext/>
        <w:jc w:val="both"/>
        <w:rPr>
          <w:lang w:val="cs-CZ"/>
        </w:rPr>
      </w:pPr>
      <w:r>
        <w:rPr>
          <w:lang w:val="cs-CZ"/>
        </w:rPr>
        <w:t xml:space="preserve">Na obrázku </w:t>
      </w:r>
      <w:r w:rsidR="00A93036">
        <w:rPr>
          <w:lang w:val="cs-CZ"/>
        </w:rPr>
        <w:t>58</w:t>
      </w:r>
      <w:r>
        <w:rPr>
          <w:lang w:val="cs-CZ"/>
        </w:rPr>
        <w:t xml:space="preserve"> je schéma zapojení, </w:t>
      </w:r>
      <w:r w:rsidR="00BC767B">
        <w:rPr>
          <w:lang w:val="cs-CZ"/>
        </w:rPr>
        <w:t>připojení k ladicí sondě a k displeji je zakresleno jako konektory vlevo:</w:t>
      </w:r>
    </w:p>
    <w:p w14:paraId="2D0A4C50" w14:textId="7C9035D6" w:rsidR="00445647" w:rsidRPr="00445647" w:rsidRDefault="00445647" w:rsidP="00445647">
      <w:pPr>
        <w:keepNext/>
        <w:jc w:val="both"/>
        <w:rPr>
          <w:lang w:val="cs-CZ"/>
        </w:rPr>
      </w:pPr>
      <w:r>
        <w:rPr>
          <w:noProof/>
          <w:lang w:val="cs-CZ"/>
        </w:rPr>
        <w:drawing>
          <wp:inline distT="0" distB="0" distL="0" distR="0" wp14:anchorId="25F2CBB8" wp14:editId="44D5CEB5">
            <wp:extent cx="5346155" cy="6150262"/>
            <wp:effectExtent l="0" t="0" r="0" b="0"/>
            <wp:docPr id="11808579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391710" cy="6202668"/>
                    </a:xfrm>
                    <a:prstGeom prst="rect">
                      <a:avLst/>
                    </a:prstGeom>
                    <a:noFill/>
                    <a:ln>
                      <a:noFill/>
                    </a:ln>
                  </pic:spPr>
                </pic:pic>
              </a:graphicData>
            </a:graphic>
          </wp:inline>
        </w:drawing>
      </w:r>
    </w:p>
    <w:p w14:paraId="643AD873" w14:textId="655D79C7" w:rsidR="008D359C" w:rsidRPr="00445647" w:rsidRDefault="00445647" w:rsidP="00445647">
      <w:pPr>
        <w:pStyle w:val="Caption"/>
        <w:jc w:val="both"/>
        <w:rPr>
          <w:noProof/>
          <w:lang w:val="cs-CZ"/>
        </w:rPr>
      </w:pPr>
      <w:bookmarkStart w:id="127" w:name="_Toc220697539"/>
      <w:r w:rsidRPr="00445647">
        <w:rPr>
          <w:lang w:val="cs-CZ"/>
        </w:rPr>
        <w:t xml:space="preserve">Obrázek </w:t>
      </w:r>
      <w:r w:rsidRPr="00445647">
        <w:rPr>
          <w:lang w:val="cs-CZ"/>
        </w:rPr>
        <w:fldChar w:fldCharType="begin"/>
      </w:r>
      <w:r w:rsidRPr="00445647">
        <w:rPr>
          <w:lang w:val="cs-CZ"/>
        </w:rPr>
        <w:instrText xml:space="preserve"> SEQ Obrázek \* ARABIC </w:instrText>
      </w:r>
      <w:r w:rsidRPr="00445647">
        <w:rPr>
          <w:lang w:val="cs-CZ"/>
        </w:rPr>
        <w:fldChar w:fldCharType="separate"/>
      </w:r>
      <w:r w:rsidR="00540379">
        <w:rPr>
          <w:noProof/>
          <w:lang w:val="cs-CZ"/>
        </w:rPr>
        <w:t>58</w:t>
      </w:r>
      <w:r w:rsidRPr="00445647">
        <w:rPr>
          <w:lang w:val="cs-CZ"/>
        </w:rPr>
        <w:fldChar w:fldCharType="end"/>
      </w:r>
      <w:r w:rsidRPr="00445647">
        <w:rPr>
          <w:lang w:val="cs-CZ"/>
        </w:rPr>
        <w:t>: Schéma zapojení hardwaru. Zdroj: vlastní, skrze schematický editor balíku KiCad</w:t>
      </w:r>
      <w:bookmarkEnd w:id="127"/>
    </w:p>
    <w:p w14:paraId="72D7EDB7" w14:textId="26BF543A" w:rsidR="00931EC1" w:rsidRDefault="00931EC1" w:rsidP="00931EC1">
      <w:pPr>
        <w:keepNext/>
        <w:jc w:val="both"/>
        <w:rPr>
          <w:lang w:val="cs-CZ"/>
        </w:rPr>
      </w:pPr>
      <w:r>
        <w:rPr>
          <w:lang w:val="cs-CZ"/>
        </w:rPr>
        <w:lastRenderedPageBreak/>
        <w:t>Ve skutečnosti jsou všechny součásti propojeny na nepájivé</w:t>
      </w:r>
      <w:r w:rsidR="00146FC4">
        <w:rPr>
          <w:lang w:val="cs-CZ"/>
        </w:rPr>
        <w:t>m</w:t>
      </w:r>
      <w:r>
        <w:rPr>
          <w:lang w:val="cs-CZ"/>
        </w:rPr>
        <w:t xml:space="preserve"> pol</w:t>
      </w:r>
      <w:r w:rsidR="00146FC4">
        <w:rPr>
          <w:lang w:val="cs-CZ"/>
        </w:rPr>
        <w:t>i</w:t>
      </w:r>
      <w:r>
        <w:rPr>
          <w:lang w:val="cs-CZ"/>
        </w:rPr>
        <w:t xml:space="preserve"> podle výše </w:t>
      </w:r>
      <w:r w:rsidR="003C2D5B">
        <w:rPr>
          <w:lang w:val="cs-CZ"/>
        </w:rPr>
        <w:t>zakresleného schématu.</w:t>
      </w:r>
    </w:p>
    <w:p w14:paraId="745CEA3A" w14:textId="7C4B6112" w:rsidR="00F367DE" w:rsidRDefault="00F367DE" w:rsidP="00F367DE">
      <w:pPr>
        <w:pStyle w:val="Heading3"/>
        <w:rPr>
          <w:lang w:val="cs-CZ"/>
        </w:rPr>
      </w:pPr>
      <w:r>
        <w:rPr>
          <w:lang w:val="cs-CZ"/>
        </w:rPr>
        <w:t>1.1 Napájení</w:t>
      </w:r>
    </w:p>
    <w:p w14:paraId="54C61B3E" w14:textId="77777777" w:rsidR="00B32B1E" w:rsidRDefault="00FD7620" w:rsidP="00B32B1E">
      <w:pPr>
        <w:jc w:val="both"/>
        <w:rPr>
          <w:lang w:val="cs-CZ"/>
        </w:rPr>
      </w:pPr>
      <w:r>
        <w:rPr>
          <w:lang w:val="cs-CZ"/>
        </w:rPr>
        <w:t>Deska Pi Pico je zde napájena skrze svůj USB konektor</w:t>
      </w:r>
      <w:r w:rsidR="002D0FA3">
        <w:rPr>
          <w:lang w:val="cs-CZ"/>
        </w:rPr>
        <w:t xml:space="preserve">, ale </w:t>
      </w:r>
      <w:r w:rsidR="00D862F3">
        <w:rPr>
          <w:lang w:val="cs-CZ"/>
        </w:rPr>
        <w:t>kromě něj obsahuje i</w:t>
      </w:r>
      <w:r w:rsidR="00B3122E">
        <w:rPr>
          <w:lang w:val="cs-CZ"/>
        </w:rPr>
        <w:t xml:space="preserve"> dva </w:t>
      </w:r>
      <w:r w:rsidR="00D862F3">
        <w:rPr>
          <w:lang w:val="cs-CZ"/>
        </w:rPr>
        <w:t xml:space="preserve">napájecí </w:t>
      </w:r>
      <w:r w:rsidR="00B3122E">
        <w:rPr>
          <w:lang w:val="cs-CZ"/>
        </w:rPr>
        <w:t>piny</w:t>
      </w:r>
      <w:r w:rsidR="00D862F3">
        <w:rPr>
          <w:lang w:val="cs-CZ"/>
        </w:rPr>
        <w:t>:</w:t>
      </w:r>
      <w:r w:rsidR="00B3122E">
        <w:rPr>
          <w:lang w:val="cs-CZ"/>
        </w:rPr>
        <w:t xml:space="preserve"> VBUS a VSYS. VBUS je připojen přímo k USB napájení, nominálních 5 V, a skrze Schottkyho diodu </w:t>
      </w:r>
      <w:r w:rsidR="006B59E1">
        <w:rPr>
          <w:lang w:val="cs-CZ"/>
        </w:rPr>
        <w:t>(</w:t>
      </w:r>
      <w:r w:rsidR="0078749B">
        <w:rPr>
          <w:lang w:val="cs-CZ"/>
        </w:rPr>
        <w:t>která má menší úbytek napětí v propustném směru než tradiční polovodičové diody</w:t>
      </w:r>
      <w:r w:rsidR="006B59E1">
        <w:rPr>
          <w:lang w:val="cs-CZ"/>
        </w:rPr>
        <w:t xml:space="preserve">) </w:t>
      </w:r>
      <w:r w:rsidR="00B3122E">
        <w:rPr>
          <w:lang w:val="cs-CZ"/>
        </w:rPr>
        <w:t xml:space="preserve">vede </w:t>
      </w:r>
      <w:r w:rsidR="003950B9">
        <w:rPr>
          <w:lang w:val="cs-CZ"/>
        </w:rPr>
        <w:t>k VSYS, který je připojen k vstupním pinům</w:t>
      </w:r>
      <w:r w:rsidR="000C526E">
        <w:rPr>
          <w:lang w:val="cs-CZ"/>
        </w:rPr>
        <w:t xml:space="preserve"> </w:t>
      </w:r>
      <w:r w:rsidR="006A4360">
        <w:rPr>
          <w:lang w:val="cs-CZ"/>
        </w:rPr>
        <w:t xml:space="preserve">stejnosměrného </w:t>
      </w:r>
      <w:r w:rsidR="000C526E">
        <w:rPr>
          <w:lang w:val="cs-CZ"/>
        </w:rPr>
        <w:t>měniče napětí</w:t>
      </w:r>
      <w:r w:rsidR="0093778B">
        <w:rPr>
          <w:lang w:val="cs-CZ"/>
        </w:rPr>
        <w:t>, který převede vstupní napětí na nominálních 3</w:t>
      </w:r>
      <w:r w:rsidR="00BA6BE7">
        <w:rPr>
          <w:lang w:val="cs-CZ"/>
        </w:rPr>
        <w:t>.</w:t>
      </w:r>
      <w:r w:rsidR="0093778B">
        <w:rPr>
          <w:lang w:val="cs-CZ"/>
        </w:rPr>
        <w:t>3 V pro napájení</w:t>
      </w:r>
      <w:r w:rsidR="00BE7F5D">
        <w:rPr>
          <w:lang w:val="cs-CZ"/>
        </w:rPr>
        <w:t xml:space="preserve">. </w:t>
      </w:r>
      <w:r w:rsidR="007E1C96">
        <w:rPr>
          <w:lang w:val="cs-CZ"/>
        </w:rPr>
        <w:t>Jediný rozdíl mezi těmito dvěmi piny je, na které straně diody jsou připojeny.</w:t>
      </w:r>
    </w:p>
    <w:p w14:paraId="22569A12" w14:textId="6DDD5855" w:rsidR="00445647" w:rsidRDefault="00B32B1E" w:rsidP="00FB3578">
      <w:pPr>
        <w:jc w:val="both"/>
        <w:rPr>
          <w:lang w:val="cs-CZ"/>
        </w:rPr>
      </w:pPr>
      <w:r>
        <w:rPr>
          <w:lang w:val="cs-CZ"/>
        </w:rPr>
        <w:t>Kromě napájení přes USB lze také desku napájet přibližně 1.8 až 5.5 V na pinu VSYS, ale pokud by mohlo zároveň být připojeno napájení USB, je doporučeno toto sekundární napájení připojit také skrze Schottkyho diodu nebo unipolární tranzistor P-MOSFET (který by měl být připojený na hradle k VBUS, aby se zapnul, pokud napětí VBUS dostatečně klesne, a jinak byl vypnutý).</w:t>
      </w:r>
      <w:r w:rsidR="00EA3E07">
        <w:rPr>
          <w:lang w:val="cs-CZ"/>
        </w:rPr>
        <w:t xml:space="preserve"> Důvod, proč připojujeme k VSYS a ne VBUS je, aby nás případně dioda ochránila proti neúmyslnému </w:t>
      </w:r>
      <w:r w:rsidR="0054020D">
        <w:rPr>
          <w:lang w:val="cs-CZ"/>
        </w:rPr>
        <w:t>toku proudu zpět ze sekundárního zdroje do připojeného USB zdroje</w:t>
      </w:r>
      <w:r w:rsidR="00230572">
        <w:rPr>
          <w:lang w:val="cs-CZ"/>
        </w:rPr>
        <w:t>, což by ho mohlo poškodit</w:t>
      </w:r>
      <w:r w:rsidR="0054020D">
        <w:rPr>
          <w:lang w:val="cs-CZ"/>
        </w:rPr>
        <w:t>.</w:t>
      </w:r>
      <w:r w:rsidR="00230572">
        <w:rPr>
          <w:lang w:val="cs-CZ"/>
        </w:rPr>
        <w:t xml:space="preserve"> (Tento jev se nazývá „backfeeding“ – zpětné </w:t>
      </w:r>
      <w:r w:rsidR="00012615">
        <w:rPr>
          <w:lang w:val="cs-CZ"/>
        </w:rPr>
        <w:t>napájení</w:t>
      </w:r>
      <w:r w:rsidR="00230572">
        <w:rPr>
          <w:lang w:val="cs-CZ"/>
        </w:rPr>
        <w:t>.)</w:t>
      </w:r>
      <w:r w:rsidR="0054020D">
        <w:rPr>
          <w:lang w:val="cs-CZ"/>
        </w:rPr>
        <w:t xml:space="preserve"> Pokud </w:t>
      </w:r>
      <w:r w:rsidR="00607DB9">
        <w:rPr>
          <w:lang w:val="cs-CZ"/>
        </w:rPr>
        <w:t xml:space="preserve">je zpětné napájení USB konektoru úmyslné, například při používání USB periferie čipu v módu Host (kdy </w:t>
      </w:r>
      <w:r w:rsidR="005A1EED">
        <w:rPr>
          <w:lang w:val="cs-CZ"/>
        </w:rPr>
        <w:t xml:space="preserve">se sám čip chová jako </w:t>
      </w:r>
      <w:r w:rsidR="001E285D">
        <w:rPr>
          <w:lang w:val="cs-CZ"/>
        </w:rPr>
        <w:t>řídící sběrnice USB a může komunikovat s periferiemi)</w:t>
      </w:r>
      <w:r w:rsidR="00542D64">
        <w:rPr>
          <w:lang w:val="cs-CZ"/>
        </w:rPr>
        <w:t>, je ale naopak vhodné připojit zdroj napětí k VBUS, ale v takovém případě by měl mít napětí nominálních 5 V, které USB sta</w:t>
      </w:r>
      <w:r w:rsidR="00980737">
        <w:rPr>
          <w:lang w:val="cs-CZ"/>
        </w:rPr>
        <w:t>n</w:t>
      </w:r>
      <w:r w:rsidR="00542D64">
        <w:rPr>
          <w:lang w:val="cs-CZ"/>
        </w:rPr>
        <w:t>dard vyžaduje.</w:t>
      </w:r>
    </w:p>
    <w:p w14:paraId="61E49C28" w14:textId="7707FE3A" w:rsidR="009D09AA" w:rsidRDefault="009D09AA" w:rsidP="00A20FB5">
      <w:pPr>
        <w:jc w:val="both"/>
        <w:rPr>
          <w:lang w:val="cs-CZ"/>
        </w:rPr>
      </w:pPr>
      <w:r>
        <w:rPr>
          <w:lang w:val="cs-CZ"/>
        </w:rPr>
        <w:t>AAA</w:t>
      </w:r>
    </w:p>
    <w:p w14:paraId="2848B91C" w14:textId="7C2C35DD" w:rsidR="006F5A85" w:rsidRDefault="006F5A85" w:rsidP="006F5A85">
      <w:pPr>
        <w:pStyle w:val="Heading2"/>
        <w:rPr>
          <w:lang w:val="cs-CZ"/>
        </w:rPr>
      </w:pPr>
      <w:r>
        <w:rPr>
          <w:lang w:val="cs-CZ"/>
        </w:rPr>
        <w:t>2 Podpůrné nástroje</w:t>
      </w:r>
    </w:p>
    <w:p w14:paraId="0EA36F0B" w14:textId="77777777" w:rsidR="00A10332" w:rsidRDefault="00D16988" w:rsidP="00B75845">
      <w:pPr>
        <w:jc w:val="both"/>
        <w:rPr>
          <w:lang w:val="cs-CZ"/>
        </w:rPr>
      </w:pPr>
      <w:r>
        <w:rPr>
          <w:lang w:val="cs-CZ"/>
        </w:rPr>
        <w:t xml:space="preserve">Protože nestačí pouze </w:t>
      </w:r>
      <w:r w:rsidR="009C37BC">
        <w:rPr>
          <w:lang w:val="cs-CZ"/>
        </w:rPr>
        <w:t xml:space="preserve">napsat program, ale je potřeba ho i zkompilovat, nahrát na čip a </w:t>
      </w:r>
      <w:r w:rsidR="00C12623">
        <w:rPr>
          <w:lang w:val="cs-CZ"/>
        </w:rPr>
        <w:t xml:space="preserve">ladit, </w:t>
      </w:r>
      <w:r w:rsidR="00320E8C">
        <w:rPr>
          <w:lang w:val="cs-CZ"/>
        </w:rPr>
        <w:t>je potřeba používat i další nástroje, které toto umožňují.</w:t>
      </w:r>
    </w:p>
    <w:p w14:paraId="252C7ACC" w14:textId="2E3F4992" w:rsidR="006D175B" w:rsidRDefault="004F12C1" w:rsidP="00B75845">
      <w:pPr>
        <w:jc w:val="both"/>
        <w:rPr>
          <w:lang w:val="cs-CZ"/>
        </w:rPr>
      </w:pPr>
      <w:r>
        <w:rPr>
          <w:lang w:val="cs-CZ"/>
        </w:rPr>
        <w:t xml:space="preserve">Pro start projektu byla použita </w:t>
      </w:r>
      <w:hyperlink r:id="rId72" w:history="1">
        <w:r w:rsidRPr="000660CF">
          <w:rPr>
            <w:rStyle w:val="Hyperlink"/>
            <w:lang w:val="cs-CZ"/>
          </w:rPr>
          <w:t>oficiální šablona</w:t>
        </w:r>
      </w:hyperlink>
      <w:r>
        <w:rPr>
          <w:lang w:val="cs-CZ"/>
        </w:rPr>
        <w:t xml:space="preserve"> </w:t>
      </w:r>
      <w:r w:rsidR="009D4776">
        <w:rPr>
          <w:lang w:val="cs-CZ"/>
        </w:rPr>
        <w:t>pro námi použitý HAL (popsaný níže), tudíž mnoho konfiguračních souborů pochází z ní, s pouze drobnými úpravami.</w:t>
      </w:r>
    </w:p>
    <w:p w14:paraId="159023C4" w14:textId="707F0021" w:rsidR="00EF7DBF" w:rsidRDefault="00EF7DBF" w:rsidP="00EF7DBF">
      <w:pPr>
        <w:pStyle w:val="Heading3"/>
        <w:rPr>
          <w:lang w:val="cs-CZ"/>
        </w:rPr>
      </w:pPr>
      <w:r>
        <w:rPr>
          <w:lang w:val="cs-CZ"/>
        </w:rPr>
        <w:t>2.1 Cargo</w:t>
      </w:r>
    </w:p>
    <w:p w14:paraId="621B634C" w14:textId="1B183BE2" w:rsidR="005E37E4" w:rsidRDefault="00A10332" w:rsidP="00B75845">
      <w:pPr>
        <w:jc w:val="both"/>
        <w:rPr>
          <w:lang w:val="cs-CZ"/>
        </w:rPr>
      </w:pPr>
      <w:r>
        <w:rPr>
          <w:lang w:val="cs-CZ"/>
        </w:rPr>
        <w:t>E</w:t>
      </w:r>
      <w:r w:rsidR="00320E8C">
        <w:rPr>
          <w:lang w:val="cs-CZ"/>
        </w:rPr>
        <w:t xml:space="preserve">kosystém jazyka Rust obsahuje i </w:t>
      </w:r>
      <w:r w:rsidR="00376133">
        <w:rPr>
          <w:lang w:val="cs-CZ"/>
        </w:rPr>
        <w:t xml:space="preserve">správce balíčků Cargo, který stahuje </w:t>
      </w:r>
      <w:r w:rsidR="005A4AF0">
        <w:rPr>
          <w:lang w:val="cs-CZ"/>
        </w:rPr>
        <w:t xml:space="preserve">závislosti našeho projektu </w:t>
      </w:r>
      <w:r w:rsidR="00376133">
        <w:rPr>
          <w:lang w:val="cs-CZ"/>
        </w:rPr>
        <w:t xml:space="preserve">z centrálního registru </w:t>
      </w:r>
      <w:r w:rsidR="008C6970">
        <w:rPr>
          <w:lang w:val="cs-CZ"/>
        </w:rPr>
        <w:t>balíčků</w:t>
      </w:r>
      <w:r w:rsidR="00796456">
        <w:rPr>
          <w:lang w:val="cs-CZ"/>
        </w:rPr>
        <w:t xml:space="preserve"> a</w:t>
      </w:r>
      <w:r w:rsidR="005A4AF0">
        <w:rPr>
          <w:lang w:val="cs-CZ"/>
        </w:rPr>
        <w:t xml:space="preserve"> </w:t>
      </w:r>
      <w:r w:rsidR="00796456">
        <w:rPr>
          <w:lang w:val="cs-CZ"/>
        </w:rPr>
        <w:t xml:space="preserve">zkompiluje náš projekt, a případně dokáže i zabalit náš projekt </w:t>
      </w:r>
      <w:r w:rsidR="008452D7">
        <w:rPr>
          <w:lang w:val="cs-CZ"/>
        </w:rPr>
        <w:t xml:space="preserve">a vytvořit nový </w:t>
      </w:r>
      <w:r w:rsidR="008452D7" w:rsidRPr="008452D7">
        <w:rPr>
          <w:lang w:val="cs-CZ"/>
        </w:rPr>
        <w:t>distribuovatel</w:t>
      </w:r>
      <w:r w:rsidR="008452D7">
        <w:rPr>
          <w:lang w:val="cs-CZ"/>
        </w:rPr>
        <w:t>ný</w:t>
      </w:r>
      <w:r w:rsidR="008452D7" w:rsidRPr="008452D7">
        <w:rPr>
          <w:lang w:val="cs-CZ"/>
        </w:rPr>
        <w:t xml:space="preserve"> </w:t>
      </w:r>
      <w:r w:rsidR="00796456">
        <w:rPr>
          <w:lang w:val="cs-CZ"/>
        </w:rPr>
        <w:t>balíč</w:t>
      </w:r>
      <w:r w:rsidR="008452D7">
        <w:rPr>
          <w:lang w:val="cs-CZ"/>
        </w:rPr>
        <w:t>ek</w:t>
      </w:r>
      <w:r w:rsidR="000A0237">
        <w:rPr>
          <w:lang w:val="cs-CZ"/>
        </w:rPr>
        <w:t xml:space="preserve"> (což je v době psaní tohoto dokumentu pouze zkomprimovaný zdrojový kód)</w:t>
      </w:r>
      <w:r w:rsidR="008452D7">
        <w:rPr>
          <w:lang w:val="cs-CZ"/>
        </w:rPr>
        <w:t>, který pak může nahrát zpět do centrálního registru.</w:t>
      </w:r>
      <w:r w:rsidR="002A19BC">
        <w:rPr>
          <w:lang w:val="cs-CZ"/>
        </w:rPr>
        <w:t xml:space="preserve"> Každá knihovna nebo </w:t>
      </w:r>
      <w:r w:rsidR="003665F1">
        <w:rPr>
          <w:lang w:val="cs-CZ"/>
        </w:rPr>
        <w:t>spustitelný program se nazývá „crate“ (dosl. přeloženo „bedna“)</w:t>
      </w:r>
      <w:r w:rsidR="004E278F">
        <w:rPr>
          <w:lang w:val="cs-CZ"/>
        </w:rPr>
        <w:t>, a výchozím registrem je crates.io</w:t>
      </w:r>
      <w:r w:rsidR="00B852B3">
        <w:rPr>
          <w:lang w:val="cs-CZ"/>
        </w:rPr>
        <w:t>, ačkoli je možné po</w:t>
      </w:r>
      <w:r w:rsidR="00EE6EAA">
        <w:rPr>
          <w:lang w:val="cs-CZ"/>
        </w:rPr>
        <w:t>užívat i jiné registry, například intranetové.</w:t>
      </w:r>
      <w:r w:rsidR="00E26533">
        <w:rPr>
          <w:lang w:val="cs-CZ"/>
        </w:rPr>
        <w:t xml:space="preserve"> Crate se dělí na binární, jejichž výsledek je spustitelný soubor, a knihovny, které jsou použity jako závislosti pro jiné crate.</w:t>
      </w:r>
    </w:p>
    <w:p w14:paraId="7E9B820E" w14:textId="591F6067" w:rsidR="006F5A85" w:rsidRDefault="005E37E4" w:rsidP="00B75845">
      <w:pPr>
        <w:jc w:val="both"/>
        <w:rPr>
          <w:lang w:val="cs-CZ"/>
        </w:rPr>
      </w:pPr>
      <w:r>
        <w:rPr>
          <w:lang w:val="cs-CZ"/>
        </w:rPr>
        <w:t xml:space="preserve">Kompilace projektu je pomocí tohoto nástroje velmi jednoduchá: stačí pouze </w:t>
      </w:r>
      <w:r w:rsidR="0038203D">
        <w:rPr>
          <w:lang w:val="cs-CZ"/>
        </w:rPr>
        <w:t xml:space="preserve">nainstalovat </w:t>
      </w:r>
      <w:r w:rsidR="0038769F">
        <w:rPr>
          <w:lang w:val="cs-CZ"/>
        </w:rPr>
        <w:t xml:space="preserve">všechny nástroje (pro což je poskytován </w:t>
      </w:r>
      <w:r w:rsidR="007B6085">
        <w:rPr>
          <w:lang w:val="cs-CZ"/>
        </w:rPr>
        <w:t xml:space="preserve">instalační </w:t>
      </w:r>
      <w:r w:rsidR="0049082D">
        <w:rPr>
          <w:lang w:val="cs-CZ"/>
        </w:rPr>
        <w:t xml:space="preserve">nástroj zvaný </w:t>
      </w:r>
      <w:commentRangeStart w:id="128"/>
      <w:r w:rsidR="0049082D">
        <w:rPr>
          <w:lang w:val="cs-CZ"/>
        </w:rPr>
        <w:t>rustup</w:t>
      </w:r>
      <w:commentRangeEnd w:id="128"/>
      <w:r w:rsidR="0053743D">
        <w:rPr>
          <w:rStyle w:val="CommentReference"/>
          <w:sz w:val="22"/>
          <w:szCs w:val="24"/>
          <w:lang w:val="cs-CZ"/>
        </w:rPr>
        <w:commentReference w:id="128"/>
      </w:r>
      <w:r w:rsidR="0038769F">
        <w:rPr>
          <w:lang w:val="cs-CZ"/>
        </w:rPr>
        <w:t xml:space="preserve">), </w:t>
      </w:r>
      <w:r w:rsidR="0038203D">
        <w:rPr>
          <w:lang w:val="cs-CZ"/>
        </w:rPr>
        <w:t xml:space="preserve">sepsat platné konfigurační soubory, a v příkazovém řádku spustit příkaz </w:t>
      </w:r>
      <w:r w:rsidR="007B6085" w:rsidRPr="007B6085">
        <w:rPr>
          <w:rFonts w:ascii="Consolas" w:hAnsi="Consolas"/>
          <w:sz w:val="20"/>
          <w:szCs w:val="20"/>
          <w:highlight w:val="lightGray"/>
          <w:lang w:val="cs-CZ"/>
        </w:rPr>
        <w:t>cargo build</w:t>
      </w:r>
      <w:r w:rsidR="007B6085">
        <w:rPr>
          <w:lang w:val="cs-CZ"/>
        </w:rPr>
        <w:t>.</w:t>
      </w:r>
      <w:r w:rsidR="00CF0F74">
        <w:rPr>
          <w:lang w:val="cs-CZ"/>
        </w:rPr>
        <w:t xml:space="preserve"> Cargo automaticky stáhne všechny deklarované závislosti a jejich závislosti, zkompiluje je i náš projekt, a </w:t>
      </w:r>
      <w:r w:rsidR="00B51BC3">
        <w:rPr>
          <w:lang w:val="cs-CZ"/>
        </w:rPr>
        <w:t>v procesu zvaném „linkování“ je všechny spojí do jednoho spustitelného souboru</w:t>
      </w:r>
      <w:r w:rsidR="00E26533">
        <w:rPr>
          <w:lang w:val="cs-CZ"/>
        </w:rPr>
        <w:t xml:space="preserve">, pokud se jedná o </w:t>
      </w:r>
      <w:r w:rsidR="00E210DA">
        <w:rPr>
          <w:lang w:val="cs-CZ"/>
        </w:rPr>
        <w:t>binární crate</w:t>
      </w:r>
      <w:r w:rsidR="00A904EF">
        <w:rPr>
          <w:lang w:val="cs-CZ"/>
        </w:rPr>
        <w:t xml:space="preserve">, aniž by musel programátor </w:t>
      </w:r>
      <w:r w:rsidR="003F734A">
        <w:rPr>
          <w:lang w:val="cs-CZ"/>
        </w:rPr>
        <w:t>vytvářet komplexní konfigurační soubory</w:t>
      </w:r>
      <w:r w:rsidR="004669BF">
        <w:rPr>
          <w:lang w:val="cs-CZ"/>
        </w:rPr>
        <w:t xml:space="preserve"> nebo jejich generátory</w:t>
      </w:r>
      <w:r w:rsidR="00B01C04">
        <w:rPr>
          <w:lang w:val="cs-CZ"/>
        </w:rPr>
        <w:t xml:space="preserve">. Cargo sám </w:t>
      </w:r>
      <w:r w:rsidR="005B4C1C">
        <w:rPr>
          <w:lang w:val="cs-CZ"/>
        </w:rPr>
        <w:t xml:space="preserve">ale pouze </w:t>
      </w:r>
      <w:r w:rsidR="00B01C04">
        <w:rPr>
          <w:lang w:val="cs-CZ"/>
        </w:rPr>
        <w:t>přečte konfigurační soubory a invokuje kompilátor jazyka Rust, rustc, se všemi potřebnými parametry</w:t>
      </w:r>
      <w:r w:rsidR="003D4A9D">
        <w:rPr>
          <w:lang w:val="cs-CZ"/>
        </w:rPr>
        <w:t>, který pak provede samotnou kompilaci.</w:t>
      </w:r>
    </w:p>
    <w:p w14:paraId="4B5D2AD1" w14:textId="3230A198" w:rsidR="006708D0" w:rsidRPr="005A2394" w:rsidRDefault="006D175B" w:rsidP="00B75845">
      <w:pPr>
        <w:jc w:val="both"/>
        <w:rPr>
          <w:lang w:val="cs-CZ"/>
        </w:rPr>
      </w:pPr>
      <w:r>
        <w:rPr>
          <w:lang w:val="cs-CZ"/>
        </w:rPr>
        <w:t>S</w:t>
      </w:r>
      <w:r w:rsidR="00EF7DBF">
        <w:rPr>
          <w:lang w:val="cs-CZ"/>
        </w:rPr>
        <w:t xml:space="preserve">oubor </w:t>
      </w:r>
      <w:r w:rsidR="003614A3" w:rsidRPr="003614A3">
        <w:rPr>
          <w:rFonts w:ascii="Consolas" w:hAnsi="Consolas"/>
          <w:sz w:val="20"/>
          <w:szCs w:val="20"/>
          <w:highlight w:val="lightGray"/>
          <w:lang w:val="cs-CZ"/>
        </w:rPr>
        <w:t>Cargo.toml</w:t>
      </w:r>
      <w:r w:rsidR="003614A3">
        <w:rPr>
          <w:lang w:val="cs-CZ"/>
        </w:rPr>
        <w:t xml:space="preserve"> </w:t>
      </w:r>
      <w:r>
        <w:rPr>
          <w:lang w:val="cs-CZ"/>
        </w:rPr>
        <w:t xml:space="preserve">v kořenovém adresáři </w:t>
      </w:r>
      <w:r w:rsidR="0045542A">
        <w:rPr>
          <w:lang w:val="cs-CZ"/>
        </w:rPr>
        <w:t>popisuje samotný projekt, jeho detaily, závislosti, nastavení atd.</w:t>
      </w:r>
      <w:r w:rsidR="00816D43">
        <w:rPr>
          <w:lang w:val="cs-CZ"/>
        </w:rPr>
        <w:t xml:space="preserve"> Konkrétně, oddíl </w:t>
      </w:r>
      <w:r w:rsidR="00816D43" w:rsidRPr="001511AB">
        <w:rPr>
          <w:rFonts w:ascii="Consolas" w:hAnsi="Consolas"/>
          <w:sz w:val="20"/>
          <w:szCs w:val="20"/>
          <w:highlight w:val="lightGray"/>
          <w:lang w:val="cs-CZ"/>
        </w:rPr>
        <w:t>[package]</w:t>
      </w:r>
      <w:r w:rsidR="00816D43">
        <w:rPr>
          <w:lang w:val="cs-CZ"/>
        </w:rPr>
        <w:t xml:space="preserve"> popisuje metadata projektu (jeho název, verzi, edici jazyka a licenci), oddíl </w:t>
      </w:r>
      <w:r w:rsidR="00816D43" w:rsidRPr="001511AB">
        <w:rPr>
          <w:rFonts w:ascii="Consolas" w:hAnsi="Consolas"/>
          <w:sz w:val="20"/>
          <w:szCs w:val="20"/>
          <w:highlight w:val="lightGray"/>
          <w:lang w:val="cs-CZ"/>
        </w:rPr>
        <w:t>[dependencies]</w:t>
      </w:r>
      <w:r w:rsidR="00816D43">
        <w:rPr>
          <w:lang w:val="cs-CZ"/>
        </w:rPr>
        <w:t xml:space="preserve"> vypisuje všechny závislosti projektu, jejich verze a </w:t>
      </w:r>
      <w:r w:rsidR="00003FB2">
        <w:rPr>
          <w:lang w:val="cs-CZ"/>
        </w:rPr>
        <w:t xml:space="preserve">volitelné funkce (další kód, který je během kompilace přidán pouze, pokud je daná funkce povolená), a další oddíly </w:t>
      </w:r>
      <w:r w:rsidR="00D836BB">
        <w:rPr>
          <w:lang w:val="cs-CZ"/>
        </w:rPr>
        <w:t xml:space="preserve">popisují nastavení samotného kompilátoru v různých „plánech“ („targets“), což jsou </w:t>
      </w:r>
      <w:r w:rsidR="00D836BB">
        <w:rPr>
          <w:lang w:val="cs-CZ"/>
        </w:rPr>
        <w:lastRenderedPageBreak/>
        <w:t xml:space="preserve">předdefinované „balíčky“ nastavení, abychom nemuseli vypisovat každou možnost zvlášť. V našem projektu používáme plán </w:t>
      </w:r>
      <w:r w:rsidR="00D836BB" w:rsidRPr="001511AB">
        <w:rPr>
          <w:rFonts w:ascii="Consolas" w:hAnsi="Consolas"/>
          <w:sz w:val="20"/>
          <w:szCs w:val="20"/>
          <w:highlight w:val="lightGray"/>
          <w:lang w:val="cs-CZ"/>
        </w:rPr>
        <w:t>dev</w:t>
      </w:r>
      <w:r w:rsidR="00D836BB">
        <w:rPr>
          <w:lang w:val="cs-CZ"/>
        </w:rPr>
        <w:t xml:space="preserve">, který kompiluje </w:t>
      </w:r>
      <w:r w:rsidR="004006E6">
        <w:rPr>
          <w:lang w:val="cs-CZ"/>
        </w:rPr>
        <w:t xml:space="preserve">bez optimalizací a obsahuje ladicí informace, a </w:t>
      </w:r>
      <w:r w:rsidR="004006E6" w:rsidRPr="001511AB">
        <w:rPr>
          <w:rFonts w:ascii="Consolas" w:hAnsi="Consolas"/>
          <w:sz w:val="20"/>
          <w:szCs w:val="20"/>
          <w:highlight w:val="lightGray"/>
          <w:lang w:val="cs-CZ"/>
        </w:rPr>
        <w:t>release</w:t>
      </w:r>
      <w:r w:rsidR="004006E6">
        <w:rPr>
          <w:lang w:val="cs-CZ"/>
        </w:rPr>
        <w:t xml:space="preserve">, který maximálně optimalizuje </w:t>
      </w:r>
      <w:r w:rsidR="007063B5">
        <w:rPr>
          <w:lang w:val="cs-CZ"/>
        </w:rPr>
        <w:t>výkon i velikost</w:t>
      </w:r>
      <w:r w:rsidR="00CC2128">
        <w:rPr>
          <w:rStyle w:val="FootnoteReference"/>
          <w:lang w:val="cs-CZ"/>
        </w:rPr>
        <w:footnoteReference w:id="10"/>
      </w:r>
      <w:r w:rsidR="007063B5">
        <w:rPr>
          <w:lang w:val="cs-CZ"/>
        </w:rPr>
        <w:t xml:space="preserve"> </w:t>
      </w:r>
      <w:r w:rsidR="004006E6">
        <w:rPr>
          <w:lang w:val="cs-CZ"/>
        </w:rPr>
        <w:t>za cenu ztížené laditelnosti a pomalejší kompilace.</w:t>
      </w:r>
      <w:r w:rsidR="007063B5">
        <w:rPr>
          <w:lang w:val="cs-CZ"/>
        </w:rPr>
        <w:t xml:space="preserve"> </w:t>
      </w:r>
      <w:r w:rsidR="005A2394" w:rsidRPr="005A2394">
        <w:rPr>
          <w:lang w:val="cs-CZ"/>
        </w:rPr>
        <w:t>Celý soubor je strukturován ve formátu TOML, jak je v ekosystému jazyka Rust běžné.</w:t>
      </w:r>
    </w:p>
    <w:p w14:paraId="082B813D" w14:textId="2A19F14A" w:rsidR="002815DF" w:rsidRDefault="0045542A" w:rsidP="00B75845">
      <w:pPr>
        <w:jc w:val="both"/>
        <w:rPr>
          <w:lang w:val="cs-CZ"/>
        </w:rPr>
      </w:pPr>
      <w:r>
        <w:rPr>
          <w:lang w:val="cs-CZ"/>
        </w:rPr>
        <w:t xml:space="preserve">Soubor </w:t>
      </w:r>
      <w:r w:rsidRPr="0045542A">
        <w:rPr>
          <w:rFonts w:ascii="Consolas" w:hAnsi="Consolas"/>
          <w:sz w:val="20"/>
          <w:szCs w:val="20"/>
          <w:highlight w:val="lightGray"/>
          <w:lang w:val="cs-CZ"/>
        </w:rPr>
        <w:t>config.toml</w:t>
      </w:r>
      <w:r>
        <w:rPr>
          <w:lang w:val="cs-CZ"/>
        </w:rPr>
        <w:t xml:space="preserve"> v adresáři </w:t>
      </w:r>
      <w:r w:rsidRPr="0045542A">
        <w:rPr>
          <w:rFonts w:ascii="Consolas" w:hAnsi="Consolas"/>
          <w:sz w:val="20"/>
          <w:szCs w:val="20"/>
          <w:highlight w:val="lightGray"/>
          <w:lang w:val="cs-CZ"/>
        </w:rPr>
        <w:t>.cargo</w:t>
      </w:r>
      <w:r>
        <w:rPr>
          <w:lang w:val="cs-CZ"/>
        </w:rPr>
        <w:t xml:space="preserve"> </w:t>
      </w:r>
      <w:r w:rsidR="002A492A">
        <w:rPr>
          <w:lang w:val="cs-CZ"/>
        </w:rPr>
        <w:t>konfiguruje</w:t>
      </w:r>
      <w:r>
        <w:rPr>
          <w:lang w:val="cs-CZ"/>
        </w:rPr>
        <w:t xml:space="preserve"> samotný Cargo</w:t>
      </w:r>
      <w:r w:rsidR="007301A5">
        <w:rPr>
          <w:lang w:val="cs-CZ"/>
        </w:rPr>
        <w:t xml:space="preserve">. Zde specifikuje, jaký program spustit po dokončení kompilace při příkazu </w:t>
      </w:r>
      <w:r w:rsidR="007301A5" w:rsidRPr="007301A5">
        <w:rPr>
          <w:rFonts w:ascii="Consolas" w:hAnsi="Consolas"/>
          <w:sz w:val="20"/>
          <w:szCs w:val="20"/>
          <w:highlight w:val="lightGray"/>
          <w:lang w:val="cs-CZ"/>
        </w:rPr>
        <w:t>cargo run</w:t>
      </w:r>
      <w:r w:rsidR="007301A5">
        <w:rPr>
          <w:lang w:val="cs-CZ"/>
        </w:rPr>
        <w:t>, abychom program automaticky nahráli a spustili na čipu</w:t>
      </w:r>
      <w:r w:rsidR="00E40476">
        <w:rPr>
          <w:lang w:val="cs-CZ"/>
        </w:rPr>
        <w:t>, jakou úroveň logování máme zájem zobrazit</w:t>
      </w:r>
      <w:r w:rsidR="00B20B40">
        <w:rPr>
          <w:lang w:val="cs-CZ"/>
        </w:rPr>
        <w:t xml:space="preserve"> a další nastavení, které má předat přímo kompilátoru</w:t>
      </w:r>
      <w:r w:rsidR="00CA562B">
        <w:rPr>
          <w:lang w:val="cs-CZ"/>
        </w:rPr>
        <w:t xml:space="preserve">, například cílovou architekturu </w:t>
      </w:r>
      <w:r w:rsidR="00CA562B" w:rsidRPr="00EE65E2">
        <w:rPr>
          <w:rFonts w:ascii="Consolas" w:hAnsi="Consolas"/>
          <w:sz w:val="20"/>
          <w:szCs w:val="20"/>
          <w:highlight w:val="lightGray"/>
          <w:lang w:val="cs-CZ"/>
        </w:rPr>
        <w:t>thumbv6m-none-eabi</w:t>
      </w:r>
      <w:r w:rsidR="00CA562B">
        <w:rPr>
          <w:lang w:val="cs-CZ"/>
        </w:rPr>
        <w:t xml:space="preserve"> (</w:t>
      </w:r>
      <w:r w:rsidR="00606342">
        <w:rPr>
          <w:lang w:val="cs-CZ"/>
        </w:rPr>
        <w:t>která vlastně říká pouze, že kompilujeme pro</w:t>
      </w:r>
      <w:r w:rsidR="00EE65E2">
        <w:rPr>
          <w:lang w:val="cs-CZ"/>
        </w:rPr>
        <w:t xml:space="preserve"> instrukční sadu </w:t>
      </w:r>
      <w:r w:rsidR="00EE65E2" w:rsidRPr="00EE65E2">
        <w:rPr>
          <w:lang w:val="cs-CZ"/>
        </w:rPr>
        <w:t>ARMv6-M Thumb</w:t>
      </w:r>
      <w:r w:rsidR="00146282">
        <w:rPr>
          <w:lang w:val="cs-CZ"/>
        </w:rPr>
        <w:t>, kterou používají jádra Cortex-M0+ použitá v RP2040</w:t>
      </w:r>
      <w:r w:rsidR="00EE65E2">
        <w:rPr>
          <w:lang w:val="cs-CZ"/>
        </w:rPr>
        <w:t xml:space="preserve"> bez operačního systému </w:t>
      </w:r>
      <w:r w:rsidR="006A4EDD">
        <w:rPr>
          <w:lang w:val="cs-CZ"/>
        </w:rPr>
        <w:t xml:space="preserve">za použití </w:t>
      </w:r>
      <w:r w:rsidR="009A74AC">
        <w:rPr>
          <w:lang w:val="cs-CZ"/>
        </w:rPr>
        <w:t>ABI</w:t>
      </w:r>
      <w:r w:rsidR="00575D0B">
        <w:rPr>
          <w:rStyle w:val="FootnoteReference"/>
          <w:lang w:val="cs-CZ"/>
        </w:rPr>
        <w:footnoteReference w:id="11"/>
      </w:r>
      <w:r w:rsidR="009A74AC">
        <w:rPr>
          <w:lang w:val="cs-CZ"/>
        </w:rPr>
        <w:t xml:space="preserve">, které </w:t>
      </w:r>
      <w:r w:rsidR="00A15F22">
        <w:rPr>
          <w:lang w:val="cs-CZ"/>
        </w:rPr>
        <w:t>nevyžaduje matematický koprocesor, který na RP2040 chybí).</w:t>
      </w:r>
    </w:p>
    <w:p w14:paraId="43716D0F" w14:textId="04191B36" w:rsidR="00D66971" w:rsidRDefault="00BF2449" w:rsidP="00BF2449">
      <w:pPr>
        <w:pStyle w:val="Heading3"/>
        <w:rPr>
          <w:lang w:val="cs-CZ"/>
        </w:rPr>
      </w:pPr>
      <w:r>
        <w:rPr>
          <w:lang w:val="cs-CZ"/>
        </w:rPr>
        <w:t>2.2 probe-rs</w:t>
      </w:r>
    </w:p>
    <w:p w14:paraId="18DAEEB2" w14:textId="4EAB56A7" w:rsidR="00966C82" w:rsidRDefault="00BD4F67" w:rsidP="00490730">
      <w:pPr>
        <w:jc w:val="both"/>
        <w:rPr>
          <w:lang w:val="cs-CZ"/>
        </w:rPr>
      </w:pPr>
      <w:r>
        <w:rPr>
          <w:lang w:val="cs-CZ"/>
        </w:rPr>
        <w:t xml:space="preserve">Pro vše, co se děje po dokončení kompilace, tedy nahrávání programu na čip, jeho spouštění a ladění, </w:t>
      </w:r>
      <w:r w:rsidR="00612C66">
        <w:rPr>
          <w:lang w:val="cs-CZ"/>
        </w:rPr>
        <w:t>je použita sada nástrojů nazvaná probe-rs</w:t>
      </w:r>
      <w:r w:rsidR="003D4051">
        <w:rPr>
          <w:lang w:val="cs-CZ"/>
        </w:rPr>
        <w:t xml:space="preserve"> („probe“ znamená anglicky „sonda“, a koncovka „rs“ neoficiálně označuje projekty napsané v jazyce Rust nebo určené pro jeho ekosystém)</w:t>
      </w:r>
      <w:r w:rsidR="00612C66">
        <w:rPr>
          <w:lang w:val="cs-CZ"/>
        </w:rPr>
        <w:t>.</w:t>
      </w:r>
      <w:r w:rsidR="00475E97">
        <w:rPr>
          <w:lang w:val="cs-CZ"/>
        </w:rPr>
        <w:t xml:space="preserve"> Tato sada nástrojů využívá </w:t>
      </w:r>
      <w:r w:rsidR="00FC1ADA">
        <w:rPr>
          <w:lang w:val="cs-CZ"/>
        </w:rPr>
        <w:t>právě výše zmíněné ladicí sondy</w:t>
      </w:r>
      <w:r w:rsidR="00C31816">
        <w:rPr>
          <w:lang w:val="cs-CZ"/>
        </w:rPr>
        <w:t xml:space="preserve">, skrze kterou čip </w:t>
      </w:r>
      <w:r w:rsidR="000D2B0B">
        <w:rPr>
          <w:lang w:val="cs-CZ"/>
        </w:rPr>
        <w:t xml:space="preserve">ovládá </w:t>
      </w:r>
      <w:r w:rsidR="00C31816">
        <w:rPr>
          <w:lang w:val="cs-CZ"/>
        </w:rPr>
        <w:t>a komunikuje s ním.</w:t>
      </w:r>
    </w:p>
    <w:p w14:paraId="3FA06F73" w14:textId="1175FCF8" w:rsidR="00490730" w:rsidRDefault="002F3F59" w:rsidP="00490730">
      <w:pPr>
        <w:jc w:val="both"/>
        <w:rPr>
          <w:lang w:val="cs-CZ"/>
        </w:rPr>
      </w:pPr>
      <w:r>
        <w:rPr>
          <w:lang w:val="cs-CZ"/>
        </w:rPr>
        <w:t xml:space="preserve">Jak bylo k vidění v souboru </w:t>
      </w:r>
      <w:r w:rsidRPr="002F3F59">
        <w:rPr>
          <w:rFonts w:ascii="Consolas" w:hAnsi="Consolas"/>
          <w:sz w:val="20"/>
          <w:szCs w:val="20"/>
          <w:highlight w:val="lightGray"/>
          <w:lang w:val="cs-CZ"/>
        </w:rPr>
        <w:t>.cargo/config.toml</w:t>
      </w:r>
      <w:r>
        <w:rPr>
          <w:lang w:val="cs-CZ"/>
        </w:rPr>
        <w:t xml:space="preserve">, abychom spustili náš program, je automaticky spuštěn příkaz </w:t>
      </w:r>
      <w:r w:rsidRPr="00564BA0">
        <w:rPr>
          <w:rFonts w:ascii="Consolas" w:hAnsi="Consolas"/>
          <w:sz w:val="20"/>
          <w:szCs w:val="20"/>
          <w:highlight w:val="lightGray"/>
          <w:lang w:val="cs-CZ"/>
        </w:rPr>
        <w:t>probe-rs run --chip RP2040 --protocol swd --preverify --verify</w:t>
      </w:r>
      <w:r w:rsidR="00564BA0">
        <w:rPr>
          <w:lang w:val="cs-CZ"/>
        </w:rPr>
        <w:t xml:space="preserve">, k jehož konci je ještě automaticky připojena cesta k umístění spustitelného souboru. </w:t>
      </w:r>
      <w:r w:rsidR="003858C7">
        <w:rPr>
          <w:lang w:val="cs-CZ"/>
        </w:rPr>
        <w:t>Tento příkaz říká, aby se probe-rs připojil k první kompatibilní sondě, kterou najde, že je sonda připojena k čipu RP2040</w:t>
      </w:r>
      <w:r w:rsidR="00BA58CA">
        <w:rPr>
          <w:lang w:val="cs-CZ"/>
        </w:rPr>
        <w:t xml:space="preserve"> protokolem SWD, </w:t>
      </w:r>
      <w:r w:rsidR="003D73A9">
        <w:rPr>
          <w:lang w:val="cs-CZ"/>
        </w:rPr>
        <w:t>aby před nahráváním zkontroloval, jestli již čip neobsahuje shodnou verzi programu (což šetří omezenou životnost flash čipu, aby nebyl přepisován, když dvakrát za sebou spustíme program, aniž bychom ho upravili</w:t>
      </w:r>
      <w:commentRangeStart w:id="129"/>
      <w:r w:rsidR="00030919">
        <w:rPr>
          <w:lang w:val="cs-CZ"/>
        </w:rPr>
        <w:t>,</w:t>
      </w:r>
      <w:r w:rsidR="003D73A9">
        <w:rPr>
          <w:lang w:val="cs-CZ"/>
        </w:rPr>
        <w:t>)</w:t>
      </w:r>
      <w:commentRangeEnd w:id="129"/>
      <w:r w:rsidR="00030919">
        <w:rPr>
          <w:rStyle w:val="CommentReference"/>
          <w:sz w:val="22"/>
          <w:szCs w:val="24"/>
          <w:lang w:val="cs-CZ"/>
        </w:rPr>
        <w:commentReference w:id="129"/>
      </w:r>
      <w:r w:rsidR="003D73A9">
        <w:rPr>
          <w:lang w:val="cs-CZ"/>
        </w:rPr>
        <w:t xml:space="preserve"> a </w:t>
      </w:r>
      <w:r w:rsidR="00030919">
        <w:rPr>
          <w:lang w:val="cs-CZ"/>
        </w:rPr>
        <w:t>po nahrání opět zkontrolovat, že se program nahrál bezchybně.</w:t>
      </w:r>
    </w:p>
    <w:p w14:paraId="4D8C2822" w14:textId="6F57800F" w:rsidR="00C9670D" w:rsidRDefault="00216BC6" w:rsidP="00490730">
      <w:pPr>
        <w:jc w:val="both"/>
        <w:rPr>
          <w:lang w:val="cs-CZ"/>
        </w:rPr>
      </w:pPr>
      <w:r>
        <w:rPr>
          <w:lang w:val="cs-CZ"/>
        </w:rPr>
        <w:t xml:space="preserve">Soubor </w:t>
      </w:r>
      <w:r w:rsidRPr="00216BC6">
        <w:rPr>
          <w:rFonts w:ascii="Consolas" w:hAnsi="Consolas"/>
          <w:sz w:val="20"/>
          <w:szCs w:val="20"/>
          <w:highlight w:val="lightGray"/>
          <w:lang w:val="cs-CZ"/>
        </w:rPr>
        <w:t>Embed.toml</w:t>
      </w:r>
      <w:r>
        <w:rPr>
          <w:lang w:val="cs-CZ"/>
        </w:rPr>
        <w:t xml:space="preserve"> v kořenovém adresáři konfiguruje příbuzný nástroj </w:t>
      </w:r>
      <w:r w:rsidRPr="00216BC6">
        <w:rPr>
          <w:lang w:val="cs-CZ"/>
        </w:rPr>
        <w:t>cargo-embed</w:t>
      </w:r>
      <w:r>
        <w:rPr>
          <w:lang w:val="cs-CZ"/>
        </w:rPr>
        <w:t>, taky součástí výše zmíněné sady nástrojů,</w:t>
      </w:r>
      <w:r w:rsidR="00271B28">
        <w:rPr>
          <w:lang w:val="cs-CZ"/>
        </w:rPr>
        <w:t xml:space="preserve"> ačkoli ten nepoužíváme.</w:t>
      </w:r>
    </w:p>
    <w:p w14:paraId="38F9C509" w14:textId="727DC7C7" w:rsidR="00C12623" w:rsidRPr="00C31816" w:rsidRDefault="00264AD8" w:rsidP="00E339C2">
      <w:pPr>
        <w:jc w:val="both"/>
        <w:rPr>
          <w:lang w:val="cs-CZ"/>
        </w:rPr>
      </w:pPr>
      <w:r>
        <w:rPr>
          <w:lang w:val="cs-CZ"/>
        </w:rPr>
        <w:t>Pro ladění používáme zásuvný modul</w:t>
      </w:r>
      <w:r w:rsidR="00976FB5">
        <w:rPr>
          <w:lang w:val="cs-CZ"/>
        </w:rPr>
        <w:t xml:space="preserve"> pro náš </w:t>
      </w:r>
      <w:r w:rsidR="009E194C">
        <w:rPr>
          <w:lang w:val="cs-CZ"/>
        </w:rPr>
        <w:t xml:space="preserve">použitý </w:t>
      </w:r>
      <w:r w:rsidR="00976FB5">
        <w:rPr>
          <w:lang w:val="cs-CZ"/>
        </w:rPr>
        <w:t>editor</w:t>
      </w:r>
      <w:r w:rsidR="00CE5A72">
        <w:rPr>
          <w:lang w:val="cs-CZ"/>
        </w:rPr>
        <w:t xml:space="preserve"> zdrojového</w:t>
      </w:r>
      <w:r w:rsidR="00976FB5">
        <w:rPr>
          <w:lang w:val="cs-CZ"/>
        </w:rPr>
        <w:t xml:space="preserve"> kódu </w:t>
      </w:r>
      <w:r w:rsidR="009E194C">
        <w:rPr>
          <w:lang w:val="cs-CZ"/>
        </w:rPr>
        <w:t>(Visual Studio Code</w:t>
      </w:r>
      <w:r w:rsidR="00002A86">
        <w:rPr>
          <w:lang w:val="cs-CZ"/>
        </w:rPr>
        <w:t>, zkráceně také jako VSCode</w:t>
      </w:r>
      <w:r w:rsidR="009E194C">
        <w:rPr>
          <w:lang w:val="cs-CZ"/>
        </w:rPr>
        <w:t xml:space="preserve">), nazvaný prostě </w:t>
      </w:r>
      <w:r w:rsidR="006267C7">
        <w:rPr>
          <w:lang w:val="cs-CZ"/>
        </w:rPr>
        <w:t>„</w:t>
      </w:r>
      <w:r w:rsidR="006267C7" w:rsidRPr="006267C7">
        <w:rPr>
          <w:lang w:val="cs-CZ"/>
        </w:rPr>
        <w:t>Debugger for probe-rs</w:t>
      </w:r>
      <w:r w:rsidR="006267C7">
        <w:rPr>
          <w:lang w:val="cs-CZ"/>
        </w:rPr>
        <w:t>“.</w:t>
      </w:r>
      <w:r w:rsidR="00CE5A72">
        <w:rPr>
          <w:lang w:val="cs-CZ"/>
        </w:rPr>
        <w:t xml:space="preserve"> Jeho konfigurace se nachází v souboru </w:t>
      </w:r>
      <w:r w:rsidR="00CE5A72" w:rsidRPr="007B7028">
        <w:rPr>
          <w:rFonts w:ascii="Consolas" w:hAnsi="Consolas"/>
          <w:sz w:val="20"/>
          <w:szCs w:val="20"/>
          <w:highlight w:val="lightGray"/>
          <w:lang w:val="cs-CZ"/>
        </w:rPr>
        <w:t>launch.json</w:t>
      </w:r>
      <w:r w:rsidR="00CE5A72">
        <w:rPr>
          <w:lang w:val="cs-CZ"/>
        </w:rPr>
        <w:t xml:space="preserve"> v adresáři </w:t>
      </w:r>
      <w:r w:rsidR="00CE5A72" w:rsidRPr="007B7028">
        <w:rPr>
          <w:rFonts w:ascii="Consolas" w:hAnsi="Consolas"/>
          <w:sz w:val="20"/>
          <w:szCs w:val="20"/>
          <w:highlight w:val="lightGray"/>
          <w:lang w:val="cs-CZ"/>
        </w:rPr>
        <w:t>.vscode</w:t>
      </w:r>
      <w:r w:rsidR="00CE5A72">
        <w:rPr>
          <w:lang w:val="cs-CZ"/>
        </w:rPr>
        <w:t>, kde se obecně nachází všechna konfigurace našeho editoru.</w:t>
      </w:r>
      <w:r w:rsidR="004A38D8">
        <w:rPr>
          <w:lang w:val="cs-CZ"/>
        </w:rPr>
        <w:t xml:space="preserve"> Tento soubor obsahuje dvě téměř stejné konfigurace pro ladění, lišící se pouze v tom, zda ladí výstup z</w:t>
      </w:r>
      <w:r w:rsidR="00B90DCD">
        <w:rPr>
          <w:lang w:val="cs-CZ"/>
        </w:rPr>
        <w:t xml:space="preserve"> kompilačního plánu </w:t>
      </w:r>
      <w:r w:rsidR="00B90DCD" w:rsidRPr="00DB7DA4">
        <w:rPr>
          <w:rFonts w:ascii="Consolas" w:hAnsi="Consolas"/>
          <w:sz w:val="20"/>
          <w:szCs w:val="20"/>
          <w:highlight w:val="lightGray"/>
          <w:lang w:val="cs-CZ"/>
        </w:rPr>
        <w:t>dev</w:t>
      </w:r>
      <w:r w:rsidR="00B90DCD">
        <w:rPr>
          <w:lang w:val="cs-CZ"/>
        </w:rPr>
        <w:t xml:space="preserve">, nebo </w:t>
      </w:r>
      <w:r w:rsidR="00B90DCD" w:rsidRPr="00DB7DA4">
        <w:rPr>
          <w:rFonts w:ascii="Consolas" w:hAnsi="Consolas"/>
          <w:sz w:val="20"/>
          <w:szCs w:val="20"/>
          <w:highlight w:val="lightGray"/>
          <w:lang w:val="cs-CZ"/>
        </w:rPr>
        <w:t>release</w:t>
      </w:r>
      <w:r w:rsidR="00B90DCD">
        <w:rPr>
          <w:lang w:val="cs-CZ"/>
        </w:rPr>
        <w:t xml:space="preserve"> (popsáno výše).</w:t>
      </w:r>
      <w:r w:rsidR="000822F4">
        <w:rPr>
          <w:lang w:val="cs-CZ"/>
        </w:rPr>
        <w:t xml:space="preserve"> Samotný proces ladění </w:t>
      </w:r>
      <w:r w:rsidR="002865A0">
        <w:rPr>
          <w:lang w:val="cs-CZ"/>
        </w:rPr>
        <w:t xml:space="preserve">je integrován do editoru, a obsahuje mimo jiné například možnost číst logovací hlášky </w:t>
      </w:r>
      <w:r w:rsidR="00B15757">
        <w:rPr>
          <w:lang w:val="cs-CZ"/>
        </w:rPr>
        <w:t>(stejně jako při běžném spuštění), nastavovat breakpointy (popsány v kapitole 3.3</w:t>
      </w:r>
      <w:r w:rsidR="000F2A2E">
        <w:rPr>
          <w:lang w:val="cs-CZ"/>
        </w:rPr>
        <w:t xml:space="preserve"> v teoretické části</w:t>
      </w:r>
      <w:r w:rsidR="00B15757">
        <w:rPr>
          <w:lang w:val="cs-CZ"/>
        </w:rPr>
        <w:t>) nebo číst hodnoty proměnných</w:t>
      </w:r>
      <w:r w:rsidR="00645410">
        <w:rPr>
          <w:lang w:val="cs-CZ"/>
        </w:rPr>
        <w:t>.</w:t>
      </w:r>
    </w:p>
    <w:p w14:paraId="07F66F50" w14:textId="4FE39244" w:rsidR="00AB2D6A" w:rsidRDefault="005557A4" w:rsidP="005557A4">
      <w:pPr>
        <w:pStyle w:val="Heading3"/>
        <w:rPr>
          <w:lang w:val="cs-CZ"/>
        </w:rPr>
      </w:pPr>
      <w:r>
        <w:rPr>
          <w:lang w:val="cs-CZ"/>
        </w:rPr>
        <w:t>2.3 Linker</w:t>
      </w:r>
    </w:p>
    <w:p w14:paraId="4B9DBF93" w14:textId="299BC070" w:rsidR="005E19D7" w:rsidRDefault="00F87B34" w:rsidP="00F87B34">
      <w:pPr>
        <w:jc w:val="both"/>
        <w:rPr>
          <w:lang w:val="cs-CZ"/>
        </w:rPr>
      </w:pPr>
      <w:r w:rsidRPr="00F87B34">
        <w:rPr>
          <w:lang w:val="cs-CZ"/>
        </w:rPr>
        <w:t xml:space="preserve">Jako linker máme v </w:t>
      </w:r>
      <w:r w:rsidRPr="00191F55">
        <w:rPr>
          <w:rFonts w:ascii="Consolas" w:hAnsi="Consolas"/>
          <w:sz w:val="20"/>
          <w:szCs w:val="20"/>
          <w:highlight w:val="lightGray"/>
          <w:lang w:val="cs-CZ"/>
        </w:rPr>
        <w:t>.cargo/config.toml</w:t>
      </w:r>
      <w:r w:rsidRPr="00F87B34">
        <w:rPr>
          <w:lang w:val="cs-CZ"/>
        </w:rPr>
        <w:t xml:space="preserve"> nakonfigurovaný </w:t>
      </w:r>
      <w:commentRangeStart w:id="130"/>
      <w:r w:rsidRPr="00A4064D">
        <w:rPr>
          <w:lang w:val="cs-CZ"/>
        </w:rPr>
        <w:t>flip-link</w:t>
      </w:r>
      <w:commentRangeEnd w:id="130"/>
      <w:r w:rsidR="000E66A2" w:rsidRPr="00F87B34">
        <w:rPr>
          <w:rStyle w:val="CommentReference"/>
          <w:sz w:val="22"/>
          <w:szCs w:val="24"/>
          <w:lang w:val="cs-CZ"/>
        </w:rPr>
        <w:commentReference w:id="130"/>
      </w:r>
      <w:r w:rsidRPr="00F87B34">
        <w:rPr>
          <w:lang w:val="cs-CZ"/>
        </w:rPr>
        <w:t xml:space="preserve">, </w:t>
      </w:r>
      <w:r w:rsidR="00C0751A">
        <w:rPr>
          <w:lang w:val="cs-CZ"/>
        </w:rPr>
        <w:t xml:space="preserve">který je potřeba nainstalovat jako samostatnou utilitu příkazem </w:t>
      </w:r>
      <w:r w:rsidR="00C0751A" w:rsidRPr="00C0751A">
        <w:rPr>
          <w:rFonts w:ascii="Consolas" w:hAnsi="Consolas"/>
          <w:sz w:val="20"/>
          <w:szCs w:val="20"/>
          <w:highlight w:val="lightGray"/>
          <w:lang w:val="cs-CZ"/>
        </w:rPr>
        <w:t>cargo install flip-link</w:t>
      </w:r>
      <w:r w:rsidR="00C0751A">
        <w:rPr>
          <w:lang w:val="cs-CZ"/>
        </w:rPr>
        <w:t xml:space="preserve"> </w:t>
      </w:r>
      <w:r w:rsidRPr="00F87B34">
        <w:rPr>
          <w:lang w:val="cs-CZ"/>
        </w:rPr>
        <w:t>a který</w:t>
      </w:r>
      <w:r w:rsidR="005E19D7">
        <w:rPr>
          <w:lang w:val="cs-CZ"/>
        </w:rPr>
        <w:t xml:space="preserve"> chrání před poškozením </w:t>
      </w:r>
      <w:r w:rsidR="004B329E">
        <w:rPr>
          <w:lang w:val="cs-CZ"/>
        </w:rPr>
        <w:t>paměti při přetečení zásobníku volání.</w:t>
      </w:r>
      <w:r w:rsidR="008907DC">
        <w:rPr>
          <w:lang w:val="cs-CZ"/>
        </w:rPr>
        <w:t xml:space="preserve"> Na zásobník volání, popsaný detailněji </w:t>
      </w:r>
      <w:r w:rsidR="00D17704">
        <w:rPr>
          <w:lang w:val="cs-CZ"/>
        </w:rPr>
        <w:t xml:space="preserve">výše </w:t>
      </w:r>
      <w:r w:rsidR="008907DC">
        <w:rPr>
          <w:lang w:val="cs-CZ"/>
        </w:rPr>
        <w:t>v kapitole 5.1, je totiž ukládána většina proměnných, ale paměť RAM není neomezená</w:t>
      </w:r>
      <w:r w:rsidR="00D04D6F">
        <w:rPr>
          <w:lang w:val="cs-CZ"/>
        </w:rPr>
        <w:t xml:space="preserve">, a proto při </w:t>
      </w:r>
      <w:r w:rsidR="00DF04E9">
        <w:rPr>
          <w:lang w:val="cs-CZ"/>
        </w:rPr>
        <w:t xml:space="preserve">pokusu o přidání příliš mnoha </w:t>
      </w:r>
      <w:r w:rsidR="00191F55">
        <w:rPr>
          <w:lang w:val="cs-CZ"/>
        </w:rPr>
        <w:t>dat na zásobník</w:t>
      </w:r>
      <w:r w:rsidR="002E52C9">
        <w:rPr>
          <w:lang w:val="cs-CZ"/>
        </w:rPr>
        <w:t>, například při použití rekurze</w:t>
      </w:r>
      <w:r w:rsidR="00381F28">
        <w:rPr>
          <w:lang w:val="cs-CZ"/>
        </w:rPr>
        <w:t xml:space="preserve"> (když určitá funkce volá sama sebe, například během výpočtu </w:t>
      </w:r>
      <w:r w:rsidR="00381F28" w:rsidRPr="00381F28">
        <w:rPr>
          <w:lang w:val="cs-CZ"/>
        </w:rPr>
        <w:t>Fibonacciho posloupnost</w:t>
      </w:r>
      <w:r w:rsidR="00381F28">
        <w:rPr>
          <w:lang w:val="cs-CZ"/>
        </w:rPr>
        <w:t>i)</w:t>
      </w:r>
      <w:r w:rsidR="002E52C9">
        <w:rPr>
          <w:lang w:val="cs-CZ"/>
        </w:rPr>
        <w:t>,</w:t>
      </w:r>
      <w:r w:rsidR="00191F55">
        <w:rPr>
          <w:lang w:val="cs-CZ"/>
        </w:rPr>
        <w:t xml:space="preserve"> by mohl zásobník tzv. přetéct</w:t>
      </w:r>
      <w:r w:rsidR="00367D8C">
        <w:rPr>
          <w:lang w:val="cs-CZ"/>
        </w:rPr>
        <w:t xml:space="preserve"> – začít ukládat data do míst, kam by neměl –</w:t>
      </w:r>
      <w:r w:rsidR="00191F55">
        <w:rPr>
          <w:lang w:val="cs-CZ"/>
        </w:rPr>
        <w:t xml:space="preserve"> a poškodit data</w:t>
      </w:r>
      <w:r w:rsidR="00E71C66">
        <w:rPr>
          <w:lang w:val="cs-CZ"/>
        </w:rPr>
        <w:t xml:space="preserve"> jinde v</w:t>
      </w:r>
      <w:r w:rsidR="00156CE9">
        <w:rPr>
          <w:lang w:val="cs-CZ"/>
        </w:rPr>
        <w:t> </w:t>
      </w:r>
      <w:r w:rsidR="00E71C66">
        <w:rPr>
          <w:lang w:val="cs-CZ"/>
        </w:rPr>
        <w:t>RAM</w:t>
      </w:r>
      <w:r w:rsidR="00156CE9">
        <w:rPr>
          <w:lang w:val="cs-CZ"/>
        </w:rPr>
        <w:t xml:space="preserve">, tak, že je jednoduše přepíše. To by mohlo mít za následek </w:t>
      </w:r>
      <w:r w:rsidR="00CB04DF">
        <w:rPr>
          <w:lang w:val="cs-CZ"/>
        </w:rPr>
        <w:t>nedefinované chování</w:t>
      </w:r>
      <w:r w:rsidR="00713B25">
        <w:rPr>
          <w:rStyle w:val="FootnoteReference"/>
          <w:lang w:val="cs-CZ"/>
        </w:rPr>
        <w:footnoteReference w:id="12"/>
      </w:r>
      <w:r w:rsidR="00CB04DF">
        <w:rPr>
          <w:lang w:val="cs-CZ"/>
        </w:rPr>
        <w:t>.</w:t>
      </w:r>
    </w:p>
    <w:p w14:paraId="76555AA0" w14:textId="5DF4CD4A" w:rsidR="004F0380" w:rsidRDefault="00A4064D" w:rsidP="00E310BA">
      <w:pPr>
        <w:jc w:val="both"/>
        <w:rPr>
          <w:lang w:val="cs-CZ"/>
        </w:rPr>
      </w:pPr>
      <w:r>
        <w:rPr>
          <w:lang w:val="cs-CZ"/>
        </w:rPr>
        <w:lastRenderedPageBreak/>
        <w:t>F</w:t>
      </w:r>
      <w:r w:rsidR="000E66A2" w:rsidRPr="00A4064D">
        <w:rPr>
          <w:lang w:val="cs-CZ"/>
        </w:rPr>
        <w:t>lip-link</w:t>
      </w:r>
      <w:r w:rsidR="00F87B34" w:rsidRPr="00F87B34">
        <w:rPr>
          <w:lang w:val="cs-CZ"/>
        </w:rPr>
        <w:t xml:space="preserve"> prohodí umístění statických proměnných a zásobníku volání v paměti a tím zabrání možnému poškození paměti</w:t>
      </w:r>
      <w:r w:rsidR="00922100">
        <w:rPr>
          <w:lang w:val="cs-CZ"/>
        </w:rPr>
        <w:t xml:space="preserve"> </w:t>
      </w:r>
      <w:r w:rsidR="0001565B">
        <w:rPr>
          <w:lang w:val="cs-CZ"/>
        </w:rPr>
        <w:t>tak</w:t>
      </w:r>
      <w:r w:rsidR="00F87B34" w:rsidRPr="00F87B34">
        <w:rPr>
          <w:lang w:val="cs-CZ"/>
        </w:rPr>
        <w:t xml:space="preserve">, že </w:t>
      </w:r>
      <w:r w:rsidR="0001565B">
        <w:rPr>
          <w:lang w:val="cs-CZ"/>
        </w:rPr>
        <w:t>kdy</w:t>
      </w:r>
      <w:r w:rsidR="00F87B34" w:rsidRPr="00F87B34">
        <w:rPr>
          <w:lang w:val="cs-CZ"/>
        </w:rPr>
        <w:t>by zásobník přetekl</w:t>
      </w:r>
      <w:r w:rsidR="0001565B">
        <w:rPr>
          <w:lang w:val="cs-CZ"/>
        </w:rPr>
        <w:t>, m</w:t>
      </w:r>
      <w:r w:rsidR="00F87B34" w:rsidRPr="00F87B34">
        <w:rPr>
          <w:lang w:val="cs-CZ"/>
        </w:rPr>
        <w:t xml:space="preserve">ísto </w:t>
      </w:r>
      <w:r w:rsidR="0001565B">
        <w:rPr>
          <w:lang w:val="cs-CZ"/>
        </w:rPr>
        <w:t xml:space="preserve">přetečení do oblasti RAM pro statické proměnné </w:t>
      </w:r>
      <w:r w:rsidR="00F87B34" w:rsidRPr="00F87B34">
        <w:rPr>
          <w:lang w:val="cs-CZ"/>
        </w:rPr>
        <w:t xml:space="preserve">opustí adresní rozsah </w:t>
      </w:r>
      <w:r w:rsidR="00D7033D">
        <w:rPr>
          <w:lang w:val="cs-CZ"/>
        </w:rPr>
        <w:t xml:space="preserve">celé </w:t>
      </w:r>
      <w:r w:rsidR="00F87B34" w:rsidRPr="00F87B34">
        <w:rPr>
          <w:lang w:val="cs-CZ"/>
        </w:rPr>
        <w:t>paměti RAM. V adresním prostoru čipu RP2040 nad rozsahem RAM pak leží registry periferie umožňující komunikaci s flash pamětí, tyto registry však leží v rozsahu 0x1800</w:t>
      </w:r>
      <w:r w:rsidR="00B80BB1">
        <w:rPr>
          <w:lang w:val="cs-CZ"/>
        </w:rPr>
        <w:t>_</w:t>
      </w:r>
      <w:r w:rsidR="00F87B34" w:rsidRPr="00F87B34">
        <w:rPr>
          <w:lang w:val="cs-CZ"/>
        </w:rPr>
        <w:t>0000 až 0x1800</w:t>
      </w:r>
      <w:r w:rsidR="00B80BB1">
        <w:rPr>
          <w:lang w:val="cs-CZ"/>
        </w:rPr>
        <w:t>_</w:t>
      </w:r>
      <w:r w:rsidR="00F87B34" w:rsidRPr="00F87B34">
        <w:rPr>
          <w:lang w:val="cs-CZ"/>
        </w:rPr>
        <w:t>00FB, a adresní rozsah RAM začíná 0x2000</w:t>
      </w:r>
      <w:r w:rsidR="00B80BB1">
        <w:rPr>
          <w:lang w:val="cs-CZ"/>
        </w:rPr>
        <w:t>_</w:t>
      </w:r>
      <w:r w:rsidR="00F87B34" w:rsidRPr="00F87B34">
        <w:rPr>
          <w:lang w:val="cs-CZ"/>
        </w:rPr>
        <w:t>0000, tudíž celý rozsah 0x1800</w:t>
      </w:r>
      <w:r w:rsidR="00B80BB1">
        <w:rPr>
          <w:lang w:val="cs-CZ"/>
        </w:rPr>
        <w:t>_</w:t>
      </w:r>
      <w:r w:rsidR="00F87B34" w:rsidRPr="00F87B34">
        <w:rPr>
          <w:lang w:val="cs-CZ"/>
        </w:rPr>
        <w:t>00FC až 0x1FFF</w:t>
      </w:r>
      <w:r w:rsidR="00B80BB1">
        <w:rPr>
          <w:lang w:val="cs-CZ"/>
        </w:rPr>
        <w:t>_</w:t>
      </w:r>
      <w:r w:rsidR="00F87B34" w:rsidRPr="00F87B34">
        <w:rPr>
          <w:lang w:val="cs-CZ"/>
        </w:rPr>
        <w:t>FFFF</w:t>
      </w:r>
      <w:r w:rsidR="00707048">
        <w:rPr>
          <w:lang w:val="cs-CZ"/>
        </w:rPr>
        <w:t xml:space="preserve"> (</w:t>
      </w:r>
      <w:r w:rsidR="00F223AD">
        <w:rPr>
          <w:lang w:val="cs-CZ"/>
        </w:rPr>
        <w:t>téměř 128 MiB</w:t>
      </w:r>
      <w:r w:rsidR="00707048">
        <w:rPr>
          <w:lang w:val="cs-CZ"/>
        </w:rPr>
        <w:t>)</w:t>
      </w:r>
      <w:r w:rsidR="00F87B34" w:rsidRPr="00F87B34">
        <w:rPr>
          <w:lang w:val="cs-CZ"/>
        </w:rPr>
        <w:t xml:space="preserve"> je nedefinovaný a pokus o přístup k němu vyvolá hardwarovou chybu, která obvykle vynutí zamrznutí systému, což je při přetečení zásobníku požadovaný účinek.</w:t>
      </w:r>
    </w:p>
    <w:p w14:paraId="0BCB9FF6" w14:textId="48E4386C" w:rsidR="004F0380" w:rsidRDefault="004F0380" w:rsidP="004F0380">
      <w:pPr>
        <w:keepNext/>
        <w:jc w:val="both"/>
      </w:pPr>
      <w:r w:rsidRPr="004F0380">
        <w:rPr>
          <w:noProof/>
          <w:lang w:val="cs-CZ"/>
        </w:rPr>
        <w:drawing>
          <wp:inline distT="0" distB="0" distL="0" distR="0" wp14:anchorId="3AFA9B0F" wp14:editId="435E9A26">
            <wp:extent cx="4660838" cy="3292962"/>
            <wp:effectExtent l="0" t="0" r="6985" b="3175"/>
            <wp:docPr id="15000446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44600" name=""/>
                    <pic:cNvPicPr/>
                  </pic:nvPicPr>
                  <pic:blipFill rotWithShape="1">
                    <a:blip r:embed="rId73">
                      <a:extLst>
                        <a:ext uri="{96DAC541-7B7A-43D3-8B79-37D633B846F1}">
                          <asvg:svgBlip xmlns:asvg="http://schemas.microsoft.com/office/drawing/2016/SVG/main" r:embed="rId74"/>
                        </a:ext>
                      </a:extLst>
                    </a:blip>
                    <a:srcRect l="2990" t="4836" r="2853" b="4132"/>
                    <a:stretch>
                      <a:fillRect/>
                    </a:stretch>
                  </pic:blipFill>
                  <pic:spPr bwMode="auto">
                    <a:xfrm>
                      <a:off x="0" y="0"/>
                      <a:ext cx="4709825" cy="3327572"/>
                    </a:xfrm>
                    <a:prstGeom prst="rect">
                      <a:avLst/>
                    </a:prstGeom>
                    <a:ln>
                      <a:noFill/>
                    </a:ln>
                    <a:extLst>
                      <a:ext uri="{53640926-AAD7-44D8-BBD7-CCE9431645EC}">
                        <a14:shadowObscured xmlns:a14="http://schemas.microsoft.com/office/drawing/2010/main"/>
                      </a:ext>
                    </a:extLst>
                  </pic:spPr>
                </pic:pic>
              </a:graphicData>
            </a:graphic>
          </wp:inline>
        </w:drawing>
      </w:r>
    </w:p>
    <w:p w14:paraId="32929780" w14:textId="62337C9E" w:rsidR="00691397" w:rsidRPr="00C83B78" w:rsidRDefault="004F0380" w:rsidP="004F0380">
      <w:pPr>
        <w:pStyle w:val="Caption"/>
        <w:jc w:val="both"/>
        <w:rPr>
          <w:lang w:val="cs-CZ"/>
        </w:rPr>
      </w:pPr>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540379">
        <w:rPr>
          <w:noProof/>
          <w:lang w:val="cs-CZ"/>
        </w:rPr>
        <w:t>59</w:t>
      </w:r>
      <w:r w:rsidRPr="00C83B78">
        <w:rPr>
          <w:lang w:val="cs-CZ"/>
        </w:rPr>
        <w:fldChar w:fldCharType="end"/>
      </w:r>
      <w:r w:rsidRPr="00C83B78">
        <w:rPr>
          <w:lang w:val="cs-CZ"/>
        </w:rPr>
        <w:t xml:space="preserve">: Poškození paměti při běžném přetečení zásobníku. Zdroj: </w:t>
      </w:r>
      <w:hyperlink r:id="rId75" w:history="1">
        <w:r w:rsidRPr="00C83B78">
          <w:rPr>
            <w:rStyle w:val="Hyperlink"/>
            <w:lang w:val="cs-CZ"/>
          </w:rPr>
          <w:t>https://github.com/knurling-rs/flip-link/raw/main/assets/overflow.svg</w:t>
        </w:r>
      </w:hyperlink>
    </w:p>
    <w:p w14:paraId="4C8B0825" w14:textId="77777777" w:rsidR="00E56BCF" w:rsidRDefault="00E56BCF" w:rsidP="00E56BCF">
      <w:pPr>
        <w:keepNext/>
        <w:jc w:val="both"/>
      </w:pPr>
      <w:r w:rsidRPr="00E56BCF">
        <w:rPr>
          <w:noProof/>
          <w:lang w:val="cs-CZ"/>
        </w:rPr>
        <w:drawing>
          <wp:inline distT="0" distB="0" distL="0" distR="0" wp14:anchorId="76A8AE73" wp14:editId="16DDCF53">
            <wp:extent cx="4681071" cy="3326621"/>
            <wp:effectExtent l="0" t="0" r="5715" b="7620"/>
            <wp:docPr id="35270909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09090" name=""/>
                    <pic:cNvPicPr/>
                  </pic:nvPicPr>
                  <pic:blipFill rotWithShape="1">
                    <a:blip r:embed="rId76">
                      <a:extLst>
                        <a:ext uri="{96DAC541-7B7A-43D3-8B79-37D633B846F1}">
                          <asvg:svgBlip xmlns:asvg="http://schemas.microsoft.com/office/drawing/2016/SVG/main" r:embed="rId77"/>
                        </a:ext>
                      </a:extLst>
                    </a:blip>
                    <a:srcRect l="3274" t="4016" r="3473" b="5298"/>
                    <a:stretch>
                      <a:fillRect/>
                    </a:stretch>
                  </pic:blipFill>
                  <pic:spPr bwMode="auto">
                    <a:xfrm>
                      <a:off x="0" y="0"/>
                      <a:ext cx="4709061" cy="3346512"/>
                    </a:xfrm>
                    <a:prstGeom prst="rect">
                      <a:avLst/>
                    </a:prstGeom>
                    <a:ln>
                      <a:noFill/>
                    </a:ln>
                    <a:extLst>
                      <a:ext uri="{53640926-AAD7-44D8-BBD7-CCE9431645EC}">
                        <a14:shadowObscured xmlns:a14="http://schemas.microsoft.com/office/drawing/2010/main"/>
                      </a:ext>
                    </a:extLst>
                  </pic:spPr>
                </pic:pic>
              </a:graphicData>
            </a:graphic>
          </wp:inline>
        </w:drawing>
      </w:r>
    </w:p>
    <w:p w14:paraId="6B6C4E7E" w14:textId="5CE376A1" w:rsidR="004F0380" w:rsidRPr="00C83B78" w:rsidRDefault="00E56BCF" w:rsidP="00E56BCF">
      <w:pPr>
        <w:pStyle w:val="Caption"/>
        <w:rPr>
          <w:lang w:val="cs-CZ"/>
        </w:rPr>
      </w:pPr>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540379">
        <w:rPr>
          <w:noProof/>
          <w:lang w:val="cs-CZ"/>
        </w:rPr>
        <w:t>60</w:t>
      </w:r>
      <w:r w:rsidRPr="00C83B78">
        <w:rPr>
          <w:lang w:val="cs-CZ"/>
        </w:rPr>
        <w:fldChar w:fldCharType="end"/>
      </w:r>
      <w:r w:rsidRPr="00C83B78">
        <w:rPr>
          <w:lang w:val="cs-CZ"/>
        </w:rPr>
        <w:t xml:space="preserve">: Rozložení linkerem flip-link, které místo toho vyvolá hardwarovou chybu. Zdroj: </w:t>
      </w:r>
      <w:hyperlink r:id="rId78" w:history="1">
        <w:r w:rsidRPr="00C83B78">
          <w:rPr>
            <w:rStyle w:val="Hyperlink"/>
            <w:lang w:val="cs-CZ"/>
          </w:rPr>
          <w:t>https://github.com/knurling-rs/flip-link/raw/main/assets/flipped.svg</w:t>
        </w:r>
      </w:hyperlink>
    </w:p>
    <w:p w14:paraId="695A778A" w14:textId="302DCAE4" w:rsidR="00E32046" w:rsidRDefault="00AF00A4" w:rsidP="00E32046">
      <w:pPr>
        <w:jc w:val="both"/>
        <w:rPr>
          <w:lang w:val="cs-CZ"/>
        </w:rPr>
      </w:pPr>
      <w:r>
        <w:rPr>
          <w:lang w:val="cs-CZ"/>
        </w:rPr>
        <w:lastRenderedPageBreak/>
        <w:t xml:space="preserve">Linker je dále konfigurován skrze soubor </w:t>
      </w:r>
      <w:r w:rsidRPr="00AF00A4">
        <w:rPr>
          <w:rFonts w:ascii="Consolas" w:hAnsi="Consolas"/>
          <w:sz w:val="20"/>
          <w:szCs w:val="20"/>
          <w:highlight w:val="lightGray"/>
          <w:lang w:val="cs-CZ"/>
        </w:rPr>
        <w:t>memory.x</w:t>
      </w:r>
      <w:r w:rsidR="00547E88">
        <w:rPr>
          <w:lang w:val="cs-CZ"/>
        </w:rPr>
        <w:t xml:space="preserve"> v</w:t>
      </w:r>
      <w:r>
        <w:rPr>
          <w:lang w:val="cs-CZ"/>
        </w:rPr>
        <w:t> kořenovém adresáři</w:t>
      </w:r>
      <w:r w:rsidR="00C32781">
        <w:rPr>
          <w:lang w:val="cs-CZ"/>
        </w:rPr>
        <w:t xml:space="preserve">, kde jsou pouze zadány adresy flash a RAM v adresním rozsahu a jejich velikosti. Zároveň je </w:t>
      </w:r>
      <w:r w:rsidR="004A462F">
        <w:rPr>
          <w:lang w:val="cs-CZ"/>
        </w:rPr>
        <w:t xml:space="preserve">zajištěno, že data v sekci </w:t>
      </w:r>
      <w:r w:rsidR="004A462F" w:rsidRPr="00E22DB7">
        <w:rPr>
          <w:rFonts w:ascii="Consolas" w:hAnsi="Consolas"/>
          <w:sz w:val="20"/>
          <w:szCs w:val="20"/>
          <w:highlight w:val="lightGray"/>
          <w:lang w:val="cs-CZ"/>
        </w:rPr>
        <w:t>.boot2</w:t>
      </w:r>
      <w:r w:rsidR="004A462F">
        <w:rPr>
          <w:lang w:val="cs-CZ"/>
        </w:rPr>
        <w:t xml:space="preserve"> v</w:t>
      </w:r>
      <w:r w:rsidR="00E22DB7">
        <w:rPr>
          <w:lang w:val="cs-CZ"/>
        </w:rPr>
        <w:t>e výsledném</w:t>
      </w:r>
      <w:r w:rsidR="004A462F">
        <w:rPr>
          <w:lang w:val="cs-CZ"/>
        </w:rPr>
        <w:t xml:space="preserve"> spustitelném souboru </w:t>
      </w:r>
      <w:r w:rsidR="00AA5135">
        <w:rPr>
          <w:lang w:val="cs-CZ"/>
        </w:rPr>
        <w:t>budou</w:t>
      </w:r>
      <w:r w:rsidR="004A462F">
        <w:rPr>
          <w:lang w:val="cs-CZ"/>
        </w:rPr>
        <w:t xml:space="preserve"> umístěna </w:t>
      </w:r>
      <w:r w:rsidR="00AA5135">
        <w:rPr>
          <w:lang w:val="cs-CZ"/>
        </w:rPr>
        <w:t>do</w:t>
      </w:r>
      <w:r w:rsidR="004A462F">
        <w:rPr>
          <w:lang w:val="cs-CZ"/>
        </w:rPr>
        <w:t> prvních 256 bajt</w:t>
      </w:r>
      <w:r w:rsidR="00AA5135">
        <w:rPr>
          <w:lang w:val="cs-CZ"/>
        </w:rPr>
        <w:t>ů</w:t>
      </w:r>
      <w:r w:rsidR="004A462F">
        <w:rPr>
          <w:lang w:val="cs-CZ"/>
        </w:rPr>
        <w:t xml:space="preserve"> ve flash.</w:t>
      </w:r>
      <w:r w:rsidR="008704C2">
        <w:rPr>
          <w:lang w:val="cs-CZ"/>
        </w:rPr>
        <w:t xml:space="preserve"> Řečenými daty je právě zavaděč druhé fáze popsaný </w:t>
      </w:r>
      <w:r w:rsidR="000755EF">
        <w:rPr>
          <w:lang w:val="cs-CZ"/>
        </w:rPr>
        <w:t xml:space="preserve">v teoretické části </w:t>
      </w:r>
      <w:r w:rsidR="008704C2">
        <w:rPr>
          <w:lang w:val="cs-CZ"/>
        </w:rPr>
        <w:t>v</w:t>
      </w:r>
      <w:r w:rsidR="00A8145D">
        <w:rPr>
          <w:lang w:val="cs-CZ"/>
        </w:rPr>
        <w:t> </w:t>
      </w:r>
      <w:r w:rsidR="008704C2">
        <w:rPr>
          <w:lang w:val="cs-CZ"/>
        </w:rPr>
        <w:t>kapitole 2</w:t>
      </w:r>
      <w:r w:rsidR="00E22DB7">
        <w:rPr>
          <w:lang w:val="cs-CZ"/>
        </w:rPr>
        <w:t>. Jak</w:t>
      </w:r>
      <w:r w:rsidR="007E7CB2">
        <w:rPr>
          <w:lang w:val="cs-CZ"/>
        </w:rPr>
        <w:t xml:space="preserve"> je zajištěno</w:t>
      </w:r>
      <w:r w:rsidR="00C7258B">
        <w:rPr>
          <w:lang w:val="cs-CZ"/>
        </w:rPr>
        <w:t>, aby v této sekci opravdu byl zavaděč boot2, je popsáno níže.</w:t>
      </w:r>
    </w:p>
    <w:p w14:paraId="27886082" w14:textId="40FE6B5D" w:rsidR="007A2BE1" w:rsidRDefault="007A2BE1" w:rsidP="00E32046">
      <w:pPr>
        <w:jc w:val="both"/>
        <w:rPr>
          <w:lang w:val="cs-CZ"/>
        </w:rPr>
      </w:pPr>
      <w:r>
        <w:rPr>
          <w:lang w:val="cs-CZ"/>
        </w:rPr>
        <w:t xml:space="preserve">Soubor </w:t>
      </w:r>
      <w:r w:rsidRPr="00E62929">
        <w:rPr>
          <w:rFonts w:ascii="Consolas" w:hAnsi="Consolas"/>
          <w:sz w:val="20"/>
          <w:szCs w:val="20"/>
          <w:highlight w:val="lightGray"/>
          <w:lang w:val="cs-CZ"/>
        </w:rPr>
        <w:t>build.rs</w:t>
      </w:r>
      <w:r>
        <w:rPr>
          <w:lang w:val="cs-CZ"/>
        </w:rPr>
        <w:t xml:space="preserve"> </w:t>
      </w:r>
      <w:r w:rsidR="00E62929">
        <w:rPr>
          <w:lang w:val="cs-CZ"/>
        </w:rPr>
        <w:t xml:space="preserve">v kořenovém adresáři </w:t>
      </w:r>
      <w:r w:rsidR="00F468DD">
        <w:rPr>
          <w:lang w:val="cs-CZ"/>
        </w:rPr>
        <w:t>obsahuje tzv. kompilační skript („build script“). Sám je zkompilován a spuštěn ještě před začátkem kompilace našeho projektu, a jeho výstup dále ko</w:t>
      </w:r>
      <w:r w:rsidR="00711D12">
        <w:rPr>
          <w:lang w:val="cs-CZ"/>
        </w:rPr>
        <w:t>nfiguruje Cargo.</w:t>
      </w:r>
      <w:r w:rsidR="00DD2E58">
        <w:rPr>
          <w:lang w:val="cs-CZ"/>
        </w:rPr>
        <w:t xml:space="preserve"> Na rozdíl od </w:t>
      </w:r>
      <w:r w:rsidR="00547E88">
        <w:rPr>
          <w:lang w:val="cs-CZ"/>
        </w:rPr>
        <w:t xml:space="preserve">jednoduchých TOML souborů je to však stále spustitelný soubor, který v tomto případě zkopíruje obsah souboru </w:t>
      </w:r>
      <w:r w:rsidR="00547E88" w:rsidRPr="00AF00A4">
        <w:rPr>
          <w:rFonts w:ascii="Consolas" w:hAnsi="Consolas"/>
          <w:sz w:val="20"/>
          <w:szCs w:val="20"/>
          <w:highlight w:val="lightGray"/>
          <w:lang w:val="cs-CZ"/>
        </w:rPr>
        <w:t>memory.x</w:t>
      </w:r>
      <w:r w:rsidR="00547E88">
        <w:rPr>
          <w:lang w:val="cs-CZ"/>
        </w:rPr>
        <w:t xml:space="preserve"> do </w:t>
      </w:r>
      <w:r w:rsidR="00E05C0C">
        <w:rPr>
          <w:lang w:val="cs-CZ"/>
        </w:rPr>
        <w:t>umístění, kde ho linker dokáže najít, a jeho umístění pak předá linkeru, aby daný soubor použil.</w:t>
      </w:r>
    </w:p>
    <w:p w14:paraId="59A4161D" w14:textId="472523A4" w:rsidR="003A5F2F" w:rsidRDefault="003A5F2F" w:rsidP="00E32046">
      <w:pPr>
        <w:jc w:val="both"/>
        <w:rPr>
          <w:lang w:val="cs-CZ"/>
        </w:rPr>
      </w:pPr>
      <w:r w:rsidRPr="003A5F2F">
        <w:rPr>
          <w:lang w:val="cs-CZ"/>
        </w:rPr>
        <w:t xml:space="preserve">Vizualizace </w:t>
      </w:r>
      <w:r>
        <w:rPr>
          <w:lang w:val="cs-CZ"/>
        </w:rPr>
        <w:t>rozložení paměti</w:t>
      </w:r>
      <w:r w:rsidRPr="003A5F2F">
        <w:rPr>
          <w:lang w:val="cs-CZ"/>
        </w:rPr>
        <w:t xml:space="preserve"> s šipkami na adresy, které popisuje datasheet</w:t>
      </w:r>
      <w:r>
        <w:rPr>
          <w:lang w:val="cs-CZ"/>
        </w:rPr>
        <w:t>, je na obrázku 61</w:t>
      </w:r>
      <w:r w:rsidRPr="003A5F2F">
        <w:rPr>
          <w:lang w:val="cs-CZ"/>
        </w:rPr>
        <w:t>:</w:t>
      </w:r>
    </w:p>
    <w:p w14:paraId="4755AE3B" w14:textId="77777777" w:rsidR="00540379" w:rsidRDefault="00540379" w:rsidP="00540379">
      <w:pPr>
        <w:keepNext/>
        <w:jc w:val="both"/>
      </w:pPr>
      <w:r>
        <w:rPr>
          <w:noProof/>
          <w:lang w:val="cs-CZ"/>
        </w:rPr>
        <w:drawing>
          <wp:inline distT="0" distB="0" distL="0" distR="0" wp14:anchorId="413F46B9" wp14:editId="2D1B5ED3">
            <wp:extent cx="6462508" cy="3376930"/>
            <wp:effectExtent l="0" t="0" r="0" b="0"/>
            <wp:docPr id="7684420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9">
                      <a:extLst>
                        <a:ext uri="{28A0092B-C50C-407E-A947-70E740481C1C}">
                          <a14:useLocalDpi xmlns:a14="http://schemas.microsoft.com/office/drawing/2010/main" val="0"/>
                        </a:ext>
                      </a:extLst>
                    </a:blip>
                    <a:srcRect l="2373" t="3776" r="3347" b="5275"/>
                    <a:stretch>
                      <a:fillRect/>
                    </a:stretch>
                  </pic:blipFill>
                  <pic:spPr bwMode="auto">
                    <a:xfrm>
                      <a:off x="0" y="0"/>
                      <a:ext cx="6463339" cy="3377364"/>
                    </a:xfrm>
                    <a:prstGeom prst="rect">
                      <a:avLst/>
                    </a:prstGeom>
                    <a:noFill/>
                    <a:ln>
                      <a:noFill/>
                    </a:ln>
                    <a:extLst>
                      <a:ext uri="{53640926-AAD7-44D8-BBD7-CCE9431645EC}">
                        <a14:shadowObscured xmlns:a14="http://schemas.microsoft.com/office/drawing/2010/main"/>
                      </a:ext>
                    </a:extLst>
                  </pic:spPr>
                </pic:pic>
              </a:graphicData>
            </a:graphic>
          </wp:inline>
        </w:drawing>
      </w:r>
    </w:p>
    <w:p w14:paraId="10E5CF01" w14:textId="0066D2D9" w:rsidR="003A5F2F" w:rsidRPr="007141D5" w:rsidRDefault="00540379" w:rsidP="00540379">
      <w:pPr>
        <w:pStyle w:val="Caption"/>
        <w:jc w:val="both"/>
        <w:rPr>
          <w:lang w:val="cs-CZ"/>
        </w:rPr>
      </w:pPr>
      <w:r w:rsidRPr="007141D5">
        <w:rPr>
          <w:lang w:val="cs-CZ"/>
        </w:rPr>
        <w:t xml:space="preserve">Obrázek </w:t>
      </w:r>
      <w:r w:rsidRPr="007141D5">
        <w:rPr>
          <w:lang w:val="cs-CZ"/>
        </w:rPr>
        <w:fldChar w:fldCharType="begin"/>
      </w:r>
      <w:r w:rsidRPr="007141D5">
        <w:rPr>
          <w:lang w:val="cs-CZ"/>
        </w:rPr>
        <w:instrText xml:space="preserve"> SEQ Obrázek \* ARABIC </w:instrText>
      </w:r>
      <w:r w:rsidRPr="007141D5">
        <w:rPr>
          <w:lang w:val="cs-CZ"/>
        </w:rPr>
        <w:fldChar w:fldCharType="separate"/>
      </w:r>
      <w:r w:rsidRPr="007141D5">
        <w:rPr>
          <w:noProof/>
          <w:lang w:val="cs-CZ"/>
        </w:rPr>
        <w:t>61</w:t>
      </w:r>
      <w:r w:rsidRPr="007141D5">
        <w:rPr>
          <w:lang w:val="cs-CZ"/>
        </w:rPr>
        <w:fldChar w:fldCharType="end"/>
      </w:r>
      <w:r w:rsidRPr="007141D5">
        <w:rPr>
          <w:lang w:val="cs-CZ"/>
        </w:rPr>
        <w:t>: Rozložení paměti, se značkami adres popsaných v datasheetu. Zdroj: vlastní</w:t>
      </w:r>
    </w:p>
    <w:p w14:paraId="102CC4F4" w14:textId="39EFA584" w:rsidR="000D3A51" w:rsidRDefault="000D3A51" w:rsidP="000D3A51">
      <w:pPr>
        <w:pStyle w:val="Heading3"/>
        <w:rPr>
          <w:lang w:val="cs-CZ"/>
        </w:rPr>
      </w:pPr>
      <w:r>
        <w:rPr>
          <w:lang w:val="cs-CZ"/>
        </w:rPr>
        <w:t>2.4 Ostatní soubory</w:t>
      </w:r>
    </w:p>
    <w:p w14:paraId="513EBA6E" w14:textId="6649B772" w:rsidR="000D3A51" w:rsidRDefault="000D3A51" w:rsidP="000D3A51">
      <w:pPr>
        <w:jc w:val="both"/>
        <w:rPr>
          <w:lang w:val="cs-CZ"/>
        </w:rPr>
      </w:pPr>
      <w:r>
        <w:rPr>
          <w:lang w:val="cs-CZ"/>
        </w:rPr>
        <w:t xml:space="preserve">Soubor </w:t>
      </w:r>
      <w:r w:rsidRPr="000D3A51">
        <w:rPr>
          <w:rFonts w:ascii="Consolas" w:hAnsi="Consolas"/>
          <w:sz w:val="20"/>
          <w:szCs w:val="20"/>
          <w:highlight w:val="lightGray"/>
          <w:lang w:val="cs-CZ"/>
        </w:rPr>
        <w:t>.gitignore</w:t>
      </w:r>
      <w:r>
        <w:rPr>
          <w:lang w:val="cs-CZ"/>
        </w:rPr>
        <w:t xml:space="preserve"> </w:t>
      </w:r>
      <w:r w:rsidR="006F37B3" w:rsidRPr="006F37B3">
        <w:rPr>
          <w:lang w:val="cs-CZ"/>
        </w:rPr>
        <w:t>pouze říká použitému systému sledování verzí, Git, aby při tzv. “commitu” – uložení aktuálního stavu jako nového bodu v historii repozitáře – ignoroval soubory a adresáře vypsané v tomto souboru. Záznamy začínající na vykřičník naopak zakazují daný soubor ignorovat, pokud by k tomu jinak došlo kvůli předchozímu pravidlu.</w:t>
      </w:r>
    </w:p>
    <w:p w14:paraId="2C63462A" w14:textId="7A8DA0F1" w:rsidR="006F37B3" w:rsidRDefault="006F37B3" w:rsidP="000D3A51">
      <w:pPr>
        <w:jc w:val="both"/>
        <w:rPr>
          <w:lang w:val="cs-CZ"/>
        </w:rPr>
      </w:pPr>
      <w:r>
        <w:rPr>
          <w:lang w:val="cs-CZ"/>
        </w:rPr>
        <w:t xml:space="preserve">V adresáře </w:t>
      </w:r>
      <w:r w:rsidRPr="006F37B3">
        <w:rPr>
          <w:rFonts w:ascii="Consolas" w:hAnsi="Consolas"/>
          <w:sz w:val="20"/>
          <w:szCs w:val="20"/>
          <w:highlight w:val="lightGray"/>
          <w:lang w:val="cs-CZ"/>
        </w:rPr>
        <w:t>.vscode</w:t>
      </w:r>
      <w:r>
        <w:rPr>
          <w:lang w:val="cs-CZ"/>
        </w:rPr>
        <w:t xml:space="preserve"> jsou i další</w:t>
      </w:r>
      <w:r w:rsidR="001575A3">
        <w:rPr>
          <w:lang w:val="cs-CZ"/>
        </w:rPr>
        <w:t>, méně důležité</w:t>
      </w:r>
      <w:r>
        <w:rPr>
          <w:lang w:val="cs-CZ"/>
        </w:rPr>
        <w:t xml:space="preserve"> konfigurační soubory pro použitý editor VSCode</w:t>
      </w:r>
      <w:r w:rsidR="001575A3">
        <w:rPr>
          <w:lang w:val="cs-CZ"/>
        </w:rPr>
        <w:t>, které nijak neovlivňují samotný výsledný projekt</w:t>
      </w:r>
      <w:r w:rsidR="004F7076">
        <w:rPr>
          <w:lang w:val="cs-CZ"/>
        </w:rPr>
        <w:t xml:space="preserve">, zejm. konfigurace dalšího zásuvného modulu </w:t>
      </w:r>
      <w:r w:rsidR="002F6C5D">
        <w:rPr>
          <w:lang w:val="cs-CZ"/>
        </w:rPr>
        <w:t>„</w:t>
      </w:r>
      <w:r w:rsidR="002F6C5D" w:rsidRPr="002F6C5D">
        <w:rPr>
          <w:lang w:val="cs-CZ"/>
        </w:rPr>
        <w:t>rust-analyzer</w:t>
      </w:r>
      <w:r w:rsidR="002F6C5D">
        <w:rPr>
          <w:lang w:val="cs-CZ"/>
        </w:rPr>
        <w:t>“.</w:t>
      </w:r>
    </w:p>
    <w:p w14:paraId="23E93B2F" w14:textId="5C22A5AC" w:rsidR="00582C36" w:rsidRDefault="00582C36" w:rsidP="000D3A51">
      <w:pPr>
        <w:jc w:val="both"/>
        <w:rPr>
          <w:lang w:val="cs-CZ"/>
        </w:rPr>
      </w:pPr>
      <w:r>
        <w:rPr>
          <w:lang w:val="cs-CZ"/>
        </w:rPr>
        <w:t xml:space="preserve">V souborech </w:t>
      </w:r>
      <w:r w:rsidRPr="00582C36">
        <w:rPr>
          <w:rFonts w:ascii="Consolas" w:hAnsi="Consolas"/>
          <w:sz w:val="20"/>
          <w:szCs w:val="20"/>
          <w:highlight w:val="lightGray"/>
          <w:lang w:val="cs-CZ"/>
        </w:rPr>
        <w:t>LICENSE-APACHE</w:t>
      </w:r>
      <w:r w:rsidRPr="00582C36">
        <w:rPr>
          <w:lang w:val="cs-CZ"/>
        </w:rPr>
        <w:t xml:space="preserve"> </w:t>
      </w:r>
      <w:r>
        <w:rPr>
          <w:lang w:val="cs-CZ"/>
        </w:rPr>
        <w:t xml:space="preserve">a </w:t>
      </w:r>
      <w:r w:rsidRPr="00582C36">
        <w:rPr>
          <w:rFonts w:ascii="Consolas" w:hAnsi="Consolas"/>
          <w:sz w:val="20"/>
          <w:szCs w:val="20"/>
          <w:highlight w:val="lightGray"/>
          <w:lang w:val="cs-CZ"/>
        </w:rPr>
        <w:t>LICENSE-MIT</w:t>
      </w:r>
      <w:r w:rsidRPr="00582C36">
        <w:rPr>
          <w:lang w:val="cs-CZ"/>
        </w:rPr>
        <w:t xml:space="preserve"> se</w:t>
      </w:r>
      <w:r>
        <w:rPr>
          <w:lang w:val="cs-CZ"/>
        </w:rPr>
        <w:t xml:space="preserve"> nachází kopie </w:t>
      </w:r>
      <w:r w:rsidR="00707D70">
        <w:rPr>
          <w:lang w:val="cs-CZ"/>
        </w:rPr>
        <w:t>licencí, pod kterými je projekt licencovaný.</w:t>
      </w:r>
      <w:r w:rsidR="003A585B">
        <w:rPr>
          <w:lang w:val="cs-CZ"/>
        </w:rPr>
        <w:t xml:space="preserve"> Toto umožňuje autorovi se dobrovolně vzdát autorských práv a (případně pod určitými podmínkami) </w:t>
      </w:r>
      <w:r w:rsidR="00DD7043">
        <w:rPr>
          <w:lang w:val="cs-CZ"/>
        </w:rPr>
        <w:t xml:space="preserve">povolit ostatním programátorům používat autorovu práci k různým účelům. Licence, pod kterými je licencovaný tento projekt, jsou </w:t>
      </w:r>
      <w:r w:rsidR="007F318C" w:rsidRPr="007F318C">
        <w:rPr>
          <w:lang w:val="cs-CZ"/>
        </w:rPr>
        <w:t xml:space="preserve">Apache License 2.0 </w:t>
      </w:r>
      <w:r w:rsidR="00DD7043">
        <w:rPr>
          <w:lang w:val="cs-CZ"/>
        </w:rPr>
        <w:t>a MIT lice</w:t>
      </w:r>
      <w:r w:rsidR="007F318C">
        <w:rPr>
          <w:lang w:val="cs-CZ"/>
        </w:rPr>
        <w:t>nce</w:t>
      </w:r>
      <w:r w:rsidR="009A1882">
        <w:rPr>
          <w:lang w:val="cs-CZ"/>
        </w:rPr>
        <w:t>, přičemž si uživatel projektu smí vybrat, kterou z licencí musí naplnit (ne obě naráz).</w:t>
      </w:r>
      <w:r w:rsidR="005427DE">
        <w:rPr>
          <w:lang w:val="cs-CZ"/>
        </w:rPr>
        <w:t xml:space="preserve"> Obě licence jsou </w:t>
      </w:r>
      <w:r w:rsidR="00F15639">
        <w:rPr>
          <w:lang w:val="cs-CZ"/>
        </w:rPr>
        <w:t xml:space="preserve">jednoduché a </w:t>
      </w:r>
      <w:r w:rsidR="005427DE">
        <w:rPr>
          <w:lang w:val="cs-CZ"/>
        </w:rPr>
        <w:t xml:space="preserve">permisivní, </w:t>
      </w:r>
      <w:r w:rsidR="00F15639">
        <w:rPr>
          <w:lang w:val="cs-CZ"/>
        </w:rPr>
        <w:t xml:space="preserve">povolující </w:t>
      </w:r>
      <w:r w:rsidR="00CC6D6D">
        <w:rPr>
          <w:lang w:val="cs-CZ"/>
        </w:rPr>
        <w:t>komerční i nekomerční použití, úpravy nebo distribuci projekt</w:t>
      </w:r>
      <w:r w:rsidR="0080367D">
        <w:rPr>
          <w:lang w:val="cs-CZ"/>
        </w:rPr>
        <w:t>u</w:t>
      </w:r>
      <w:r w:rsidR="00A46132">
        <w:rPr>
          <w:lang w:val="cs-CZ"/>
        </w:rPr>
        <w:t>, vzdávající se jakékoli záruky.</w:t>
      </w:r>
      <w:r w:rsidR="005E4F64">
        <w:rPr>
          <w:lang w:val="cs-CZ"/>
        </w:rPr>
        <w:t xml:space="preserve"> Ačkoli není zcela nutné projekt takto licencovat, je to </w:t>
      </w:r>
      <w:r w:rsidR="00B8118D">
        <w:rPr>
          <w:lang w:val="cs-CZ"/>
        </w:rPr>
        <w:t xml:space="preserve">do jisté míry slušností v programátorské komunitě, pokud uvolňujeme zdrojový kód. Licence byly zvoleny jednoduše tak, že byl </w:t>
      </w:r>
      <w:r w:rsidR="00450366">
        <w:rPr>
          <w:lang w:val="cs-CZ"/>
        </w:rPr>
        <w:t xml:space="preserve">tento </w:t>
      </w:r>
      <w:r w:rsidR="00B8118D">
        <w:rPr>
          <w:lang w:val="cs-CZ"/>
        </w:rPr>
        <w:t xml:space="preserve">projekt licencován stejně jako celý </w:t>
      </w:r>
      <w:r w:rsidR="00DC52E5">
        <w:rPr>
          <w:lang w:val="cs-CZ"/>
        </w:rPr>
        <w:t xml:space="preserve">programovací jazyk </w:t>
      </w:r>
      <w:r w:rsidR="00B8118D">
        <w:rPr>
          <w:lang w:val="cs-CZ"/>
        </w:rPr>
        <w:t>Rust.</w:t>
      </w:r>
    </w:p>
    <w:p w14:paraId="5DFE29FD" w14:textId="4A8A5145" w:rsidR="00CF4001" w:rsidRPr="000D3A51" w:rsidRDefault="00433DEF" w:rsidP="000D3A51">
      <w:pPr>
        <w:jc w:val="both"/>
        <w:rPr>
          <w:lang w:val="cs-CZ"/>
        </w:rPr>
      </w:pPr>
      <w:r>
        <w:rPr>
          <w:lang w:val="cs-CZ"/>
        </w:rPr>
        <w:lastRenderedPageBreak/>
        <w:t xml:space="preserve">Soubor </w:t>
      </w:r>
      <w:r w:rsidRPr="00433DEF">
        <w:rPr>
          <w:rFonts w:ascii="Consolas" w:hAnsi="Consolas"/>
          <w:sz w:val="20"/>
          <w:szCs w:val="20"/>
          <w:highlight w:val="lightGray"/>
          <w:lang w:val="cs-CZ"/>
        </w:rPr>
        <w:t>README.md</w:t>
      </w:r>
      <w:r>
        <w:rPr>
          <w:lang w:val="cs-CZ"/>
        </w:rPr>
        <w:t xml:space="preserve"> obsahuje základní popis projektu</w:t>
      </w:r>
      <w:r w:rsidR="00A963B0">
        <w:rPr>
          <w:lang w:val="cs-CZ"/>
        </w:rPr>
        <w:t xml:space="preserve"> a </w:t>
      </w:r>
      <w:r>
        <w:rPr>
          <w:lang w:val="cs-CZ"/>
        </w:rPr>
        <w:t>instrukce k jeho kompilaci</w:t>
      </w:r>
      <w:r w:rsidR="00A963B0">
        <w:rPr>
          <w:lang w:val="cs-CZ"/>
        </w:rPr>
        <w:t xml:space="preserve">. Soubor </w:t>
      </w:r>
      <w:r w:rsidR="00A963B0" w:rsidRPr="00A963B0">
        <w:rPr>
          <w:rFonts w:ascii="Consolas" w:hAnsi="Consolas"/>
          <w:sz w:val="20"/>
          <w:szCs w:val="20"/>
          <w:highlight w:val="lightGray"/>
          <w:lang w:val="cs-CZ"/>
        </w:rPr>
        <w:t>TODO.md</w:t>
      </w:r>
      <w:r w:rsidR="00A963B0">
        <w:rPr>
          <w:lang w:val="cs-CZ"/>
        </w:rPr>
        <w:t xml:space="preserve"> obsahuje různé osobní poznámky</w:t>
      </w:r>
      <w:r w:rsidR="008879C7">
        <w:rPr>
          <w:lang w:val="cs-CZ"/>
        </w:rPr>
        <w:t xml:space="preserve"> </w:t>
      </w:r>
      <w:r w:rsidR="00BC4193">
        <w:rPr>
          <w:lang w:val="cs-CZ"/>
        </w:rPr>
        <w:t>autora k sobě samému, a mohou být ignorované.</w:t>
      </w:r>
    </w:p>
    <w:p w14:paraId="0D5BD95D" w14:textId="6F61A611" w:rsidR="00A53462" w:rsidRDefault="00A53462" w:rsidP="00A53462">
      <w:pPr>
        <w:pStyle w:val="Heading2"/>
        <w:rPr>
          <w:lang w:val="cs-CZ"/>
        </w:rPr>
      </w:pPr>
      <w:r>
        <w:rPr>
          <w:lang w:val="cs-CZ"/>
        </w:rPr>
        <w:t>3 Knihovny</w:t>
      </w:r>
    </w:p>
    <w:p w14:paraId="5D1787C6" w14:textId="7D7EAB72" w:rsidR="002246FF" w:rsidRDefault="002246FF" w:rsidP="002246FF">
      <w:pPr>
        <w:pStyle w:val="Heading3"/>
        <w:rPr>
          <w:lang w:val="cs-CZ"/>
        </w:rPr>
      </w:pPr>
      <w:r>
        <w:rPr>
          <w:lang w:val="cs-CZ"/>
        </w:rPr>
        <w:t>3.1 HAL</w:t>
      </w:r>
    </w:p>
    <w:p w14:paraId="7D6486FC" w14:textId="4EA33952" w:rsidR="001C33D9" w:rsidRDefault="002246FF" w:rsidP="00456913">
      <w:pPr>
        <w:jc w:val="both"/>
        <w:rPr>
          <w:lang w:val="cs-CZ"/>
        </w:rPr>
      </w:pPr>
      <w:r w:rsidRPr="002246FF">
        <w:rPr>
          <w:lang w:val="cs-CZ"/>
        </w:rPr>
        <w:t>cortex-m</w:t>
      </w:r>
      <w:r>
        <w:rPr>
          <w:lang w:val="cs-CZ"/>
        </w:rPr>
        <w:t>,</w:t>
      </w:r>
      <w:r w:rsidR="001C33D9">
        <w:rPr>
          <w:lang w:val="cs-CZ"/>
        </w:rPr>
        <w:t xml:space="preserve"> - </w:t>
      </w:r>
      <w:r w:rsidR="001C33D9" w:rsidRPr="001C33D9">
        <w:rPr>
          <w:lang w:val="cs-CZ"/>
        </w:rPr>
        <w:t>Low level access to Cortex-M processors</w:t>
      </w:r>
    </w:p>
    <w:p w14:paraId="27C0A3D9" w14:textId="31D7E769" w:rsidR="001C33D9" w:rsidRDefault="002246FF" w:rsidP="00B75845">
      <w:pPr>
        <w:jc w:val="both"/>
        <w:rPr>
          <w:lang w:val="cs-CZ"/>
        </w:rPr>
      </w:pPr>
      <w:r w:rsidRPr="002246FF">
        <w:rPr>
          <w:lang w:val="cs-CZ"/>
        </w:rPr>
        <w:t>cortex-m-rt</w:t>
      </w:r>
      <w:r>
        <w:rPr>
          <w:lang w:val="cs-CZ"/>
        </w:rPr>
        <w:t>,</w:t>
      </w:r>
      <w:r w:rsidR="001C33D9">
        <w:rPr>
          <w:lang w:val="cs-CZ"/>
        </w:rPr>
        <w:t xml:space="preserve"> - </w:t>
      </w:r>
      <w:r w:rsidR="001C33D9" w:rsidRPr="001C33D9">
        <w:rPr>
          <w:lang w:val="cs-CZ"/>
        </w:rPr>
        <w:t>Startup code and minimal runtime for Cortex-M microcontrollers</w:t>
      </w:r>
    </w:p>
    <w:p w14:paraId="653B3A6B" w14:textId="6486ABA9" w:rsidR="001C33D9" w:rsidRDefault="002246FF" w:rsidP="00B75845">
      <w:pPr>
        <w:jc w:val="both"/>
        <w:rPr>
          <w:lang w:val="cs-CZ"/>
        </w:rPr>
      </w:pPr>
      <w:r w:rsidRPr="002246FF">
        <w:rPr>
          <w:lang w:val="cs-CZ"/>
        </w:rPr>
        <w:t>embedded-hal</w:t>
      </w:r>
      <w:r>
        <w:rPr>
          <w:lang w:val="cs-CZ"/>
        </w:rPr>
        <w:t>,</w:t>
      </w:r>
      <w:r w:rsidR="001C33D9">
        <w:rPr>
          <w:lang w:val="cs-CZ"/>
        </w:rPr>
        <w:t xml:space="preserve"> - </w:t>
      </w:r>
      <w:r w:rsidR="00342FAC" w:rsidRPr="00342FAC">
        <w:rPr>
          <w:lang w:val="cs-CZ"/>
        </w:rPr>
        <w:t>A Hardware Abstraction Layer (HAL) for embedded systems</w:t>
      </w:r>
    </w:p>
    <w:p w14:paraId="3DE5BC4E" w14:textId="6EE7BA85" w:rsidR="001C33D9" w:rsidRDefault="002246FF" w:rsidP="00B75845">
      <w:pPr>
        <w:jc w:val="both"/>
        <w:rPr>
          <w:lang w:val="cs-CZ"/>
        </w:rPr>
      </w:pPr>
      <w:r w:rsidRPr="002246FF">
        <w:rPr>
          <w:lang w:val="cs-CZ"/>
        </w:rPr>
        <w:t>rp2040-hal</w:t>
      </w:r>
      <w:r>
        <w:rPr>
          <w:lang w:val="cs-CZ"/>
        </w:rPr>
        <w:t>,</w:t>
      </w:r>
      <w:r w:rsidR="00342FAC">
        <w:rPr>
          <w:lang w:val="cs-CZ"/>
        </w:rPr>
        <w:t xml:space="preserve"> - </w:t>
      </w:r>
      <w:r w:rsidR="007C42ED" w:rsidRPr="007C42ED">
        <w:rPr>
          <w:lang w:val="cs-CZ"/>
        </w:rPr>
        <w:t>HAL for the RP2040 microcontroller</w:t>
      </w:r>
      <w:r w:rsidR="007C42ED">
        <w:rPr>
          <w:lang w:val="cs-CZ"/>
        </w:rPr>
        <w:t xml:space="preserve"> | </w:t>
      </w:r>
      <w:r w:rsidR="007C42ED" w:rsidRPr="007C42ED">
        <w:rPr>
          <w:lang w:val="cs-CZ"/>
        </w:rPr>
        <w:t>This is an implementation of the embedded-hal traits for the RP2040 microcontroller</w:t>
      </w:r>
    </w:p>
    <w:p w14:paraId="0AD58653" w14:textId="13243283" w:rsidR="002246FF" w:rsidRDefault="002246FF" w:rsidP="00B75845">
      <w:pPr>
        <w:jc w:val="both"/>
        <w:rPr>
          <w:lang w:val="cs-CZ"/>
        </w:rPr>
      </w:pPr>
      <w:r w:rsidRPr="002246FF">
        <w:rPr>
          <w:lang w:val="cs-CZ"/>
        </w:rPr>
        <w:t>rp2040-boot2</w:t>
      </w:r>
      <w:r w:rsidR="007C42ED">
        <w:rPr>
          <w:lang w:val="cs-CZ"/>
        </w:rPr>
        <w:t xml:space="preserve"> – just a bunch of statics</w:t>
      </w:r>
    </w:p>
    <w:p w14:paraId="75C294DD" w14:textId="2C873981" w:rsidR="002246FF" w:rsidRDefault="00FB2F7D" w:rsidP="00FB2F7D">
      <w:pPr>
        <w:pStyle w:val="Heading3"/>
        <w:rPr>
          <w:lang w:val="cs-CZ"/>
        </w:rPr>
      </w:pPr>
      <w:r>
        <w:rPr>
          <w:lang w:val="cs-CZ"/>
        </w:rPr>
        <w:t xml:space="preserve">3.2 </w:t>
      </w:r>
      <w:commentRangeStart w:id="131"/>
      <w:r w:rsidR="00274E46">
        <w:rPr>
          <w:lang w:val="cs-CZ"/>
        </w:rPr>
        <w:t>d</w:t>
      </w:r>
      <w:r>
        <w:rPr>
          <w:lang w:val="cs-CZ"/>
        </w:rPr>
        <w:t>efmt</w:t>
      </w:r>
      <w:commentRangeEnd w:id="131"/>
      <w:r w:rsidR="00CE3196">
        <w:rPr>
          <w:rStyle w:val="CommentReference"/>
          <w:sz w:val="28"/>
          <w:szCs w:val="28"/>
          <w:lang w:val="cs-CZ"/>
        </w:rPr>
        <w:commentReference w:id="131"/>
      </w:r>
    </w:p>
    <w:p w14:paraId="76267BC8" w14:textId="61ECD73B" w:rsidR="00084B2F" w:rsidRDefault="00084B2F" w:rsidP="00B75845">
      <w:pPr>
        <w:jc w:val="both"/>
        <w:rPr>
          <w:lang w:val="cs-CZ"/>
        </w:rPr>
      </w:pPr>
      <w:r>
        <w:rPr>
          <w:lang w:val="cs-CZ"/>
        </w:rPr>
        <w:t xml:space="preserve">defmt, - </w:t>
      </w:r>
      <w:r w:rsidRPr="00084B2F">
        <w:rPr>
          <w:lang w:val="cs-CZ"/>
        </w:rPr>
        <w:t>A highly efficient logging framework that targets resource-constrained devices, like microcontrollers.</w:t>
      </w:r>
    </w:p>
    <w:p w14:paraId="5238FC3A" w14:textId="0F3F8FDD" w:rsidR="00084B2F" w:rsidRDefault="00F24853" w:rsidP="00B75845">
      <w:pPr>
        <w:jc w:val="both"/>
        <w:rPr>
          <w:lang w:val="cs-CZ"/>
        </w:rPr>
      </w:pPr>
      <w:r>
        <w:rPr>
          <w:lang w:val="cs-CZ"/>
        </w:rPr>
        <w:t xml:space="preserve">defmt-rtt, - </w:t>
      </w:r>
      <w:r w:rsidRPr="00F24853">
        <w:rPr>
          <w:lang w:val="cs-CZ"/>
        </w:rPr>
        <w:t>defmt global logger over RTT.</w:t>
      </w:r>
    </w:p>
    <w:p w14:paraId="6103FF58" w14:textId="20CAB232" w:rsidR="00F24853" w:rsidRDefault="0074344C" w:rsidP="00B75845">
      <w:pPr>
        <w:jc w:val="both"/>
        <w:rPr>
          <w:lang w:val="cs-CZ"/>
        </w:rPr>
      </w:pPr>
      <w:r w:rsidRPr="0074344C">
        <w:rPr>
          <w:lang w:val="cs-CZ"/>
        </w:rPr>
        <w:t>panic-probe</w:t>
      </w:r>
      <w:r>
        <w:rPr>
          <w:lang w:val="cs-CZ"/>
        </w:rPr>
        <w:t xml:space="preserve"> - P</w:t>
      </w:r>
      <w:r w:rsidRPr="0074344C">
        <w:rPr>
          <w:lang w:val="cs-CZ"/>
        </w:rPr>
        <w:t>anic handler for probe-run.</w:t>
      </w:r>
    </w:p>
    <w:p w14:paraId="231A56B6" w14:textId="11AF68AB" w:rsidR="0074344C" w:rsidRDefault="00CD5D6B" w:rsidP="00CD5D6B">
      <w:pPr>
        <w:pStyle w:val="Heading3"/>
        <w:rPr>
          <w:lang w:val="cs-CZ"/>
        </w:rPr>
      </w:pPr>
      <w:r>
        <w:rPr>
          <w:lang w:val="cs-CZ"/>
        </w:rPr>
        <w:t>3.3 Grafika</w:t>
      </w:r>
    </w:p>
    <w:p w14:paraId="26F9C926" w14:textId="77777777" w:rsidR="0006539E" w:rsidRDefault="0006539E" w:rsidP="00456913">
      <w:pPr>
        <w:jc w:val="both"/>
        <w:rPr>
          <w:lang w:val="cs-CZ"/>
        </w:rPr>
      </w:pPr>
      <w:r w:rsidRPr="0006539E">
        <w:rPr>
          <w:lang w:val="cs-CZ"/>
        </w:rPr>
        <w:t>display-interface, - A generic display interface</w:t>
      </w:r>
    </w:p>
    <w:p w14:paraId="1750EC85" w14:textId="7F45772C" w:rsidR="00CD5D6B" w:rsidRPr="00CD5D6B" w:rsidRDefault="00CD5D6B" w:rsidP="00456913">
      <w:pPr>
        <w:jc w:val="both"/>
        <w:rPr>
          <w:lang w:val="cs-CZ"/>
        </w:rPr>
      </w:pPr>
      <w:r w:rsidRPr="00CD5D6B">
        <w:rPr>
          <w:lang w:val="cs-CZ"/>
        </w:rPr>
        <w:t>embedded-graphics</w:t>
      </w:r>
      <w:r>
        <w:rPr>
          <w:lang w:val="cs-CZ"/>
        </w:rPr>
        <w:t xml:space="preserve">, - </w:t>
      </w:r>
      <w:r w:rsidRPr="00CD5D6B">
        <w:rPr>
          <w:lang w:val="cs-CZ"/>
        </w:rPr>
        <w:t>Embedded-graphics is a 2D graphics library that is focused on memory constrained embedded devices.</w:t>
      </w:r>
    </w:p>
    <w:p w14:paraId="26C97151" w14:textId="690F2E0A" w:rsidR="00CD5D6B" w:rsidRDefault="00CD5D6B" w:rsidP="00456913">
      <w:pPr>
        <w:jc w:val="both"/>
        <w:rPr>
          <w:lang w:val="cs-CZ"/>
        </w:rPr>
      </w:pPr>
      <w:r w:rsidRPr="00CD5D6B">
        <w:rPr>
          <w:lang w:val="cs-CZ"/>
        </w:rPr>
        <w:t>tinybmp</w:t>
      </w:r>
      <w:r>
        <w:rPr>
          <w:lang w:val="cs-CZ"/>
        </w:rPr>
        <w:t xml:space="preserve">, - </w:t>
      </w:r>
      <w:r w:rsidR="00237807" w:rsidRPr="00237807">
        <w:rPr>
          <w:lang w:val="cs-CZ"/>
        </w:rPr>
        <w:t>A small BMP parser primarily for embedded, no-std environments but usable anywhere</w:t>
      </w:r>
      <w:r w:rsidR="00237807">
        <w:rPr>
          <w:lang w:val="cs-CZ"/>
        </w:rPr>
        <w:t>.</w:t>
      </w:r>
    </w:p>
    <w:p w14:paraId="66019BF8" w14:textId="23062FCF" w:rsidR="00456913" w:rsidRPr="00CD5D6B" w:rsidRDefault="00CE5CD5" w:rsidP="00CE5CD5">
      <w:pPr>
        <w:rPr>
          <w:lang w:val="cs-CZ"/>
        </w:rPr>
      </w:pPr>
      <w:r w:rsidRPr="00CE5CD5">
        <w:rPr>
          <w:lang w:val="cs-CZ"/>
        </w:rPr>
        <w:t xml:space="preserve">ssd1306 </w:t>
      </w:r>
      <w:r>
        <w:rPr>
          <w:lang w:val="cs-CZ"/>
        </w:rPr>
        <w:t xml:space="preserve">- </w:t>
      </w:r>
      <w:r w:rsidRPr="00CE5CD5">
        <w:rPr>
          <w:lang w:val="cs-CZ"/>
        </w:rPr>
        <w:t>SSD1306 OLED display driver.</w:t>
      </w:r>
    </w:p>
    <w:p w14:paraId="765FAA7C" w14:textId="6E32A89F" w:rsidR="001D07AA" w:rsidRDefault="001D07AA" w:rsidP="001D07AA">
      <w:pPr>
        <w:pStyle w:val="Heading3"/>
        <w:rPr>
          <w:lang w:val="cs-CZ"/>
        </w:rPr>
      </w:pPr>
      <w:r>
        <w:rPr>
          <w:lang w:val="cs-CZ"/>
        </w:rPr>
        <w:t>3.4</w:t>
      </w:r>
      <w:r w:rsidR="00A44178">
        <w:rPr>
          <w:lang w:val="cs-CZ"/>
        </w:rPr>
        <w:t xml:space="preserve"> Ostatní</w:t>
      </w:r>
    </w:p>
    <w:p w14:paraId="577B6497" w14:textId="533F6D59" w:rsidR="00A44178" w:rsidRDefault="00204F42" w:rsidP="00456913">
      <w:pPr>
        <w:jc w:val="both"/>
        <w:rPr>
          <w:lang w:val="cs-CZ"/>
        </w:rPr>
      </w:pPr>
      <w:r w:rsidRPr="00204F42">
        <w:rPr>
          <w:lang w:val="cs-CZ"/>
        </w:rPr>
        <w:t>heapless</w:t>
      </w:r>
      <w:r>
        <w:rPr>
          <w:lang w:val="cs-CZ"/>
        </w:rPr>
        <w:t xml:space="preserve"> - </w:t>
      </w:r>
      <w:r w:rsidR="0063163D" w:rsidRPr="0063163D">
        <w:rPr>
          <w:lang w:val="cs-CZ"/>
        </w:rPr>
        <w:t>static friendly data structures that don’t require dynamic memory allocation</w:t>
      </w:r>
    </w:p>
    <w:p w14:paraId="455A3677" w14:textId="1ED6ADE6" w:rsidR="006F5A85" w:rsidRDefault="00A53462" w:rsidP="006F5A85">
      <w:pPr>
        <w:pStyle w:val="Heading2"/>
        <w:rPr>
          <w:lang w:val="cs-CZ"/>
        </w:rPr>
      </w:pPr>
      <w:r>
        <w:rPr>
          <w:lang w:val="cs-CZ"/>
        </w:rPr>
        <w:t>4</w:t>
      </w:r>
      <w:r w:rsidR="006F5A85">
        <w:rPr>
          <w:lang w:val="cs-CZ"/>
        </w:rPr>
        <w:t xml:space="preserve"> Aplikační kód</w:t>
      </w:r>
    </w:p>
    <w:p w14:paraId="4E8A46B9" w14:textId="7448A1BA" w:rsidR="006F5A85" w:rsidRPr="006F5A85" w:rsidRDefault="006F5A85" w:rsidP="00B75845">
      <w:pPr>
        <w:jc w:val="both"/>
        <w:rPr>
          <w:lang w:val="cs-CZ"/>
        </w:rPr>
      </w:pPr>
      <w:r>
        <w:rPr>
          <w:lang w:val="cs-CZ"/>
        </w:rPr>
        <w:t>AAA</w:t>
      </w:r>
    </w:p>
    <w:p w14:paraId="6B9818F0" w14:textId="08939F65" w:rsidR="00A21A8C" w:rsidRDefault="00A21A8C" w:rsidP="00A20FB5">
      <w:pPr>
        <w:jc w:val="both"/>
        <w:rPr>
          <w:lang w:val="cs-CZ"/>
        </w:rPr>
      </w:pPr>
      <w:r>
        <w:rPr>
          <w:lang w:val="cs-CZ"/>
        </w:rPr>
        <w:br w:type="page"/>
      </w:r>
    </w:p>
    <w:p w14:paraId="6D397B12" w14:textId="1CD181BB" w:rsidR="00A21A8C" w:rsidRDefault="00A21A8C" w:rsidP="00A21A8C">
      <w:pPr>
        <w:pStyle w:val="Heading1"/>
        <w:rPr>
          <w:lang w:val="cs-CZ"/>
        </w:rPr>
      </w:pPr>
      <w:bookmarkStart w:id="132" w:name="_Toc220696764"/>
      <w:r>
        <w:rPr>
          <w:lang w:val="cs-CZ"/>
        </w:rPr>
        <w:lastRenderedPageBreak/>
        <w:t>ZÁVĚR</w:t>
      </w:r>
      <w:bookmarkEnd w:id="132"/>
    </w:p>
    <w:p w14:paraId="2FD39053" w14:textId="77777777" w:rsidR="00A21A8C" w:rsidRDefault="00A21A8C" w:rsidP="00A21A8C">
      <w:pPr>
        <w:rPr>
          <w:lang w:val="cs-CZ"/>
        </w:rPr>
      </w:pPr>
    </w:p>
    <w:p w14:paraId="622BBC60" w14:textId="42E69BE5" w:rsidR="00A21A8C" w:rsidRDefault="00A21A8C">
      <w:pPr>
        <w:rPr>
          <w:lang w:val="cs-CZ"/>
        </w:rPr>
      </w:pPr>
      <w:r>
        <w:rPr>
          <w:lang w:val="cs-CZ"/>
        </w:rPr>
        <w:br w:type="page"/>
      </w:r>
    </w:p>
    <w:bookmarkStart w:id="133" w:name="_Toc220696765" w:displacedByCustomXml="next"/>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Heading1"/>
            <w:rPr>
              <w:lang w:val="cs-CZ"/>
            </w:rPr>
          </w:pPr>
          <w:r>
            <w:rPr>
              <w:lang w:val="cs-CZ"/>
            </w:rPr>
            <w:t>Zdroje</w:t>
          </w:r>
          <w:bookmarkEnd w:id="133"/>
        </w:p>
        <w:sdt>
          <w:sdtPr>
            <w:id w:val="111145805"/>
            <w:bibliography/>
          </w:sdtPr>
          <w:sdtContent>
            <w:p w14:paraId="1C84B8AF" w14:textId="77777777" w:rsidR="007A0DA4" w:rsidRDefault="00175D10" w:rsidP="007A0DA4">
              <w:pPr>
                <w:pStyle w:val="Bibliography"/>
                <w:rPr>
                  <w:noProof/>
                  <w:kern w:val="0"/>
                  <w:sz w:val="24"/>
                  <w14:ligatures w14:val="none"/>
                </w:rPr>
              </w:pPr>
              <w:r>
                <w:fldChar w:fldCharType="begin"/>
              </w:r>
              <w:r w:rsidRPr="008C264F">
                <w:rPr>
                  <w:lang w:val="cs-CZ"/>
                </w:rPr>
                <w:instrText>BIBLIOGRAPHY</w:instrText>
              </w:r>
              <w:r>
                <w:fldChar w:fldCharType="separate"/>
              </w:r>
              <w:r w:rsidR="007A0DA4" w:rsidRPr="00816D43">
                <w:rPr>
                  <w:b/>
                  <w:bCs/>
                  <w:noProof/>
                  <w:lang w:val="cs-CZ"/>
                </w:rPr>
                <w:t xml:space="preserve">DSS Circuits. </w:t>
              </w:r>
              <w:r w:rsidR="007A0DA4">
                <w:rPr>
                  <w:b/>
                  <w:bCs/>
                  <w:noProof/>
                </w:rPr>
                <w:t>2010.</w:t>
              </w:r>
              <w:r w:rsidR="007A0DA4">
                <w:rPr>
                  <w:noProof/>
                </w:rPr>
                <w:t xml:space="preserve"> Effects of Varying I2C Pull-Up Resistors. </w:t>
              </w:r>
              <w:r w:rsidR="007A0DA4">
                <w:rPr>
                  <w:i/>
                  <w:iCs/>
                  <w:noProof/>
                </w:rPr>
                <w:t xml:space="preserve">DSS Circuits. </w:t>
              </w:r>
              <w:r w:rsidR="007A0DA4">
                <w:rPr>
                  <w:noProof/>
                </w:rPr>
                <w:t>[Online] 18. prosinec 2010. [Citace: 3. září 2019.] https://web.archive.org/web/20190903234513/http://dsscircuits.com/articles/effects-of-varying-i2c-pull-up-resistors.</w:t>
              </w:r>
            </w:p>
            <w:p w14:paraId="2AADDD1B" w14:textId="77777777" w:rsidR="007A0DA4" w:rsidRPr="00A904EF" w:rsidRDefault="007A0DA4" w:rsidP="007A0DA4">
              <w:pPr>
                <w:pStyle w:val="Bibliography"/>
                <w:rPr>
                  <w:noProof/>
                  <w:lang w:val="de-DE"/>
                </w:rPr>
              </w:pPr>
              <w:r>
                <w:rPr>
                  <w:b/>
                  <w:bCs/>
                  <w:noProof/>
                </w:rPr>
                <w:t>Klabnik, Steve, a další. 2025.</w:t>
              </w:r>
              <w:r>
                <w:rPr>
                  <w:noProof/>
                </w:rPr>
                <w:t xml:space="preserve"> The Rust Programming Language. </w:t>
              </w:r>
              <w:r w:rsidRPr="00A904EF">
                <w:rPr>
                  <w:noProof/>
                  <w:lang w:val="de-DE"/>
                </w:rPr>
                <w:t>[Online] 2025. https://doc.rust-lang.org/stable/book/title-page.html.</w:t>
              </w:r>
            </w:p>
            <w:p w14:paraId="6B080BE1" w14:textId="77777777" w:rsidR="007A0DA4" w:rsidRDefault="007A0DA4" w:rsidP="007A0DA4">
              <w:pPr>
                <w:pStyle w:val="Bibliography"/>
                <w:rPr>
                  <w:noProof/>
                </w:rPr>
              </w:pPr>
              <w:r>
                <w:rPr>
                  <w:b/>
                  <w:bCs/>
                  <w:noProof/>
                </w:rPr>
                <w:t>Raspberry Pi Ltd. 2024.</w:t>
              </w:r>
              <w:r>
                <w:rPr>
                  <w:noProof/>
                </w:rPr>
                <w:t xml:space="preserve"> Raspberry Pi Pico Datasheet: An RP2040-based microcontroller board. </w:t>
              </w:r>
              <w:r>
                <w:rPr>
                  <w:i/>
                  <w:iCs/>
                  <w:noProof/>
                </w:rPr>
                <w:t xml:space="preserve">Raspberry Pi Datasheets. </w:t>
              </w:r>
              <w:r>
                <w:rPr>
                  <w:noProof/>
                </w:rPr>
                <w:t>[Online] 15. říjen 2024. [Citace: 31. leden 2026.] https://datasheets.raspberrypi.com/pico/pico-datasheet.pdf.</w:t>
              </w:r>
            </w:p>
            <w:p w14:paraId="2EBCA3FC" w14:textId="77777777" w:rsidR="007A0DA4" w:rsidRDefault="007A0DA4" w:rsidP="007A0DA4">
              <w:pPr>
                <w:pStyle w:val="Bibliography"/>
                <w:rPr>
                  <w:noProof/>
                </w:rPr>
              </w:pPr>
              <w:r>
                <w:rPr>
                  <w:b/>
                  <w:bCs/>
                  <w:noProof/>
                </w:rPr>
                <w:t>—. 2025.</w:t>
              </w:r>
              <w:r>
                <w:rPr>
                  <w:noProof/>
                </w:rPr>
                <w:t xml:space="preserve"> RP2040 Datasheet: A microcontroller by Raspberry Pi. </w:t>
              </w:r>
              <w:r>
                <w:rPr>
                  <w:i/>
                  <w:iCs/>
                  <w:noProof/>
                </w:rPr>
                <w:t xml:space="preserve">Raspberry Pi Datasheets. </w:t>
              </w:r>
              <w:r>
                <w:rPr>
                  <w:noProof/>
                </w:rPr>
                <w:t>[Online] 20. únor 2025. [Citace: 26. říjen 2025.] https://datasheets.raspberrypi.com/rp2040/rp2040-datasheet.pdf.</w:t>
              </w:r>
            </w:p>
            <w:p w14:paraId="15EBCE18" w14:textId="77777777" w:rsidR="007A0DA4" w:rsidRDefault="007A0DA4" w:rsidP="007A0DA4">
              <w:pPr>
                <w:pStyle w:val="Bibliography"/>
                <w:rPr>
                  <w:noProof/>
                </w:rPr>
              </w:pPr>
              <w:r>
                <w:rPr>
                  <w:b/>
                  <w:bCs/>
                  <w:noProof/>
                </w:rPr>
                <w:t>Solomon Systech. 2008.</w:t>
              </w:r>
              <w:r>
                <w:rPr>
                  <w:noProof/>
                </w:rPr>
                <w:t xml:space="preserve"> SSD1306 Advance Information. [Online] duben 2008. [Citace: 15. listopad 2025.] https://cdn-shop.adafruit.com/datasheets/SSD1306.pdf.</w:t>
              </w:r>
            </w:p>
            <w:p w14:paraId="124E3681" w14:textId="77777777" w:rsidR="007A0DA4" w:rsidRDefault="007A0DA4" w:rsidP="007A0DA4">
              <w:pPr>
                <w:pStyle w:val="Bibliography"/>
                <w:rPr>
                  <w:noProof/>
                </w:rPr>
              </w:pPr>
              <w:r>
                <w:rPr>
                  <w:b/>
                  <w:bCs/>
                  <w:noProof/>
                </w:rPr>
                <w:t>The Rust Cargo team. 2026.</w:t>
              </w:r>
              <w:r>
                <w:rPr>
                  <w:noProof/>
                </w:rPr>
                <w:t xml:space="preserve"> The Cargo Book. [Online] 2026. [Citace: 1. únor 2026.] https://doc.rust-lang.org/cargo/index.html.</w:t>
              </w:r>
            </w:p>
            <w:p w14:paraId="5D8DA6CA" w14:textId="77777777" w:rsidR="007A0DA4" w:rsidRPr="00A904EF" w:rsidRDefault="007A0DA4" w:rsidP="007A0DA4">
              <w:pPr>
                <w:pStyle w:val="Bibliography"/>
                <w:rPr>
                  <w:noProof/>
                  <w:lang w:val="de-DE"/>
                </w:rPr>
              </w:pPr>
              <w:r>
                <w:rPr>
                  <w:b/>
                  <w:bCs/>
                  <w:noProof/>
                </w:rPr>
                <w:t>The Rust library team. 2025.</w:t>
              </w:r>
              <w:r>
                <w:rPr>
                  <w:noProof/>
                </w:rPr>
                <w:t xml:space="preserve"> The Rust Standard Library Documentation. </w:t>
              </w:r>
              <w:r w:rsidRPr="00A904EF">
                <w:rPr>
                  <w:noProof/>
                  <w:lang w:val="de-DE"/>
                </w:rPr>
                <w:t>[Online] 2025. https://doc.rust-lang.org/stable/std/index.html.</w:t>
              </w:r>
            </w:p>
            <w:p w14:paraId="1E446881" w14:textId="77777777" w:rsidR="007A0DA4" w:rsidRDefault="007A0DA4" w:rsidP="007A0DA4">
              <w:pPr>
                <w:pStyle w:val="Bibliography"/>
                <w:rPr>
                  <w:noProof/>
                </w:rPr>
              </w:pPr>
              <w:r>
                <w:rPr>
                  <w:b/>
                  <w:bCs/>
                  <w:noProof/>
                </w:rPr>
                <w:t>Wilson, Huon. 2015.</w:t>
              </w:r>
              <w:r>
                <w:rPr>
                  <w:noProof/>
                </w:rPr>
                <w:t xml:space="preserve"> Finding Closure in Rust. </w:t>
              </w:r>
              <w:r>
                <w:rPr>
                  <w:i/>
                  <w:iCs/>
                  <w:noProof/>
                </w:rPr>
                <w:t xml:space="preserve">Huon on the internet. </w:t>
              </w:r>
              <w:r>
                <w:rPr>
                  <w:noProof/>
                </w:rPr>
                <w:t>[Online] 8. květen 2015. [Citace: 20. prosinec 2025.] https://huonw.github.io/blog/2015/05/finding-closure-in-rust/.</w:t>
              </w:r>
            </w:p>
            <w:p w14:paraId="11026C2E" w14:textId="2B9B4431" w:rsidR="00175D10" w:rsidRDefault="00175D10" w:rsidP="007A0DA4">
              <w:r>
                <w:rPr>
                  <w:b/>
                  <w:bCs/>
                </w:rPr>
                <w:fldChar w:fldCharType="end"/>
              </w:r>
            </w:p>
          </w:sdtContent>
        </w:sdt>
      </w:sdtContent>
    </w:sdt>
    <w:p w14:paraId="51D22E86" w14:textId="55CAF6BB" w:rsidR="00A21A8C" w:rsidRPr="005F509C" w:rsidRDefault="006D502D" w:rsidP="006D502D">
      <w:pPr>
        <w:pStyle w:val="Heading1"/>
        <w:rPr>
          <w:lang w:val="cs-CZ"/>
        </w:rPr>
      </w:pPr>
      <w:bookmarkStart w:id="134" w:name="_Toc220696766"/>
      <w:r w:rsidRPr="005F509C">
        <w:rPr>
          <w:lang w:val="cs-CZ"/>
        </w:rPr>
        <w:t>Seznam obrázků</w:t>
      </w:r>
      <w:bookmarkEnd w:id="134"/>
    </w:p>
    <w:p w14:paraId="457EF355" w14:textId="311FDFAA" w:rsidR="00A93036" w:rsidRDefault="006D502D">
      <w:pPr>
        <w:pStyle w:val="TableofFigures"/>
        <w:tabs>
          <w:tab w:val="right" w:leader="dot" w:pos="10790"/>
        </w:tabs>
        <w:rPr>
          <w:rFonts w:asciiTheme="minorHAnsi" w:eastAsiaTheme="minorEastAsia" w:hAnsiTheme="minorHAnsi"/>
          <w:noProof/>
          <w:sz w:val="24"/>
          <w:lang w:val="cs-CZ" w:eastAsia="cs-CZ"/>
        </w:rPr>
      </w:pPr>
      <w:r>
        <w:fldChar w:fldCharType="begin"/>
      </w:r>
      <w:r>
        <w:instrText xml:space="preserve"> TOC \h \z \c "Obrázek" </w:instrText>
      </w:r>
      <w:r>
        <w:fldChar w:fldCharType="separate"/>
      </w:r>
      <w:hyperlink w:anchor="_Toc220697482" w:history="1">
        <w:r w:rsidR="00A93036" w:rsidRPr="005C052B">
          <w:rPr>
            <w:rStyle w:val="Hyperlink"/>
            <w:noProof/>
            <w:lang w:val="cs-CZ"/>
          </w:rPr>
          <w:t>Obrázek 1: Příklad UART přenosu jednoho bajtu. Zdroj: vlastní, skrze logický analyzátor PulseView.</w:t>
        </w:r>
        <w:r w:rsidR="00A93036">
          <w:rPr>
            <w:noProof/>
            <w:webHidden/>
          </w:rPr>
          <w:tab/>
        </w:r>
        <w:r w:rsidR="00A93036">
          <w:rPr>
            <w:noProof/>
            <w:webHidden/>
          </w:rPr>
          <w:fldChar w:fldCharType="begin"/>
        </w:r>
        <w:r w:rsidR="00A93036">
          <w:rPr>
            <w:noProof/>
            <w:webHidden/>
          </w:rPr>
          <w:instrText xml:space="preserve"> PAGEREF _Toc220697482 \h </w:instrText>
        </w:r>
        <w:r w:rsidR="00A93036">
          <w:rPr>
            <w:noProof/>
            <w:webHidden/>
          </w:rPr>
        </w:r>
        <w:r w:rsidR="00A93036">
          <w:rPr>
            <w:noProof/>
            <w:webHidden/>
          </w:rPr>
          <w:fldChar w:fldCharType="separate"/>
        </w:r>
        <w:r w:rsidR="00A93036">
          <w:rPr>
            <w:noProof/>
            <w:webHidden/>
          </w:rPr>
          <w:t>14</w:t>
        </w:r>
        <w:r w:rsidR="00A93036">
          <w:rPr>
            <w:noProof/>
            <w:webHidden/>
          </w:rPr>
          <w:fldChar w:fldCharType="end"/>
        </w:r>
      </w:hyperlink>
    </w:p>
    <w:p w14:paraId="3249E549" w14:textId="22308716"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3" w:history="1">
        <w:r w:rsidRPr="005C052B">
          <w:rPr>
            <w:rStyle w:val="Hyperlink"/>
            <w:noProof/>
            <w:lang w:val="cs-CZ"/>
          </w:rPr>
          <w:t>Obrázek 2: Příklad změřeného trvání jednoho bitu z UART přenosu. Zdroj: vlastní, skrze logický analyzátor PulseView.</w:t>
        </w:r>
        <w:r>
          <w:rPr>
            <w:noProof/>
            <w:webHidden/>
          </w:rPr>
          <w:tab/>
        </w:r>
        <w:r>
          <w:rPr>
            <w:noProof/>
            <w:webHidden/>
          </w:rPr>
          <w:fldChar w:fldCharType="begin"/>
        </w:r>
        <w:r>
          <w:rPr>
            <w:noProof/>
            <w:webHidden/>
          </w:rPr>
          <w:instrText xml:space="preserve"> PAGEREF _Toc220697483 \h </w:instrText>
        </w:r>
        <w:r>
          <w:rPr>
            <w:noProof/>
            <w:webHidden/>
          </w:rPr>
        </w:r>
        <w:r>
          <w:rPr>
            <w:noProof/>
            <w:webHidden/>
          </w:rPr>
          <w:fldChar w:fldCharType="separate"/>
        </w:r>
        <w:r>
          <w:rPr>
            <w:noProof/>
            <w:webHidden/>
          </w:rPr>
          <w:t>14</w:t>
        </w:r>
        <w:r>
          <w:rPr>
            <w:noProof/>
            <w:webHidden/>
          </w:rPr>
          <w:fldChar w:fldCharType="end"/>
        </w:r>
      </w:hyperlink>
    </w:p>
    <w:p w14:paraId="57EE0074" w14:textId="356DA52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4" w:history="1">
        <w:r w:rsidRPr="005C052B">
          <w:rPr>
            <w:rStyle w:val="Hyperlink"/>
            <w:noProof/>
            <w:lang w:val="cs-CZ"/>
          </w:rPr>
          <w:t>Obrázek 3: Vzorek chybného kódu pro demonstraci rozsahů. Zdroj: vlastní.</w:t>
        </w:r>
        <w:r>
          <w:rPr>
            <w:noProof/>
            <w:webHidden/>
          </w:rPr>
          <w:tab/>
        </w:r>
        <w:r>
          <w:rPr>
            <w:noProof/>
            <w:webHidden/>
          </w:rPr>
          <w:fldChar w:fldCharType="begin"/>
        </w:r>
        <w:r>
          <w:rPr>
            <w:noProof/>
            <w:webHidden/>
          </w:rPr>
          <w:instrText xml:space="preserve"> PAGEREF _Toc220697484 \h </w:instrText>
        </w:r>
        <w:r>
          <w:rPr>
            <w:noProof/>
            <w:webHidden/>
          </w:rPr>
        </w:r>
        <w:r>
          <w:rPr>
            <w:noProof/>
            <w:webHidden/>
          </w:rPr>
          <w:fldChar w:fldCharType="separate"/>
        </w:r>
        <w:r>
          <w:rPr>
            <w:noProof/>
            <w:webHidden/>
          </w:rPr>
          <w:t>20</w:t>
        </w:r>
        <w:r>
          <w:rPr>
            <w:noProof/>
            <w:webHidden/>
          </w:rPr>
          <w:fldChar w:fldCharType="end"/>
        </w:r>
      </w:hyperlink>
    </w:p>
    <w:p w14:paraId="6094414C" w14:textId="5E2A9FC2"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5" w:history="1">
        <w:r w:rsidRPr="005C052B">
          <w:rPr>
            <w:rStyle w:val="Hyperlink"/>
            <w:noProof/>
            <w:lang w:val="cs-CZ"/>
          </w:rPr>
          <w:t>Obrázek 4: Chybová hláška po pokusu o kompilaci kódu z obrázku 3. Zdroj: vlastní.</w:t>
        </w:r>
        <w:r>
          <w:rPr>
            <w:noProof/>
            <w:webHidden/>
          </w:rPr>
          <w:tab/>
        </w:r>
        <w:r>
          <w:rPr>
            <w:noProof/>
            <w:webHidden/>
          </w:rPr>
          <w:fldChar w:fldCharType="begin"/>
        </w:r>
        <w:r>
          <w:rPr>
            <w:noProof/>
            <w:webHidden/>
          </w:rPr>
          <w:instrText xml:space="preserve"> PAGEREF _Toc220697485 \h </w:instrText>
        </w:r>
        <w:r>
          <w:rPr>
            <w:noProof/>
            <w:webHidden/>
          </w:rPr>
        </w:r>
        <w:r>
          <w:rPr>
            <w:noProof/>
            <w:webHidden/>
          </w:rPr>
          <w:fldChar w:fldCharType="separate"/>
        </w:r>
        <w:r>
          <w:rPr>
            <w:noProof/>
            <w:webHidden/>
          </w:rPr>
          <w:t>21</w:t>
        </w:r>
        <w:r>
          <w:rPr>
            <w:noProof/>
            <w:webHidden/>
          </w:rPr>
          <w:fldChar w:fldCharType="end"/>
        </w:r>
      </w:hyperlink>
    </w:p>
    <w:p w14:paraId="3299F4AD" w14:textId="3CED28CD"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6" w:history="1">
        <w:r w:rsidRPr="005C052B">
          <w:rPr>
            <w:rStyle w:val="Hyperlink"/>
            <w:noProof/>
            <w:lang w:val="cs-CZ"/>
          </w:rPr>
          <w:t>Obrázek 5: Vzorek správného kódu – upraveného kódu z obrázku 3. Zdroj: vlastní.</w:t>
        </w:r>
        <w:r>
          <w:rPr>
            <w:noProof/>
            <w:webHidden/>
          </w:rPr>
          <w:tab/>
        </w:r>
        <w:r>
          <w:rPr>
            <w:noProof/>
            <w:webHidden/>
          </w:rPr>
          <w:fldChar w:fldCharType="begin"/>
        </w:r>
        <w:r>
          <w:rPr>
            <w:noProof/>
            <w:webHidden/>
          </w:rPr>
          <w:instrText xml:space="preserve"> PAGEREF _Toc220697486 \h </w:instrText>
        </w:r>
        <w:r>
          <w:rPr>
            <w:noProof/>
            <w:webHidden/>
          </w:rPr>
        </w:r>
        <w:r>
          <w:rPr>
            <w:noProof/>
            <w:webHidden/>
          </w:rPr>
          <w:fldChar w:fldCharType="separate"/>
        </w:r>
        <w:r>
          <w:rPr>
            <w:noProof/>
            <w:webHidden/>
          </w:rPr>
          <w:t>21</w:t>
        </w:r>
        <w:r>
          <w:rPr>
            <w:noProof/>
            <w:webHidden/>
          </w:rPr>
          <w:fldChar w:fldCharType="end"/>
        </w:r>
      </w:hyperlink>
    </w:p>
    <w:p w14:paraId="574C522F" w14:textId="3649C14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7" w:history="1">
        <w:r w:rsidRPr="005C052B">
          <w:rPr>
            <w:rStyle w:val="Hyperlink"/>
            <w:noProof/>
            <w:lang w:val="cs-CZ"/>
          </w:rPr>
          <w:t>Obrázek 6: Vzorek kódu, který se nechová dle očekávání kvůli stínování proměnných. Zdroj: vlastní.</w:t>
        </w:r>
        <w:r>
          <w:rPr>
            <w:noProof/>
            <w:webHidden/>
          </w:rPr>
          <w:tab/>
        </w:r>
        <w:r>
          <w:rPr>
            <w:noProof/>
            <w:webHidden/>
          </w:rPr>
          <w:fldChar w:fldCharType="begin"/>
        </w:r>
        <w:r>
          <w:rPr>
            <w:noProof/>
            <w:webHidden/>
          </w:rPr>
          <w:instrText xml:space="preserve"> PAGEREF _Toc220697487 \h </w:instrText>
        </w:r>
        <w:r>
          <w:rPr>
            <w:noProof/>
            <w:webHidden/>
          </w:rPr>
        </w:r>
        <w:r>
          <w:rPr>
            <w:noProof/>
            <w:webHidden/>
          </w:rPr>
          <w:fldChar w:fldCharType="separate"/>
        </w:r>
        <w:r>
          <w:rPr>
            <w:noProof/>
            <w:webHidden/>
          </w:rPr>
          <w:t>21</w:t>
        </w:r>
        <w:r>
          <w:rPr>
            <w:noProof/>
            <w:webHidden/>
          </w:rPr>
          <w:fldChar w:fldCharType="end"/>
        </w:r>
      </w:hyperlink>
    </w:p>
    <w:p w14:paraId="25F9BDE7" w14:textId="5BCFBE1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8" w:history="1">
        <w:r w:rsidRPr="005C052B">
          <w:rPr>
            <w:rStyle w:val="Hyperlink"/>
            <w:noProof/>
            <w:lang w:val="cs-CZ"/>
          </w:rPr>
          <w:t>Obrázek 7: Vzorek kódu, kde měníme hodnotu proměnné a který selže. Zdroj: vlastní.</w:t>
        </w:r>
        <w:r>
          <w:rPr>
            <w:noProof/>
            <w:webHidden/>
          </w:rPr>
          <w:tab/>
        </w:r>
        <w:r>
          <w:rPr>
            <w:noProof/>
            <w:webHidden/>
          </w:rPr>
          <w:fldChar w:fldCharType="begin"/>
        </w:r>
        <w:r>
          <w:rPr>
            <w:noProof/>
            <w:webHidden/>
          </w:rPr>
          <w:instrText xml:space="preserve"> PAGEREF _Toc220697488 \h </w:instrText>
        </w:r>
        <w:r>
          <w:rPr>
            <w:noProof/>
            <w:webHidden/>
          </w:rPr>
        </w:r>
        <w:r>
          <w:rPr>
            <w:noProof/>
            <w:webHidden/>
          </w:rPr>
          <w:fldChar w:fldCharType="separate"/>
        </w:r>
        <w:r>
          <w:rPr>
            <w:noProof/>
            <w:webHidden/>
          </w:rPr>
          <w:t>22</w:t>
        </w:r>
        <w:r>
          <w:rPr>
            <w:noProof/>
            <w:webHidden/>
          </w:rPr>
          <w:fldChar w:fldCharType="end"/>
        </w:r>
      </w:hyperlink>
    </w:p>
    <w:p w14:paraId="78F6FED0" w14:textId="172DA5D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9" w:history="1">
        <w:r w:rsidRPr="005C052B">
          <w:rPr>
            <w:rStyle w:val="Hyperlink"/>
            <w:noProof/>
            <w:lang w:val="cs-CZ"/>
          </w:rPr>
          <w:t>Obrázek 8: Chybová hláška pro kód z obrázku 7. Zdroj: vlastní.</w:t>
        </w:r>
        <w:r>
          <w:rPr>
            <w:noProof/>
            <w:webHidden/>
          </w:rPr>
          <w:tab/>
        </w:r>
        <w:r>
          <w:rPr>
            <w:noProof/>
            <w:webHidden/>
          </w:rPr>
          <w:fldChar w:fldCharType="begin"/>
        </w:r>
        <w:r>
          <w:rPr>
            <w:noProof/>
            <w:webHidden/>
          </w:rPr>
          <w:instrText xml:space="preserve"> PAGEREF _Toc220697489 \h </w:instrText>
        </w:r>
        <w:r>
          <w:rPr>
            <w:noProof/>
            <w:webHidden/>
          </w:rPr>
        </w:r>
        <w:r>
          <w:rPr>
            <w:noProof/>
            <w:webHidden/>
          </w:rPr>
          <w:fldChar w:fldCharType="separate"/>
        </w:r>
        <w:r>
          <w:rPr>
            <w:noProof/>
            <w:webHidden/>
          </w:rPr>
          <w:t>22</w:t>
        </w:r>
        <w:r>
          <w:rPr>
            <w:noProof/>
            <w:webHidden/>
          </w:rPr>
          <w:fldChar w:fldCharType="end"/>
        </w:r>
      </w:hyperlink>
    </w:p>
    <w:p w14:paraId="369A5EBC" w14:textId="361DD81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0" w:history="1">
        <w:r w:rsidRPr="005C052B">
          <w:rPr>
            <w:rStyle w:val="Hyperlink"/>
            <w:noProof/>
            <w:lang w:val="cs-CZ"/>
          </w:rPr>
          <w:t>Obrázek 9: Upravený vzorek kódu s klíčovým slovem mut. Zdroj: vlastní.</w:t>
        </w:r>
        <w:r>
          <w:rPr>
            <w:noProof/>
            <w:webHidden/>
          </w:rPr>
          <w:tab/>
        </w:r>
        <w:r>
          <w:rPr>
            <w:noProof/>
            <w:webHidden/>
          </w:rPr>
          <w:fldChar w:fldCharType="begin"/>
        </w:r>
        <w:r>
          <w:rPr>
            <w:noProof/>
            <w:webHidden/>
          </w:rPr>
          <w:instrText xml:space="preserve"> PAGEREF _Toc220697490 \h </w:instrText>
        </w:r>
        <w:r>
          <w:rPr>
            <w:noProof/>
            <w:webHidden/>
          </w:rPr>
        </w:r>
        <w:r>
          <w:rPr>
            <w:noProof/>
            <w:webHidden/>
          </w:rPr>
          <w:fldChar w:fldCharType="separate"/>
        </w:r>
        <w:r>
          <w:rPr>
            <w:noProof/>
            <w:webHidden/>
          </w:rPr>
          <w:t>22</w:t>
        </w:r>
        <w:r>
          <w:rPr>
            <w:noProof/>
            <w:webHidden/>
          </w:rPr>
          <w:fldChar w:fldCharType="end"/>
        </w:r>
      </w:hyperlink>
    </w:p>
    <w:p w14:paraId="5B311ECC" w14:textId="07A1D5B0"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1" w:history="1">
        <w:r w:rsidRPr="005C052B">
          <w:rPr>
            <w:rStyle w:val="Hyperlink"/>
            <w:noProof/>
            <w:lang w:val="cs-CZ"/>
          </w:rPr>
          <w:t>Obrázek 10: Příklady explicitního i inferovaného určení typu proměnné. Zdroj: vlastní.</w:t>
        </w:r>
        <w:r>
          <w:rPr>
            <w:noProof/>
            <w:webHidden/>
          </w:rPr>
          <w:tab/>
        </w:r>
        <w:r>
          <w:rPr>
            <w:noProof/>
            <w:webHidden/>
          </w:rPr>
          <w:fldChar w:fldCharType="begin"/>
        </w:r>
        <w:r>
          <w:rPr>
            <w:noProof/>
            <w:webHidden/>
          </w:rPr>
          <w:instrText xml:space="preserve"> PAGEREF _Toc220697491 \h </w:instrText>
        </w:r>
        <w:r>
          <w:rPr>
            <w:noProof/>
            <w:webHidden/>
          </w:rPr>
        </w:r>
        <w:r>
          <w:rPr>
            <w:noProof/>
            <w:webHidden/>
          </w:rPr>
          <w:fldChar w:fldCharType="separate"/>
        </w:r>
        <w:r>
          <w:rPr>
            <w:noProof/>
            <w:webHidden/>
          </w:rPr>
          <w:t>23</w:t>
        </w:r>
        <w:r>
          <w:rPr>
            <w:noProof/>
            <w:webHidden/>
          </w:rPr>
          <w:fldChar w:fldCharType="end"/>
        </w:r>
      </w:hyperlink>
    </w:p>
    <w:p w14:paraId="06776369" w14:textId="275DE499"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2" w:history="1">
        <w:r w:rsidRPr="005C052B">
          <w:rPr>
            <w:rStyle w:val="Hyperlink"/>
            <w:noProof/>
            <w:lang w:val="cs-CZ"/>
          </w:rPr>
          <w:t>Obrázek 11: Rust nám zakazuje použít literal větší než maximální hodnota typu proměnné. Zdroj: vlastní.</w:t>
        </w:r>
        <w:r>
          <w:rPr>
            <w:noProof/>
            <w:webHidden/>
          </w:rPr>
          <w:tab/>
        </w:r>
        <w:r>
          <w:rPr>
            <w:noProof/>
            <w:webHidden/>
          </w:rPr>
          <w:fldChar w:fldCharType="begin"/>
        </w:r>
        <w:r>
          <w:rPr>
            <w:noProof/>
            <w:webHidden/>
          </w:rPr>
          <w:instrText xml:space="preserve"> PAGEREF _Toc220697492 \h </w:instrText>
        </w:r>
        <w:r>
          <w:rPr>
            <w:noProof/>
            <w:webHidden/>
          </w:rPr>
        </w:r>
        <w:r>
          <w:rPr>
            <w:noProof/>
            <w:webHidden/>
          </w:rPr>
          <w:fldChar w:fldCharType="separate"/>
        </w:r>
        <w:r>
          <w:rPr>
            <w:noProof/>
            <w:webHidden/>
          </w:rPr>
          <w:t>23</w:t>
        </w:r>
        <w:r>
          <w:rPr>
            <w:noProof/>
            <w:webHidden/>
          </w:rPr>
          <w:fldChar w:fldCharType="end"/>
        </w:r>
      </w:hyperlink>
    </w:p>
    <w:p w14:paraId="2D2D6AD1" w14:textId="18AD3E35"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3" w:history="1">
        <w:r w:rsidRPr="005C052B">
          <w:rPr>
            <w:rStyle w:val="Hyperlink"/>
            <w:noProof/>
            <w:lang w:val="cs-CZ"/>
          </w:rPr>
          <w:t>Obrázek 12: Vzorek kódu, který automaticky určí vhodný typ proměnné. Zdroj: vlastní.</w:t>
        </w:r>
        <w:r>
          <w:rPr>
            <w:noProof/>
            <w:webHidden/>
          </w:rPr>
          <w:tab/>
        </w:r>
        <w:r>
          <w:rPr>
            <w:noProof/>
            <w:webHidden/>
          </w:rPr>
          <w:fldChar w:fldCharType="begin"/>
        </w:r>
        <w:r>
          <w:rPr>
            <w:noProof/>
            <w:webHidden/>
          </w:rPr>
          <w:instrText xml:space="preserve"> PAGEREF _Toc220697493 \h </w:instrText>
        </w:r>
        <w:r>
          <w:rPr>
            <w:noProof/>
            <w:webHidden/>
          </w:rPr>
        </w:r>
        <w:r>
          <w:rPr>
            <w:noProof/>
            <w:webHidden/>
          </w:rPr>
          <w:fldChar w:fldCharType="separate"/>
        </w:r>
        <w:r>
          <w:rPr>
            <w:noProof/>
            <w:webHidden/>
          </w:rPr>
          <w:t>24</w:t>
        </w:r>
        <w:r>
          <w:rPr>
            <w:noProof/>
            <w:webHidden/>
          </w:rPr>
          <w:fldChar w:fldCharType="end"/>
        </w:r>
      </w:hyperlink>
    </w:p>
    <w:p w14:paraId="4267AC31" w14:textId="0D5B7C1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4" w:history="1">
        <w:r w:rsidRPr="005C052B">
          <w:rPr>
            <w:rStyle w:val="Hyperlink"/>
            <w:noProof/>
            <w:lang w:val="cs-CZ"/>
          </w:rPr>
          <w:t>Obrázek 13: Příklad použití dalších primitivních typů. Zdroj: vlastní.</w:t>
        </w:r>
        <w:r>
          <w:rPr>
            <w:noProof/>
            <w:webHidden/>
          </w:rPr>
          <w:tab/>
        </w:r>
        <w:r>
          <w:rPr>
            <w:noProof/>
            <w:webHidden/>
          </w:rPr>
          <w:fldChar w:fldCharType="begin"/>
        </w:r>
        <w:r>
          <w:rPr>
            <w:noProof/>
            <w:webHidden/>
          </w:rPr>
          <w:instrText xml:space="preserve"> PAGEREF _Toc220697494 \h </w:instrText>
        </w:r>
        <w:r>
          <w:rPr>
            <w:noProof/>
            <w:webHidden/>
          </w:rPr>
        </w:r>
        <w:r>
          <w:rPr>
            <w:noProof/>
            <w:webHidden/>
          </w:rPr>
          <w:fldChar w:fldCharType="separate"/>
        </w:r>
        <w:r>
          <w:rPr>
            <w:noProof/>
            <w:webHidden/>
          </w:rPr>
          <w:t>25</w:t>
        </w:r>
        <w:r>
          <w:rPr>
            <w:noProof/>
            <w:webHidden/>
          </w:rPr>
          <w:fldChar w:fldCharType="end"/>
        </w:r>
      </w:hyperlink>
    </w:p>
    <w:p w14:paraId="1E45AC98" w14:textId="11C0977D"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5" w:history="1">
        <w:r w:rsidRPr="005C052B">
          <w:rPr>
            <w:rStyle w:val="Hyperlink"/>
            <w:noProof/>
            <w:lang w:val="cs-CZ"/>
          </w:rPr>
          <w:t>Obrázek 14: Vzorek kódu s neinicializovanými proměnnými. Zdroj: vlastní.</w:t>
        </w:r>
        <w:r>
          <w:rPr>
            <w:noProof/>
            <w:webHidden/>
          </w:rPr>
          <w:tab/>
        </w:r>
        <w:r>
          <w:rPr>
            <w:noProof/>
            <w:webHidden/>
          </w:rPr>
          <w:fldChar w:fldCharType="begin"/>
        </w:r>
        <w:r>
          <w:rPr>
            <w:noProof/>
            <w:webHidden/>
          </w:rPr>
          <w:instrText xml:space="preserve"> PAGEREF _Toc220697495 \h </w:instrText>
        </w:r>
        <w:r>
          <w:rPr>
            <w:noProof/>
            <w:webHidden/>
          </w:rPr>
        </w:r>
        <w:r>
          <w:rPr>
            <w:noProof/>
            <w:webHidden/>
          </w:rPr>
          <w:fldChar w:fldCharType="separate"/>
        </w:r>
        <w:r>
          <w:rPr>
            <w:noProof/>
            <w:webHidden/>
          </w:rPr>
          <w:t>26</w:t>
        </w:r>
        <w:r>
          <w:rPr>
            <w:noProof/>
            <w:webHidden/>
          </w:rPr>
          <w:fldChar w:fldCharType="end"/>
        </w:r>
      </w:hyperlink>
    </w:p>
    <w:p w14:paraId="71FB000F" w14:textId="66EA6ECB"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6" w:history="1">
        <w:r w:rsidRPr="005C052B">
          <w:rPr>
            <w:rStyle w:val="Hyperlink"/>
            <w:noProof/>
            <w:lang w:val="cs-CZ"/>
          </w:rPr>
          <w:t>Obrázek 15: Vzorek kódu je špatný, protože se pokouší číst hodnotu proměnné před inicializací. Zdroj: vlastní.</w:t>
        </w:r>
        <w:r>
          <w:rPr>
            <w:noProof/>
            <w:webHidden/>
          </w:rPr>
          <w:tab/>
        </w:r>
        <w:r>
          <w:rPr>
            <w:noProof/>
            <w:webHidden/>
          </w:rPr>
          <w:fldChar w:fldCharType="begin"/>
        </w:r>
        <w:r>
          <w:rPr>
            <w:noProof/>
            <w:webHidden/>
          </w:rPr>
          <w:instrText xml:space="preserve"> PAGEREF _Toc220697496 \h </w:instrText>
        </w:r>
        <w:r>
          <w:rPr>
            <w:noProof/>
            <w:webHidden/>
          </w:rPr>
        </w:r>
        <w:r>
          <w:rPr>
            <w:noProof/>
            <w:webHidden/>
          </w:rPr>
          <w:fldChar w:fldCharType="separate"/>
        </w:r>
        <w:r>
          <w:rPr>
            <w:noProof/>
            <w:webHidden/>
          </w:rPr>
          <w:t>26</w:t>
        </w:r>
        <w:r>
          <w:rPr>
            <w:noProof/>
            <w:webHidden/>
          </w:rPr>
          <w:fldChar w:fldCharType="end"/>
        </w:r>
      </w:hyperlink>
    </w:p>
    <w:p w14:paraId="453E2C2C" w14:textId="5B316636"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7" w:history="1">
        <w:r w:rsidRPr="005C052B">
          <w:rPr>
            <w:rStyle w:val="Hyperlink"/>
            <w:noProof/>
            <w:lang w:val="cs-CZ"/>
          </w:rPr>
          <w:t>Obrázek 16: Chybová hláška po pokusu o kompilaci kódu z obrázku 15. Zdroj: vlastní.</w:t>
        </w:r>
        <w:r>
          <w:rPr>
            <w:noProof/>
            <w:webHidden/>
          </w:rPr>
          <w:tab/>
        </w:r>
        <w:r>
          <w:rPr>
            <w:noProof/>
            <w:webHidden/>
          </w:rPr>
          <w:fldChar w:fldCharType="begin"/>
        </w:r>
        <w:r>
          <w:rPr>
            <w:noProof/>
            <w:webHidden/>
          </w:rPr>
          <w:instrText xml:space="preserve"> PAGEREF _Toc220697497 \h </w:instrText>
        </w:r>
        <w:r>
          <w:rPr>
            <w:noProof/>
            <w:webHidden/>
          </w:rPr>
        </w:r>
        <w:r>
          <w:rPr>
            <w:noProof/>
            <w:webHidden/>
          </w:rPr>
          <w:fldChar w:fldCharType="separate"/>
        </w:r>
        <w:r>
          <w:rPr>
            <w:noProof/>
            <w:webHidden/>
          </w:rPr>
          <w:t>26</w:t>
        </w:r>
        <w:r>
          <w:rPr>
            <w:noProof/>
            <w:webHidden/>
          </w:rPr>
          <w:fldChar w:fldCharType="end"/>
        </w:r>
      </w:hyperlink>
    </w:p>
    <w:p w14:paraId="7D315D09" w14:textId="3CF5566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8" w:history="1">
        <w:r w:rsidRPr="005C052B">
          <w:rPr>
            <w:rStyle w:val="Hyperlink"/>
            <w:noProof/>
            <w:lang w:val="cs-CZ"/>
          </w:rPr>
          <w:t>Obrázek 17: Vzorek kódu ukazující předávání přes hodnotu. Zdroj: vlastní.</w:t>
        </w:r>
        <w:r>
          <w:rPr>
            <w:noProof/>
            <w:webHidden/>
          </w:rPr>
          <w:tab/>
        </w:r>
        <w:r>
          <w:rPr>
            <w:noProof/>
            <w:webHidden/>
          </w:rPr>
          <w:fldChar w:fldCharType="begin"/>
        </w:r>
        <w:r>
          <w:rPr>
            <w:noProof/>
            <w:webHidden/>
          </w:rPr>
          <w:instrText xml:space="preserve"> PAGEREF _Toc220697498 \h </w:instrText>
        </w:r>
        <w:r>
          <w:rPr>
            <w:noProof/>
            <w:webHidden/>
          </w:rPr>
        </w:r>
        <w:r>
          <w:rPr>
            <w:noProof/>
            <w:webHidden/>
          </w:rPr>
          <w:fldChar w:fldCharType="separate"/>
        </w:r>
        <w:r>
          <w:rPr>
            <w:noProof/>
            <w:webHidden/>
          </w:rPr>
          <w:t>27</w:t>
        </w:r>
        <w:r>
          <w:rPr>
            <w:noProof/>
            <w:webHidden/>
          </w:rPr>
          <w:fldChar w:fldCharType="end"/>
        </w:r>
      </w:hyperlink>
    </w:p>
    <w:p w14:paraId="69CB264A" w14:textId="2A749DB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9" w:history="1">
        <w:r w:rsidRPr="005C052B">
          <w:rPr>
            <w:rStyle w:val="Hyperlink"/>
            <w:noProof/>
            <w:lang w:val="cs-CZ"/>
          </w:rPr>
          <w:t>Obrázek 18: Chybová hláška nás varuje, že předáním přes hodnotu ztrácíme vlastnictví nad proměnnou. Zdroj: vlastní.</w:t>
        </w:r>
        <w:r>
          <w:rPr>
            <w:noProof/>
            <w:webHidden/>
          </w:rPr>
          <w:tab/>
        </w:r>
        <w:r>
          <w:rPr>
            <w:noProof/>
            <w:webHidden/>
          </w:rPr>
          <w:fldChar w:fldCharType="begin"/>
        </w:r>
        <w:r>
          <w:rPr>
            <w:noProof/>
            <w:webHidden/>
          </w:rPr>
          <w:instrText xml:space="preserve"> PAGEREF _Toc220697499 \h </w:instrText>
        </w:r>
        <w:r>
          <w:rPr>
            <w:noProof/>
            <w:webHidden/>
          </w:rPr>
        </w:r>
        <w:r>
          <w:rPr>
            <w:noProof/>
            <w:webHidden/>
          </w:rPr>
          <w:fldChar w:fldCharType="separate"/>
        </w:r>
        <w:r>
          <w:rPr>
            <w:noProof/>
            <w:webHidden/>
          </w:rPr>
          <w:t>27</w:t>
        </w:r>
        <w:r>
          <w:rPr>
            <w:noProof/>
            <w:webHidden/>
          </w:rPr>
          <w:fldChar w:fldCharType="end"/>
        </w:r>
      </w:hyperlink>
    </w:p>
    <w:p w14:paraId="3188E72F" w14:textId="0420C842"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0" w:history="1">
        <w:r w:rsidRPr="005C052B">
          <w:rPr>
            <w:rStyle w:val="Hyperlink"/>
            <w:noProof/>
            <w:lang w:val="cs-CZ"/>
          </w:rPr>
          <w:t>Obrázek 19: Vzor kódu s předáváním přes referenci. Zdroj: vlastní.</w:t>
        </w:r>
        <w:r>
          <w:rPr>
            <w:noProof/>
            <w:webHidden/>
          </w:rPr>
          <w:tab/>
        </w:r>
        <w:r>
          <w:rPr>
            <w:noProof/>
            <w:webHidden/>
          </w:rPr>
          <w:fldChar w:fldCharType="begin"/>
        </w:r>
        <w:r>
          <w:rPr>
            <w:noProof/>
            <w:webHidden/>
          </w:rPr>
          <w:instrText xml:space="preserve"> PAGEREF _Toc220697500 \h </w:instrText>
        </w:r>
        <w:r>
          <w:rPr>
            <w:noProof/>
            <w:webHidden/>
          </w:rPr>
        </w:r>
        <w:r>
          <w:rPr>
            <w:noProof/>
            <w:webHidden/>
          </w:rPr>
          <w:fldChar w:fldCharType="separate"/>
        </w:r>
        <w:r>
          <w:rPr>
            <w:noProof/>
            <w:webHidden/>
          </w:rPr>
          <w:t>28</w:t>
        </w:r>
        <w:r>
          <w:rPr>
            <w:noProof/>
            <w:webHidden/>
          </w:rPr>
          <w:fldChar w:fldCharType="end"/>
        </w:r>
      </w:hyperlink>
    </w:p>
    <w:p w14:paraId="6C19CB0A" w14:textId="752AE1E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1" w:history="1">
        <w:r w:rsidRPr="005C052B">
          <w:rPr>
            <w:rStyle w:val="Hyperlink"/>
            <w:noProof/>
            <w:lang w:val="cs-CZ"/>
          </w:rPr>
          <w:t>Obrázek 20: Vzorek kódu je chybný, protože reference má delší životnost než proměnná samotná. Zdroj: vlastní.</w:t>
        </w:r>
        <w:r>
          <w:rPr>
            <w:noProof/>
            <w:webHidden/>
          </w:rPr>
          <w:tab/>
        </w:r>
        <w:r>
          <w:rPr>
            <w:noProof/>
            <w:webHidden/>
          </w:rPr>
          <w:fldChar w:fldCharType="begin"/>
        </w:r>
        <w:r>
          <w:rPr>
            <w:noProof/>
            <w:webHidden/>
          </w:rPr>
          <w:instrText xml:space="preserve"> PAGEREF _Toc220697501 \h </w:instrText>
        </w:r>
        <w:r>
          <w:rPr>
            <w:noProof/>
            <w:webHidden/>
          </w:rPr>
        </w:r>
        <w:r>
          <w:rPr>
            <w:noProof/>
            <w:webHidden/>
          </w:rPr>
          <w:fldChar w:fldCharType="separate"/>
        </w:r>
        <w:r>
          <w:rPr>
            <w:noProof/>
            <w:webHidden/>
          </w:rPr>
          <w:t>28</w:t>
        </w:r>
        <w:r>
          <w:rPr>
            <w:noProof/>
            <w:webHidden/>
          </w:rPr>
          <w:fldChar w:fldCharType="end"/>
        </w:r>
      </w:hyperlink>
    </w:p>
    <w:p w14:paraId="348F3E16" w14:textId="3C25278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2" w:history="1">
        <w:r w:rsidRPr="005C052B">
          <w:rPr>
            <w:rStyle w:val="Hyperlink"/>
            <w:noProof/>
            <w:lang w:val="cs-CZ"/>
          </w:rPr>
          <w:t>Obrázek 21: Chybová hláška pro kód z obrázku 20. Zdroj: vlastní.</w:t>
        </w:r>
        <w:r>
          <w:rPr>
            <w:noProof/>
            <w:webHidden/>
          </w:rPr>
          <w:tab/>
        </w:r>
        <w:r>
          <w:rPr>
            <w:noProof/>
            <w:webHidden/>
          </w:rPr>
          <w:fldChar w:fldCharType="begin"/>
        </w:r>
        <w:r>
          <w:rPr>
            <w:noProof/>
            <w:webHidden/>
          </w:rPr>
          <w:instrText xml:space="preserve"> PAGEREF _Toc220697502 \h </w:instrText>
        </w:r>
        <w:r>
          <w:rPr>
            <w:noProof/>
            <w:webHidden/>
          </w:rPr>
        </w:r>
        <w:r>
          <w:rPr>
            <w:noProof/>
            <w:webHidden/>
          </w:rPr>
          <w:fldChar w:fldCharType="separate"/>
        </w:r>
        <w:r>
          <w:rPr>
            <w:noProof/>
            <w:webHidden/>
          </w:rPr>
          <w:t>29</w:t>
        </w:r>
        <w:r>
          <w:rPr>
            <w:noProof/>
            <w:webHidden/>
          </w:rPr>
          <w:fldChar w:fldCharType="end"/>
        </w:r>
      </w:hyperlink>
    </w:p>
    <w:p w14:paraId="764DAAC7" w14:textId="7AF6D354"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3" w:history="1">
        <w:r w:rsidRPr="005C052B">
          <w:rPr>
            <w:rStyle w:val="Hyperlink"/>
            <w:noProof/>
            <w:lang w:val="cs-CZ"/>
          </w:rPr>
          <w:t>Obrázek 22: Tento vzorek kódu je neplatný, protože nedeklaruje životnost reference uvnitř struktury. Zdroj: vlastní.</w:t>
        </w:r>
        <w:r>
          <w:rPr>
            <w:noProof/>
            <w:webHidden/>
          </w:rPr>
          <w:tab/>
        </w:r>
        <w:r>
          <w:rPr>
            <w:noProof/>
            <w:webHidden/>
          </w:rPr>
          <w:fldChar w:fldCharType="begin"/>
        </w:r>
        <w:r>
          <w:rPr>
            <w:noProof/>
            <w:webHidden/>
          </w:rPr>
          <w:instrText xml:space="preserve"> PAGEREF _Toc220697503 \h </w:instrText>
        </w:r>
        <w:r>
          <w:rPr>
            <w:noProof/>
            <w:webHidden/>
          </w:rPr>
        </w:r>
        <w:r>
          <w:rPr>
            <w:noProof/>
            <w:webHidden/>
          </w:rPr>
          <w:fldChar w:fldCharType="separate"/>
        </w:r>
        <w:r>
          <w:rPr>
            <w:noProof/>
            <w:webHidden/>
          </w:rPr>
          <w:t>29</w:t>
        </w:r>
        <w:r>
          <w:rPr>
            <w:noProof/>
            <w:webHidden/>
          </w:rPr>
          <w:fldChar w:fldCharType="end"/>
        </w:r>
      </w:hyperlink>
    </w:p>
    <w:p w14:paraId="1C9D9DDD" w14:textId="7244CDD9"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4" w:history="1">
        <w:r w:rsidRPr="005C052B">
          <w:rPr>
            <w:rStyle w:val="Hyperlink"/>
            <w:noProof/>
            <w:lang w:val="cs-CZ"/>
          </w:rPr>
          <w:t>Obrázek 23: Kompilátor nám v chybové hlášce radí, jak deklarovat životnost. Zdroj: vlastní.</w:t>
        </w:r>
        <w:r>
          <w:rPr>
            <w:noProof/>
            <w:webHidden/>
          </w:rPr>
          <w:tab/>
        </w:r>
        <w:r>
          <w:rPr>
            <w:noProof/>
            <w:webHidden/>
          </w:rPr>
          <w:fldChar w:fldCharType="begin"/>
        </w:r>
        <w:r>
          <w:rPr>
            <w:noProof/>
            <w:webHidden/>
          </w:rPr>
          <w:instrText xml:space="preserve"> PAGEREF _Toc220697504 \h </w:instrText>
        </w:r>
        <w:r>
          <w:rPr>
            <w:noProof/>
            <w:webHidden/>
          </w:rPr>
        </w:r>
        <w:r>
          <w:rPr>
            <w:noProof/>
            <w:webHidden/>
          </w:rPr>
          <w:fldChar w:fldCharType="separate"/>
        </w:r>
        <w:r>
          <w:rPr>
            <w:noProof/>
            <w:webHidden/>
          </w:rPr>
          <w:t>29</w:t>
        </w:r>
        <w:r>
          <w:rPr>
            <w:noProof/>
            <w:webHidden/>
          </w:rPr>
          <w:fldChar w:fldCharType="end"/>
        </w:r>
      </w:hyperlink>
    </w:p>
    <w:p w14:paraId="65BDEDA4" w14:textId="2F29F9A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5" w:history="1">
        <w:r w:rsidRPr="005C052B">
          <w:rPr>
            <w:rStyle w:val="Hyperlink"/>
            <w:noProof/>
            <w:lang w:val="cs-CZ"/>
          </w:rPr>
          <w:t>Obrázek 24: Vzorek kódu, kde se snažíme zároveň mít měnitelnou i neměnnou referenci. Zdroj: vlastní.</w:t>
        </w:r>
        <w:r>
          <w:rPr>
            <w:noProof/>
            <w:webHidden/>
          </w:rPr>
          <w:tab/>
        </w:r>
        <w:r>
          <w:rPr>
            <w:noProof/>
            <w:webHidden/>
          </w:rPr>
          <w:fldChar w:fldCharType="begin"/>
        </w:r>
        <w:r>
          <w:rPr>
            <w:noProof/>
            <w:webHidden/>
          </w:rPr>
          <w:instrText xml:space="preserve"> PAGEREF _Toc220697505 \h </w:instrText>
        </w:r>
        <w:r>
          <w:rPr>
            <w:noProof/>
            <w:webHidden/>
          </w:rPr>
        </w:r>
        <w:r>
          <w:rPr>
            <w:noProof/>
            <w:webHidden/>
          </w:rPr>
          <w:fldChar w:fldCharType="separate"/>
        </w:r>
        <w:r>
          <w:rPr>
            <w:noProof/>
            <w:webHidden/>
          </w:rPr>
          <w:t>30</w:t>
        </w:r>
        <w:r>
          <w:rPr>
            <w:noProof/>
            <w:webHidden/>
          </w:rPr>
          <w:fldChar w:fldCharType="end"/>
        </w:r>
      </w:hyperlink>
    </w:p>
    <w:p w14:paraId="42529BEC" w14:textId="0A2A89E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6" w:history="1">
        <w:r w:rsidRPr="005C052B">
          <w:rPr>
            <w:rStyle w:val="Hyperlink"/>
            <w:noProof/>
            <w:lang w:val="cs-CZ"/>
          </w:rPr>
          <w:t>Obrázek 25: Chybová hláška po pokusu o kompilaci kódu z obrázku 23. Zdroj: vlastní.</w:t>
        </w:r>
        <w:r>
          <w:rPr>
            <w:noProof/>
            <w:webHidden/>
          </w:rPr>
          <w:tab/>
        </w:r>
        <w:r>
          <w:rPr>
            <w:noProof/>
            <w:webHidden/>
          </w:rPr>
          <w:fldChar w:fldCharType="begin"/>
        </w:r>
        <w:r>
          <w:rPr>
            <w:noProof/>
            <w:webHidden/>
          </w:rPr>
          <w:instrText xml:space="preserve"> PAGEREF _Toc220697506 \h </w:instrText>
        </w:r>
        <w:r>
          <w:rPr>
            <w:noProof/>
            <w:webHidden/>
          </w:rPr>
        </w:r>
        <w:r>
          <w:rPr>
            <w:noProof/>
            <w:webHidden/>
          </w:rPr>
          <w:fldChar w:fldCharType="separate"/>
        </w:r>
        <w:r>
          <w:rPr>
            <w:noProof/>
            <w:webHidden/>
          </w:rPr>
          <w:t>30</w:t>
        </w:r>
        <w:r>
          <w:rPr>
            <w:noProof/>
            <w:webHidden/>
          </w:rPr>
          <w:fldChar w:fldCharType="end"/>
        </w:r>
      </w:hyperlink>
    </w:p>
    <w:p w14:paraId="7634836C" w14:textId="23C74BA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7" w:history="1">
        <w:r w:rsidRPr="005C052B">
          <w:rPr>
            <w:rStyle w:val="Hyperlink"/>
            <w:noProof/>
            <w:lang w:val="cs-CZ"/>
          </w:rPr>
          <w:t xml:space="preserve">Obrázek 26: Příklad kódu, který využívá </w:t>
        </w:r>
        <w:r w:rsidRPr="005C052B">
          <w:rPr>
            <w:rStyle w:val="Hyperlink"/>
            <w:rFonts w:ascii="Consolas" w:hAnsi="Consolas"/>
            <w:noProof/>
            <w:highlight w:val="lightGray"/>
            <w:lang w:val="cs-CZ"/>
          </w:rPr>
          <w:t>RefCell</w:t>
        </w:r>
        <w:r w:rsidRPr="005C052B">
          <w:rPr>
            <w:rStyle w:val="Hyperlink"/>
            <w:noProof/>
            <w:lang w:val="cs-CZ"/>
          </w:rPr>
          <w:t xml:space="preserve"> ze standardní knihovny pro vyřešení problému z obrázků 24 a 25. Zdroj: vlastní.</w:t>
        </w:r>
        <w:r>
          <w:rPr>
            <w:noProof/>
            <w:webHidden/>
          </w:rPr>
          <w:tab/>
        </w:r>
        <w:r>
          <w:rPr>
            <w:noProof/>
            <w:webHidden/>
          </w:rPr>
          <w:fldChar w:fldCharType="begin"/>
        </w:r>
        <w:r>
          <w:rPr>
            <w:noProof/>
            <w:webHidden/>
          </w:rPr>
          <w:instrText xml:space="preserve"> PAGEREF _Toc220697507 \h </w:instrText>
        </w:r>
        <w:r>
          <w:rPr>
            <w:noProof/>
            <w:webHidden/>
          </w:rPr>
        </w:r>
        <w:r>
          <w:rPr>
            <w:noProof/>
            <w:webHidden/>
          </w:rPr>
          <w:fldChar w:fldCharType="separate"/>
        </w:r>
        <w:r>
          <w:rPr>
            <w:noProof/>
            <w:webHidden/>
          </w:rPr>
          <w:t>31</w:t>
        </w:r>
        <w:r>
          <w:rPr>
            <w:noProof/>
            <w:webHidden/>
          </w:rPr>
          <w:fldChar w:fldCharType="end"/>
        </w:r>
      </w:hyperlink>
    </w:p>
    <w:p w14:paraId="57A2CC81" w14:textId="6C79549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8" w:history="1">
        <w:r w:rsidRPr="005C052B">
          <w:rPr>
            <w:rStyle w:val="Hyperlink"/>
            <w:noProof/>
            <w:lang w:val="cs-CZ"/>
          </w:rPr>
          <w:t>Obrázek 27: Příklad definice struktury a jejich položek. Zdroj: (Klabnik, a další, 2025), kapitola 5.1</w:t>
        </w:r>
        <w:r>
          <w:rPr>
            <w:noProof/>
            <w:webHidden/>
          </w:rPr>
          <w:tab/>
        </w:r>
        <w:r>
          <w:rPr>
            <w:noProof/>
            <w:webHidden/>
          </w:rPr>
          <w:fldChar w:fldCharType="begin"/>
        </w:r>
        <w:r>
          <w:rPr>
            <w:noProof/>
            <w:webHidden/>
          </w:rPr>
          <w:instrText xml:space="preserve"> PAGEREF _Toc220697508 \h </w:instrText>
        </w:r>
        <w:r>
          <w:rPr>
            <w:noProof/>
            <w:webHidden/>
          </w:rPr>
        </w:r>
        <w:r>
          <w:rPr>
            <w:noProof/>
            <w:webHidden/>
          </w:rPr>
          <w:fldChar w:fldCharType="separate"/>
        </w:r>
        <w:r>
          <w:rPr>
            <w:noProof/>
            <w:webHidden/>
          </w:rPr>
          <w:t>31</w:t>
        </w:r>
        <w:r>
          <w:rPr>
            <w:noProof/>
            <w:webHidden/>
          </w:rPr>
          <w:fldChar w:fldCharType="end"/>
        </w:r>
      </w:hyperlink>
    </w:p>
    <w:p w14:paraId="1B8C5DE3" w14:textId="0739604D"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9" w:history="1">
        <w:r w:rsidRPr="005C052B">
          <w:rPr>
            <w:rStyle w:val="Hyperlink"/>
            <w:noProof/>
            <w:lang w:val="cs-CZ"/>
          </w:rPr>
          <w:t>Obrázek 28: Příklad vytvoření struktury z obrázku 27, vyplnění jejích položek hodnotami, a uložení nově vzniklé struktury do proměnné. Zdroj: (Klabnik, a další, 2025), kapitola 5.1</w:t>
        </w:r>
        <w:r>
          <w:rPr>
            <w:noProof/>
            <w:webHidden/>
          </w:rPr>
          <w:tab/>
        </w:r>
        <w:r>
          <w:rPr>
            <w:noProof/>
            <w:webHidden/>
          </w:rPr>
          <w:fldChar w:fldCharType="begin"/>
        </w:r>
        <w:r>
          <w:rPr>
            <w:noProof/>
            <w:webHidden/>
          </w:rPr>
          <w:instrText xml:space="preserve"> PAGEREF _Toc220697509 \h </w:instrText>
        </w:r>
        <w:r>
          <w:rPr>
            <w:noProof/>
            <w:webHidden/>
          </w:rPr>
        </w:r>
        <w:r>
          <w:rPr>
            <w:noProof/>
            <w:webHidden/>
          </w:rPr>
          <w:fldChar w:fldCharType="separate"/>
        </w:r>
        <w:r>
          <w:rPr>
            <w:noProof/>
            <w:webHidden/>
          </w:rPr>
          <w:t>32</w:t>
        </w:r>
        <w:r>
          <w:rPr>
            <w:noProof/>
            <w:webHidden/>
          </w:rPr>
          <w:fldChar w:fldCharType="end"/>
        </w:r>
      </w:hyperlink>
    </w:p>
    <w:p w14:paraId="72FA8BF4" w14:textId="34ACED8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0" w:history="1">
        <w:r w:rsidRPr="005C052B">
          <w:rPr>
            <w:rStyle w:val="Hyperlink"/>
            <w:noProof/>
            <w:lang w:val="cs-CZ"/>
          </w:rPr>
          <w:t>Obrázek 29: Příklad deklarace metody. Zdroj: (Klabnik, a další, 2025), kapitola 5.3, upraveno</w:t>
        </w:r>
        <w:r>
          <w:rPr>
            <w:noProof/>
            <w:webHidden/>
          </w:rPr>
          <w:tab/>
        </w:r>
        <w:r>
          <w:rPr>
            <w:noProof/>
            <w:webHidden/>
          </w:rPr>
          <w:fldChar w:fldCharType="begin"/>
        </w:r>
        <w:r>
          <w:rPr>
            <w:noProof/>
            <w:webHidden/>
          </w:rPr>
          <w:instrText xml:space="preserve"> PAGEREF _Toc220697510 \h </w:instrText>
        </w:r>
        <w:r>
          <w:rPr>
            <w:noProof/>
            <w:webHidden/>
          </w:rPr>
        </w:r>
        <w:r>
          <w:rPr>
            <w:noProof/>
            <w:webHidden/>
          </w:rPr>
          <w:fldChar w:fldCharType="separate"/>
        </w:r>
        <w:r>
          <w:rPr>
            <w:noProof/>
            <w:webHidden/>
          </w:rPr>
          <w:t>32</w:t>
        </w:r>
        <w:r>
          <w:rPr>
            <w:noProof/>
            <w:webHidden/>
          </w:rPr>
          <w:fldChar w:fldCharType="end"/>
        </w:r>
      </w:hyperlink>
    </w:p>
    <w:p w14:paraId="10D7FC37" w14:textId="367A44D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1" w:history="1">
        <w:r w:rsidRPr="005C052B">
          <w:rPr>
            <w:rStyle w:val="Hyperlink"/>
            <w:noProof/>
            <w:lang w:val="cs-CZ"/>
          </w:rPr>
          <w:t xml:space="preserve">Obrázek 30: Příklad metody konstruktoru, která nepojímá parametr </w:t>
        </w:r>
        <w:r w:rsidRPr="005C052B">
          <w:rPr>
            <w:rStyle w:val="Hyperlink"/>
            <w:rFonts w:ascii="Consolas" w:hAnsi="Consolas"/>
            <w:noProof/>
            <w:highlight w:val="lightGray"/>
            <w:lang w:val="cs-CZ"/>
          </w:rPr>
          <w:t>self</w:t>
        </w:r>
        <w:r w:rsidRPr="005C052B">
          <w:rPr>
            <w:rStyle w:val="Hyperlink"/>
            <w:noProof/>
            <w:lang w:val="cs-CZ"/>
          </w:rPr>
          <w:t xml:space="preserve">, ale navrací instanci </w:t>
        </w:r>
        <w:r w:rsidRPr="005C052B">
          <w:rPr>
            <w:rStyle w:val="Hyperlink"/>
            <w:rFonts w:ascii="Consolas" w:hAnsi="Consolas"/>
            <w:noProof/>
            <w:highlight w:val="lightGray"/>
            <w:lang w:val="cs-CZ"/>
          </w:rPr>
          <w:t>Self</w:t>
        </w:r>
        <w:r w:rsidRPr="005C052B">
          <w:rPr>
            <w:rStyle w:val="Hyperlink"/>
            <w:noProof/>
            <w:lang w:val="cs-CZ"/>
          </w:rPr>
          <w:t>. Zdroj: (Klabnik, a další, 2025), kapitola 5.3</w:t>
        </w:r>
        <w:r>
          <w:rPr>
            <w:noProof/>
            <w:webHidden/>
          </w:rPr>
          <w:tab/>
        </w:r>
        <w:r>
          <w:rPr>
            <w:noProof/>
            <w:webHidden/>
          </w:rPr>
          <w:fldChar w:fldCharType="begin"/>
        </w:r>
        <w:r>
          <w:rPr>
            <w:noProof/>
            <w:webHidden/>
          </w:rPr>
          <w:instrText xml:space="preserve"> PAGEREF _Toc220697511 \h </w:instrText>
        </w:r>
        <w:r>
          <w:rPr>
            <w:noProof/>
            <w:webHidden/>
          </w:rPr>
        </w:r>
        <w:r>
          <w:rPr>
            <w:noProof/>
            <w:webHidden/>
          </w:rPr>
          <w:fldChar w:fldCharType="separate"/>
        </w:r>
        <w:r>
          <w:rPr>
            <w:noProof/>
            <w:webHidden/>
          </w:rPr>
          <w:t>33</w:t>
        </w:r>
        <w:r>
          <w:rPr>
            <w:noProof/>
            <w:webHidden/>
          </w:rPr>
          <w:fldChar w:fldCharType="end"/>
        </w:r>
      </w:hyperlink>
    </w:p>
    <w:p w14:paraId="48F38519" w14:textId="6D41B503"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2" w:history="1">
        <w:r w:rsidRPr="005C052B">
          <w:rPr>
            <w:rStyle w:val="Hyperlink"/>
            <w:noProof/>
            <w:lang w:val="cs-CZ"/>
          </w:rPr>
          <w:t>Obrázek 31: Příklad deklarace jednoduchého enumu. Zdroj: vlastní.</w:t>
        </w:r>
        <w:r>
          <w:rPr>
            <w:noProof/>
            <w:webHidden/>
          </w:rPr>
          <w:tab/>
        </w:r>
        <w:r>
          <w:rPr>
            <w:noProof/>
            <w:webHidden/>
          </w:rPr>
          <w:fldChar w:fldCharType="begin"/>
        </w:r>
        <w:r>
          <w:rPr>
            <w:noProof/>
            <w:webHidden/>
          </w:rPr>
          <w:instrText xml:space="preserve"> PAGEREF _Toc220697512 \h </w:instrText>
        </w:r>
        <w:r>
          <w:rPr>
            <w:noProof/>
            <w:webHidden/>
          </w:rPr>
        </w:r>
        <w:r>
          <w:rPr>
            <w:noProof/>
            <w:webHidden/>
          </w:rPr>
          <w:fldChar w:fldCharType="separate"/>
        </w:r>
        <w:r>
          <w:rPr>
            <w:noProof/>
            <w:webHidden/>
          </w:rPr>
          <w:t>33</w:t>
        </w:r>
        <w:r>
          <w:rPr>
            <w:noProof/>
            <w:webHidden/>
          </w:rPr>
          <w:fldChar w:fldCharType="end"/>
        </w:r>
      </w:hyperlink>
    </w:p>
    <w:p w14:paraId="4145F5FC" w14:textId="41B2B0A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3" w:history="1">
        <w:r w:rsidRPr="005C052B">
          <w:rPr>
            <w:rStyle w:val="Hyperlink"/>
            <w:noProof/>
            <w:lang w:val="cs-CZ"/>
          </w:rPr>
          <w:t>Obrázek 32: Složitější způsob, jak přenést zároveň možnost enumu i nějaká data. Zdroj: (Klabnik, a další, 2025), kapitola 6.1</w:t>
        </w:r>
        <w:r>
          <w:rPr>
            <w:noProof/>
            <w:webHidden/>
          </w:rPr>
          <w:tab/>
        </w:r>
        <w:r>
          <w:rPr>
            <w:noProof/>
            <w:webHidden/>
          </w:rPr>
          <w:fldChar w:fldCharType="begin"/>
        </w:r>
        <w:r>
          <w:rPr>
            <w:noProof/>
            <w:webHidden/>
          </w:rPr>
          <w:instrText xml:space="preserve"> PAGEREF _Toc220697513 \h </w:instrText>
        </w:r>
        <w:r>
          <w:rPr>
            <w:noProof/>
            <w:webHidden/>
          </w:rPr>
        </w:r>
        <w:r>
          <w:rPr>
            <w:noProof/>
            <w:webHidden/>
          </w:rPr>
          <w:fldChar w:fldCharType="separate"/>
        </w:r>
        <w:r>
          <w:rPr>
            <w:noProof/>
            <w:webHidden/>
          </w:rPr>
          <w:t>34</w:t>
        </w:r>
        <w:r>
          <w:rPr>
            <w:noProof/>
            <w:webHidden/>
          </w:rPr>
          <w:fldChar w:fldCharType="end"/>
        </w:r>
      </w:hyperlink>
    </w:p>
    <w:p w14:paraId="33FA9F96" w14:textId="1614EE6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4" w:history="1">
        <w:r w:rsidRPr="005C052B">
          <w:rPr>
            <w:rStyle w:val="Hyperlink"/>
            <w:noProof/>
            <w:lang w:val="cs-CZ"/>
          </w:rPr>
          <w:t>Obrázek 33: Příklad enumu s daty ve svých možnostech. Zdroj: vlastní.</w:t>
        </w:r>
        <w:r>
          <w:rPr>
            <w:noProof/>
            <w:webHidden/>
          </w:rPr>
          <w:tab/>
        </w:r>
        <w:r>
          <w:rPr>
            <w:noProof/>
            <w:webHidden/>
          </w:rPr>
          <w:fldChar w:fldCharType="begin"/>
        </w:r>
        <w:r>
          <w:rPr>
            <w:noProof/>
            <w:webHidden/>
          </w:rPr>
          <w:instrText xml:space="preserve"> PAGEREF _Toc220697514 \h </w:instrText>
        </w:r>
        <w:r>
          <w:rPr>
            <w:noProof/>
            <w:webHidden/>
          </w:rPr>
        </w:r>
        <w:r>
          <w:rPr>
            <w:noProof/>
            <w:webHidden/>
          </w:rPr>
          <w:fldChar w:fldCharType="separate"/>
        </w:r>
        <w:r>
          <w:rPr>
            <w:noProof/>
            <w:webHidden/>
          </w:rPr>
          <w:t>34</w:t>
        </w:r>
        <w:r>
          <w:rPr>
            <w:noProof/>
            <w:webHidden/>
          </w:rPr>
          <w:fldChar w:fldCharType="end"/>
        </w:r>
      </w:hyperlink>
    </w:p>
    <w:p w14:paraId="30C90B92" w14:textId="12BA277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5" w:history="1">
        <w:r w:rsidRPr="005C052B">
          <w:rPr>
            <w:rStyle w:val="Hyperlink"/>
            <w:noProof/>
            <w:lang w:val="cs-CZ"/>
          </w:rPr>
          <w:t>Obrázek 34: Definice enumu Option. Zdroj: (Klabnik, a další, 2025), kapitola 6.1</w:t>
        </w:r>
        <w:r>
          <w:rPr>
            <w:noProof/>
            <w:webHidden/>
          </w:rPr>
          <w:tab/>
        </w:r>
        <w:r>
          <w:rPr>
            <w:noProof/>
            <w:webHidden/>
          </w:rPr>
          <w:fldChar w:fldCharType="begin"/>
        </w:r>
        <w:r>
          <w:rPr>
            <w:noProof/>
            <w:webHidden/>
          </w:rPr>
          <w:instrText xml:space="preserve"> PAGEREF _Toc220697515 \h </w:instrText>
        </w:r>
        <w:r>
          <w:rPr>
            <w:noProof/>
            <w:webHidden/>
          </w:rPr>
        </w:r>
        <w:r>
          <w:rPr>
            <w:noProof/>
            <w:webHidden/>
          </w:rPr>
          <w:fldChar w:fldCharType="separate"/>
        </w:r>
        <w:r>
          <w:rPr>
            <w:noProof/>
            <w:webHidden/>
          </w:rPr>
          <w:t>35</w:t>
        </w:r>
        <w:r>
          <w:rPr>
            <w:noProof/>
            <w:webHidden/>
          </w:rPr>
          <w:fldChar w:fldCharType="end"/>
        </w:r>
      </w:hyperlink>
    </w:p>
    <w:p w14:paraId="2BCD9DDB" w14:textId="4999BDA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6" w:history="1">
        <w:r w:rsidRPr="005C052B">
          <w:rPr>
            <w:rStyle w:val="Hyperlink"/>
            <w:noProof/>
            <w:lang w:val="cs-CZ"/>
          </w:rPr>
          <w:t>Obrázek 35: Definice enumu Result. Zdroj: (Klabnik, a další, 2025), kapitola 9.2</w:t>
        </w:r>
        <w:r>
          <w:rPr>
            <w:noProof/>
            <w:webHidden/>
          </w:rPr>
          <w:tab/>
        </w:r>
        <w:r>
          <w:rPr>
            <w:noProof/>
            <w:webHidden/>
          </w:rPr>
          <w:fldChar w:fldCharType="begin"/>
        </w:r>
        <w:r>
          <w:rPr>
            <w:noProof/>
            <w:webHidden/>
          </w:rPr>
          <w:instrText xml:space="preserve"> PAGEREF _Toc220697516 \h </w:instrText>
        </w:r>
        <w:r>
          <w:rPr>
            <w:noProof/>
            <w:webHidden/>
          </w:rPr>
        </w:r>
        <w:r>
          <w:rPr>
            <w:noProof/>
            <w:webHidden/>
          </w:rPr>
          <w:fldChar w:fldCharType="separate"/>
        </w:r>
        <w:r>
          <w:rPr>
            <w:noProof/>
            <w:webHidden/>
          </w:rPr>
          <w:t>35</w:t>
        </w:r>
        <w:r>
          <w:rPr>
            <w:noProof/>
            <w:webHidden/>
          </w:rPr>
          <w:fldChar w:fldCharType="end"/>
        </w:r>
      </w:hyperlink>
    </w:p>
    <w:p w14:paraId="0A2DAEC8" w14:textId="0BE18AE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7" w:history="1">
        <w:r w:rsidRPr="005C052B">
          <w:rPr>
            <w:rStyle w:val="Hyperlink"/>
            <w:noProof/>
            <w:lang w:val="cs-CZ"/>
          </w:rPr>
          <w:t>Obrázek 36: Příklad použití metod .unwrap() a .expect(). Zdroj: (Klabnik, a další, 2025), kapitola 9.2, upraveno. Importy vynechány</w:t>
        </w:r>
        <w:r>
          <w:rPr>
            <w:noProof/>
            <w:webHidden/>
          </w:rPr>
          <w:tab/>
        </w:r>
        <w:r>
          <w:rPr>
            <w:noProof/>
            <w:webHidden/>
          </w:rPr>
          <w:fldChar w:fldCharType="begin"/>
        </w:r>
        <w:r>
          <w:rPr>
            <w:noProof/>
            <w:webHidden/>
          </w:rPr>
          <w:instrText xml:space="preserve"> PAGEREF _Toc220697517 \h </w:instrText>
        </w:r>
        <w:r>
          <w:rPr>
            <w:noProof/>
            <w:webHidden/>
          </w:rPr>
        </w:r>
        <w:r>
          <w:rPr>
            <w:noProof/>
            <w:webHidden/>
          </w:rPr>
          <w:fldChar w:fldCharType="separate"/>
        </w:r>
        <w:r>
          <w:rPr>
            <w:noProof/>
            <w:webHidden/>
          </w:rPr>
          <w:t>36</w:t>
        </w:r>
        <w:r>
          <w:rPr>
            <w:noProof/>
            <w:webHidden/>
          </w:rPr>
          <w:fldChar w:fldCharType="end"/>
        </w:r>
      </w:hyperlink>
    </w:p>
    <w:p w14:paraId="1596E86E" w14:textId="7CBAA47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8" w:history="1">
        <w:r w:rsidRPr="005C052B">
          <w:rPr>
            <w:rStyle w:val="Hyperlink"/>
            <w:noProof/>
            <w:lang w:val="cs-CZ"/>
          </w:rPr>
          <w:t>Obrázek 37: Tento program zpanikaří, protože se pokusí o přístup prvku v poli mimo rozsah. Zdroj: (Klabnik, a další, 2025), kapitola 9.1, upraveno</w:t>
        </w:r>
        <w:r>
          <w:rPr>
            <w:noProof/>
            <w:webHidden/>
          </w:rPr>
          <w:tab/>
        </w:r>
        <w:r>
          <w:rPr>
            <w:noProof/>
            <w:webHidden/>
          </w:rPr>
          <w:fldChar w:fldCharType="begin"/>
        </w:r>
        <w:r>
          <w:rPr>
            <w:noProof/>
            <w:webHidden/>
          </w:rPr>
          <w:instrText xml:space="preserve"> PAGEREF _Toc220697518 \h </w:instrText>
        </w:r>
        <w:r>
          <w:rPr>
            <w:noProof/>
            <w:webHidden/>
          </w:rPr>
        </w:r>
        <w:r>
          <w:rPr>
            <w:noProof/>
            <w:webHidden/>
          </w:rPr>
          <w:fldChar w:fldCharType="separate"/>
        </w:r>
        <w:r>
          <w:rPr>
            <w:noProof/>
            <w:webHidden/>
          </w:rPr>
          <w:t>36</w:t>
        </w:r>
        <w:r>
          <w:rPr>
            <w:noProof/>
            <w:webHidden/>
          </w:rPr>
          <w:fldChar w:fldCharType="end"/>
        </w:r>
      </w:hyperlink>
    </w:p>
    <w:p w14:paraId="595F7929" w14:textId="22872B4B"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9" w:history="1">
        <w:r w:rsidRPr="005C052B">
          <w:rPr>
            <w:rStyle w:val="Hyperlink"/>
            <w:noProof/>
            <w:lang w:val="cs-CZ"/>
          </w:rPr>
          <w:t>Obrázek 38: Chybová hláška poté, co program z obrázku 37 zpanikařil. Zdroj: vlastní</w:t>
        </w:r>
        <w:r>
          <w:rPr>
            <w:noProof/>
            <w:webHidden/>
          </w:rPr>
          <w:tab/>
        </w:r>
        <w:r>
          <w:rPr>
            <w:noProof/>
            <w:webHidden/>
          </w:rPr>
          <w:fldChar w:fldCharType="begin"/>
        </w:r>
        <w:r>
          <w:rPr>
            <w:noProof/>
            <w:webHidden/>
          </w:rPr>
          <w:instrText xml:space="preserve"> PAGEREF _Toc220697519 \h </w:instrText>
        </w:r>
        <w:r>
          <w:rPr>
            <w:noProof/>
            <w:webHidden/>
          </w:rPr>
        </w:r>
        <w:r>
          <w:rPr>
            <w:noProof/>
            <w:webHidden/>
          </w:rPr>
          <w:fldChar w:fldCharType="separate"/>
        </w:r>
        <w:r>
          <w:rPr>
            <w:noProof/>
            <w:webHidden/>
          </w:rPr>
          <w:t>36</w:t>
        </w:r>
        <w:r>
          <w:rPr>
            <w:noProof/>
            <w:webHidden/>
          </w:rPr>
          <w:fldChar w:fldCharType="end"/>
        </w:r>
      </w:hyperlink>
    </w:p>
    <w:p w14:paraId="3EB7F263" w14:textId="7D2C546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0" w:history="1">
        <w:r w:rsidRPr="005C052B">
          <w:rPr>
            <w:rStyle w:val="Hyperlink"/>
            <w:noProof/>
            <w:lang w:val="cs-CZ"/>
          </w:rPr>
          <w:t>Obrázek 39: Příklad použití match-e. Zdroj: (Klabnik, a další, 2025), kapitola 9.2, upraveno</w:t>
        </w:r>
        <w:r>
          <w:rPr>
            <w:noProof/>
            <w:webHidden/>
          </w:rPr>
          <w:tab/>
        </w:r>
        <w:r>
          <w:rPr>
            <w:noProof/>
            <w:webHidden/>
          </w:rPr>
          <w:fldChar w:fldCharType="begin"/>
        </w:r>
        <w:r>
          <w:rPr>
            <w:noProof/>
            <w:webHidden/>
          </w:rPr>
          <w:instrText xml:space="preserve"> PAGEREF _Toc220697520 \h </w:instrText>
        </w:r>
        <w:r>
          <w:rPr>
            <w:noProof/>
            <w:webHidden/>
          </w:rPr>
        </w:r>
        <w:r>
          <w:rPr>
            <w:noProof/>
            <w:webHidden/>
          </w:rPr>
          <w:fldChar w:fldCharType="separate"/>
        </w:r>
        <w:r>
          <w:rPr>
            <w:noProof/>
            <w:webHidden/>
          </w:rPr>
          <w:t>37</w:t>
        </w:r>
        <w:r>
          <w:rPr>
            <w:noProof/>
            <w:webHidden/>
          </w:rPr>
          <w:fldChar w:fldCharType="end"/>
        </w:r>
      </w:hyperlink>
    </w:p>
    <w:p w14:paraId="31DA874C" w14:textId="099A712B"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1" w:history="1">
        <w:r w:rsidRPr="005C052B">
          <w:rPr>
            <w:rStyle w:val="Hyperlink"/>
            <w:noProof/>
            <w:lang w:val="cs-CZ"/>
          </w:rPr>
          <w:t>Obrázek 40: Příklad použití operátoru otazníku. Zdroj: (Klabnik, a další, 2025), kapitola 9.2. Importy vynechány</w:t>
        </w:r>
        <w:r>
          <w:rPr>
            <w:noProof/>
            <w:webHidden/>
          </w:rPr>
          <w:tab/>
        </w:r>
        <w:r>
          <w:rPr>
            <w:noProof/>
            <w:webHidden/>
          </w:rPr>
          <w:fldChar w:fldCharType="begin"/>
        </w:r>
        <w:r>
          <w:rPr>
            <w:noProof/>
            <w:webHidden/>
          </w:rPr>
          <w:instrText xml:space="preserve"> PAGEREF _Toc220697521 \h </w:instrText>
        </w:r>
        <w:r>
          <w:rPr>
            <w:noProof/>
            <w:webHidden/>
          </w:rPr>
        </w:r>
        <w:r>
          <w:rPr>
            <w:noProof/>
            <w:webHidden/>
          </w:rPr>
          <w:fldChar w:fldCharType="separate"/>
        </w:r>
        <w:r>
          <w:rPr>
            <w:noProof/>
            <w:webHidden/>
          </w:rPr>
          <w:t>38</w:t>
        </w:r>
        <w:r>
          <w:rPr>
            <w:noProof/>
            <w:webHidden/>
          </w:rPr>
          <w:fldChar w:fldCharType="end"/>
        </w:r>
      </w:hyperlink>
    </w:p>
    <w:p w14:paraId="27854574" w14:textId="28E4C73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2" w:history="1">
        <w:r w:rsidRPr="005C052B">
          <w:rPr>
            <w:rStyle w:val="Hyperlink"/>
            <w:noProof/>
            <w:lang w:val="cs-CZ"/>
          </w:rPr>
          <w:t>Obrázek 41: Příklad výrazů if-let a let-else. Zdroj: vlastní</w:t>
        </w:r>
        <w:r>
          <w:rPr>
            <w:noProof/>
            <w:webHidden/>
          </w:rPr>
          <w:tab/>
        </w:r>
        <w:r>
          <w:rPr>
            <w:noProof/>
            <w:webHidden/>
          </w:rPr>
          <w:fldChar w:fldCharType="begin"/>
        </w:r>
        <w:r>
          <w:rPr>
            <w:noProof/>
            <w:webHidden/>
          </w:rPr>
          <w:instrText xml:space="preserve"> PAGEREF _Toc220697522 \h </w:instrText>
        </w:r>
        <w:r>
          <w:rPr>
            <w:noProof/>
            <w:webHidden/>
          </w:rPr>
        </w:r>
        <w:r>
          <w:rPr>
            <w:noProof/>
            <w:webHidden/>
          </w:rPr>
          <w:fldChar w:fldCharType="separate"/>
        </w:r>
        <w:r>
          <w:rPr>
            <w:noProof/>
            <w:webHidden/>
          </w:rPr>
          <w:t>38</w:t>
        </w:r>
        <w:r>
          <w:rPr>
            <w:noProof/>
            <w:webHidden/>
          </w:rPr>
          <w:fldChar w:fldCharType="end"/>
        </w:r>
      </w:hyperlink>
    </w:p>
    <w:p w14:paraId="3EC63A9F" w14:textId="1EB40CB5"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3" w:history="1">
        <w:r w:rsidRPr="005C052B">
          <w:rPr>
            <w:rStyle w:val="Hyperlink"/>
            <w:noProof/>
            <w:lang w:val="cs-CZ"/>
          </w:rPr>
          <w:t>Obrázek 42: Příklad zadání typů v generickém enumu Option. Zdroj: vlastní</w:t>
        </w:r>
        <w:r>
          <w:rPr>
            <w:noProof/>
            <w:webHidden/>
          </w:rPr>
          <w:tab/>
        </w:r>
        <w:r>
          <w:rPr>
            <w:noProof/>
            <w:webHidden/>
          </w:rPr>
          <w:fldChar w:fldCharType="begin"/>
        </w:r>
        <w:r>
          <w:rPr>
            <w:noProof/>
            <w:webHidden/>
          </w:rPr>
          <w:instrText xml:space="preserve"> PAGEREF _Toc220697523 \h </w:instrText>
        </w:r>
        <w:r>
          <w:rPr>
            <w:noProof/>
            <w:webHidden/>
          </w:rPr>
        </w:r>
        <w:r>
          <w:rPr>
            <w:noProof/>
            <w:webHidden/>
          </w:rPr>
          <w:fldChar w:fldCharType="separate"/>
        </w:r>
        <w:r>
          <w:rPr>
            <w:noProof/>
            <w:webHidden/>
          </w:rPr>
          <w:t>39</w:t>
        </w:r>
        <w:r>
          <w:rPr>
            <w:noProof/>
            <w:webHidden/>
          </w:rPr>
          <w:fldChar w:fldCharType="end"/>
        </w:r>
      </w:hyperlink>
    </w:p>
    <w:p w14:paraId="55C3CA8A" w14:textId="628B08E4"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4" w:history="1">
        <w:r w:rsidRPr="005C052B">
          <w:rPr>
            <w:rStyle w:val="Hyperlink"/>
            <w:noProof/>
            <w:lang w:val="cs-CZ"/>
          </w:rPr>
          <w:t>Obrázek 43: Chybný kód generické funkce, kterému chybí omezení generického parametru. Zdroj: (Klabnik, a další, 2025), kapitola 10.1, upraveno</w:t>
        </w:r>
        <w:r>
          <w:rPr>
            <w:noProof/>
            <w:webHidden/>
          </w:rPr>
          <w:tab/>
        </w:r>
        <w:r>
          <w:rPr>
            <w:noProof/>
            <w:webHidden/>
          </w:rPr>
          <w:fldChar w:fldCharType="begin"/>
        </w:r>
        <w:r>
          <w:rPr>
            <w:noProof/>
            <w:webHidden/>
          </w:rPr>
          <w:instrText xml:space="preserve"> PAGEREF _Toc220697524 \h </w:instrText>
        </w:r>
        <w:r>
          <w:rPr>
            <w:noProof/>
            <w:webHidden/>
          </w:rPr>
        </w:r>
        <w:r>
          <w:rPr>
            <w:noProof/>
            <w:webHidden/>
          </w:rPr>
          <w:fldChar w:fldCharType="separate"/>
        </w:r>
        <w:r>
          <w:rPr>
            <w:noProof/>
            <w:webHidden/>
          </w:rPr>
          <w:t>40</w:t>
        </w:r>
        <w:r>
          <w:rPr>
            <w:noProof/>
            <w:webHidden/>
          </w:rPr>
          <w:fldChar w:fldCharType="end"/>
        </w:r>
      </w:hyperlink>
    </w:p>
    <w:p w14:paraId="533DF5BC" w14:textId="747F0FC9"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5" w:history="1">
        <w:r w:rsidRPr="005C052B">
          <w:rPr>
            <w:rStyle w:val="Hyperlink"/>
            <w:noProof/>
            <w:lang w:val="cs-CZ"/>
          </w:rPr>
          <w:t>Obrázek 44: Chybová hláška po pokusu o kompilaci kódu z obrázku 43. Zdroj: vlastní</w:t>
        </w:r>
        <w:r>
          <w:rPr>
            <w:noProof/>
            <w:webHidden/>
          </w:rPr>
          <w:tab/>
        </w:r>
        <w:r>
          <w:rPr>
            <w:noProof/>
            <w:webHidden/>
          </w:rPr>
          <w:fldChar w:fldCharType="begin"/>
        </w:r>
        <w:r>
          <w:rPr>
            <w:noProof/>
            <w:webHidden/>
          </w:rPr>
          <w:instrText xml:space="preserve"> PAGEREF _Toc220697525 \h </w:instrText>
        </w:r>
        <w:r>
          <w:rPr>
            <w:noProof/>
            <w:webHidden/>
          </w:rPr>
        </w:r>
        <w:r>
          <w:rPr>
            <w:noProof/>
            <w:webHidden/>
          </w:rPr>
          <w:fldChar w:fldCharType="separate"/>
        </w:r>
        <w:r>
          <w:rPr>
            <w:noProof/>
            <w:webHidden/>
          </w:rPr>
          <w:t>40</w:t>
        </w:r>
        <w:r>
          <w:rPr>
            <w:noProof/>
            <w:webHidden/>
          </w:rPr>
          <w:fldChar w:fldCharType="end"/>
        </w:r>
      </w:hyperlink>
    </w:p>
    <w:p w14:paraId="0B0912D4" w14:textId="5791220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6" w:history="1">
        <w:r w:rsidRPr="005C052B">
          <w:rPr>
            <w:rStyle w:val="Hyperlink"/>
            <w:noProof/>
            <w:lang w:val="cs-CZ"/>
          </w:rPr>
          <w:t>Obrázek 45: Příklad omezení generického parametru pomocí klíčového slova where. Zdroj: (Klabnik, a další, 2025), kapitola 10.2</w:t>
        </w:r>
        <w:r>
          <w:rPr>
            <w:noProof/>
            <w:webHidden/>
          </w:rPr>
          <w:tab/>
        </w:r>
        <w:r>
          <w:rPr>
            <w:noProof/>
            <w:webHidden/>
          </w:rPr>
          <w:fldChar w:fldCharType="begin"/>
        </w:r>
        <w:r>
          <w:rPr>
            <w:noProof/>
            <w:webHidden/>
          </w:rPr>
          <w:instrText xml:space="preserve"> PAGEREF _Toc220697526 \h </w:instrText>
        </w:r>
        <w:r>
          <w:rPr>
            <w:noProof/>
            <w:webHidden/>
          </w:rPr>
        </w:r>
        <w:r>
          <w:rPr>
            <w:noProof/>
            <w:webHidden/>
          </w:rPr>
          <w:fldChar w:fldCharType="separate"/>
        </w:r>
        <w:r>
          <w:rPr>
            <w:noProof/>
            <w:webHidden/>
          </w:rPr>
          <w:t>40</w:t>
        </w:r>
        <w:r>
          <w:rPr>
            <w:noProof/>
            <w:webHidden/>
          </w:rPr>
          <w:fldChar w:fldCharType="end"/>
        </w:r>
      </w:hyperlink>
    </w:p>
    <w:p w14:paraId="76240735" w14:textId="6F91AF7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7" w:history="1">
        <w:r w:rsidRPr="005C052B">
          <w:rPr>
            <w:rStyle w:val="Hyperlink"/>
            <w:noProof/>
            <w:lang w:val="cs-CZ"/>
          </w:rPr>
          <w:t>Obrázek 46: Příklad omezení metody. Zdroj: (Klabnik, a další, 2025), kapitola 10.2, upraveno</w:t>
        </w:r>
        <w:r>
          <w:rPr>
            <w:noProof/>
            <w:webHidden/>
          </w:rPr>
          <w:tab/>
        </w:r>
        <w:r>
          <w:rPr>
            <w:noProof/>
            <w:webHidden/>
          </w:rPr>
          <w:fldChar w:fldCharType="begin"/>
        </w:r>
        <w:r>
          <w:rPr>
            <w:noProof/>
            <w:webHidden/>
          </w:rPr>
          <w:instrText xml:space="preserve"> PAGEREF _Toc220697527 \h </w:instrText>
        </w:r>
        <w:r>
          <w:rPr>
            <w:noProof/>
            <w:webHidden/>
          </w:rPr>
        </w:r>
        <w:r>
          <w:rPr>
            <w:noProof/>
            <w:webHidden/>
          </w:rPr>
          <w:fldChar w:fldCharType="separate"/>
        </w:r>
        <w:r>
          <w:rPr>
            <w:noProof/>
            <w:webHidden/>
          </w:rPr>
          <w:t>41</w:t>
        </w:r>
        <w:r>
          <w:rPr>
            <w:noProof/>
            <w:webHidden/>
          </w:rPr>
          <w:fldChar w:fldCharType="end"/>
        </w:r>
      </w:hyperlink>
    </w:p>
    <w:p w14:paraId="5F35854C" w14:textId="6CC4C9E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8" w:history="1">
        <w:r w:rsidRPr="005C052B">
          <w:rPr>
            <w:rStyle w:val="Hyperlink"/>
            <w:noProof/>
            <w:lang w:val="cs-CZ"/>
          </w:rPr>
          <w:t>Obrázek 47: Opravený kód z obrázku 43. Zdroj: vlastní</w:t>
        </w:r>
        <w:r>
          <w:rPr>
            <w:noProof/>
            <w:webHidden/>
          </w:rPr>
          <w:tab/>
        </w:r>
        <w:r>
          <w:rPr>
            <w:noProof/>
            <w:webHidden/>
          </w:rPr>
          <w:fldChar w:fldCharType="begin"/>
        </w:r>
        <w:r>
          <w:rPr>
            <w:noProof/>
            <w:webHidden/>
          </w:rPr>
          <w:instrText xml:space="preserve"> PAGEREF _Toc220697528 \h </w:instrText>
        </w:r>
        <w:r>
          <w:rPr>
            <w:noProof/>
            <w:webHidden/>
          </w:rPr>
        </w:r>
        <w:r>
          <w:rPr>
            <w:noProof/>
            <w:webHidden/>
          </w:rPr>
          <w:fldChar w:fldCharType="separate"/>
        </w:r>
        <w:r>
          <w:rPr>
            <w:noProof/>
            <w:webHidden/>
          </w:rPr>
          <w:t>41</w:t>
        </w:r>
        <w:r>
          <w:rPr>
            <w:noProof/>
            <w:webHidden/>
          </w:rPr>
          <w:fldChar w:fldCharType="end"/>
        </w:r>
      </w:hyperlink>
    </w:p>
    <w:p w14:paraId="234796FE" w14:textId="34E934D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9" w:history="1">
        <w:r w:rsidRPr="005C052B">
          <w:rPr>
            <w:rStyle w:val="Hyperlink"/>
            <w:noProof/>
            <w:lang w:val="cs-CZ"/>
          </w:rPr>
          <w:t>Obrázek 48: Příklad deklarace vlastního traitu i jeho implementace na struktuře. Zdroj: (Klabnik, a další, 2025), kapitola 10.2, upraveno</w:t>
        </w:r>
        <w:r>
          <w:rPr>
            <w:noProof/>
            <w:webHidden/>
          </w:rPr>
          <w:tab/>
        </w:r>
        <w:r>
          <w:rPr>
            <w:noProof/>
            <w:webHidden/>
          </w:rPr>
          <w:fldChar w:fldCharType="begin"/>
        </w:r>
        <w:r>
          <w:rPr>
            <w:noProof/>
            <w:webHidden/>
          </w:rPr>
          <w:instrText xml:space="preserve"> PAGEREF _Toc220697529 \h </w:instrText>
        </w:r>
        <w:r>
          <w:rPr>
            <w:noProof/>
            <w:webHidden/>
          </w:rPr>
        </w:r>
        <w:r>
          <w:rPr>
            <w:noProof/>
            <w:webHidden/>
          </w:rPr>
          <w:fldChar w:fldCharType="separate"/>
        </w:r>
        <w:r>
          <w:rPr>
            <w:noProof/>
            <w:webHidden/>
          </w:rPr>
          <w:t>43</w:t>
        </w:r>
        <w:r>
          <w:rPr>
            <w:noProof/>
            <w:webHidden/>
          </w:rPr>
          <w:fldChar w:fldCharType="end"/>
        </w:r>
      </w:hyperlink>
    </w:p>
    <w:p w14:paraId="0C7854B6" w14:textId="52658E8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0" w:history="1">
        <w:r w:rsidRPr="005C052B">
          <w:rPr>
            <w:rStyle w:val="Hyperlink"/>
            <w:noProof/>
            <w:lang w:val="cs-CZ"/>
          </w:rPr>
          <w:t>Obrázek 49: Příklad pro ilustraci rozdílu mezi Debug a Display. Zdroj: vlastní</w:t>
        </w:r>
        <w:r>
          <w:rPr>
            <w:noProof/>
            <w:webHidden/>
          </w:rPr>
          <w:tab/>
        </w:r>
        <w:r>
          <w:rPr>
            <w:noProof/>
            <w:webHidden/>
          </w:rPr>
          <w:fldChar w:fldCharType="begin"/>
        </w:r>
        <w:r>
          <w:rPr>
            <w:noProof/>
            <w:webHidden/>
          </w:rPr>
          <w:instrText xml:space="preserve"> PAGEREF _Toc220697530 \h </w:instrText>
        </w:r>
        <w:r>
          <w:rPr>
            <w:noProof/>
            <w:webHidden/>
          </w:rPr>
        </w:r>
        <w:r>
          <w:rPr>
            <w:noProof/>
            <w:webHidden/>
          </w:rPr>
          <w:fldChar w:fldCharType="separate"/>
        </w:r>
        <w:r>
          <w:rPr>
            <w:noProof/>
            <w:webHidden/>
          </w:rPr>
          <w:t>45</w:t>
        </w:r>
        <w:r>
          <w:rPr>
            <w:noProof/>
            <w:webHidden/>
          </w:rPr>
          <w:fldChar w:fldCharType="end"/>
        </w:r>
      </w:hyperlink>
    </w:p>
    <w:p w14:paraId="7F5673B3" w14:textId="7B53421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1" w:history="1">
        <w:r w:rsidRPr="005C052B">
          <w:rPr>
            <w:rStyle w:val="Hyperlink"/>
            <w:noProof/>
            <w:lang w:val="cs-CZ"/>
          </w:rPr>
          <w:t>Obrázek 50: Příklad funkcí s návratovými typy určenými pomocí klíčového slova impl. Zdroj: vlastní</w:t>
        </w:r>
        <w:r>
          <w:rPr>
            <w:noProof/>
            <w:webHidden/>
          </w:rPr>
          <w:tab/>
        </w:r>
        <w:r>
          <w:rPr>
            <w:noProof/>
            <w:webHidden/>
          </w:rPr>
          <w:fldChar w:fldCharType="begin"/>
        </w:r>
        <w:r>
          <w:rPr>
            <w:noProof/>
            <w:webHidden/>
          </w:rPr>
          <w:instrText xml:space="preserve"> PAGEREF _Toc220697531 \h </w:instrText>
        </w:r>
        <w:r>
          <w:rPr>
            <w:noProof/>
            <w:webHidden/>
          </w:rPr>
        </w:r>
        <w:r>
          <w:rPr>
            <w:noProof/>
            <w:webHidden/>
          </w:rPr>
          <w:fldChar w:fldCharType="separate"/>
        </w:r>
        <w:r>
          <w:rPr>
            <w:noProof/>
            <w:webHidden/>
          </w:rPr>
          <w:t>47</w:t>
        </w:r>
        <w:r>
          <w:rPr>
            <w:noProof/>
            <w:webHidden/>
          </w:rPr>
          <w:fldChar w:fldCharType="end"/>
        </w:r>
      </w:hyperlink>
    </w:p>
    <w:p w14:paraId="32A192F6" w14:textId="45E4A88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2" w:history="1">
        <w:r w:rsidRPr="005C052B">
          <w:rPr>
            <w:rStyle w:val="Hyperlink"/>
            <w:noProof/>
            <w:lang w:val="cs-CZ"/>
          </w:rPr>
          <w:t>Obrázek 51: Definice closure-ů. Zdroj: (Klabnik, a další, 2025), kapitola 13.1, upraveno</w:t>
        </w:r>
        <w:r>
          <w:rPr>
            <w:noProof/>
            <w:webHidden/>
          </w:rPr>
          <w:tab/>
        </w:r>
        <w:r>
          <w:rPr>
            <w:noProof/>
            <w:webHidden/>
          </w:rPr>
          <w:fldChar w:fldCharType="begin"/>
        </w:r>
        <w:r>
          <w:rPr>
            <w:noProof/>
            <w:webHidden/>
          </w:rPr>
          <w:instrText xml:space="preserve"> PAGEREF _Toc220697532 \h </w:instrText>
        </w:r>
        <w:r>
          <w:rPr>
            <w:noProof/>
            <w:webHidden/>
          </w:rPr>
        </w:r>
        <w:r>
          <w:rPr>
            <w:noProof/>
            <w:webHidden/>
          </w:rPr>
          <w:fldChar w:fldCharType="separate"/>
        </w:r>
        <w:r>
          <w:rPr>
            <w:noProof/>
            <w:webHidden/>
          </w:rPr>
          <w:t>47</w:t>
        </w:r>
        <w:r>
          <w:rPr>
            <w:noProof/>
            <w:webHidden/>
          </w:rPr>
          <w:fldChar w:fldCharType="end"/>
        </w:r>
      </w:hyperlink>
    </w:p>
    <w:p w14:paraId="7B8FC7CC" w14:textId="7B2A9BE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3" w:history="1">
        <w:r w:rsidRPr="005C052B">
          <w:rPr>
            <w:rStyle w:val="Hyperlink"/>
            <w:noProof/>
            <w:lang w:val="cs-CZ"/>
          </w:rPr>
          <w:t>Obrázek 52: Nesprávné použití closure-u. Zdroj: (Klabnik, a další, 2025), kapitola 13.1</w:t>
        </w:r>
        <w:r>
          <w:rPr>
            <w:noProof/>
            <w:webHidden/>
          </w:rPr>
          <w:tab/>
        </w:r>
        <w:r>
          <w:rPr>
            <w:noProof/>
            <w:webHidden/>
          </w:rPr>
          <w:fldChar w:fldCharType="begin"/>
        </w:r>
        <w:r>
          <w:rPr>
            <w:noProof/>
            <w:webHidden/>
          </w:rPr>
          <w:instrText xml:space="preserve"> PAGEREF _Toc220697533 \h </w:instrText>
        </w:r>
        <w:r>
          <w:rPr>
            <w:noProof/>
            <w:webHidden/>
          </w:rPr>
        </w:r>
        <w:r>
          <w:rPr>
            <w:noProof/>
            <w:webHidden/>
          </w:rPr>
          <w:fldChar w:fldCharType="separate"/>
        </w:r>
        <w:r>
          <w:rPr>
            <w:noProof/>
            <w:webHidden/>
          </w:rPr>
          <w:t>48</w:t>
        </w:r>
        <w:r>
          <w:rPr>
            <w:noProof/>
            <w:webHidden/>
          </w:rPr>
          <w:fldChar w:fldCharType="end"/>
        </w:r>
      </w:hyperlink>
    </w:p>
    <w:p w14:paraId="55F0D48B" w14:textId="60B38AF2"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4" w:history="1">
        <w:r w:rsidRPr="005C052B">
          <w:rPr>
            <w:rStyle w:val="Hyperlink"/>
            <w:noProof/>
            <w:lang w:val="cs-CZ"/>
          </w:rPr>
          <w:t>Obrázek 53: Chybová hláška po pokusu o kompilaci kódu z obrázku 52. Zdroj: vlastní</w:t>
        </w:r>
        <w:r>
          <w:rPr>
            <w:noProof/>
            <w:webHidden/>
          </w:rPr>
          <w:tab/>
        </w:r>
        <w:r>
          <w:rPr>
            <w:noProof/>
            <w:webHidden/>
          </w:rPr>
          <w:fldChar w:fldCharType="begin"/>
        </w:r>
        <w:r>
          <w:rPr>
            <w:noProof/>
            <w:webHidden/>
          </w:rPr>
          <w:instrText xml:space="preserve"> PAGEREF _Toc220697534 \h </w:instrText>
        </w:r>
        <w:r>
          <w:rPr>
            <w:noProof/>
            <w:webHidden/>
          </w:rPr>
        </w:r>
        <w:r>
          <w:rPr>
            <w:noProof/>
            <w:webHidden/>
          </w:rPr>
          <w:fldChar w:fldCharType="separate"/>
        </w:r>
        <w:r>
          <w:rPr>
            <w:noProof/>
            <w:webHidden/>
          </w:rPr>
          <w:t>48</w:t>
        </w:r>
        <w:r>
          <w:rPr>
            <w:noProof/>
            <w:webHidden/>
          </w:rPr>
          <w:fldChar w:fldCharType="end"/>
        </w:r>
      </w:hyperlink>
    </w:p>
    <w:p w14:paraId="1316C705" w14:textId="3ACBCB60"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5" w:history="1">
        <w:r w:rsidRPr="005C052B">
          <w:rPr>
            <w:rStyle w:val="Hyperlink"/>
            <w:noProof/>
            <w:lang w:val="cs-CZ"/>
          </w:rPr>
          <w:t>Obrázek 54: Tento kód se nezkompiluje kvůli pokusu o koexistenci měnitelné a neměnné reference. Zdroj: vlastní</w:t>
        </w:r>
        <w:r>
          <w:rPr>
            <w:noProof/>
            <w:webHidden/>
          </w:rPr>
          <w:tab/>
        </w:r>
        <w:r>
          <w:rPr>
            <w:noProof/>
            <w:webHidden/>
          </w:rPr>
          <w:fldChar w:fldCharType="begin"/>
        </w:r>
        <w:r>
          <w:rPr>
            <w:noProof/>
            <w:webHidden/>
          </w:rPr>
          <w:instrText xml:space="preserve"> PAGEREF _Toc220697535 \h </w:instrText>
        </w:r>
        <w:r>
          <w:rPr>
            <w:noProof/>
            <w:webHidden/>
          </w:rPr>
        </w:r>
        <w:r>
          <w:rPr>
            <w:noProof/>
            <w:webHidden/>
          </w:rPr>
          <w:fldChar w:fldCharType="separate"/>
        </w:r>
        <w:r>
          <w:rPr>
            <w:noProof/>
            <w:webHidden/>
          </w:rPr>
          <w:t>49</w:t>
        </w:r>
        <w:r>
          <w:rPr>
            <w:noProof/>
            <w:webHidden/>
          </w:rPr>
          <w:fldChar w:fldCharType="end"/>
        </w:r>
      </w:hyperlink>
    </w:p>
    <w:p w14:paraId="6BDDBB38" w14:textId="10ABA61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6" w:history="1">
        <w:r w:rsidRPr="005C052B">
          <w:rPr>
            <w:rStyle w:val="Hyperlink"/>
            <w:noProof/>
            <w:lang w:val="cs-CZ"/>
          </w:rPr>
          <w:t>Obrázek 55: Chybová hláška po pokusu o kompilaci kódu z obrázku 54. Zdroj: vlastní</w:t>
        </w:r>
        <w:r>
          <w:rPr>
            <w:noProof/>
            <w:webHidden/>
          </w:rPr>
          <w:tab/>
        </w:r>
        <w:r>
          <w:rPr>
            <w:noProof/>
            <w:webHidden/>
          </w:rPr>
          <w:fldChar w:fldCharType="begin"/>
        </w:r>
        <w:r>
          <w:rPr>
            <w:noProof/>
            <w:webHidden/>
          </w:rPr>
          <w:instrText xml:space="preserve"> PAGEREF _Toc220697536 \h </w:instrText>
        </w:r>
        <w:r>
          <w:rPr>
            <w:noProof/>
            <w:webHidden/>
          </w:rPr>
        </w:r>
        <w:r>
          <w:rPr>
            <w:noProof/>
            <w:webHidden/>
          </w:rPr>
          <w:fldChar w:fldCharType="separate"/>
        </w:r>
        <w:r>
          <w:rPr>
            <w:noProof/>
            <w:webHidden/>
          </w:rPr>
          <w:t>49</w:t>
        </w:r>
        <w:r>
          <w:rPr>
            <w:noProof/>
            <w:webHidden/>
          </w:rPr>
          <w:fldChar w:fldCharType="end"/>
        </w:r>
      </w:hyperlink>
    </w:p>
    <w:p w14:paraId="34643A39" w14:textId="267EA70B"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7" w:history="1">
        <w:r w:rsidRPr="005C052B">
          <w:rPr>
            <w:rStyle w:val="Hyperlink"/>
            <w:noProof/>
            <w:lang w:val="cs-CZ"/>
          </w:rPr>
          <w:t>Obrázek 56: Příklad užití klíčového slova move. Zdroj: vlastní</w:t>
        </w:r>
        <w:r>
          <w:rPr>
            <w:noProof/>
            <w:webHidden/>
          </w:rPr>
          <w:tab/>
        </w:r>
        <w:r>
          <w:rPr>
            <w:noProof/>
            <w:webHidden/>
          </w:rPr>
          <w:fldChar w:fldCharType="begin"/>
        </w:r>
        <w:r>
          <w:rPr>
            <w:noProof/>
            <w:webHidden/>
          </w:rPr>
          <w:instrText xml:space="preserve"> PAGEREF _Toc220697537 \h </w:instrText>
        </w:r>
        <w:r>
          <w:rPr>
            <w:noProof/>
            <w:webHidden/>
          </w:rPr>
        </w:r>
        <w:r>
          <w:rPr>
            <w:noProof/>
            <w:webHidden/>
          </w:rPr>
          <w:fldChar w:fldCharType="separate"/>
        </w:r>
        <w:r>
          <w:rPr>
            <w:noProof/>
            <w:webHidden/>
          </w:rPr>
          <w:t>50</w:t>
        </w:r>
        <w:r>
          <w:rPr>
            <w:noProof/>
            <w:webHidden/>
          </w:rPr>
          <w:fldChar w:fldCharType="end"/>
        </w:r>
      </w:hyperlink>
    </w:p>
    <w:p w14:paraId="041A5F53" w14:textId="6649F07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8" w:history="1">
        <w:r w:rsidRPr="005C052B">
          <w:rPr>
            <w:rStyle w:val="Hyperlink"/>
            <w:noProof/>
            <w:lang w:val="cs-CZ"/>
          </w:rPr>
          <w:t>Obrázek 57: Příklad syntaxe traitů Fn* a ukazatelů na funkce. Zdroj: vlastní</w:t>
        </w:r>
        <w:r>
          <w:rPr>
            <w:noProof/>
            <w:webHidden/>
          </w:rPr>
          <w:tab/>
        </w:r>
        <w:r>
          <w:rPr>
            <w:noProof/>
            <w:webHidden/>
          </w:rPr>
          <w:fldChar w:fldCharType="begin"/>
        </w:r>
        <w:r>
          <w:rPr>
            <w:noProof/>
            <w:webHidden/>
          </w:rPr>
          <w:instrText xml:space="preserve"> PAGEREF _Toc220697538 \h </w:instrText>
        </w:r>
        <w:r>
          <w:rPr>
            <w:noProof/>
            <w:webHidden/>
          </w:rPr>
        </w:r>
        <w:r>
          <w:rPr>
            <w:noProof/>
            <w:webHidden/>
          </w:rPr>
          <w:fldChar w:fldCharType="separate"/>
        </w:r>
        <w:r>
          <w:rPr>
            <w:noProof/>
            <w:webHidden/>
          </w:rPr>
          <w:t>51</w:t>
        </w:r>
        <w:r>
          <w:rPr>
            <w:noProof/>
            <w:webHidden/>
          </w:rPr>
          <w:fldChar w:fldCharType="end"/>
        </w:r>
      </w:hyperlink>
    </w:p>
    <w:p w14:paraId="02C792A0" w14:textId="0F09EE43"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9" w:history="1">
        <w:r w:rsidRPr="005C052B">
          <w:rPr>
            <w:rStyle w:val="Hyperlink"/>
            <w:noProof/>
            <w:lang w:val="cs-CZ"/>
          </w:rPr>
          <w:t>Obrázek 58: Schéma zapojení hardwaru. Zdroj: vlastní, skrze schematický editor balíku KiCad</w:t>
        </w:r>
        <w:r>
          <w:rPr>
            <w:noProof/>
            <w:webHidden/>
          </w:rPr>
          <w:tab/>
        </w:r>
        <w:r>
          <w:rPr>
            <w:noProof/>
            <w:webHidden/>
          </w:rPr>
          <w:fldChar w:fldCharType="begin"/>
        </w:r>
        <w:r>
          <w:rPr>
            <w:noProof/>
            <w:webHidden/>
          </w:rPr>
          <w:instrText xml:space="preserve"> PAGEREF _Toc220697539 \h </w:instrText>
        </w:r>
        <w:r>
          <w:rPr>
            <w:noProof/>
            <w:webHidden/>
          </w:rPr>
        </w:r>
        <w:r>
          <w:rPr>
            <w:noProof/>
            <w:webHidden/>
          </w:rPr>
          <w:fldChar w:fldCharType="separate"/>
        </w:r>
        <w:r>
          <w:rPr>
            <w:noProof/>
            <w:webHidden/>
          </w:rPr>
          <w:t>52</w:t>
        </w:r>
        <w:r>
          <w:rPr>
            <w:noProof/>
            <w:webHidden/>
          </w:rPr>
          <w:fldChar w:fldCharType="end"/>
        </w:r>
      </w:hyperlink>
    </w:p>
    <w:p w14:paraId="4994F567" w14:textId="3D50C2B1" w:rsidR="006D502D" w:rsidRPr="006D502D" w:rsidRDefault="006D502D" w:rsidP="006D502D">
      <w:r>
        <w:fldChar w:fldCharType="end"/>
      </w:r>
    </w:p>
    <w:sectPr w:rsidR="006D502D" w:rsidRPr="006D502D" w:rsidSect="00FA03CD">
      <w:footerReference w:type="default" r:id="rId80"/>
      <w:pgSz w:w="12240" w:h="15840"/>
      <w:pgMar w:top="720" w:right="720" w:bottom="720" w:left="72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Ondřej Běhal" w:date="2025-09-19T12:57:00Z" w:initials="OB">
    <w:p w14:paraId="02E7C372" w14:textId="3DEDDE8A" w:rsidR="00007C3C" w:rsidRDefault="00007C3C">
      <w:pPr>
        <w:pStyle w:val="CommentText"/>
      </w:pPr>
      <w:r>
        <w:rPr>
          <w:rStyle w:val="CommentReference"/>
        </w:rPr>
        <w:annotationRef/>
      </w:r>
      <w:r>
        <w:rPr>
          <w:lang w:val="cs-CZ"/>
        </w:rPr>
        <w:t>TODO: Přidat poděkování</w:t>
      </w:r>
    </w:p>
  </w:comment>
  <w:comment w:id="8" w:author="Ondřej Běhal" w:date="2025-09-19T12:56:00Z" w:initials="OB">
    <w:p w14:paraId="62524635" w14:textId="0784B81F" w:rsidR="00007C3C" w:rsidRPr="00007C3C" w:rsidRDefault="00007C3C">
      <w:pPr>
        <w:pStyle w:val="CommentText"/>
        <w:rPr>
          <w:lang w:val="cs-CZ"/>
        </w:rPr>
      </w:pPr>
      <w:r w:rsidRPr="00007C3C">
        <w:rPr>
          <w:rStyle w:val="CommentReference"/>
          <w:lang w:val="cs-CZ"/>
        </w:rPr>
        <w:annotationRef/>
      </w:r>
      <w:r w:rsidRPr="00007C3C">
        <w:rPr>
          <w:lang w:val="cs-CZ"/>
        </w:rPr>
        <w:t xml:space="preserve">TODO: Přidat </w:t>
      </w:r>
      <w:r>
        <w:rPr>
          <w:lang w:val="cs-CZ"/>
        </w:rPr>
        <w:t>seznam použitých objektů</w:t>
      </w:r>
    </w:p>
  </w:comment>
  <w:comment w:id="10" w:author="Ondřej Běhal" w:date="2025-09-19T12:58:00Z" w:initials="OB">
    <w:p w14:paraId="57B00ADE" w14:textId="78EC8680" w:rsidR="00007C3C" w:rsidRPr="00007C3C" w:rsidRDefault="00007C3C">
      <w:pPr>
        <w:pStyle w:val="CommentText"/>
        <w:rPr>
          <w:lang w:val="cs-CZ"/>
        </w:rPr>
      </w:pPr>
      <w:r>
        <w:rPr>
          <w:rStyle w:val="CommentReference"/>
        </w:rPr>
        <w:annotationRef/>
      </w:r>
      <w:r>
        <w:rPr>
          <w:lang w:val="cs-CZ"/>
        </w:rPr>
        <w:t>Nějak hezky česky by to nešlo?</w:t>
      </w:r>
    </w:p>
  </w:comment>
  <w:comment w:id="13" w:author="Ondřej Běhal" w:date="2025-09-26T13:30:00Z" w:initials="OB">
    <w:p w14:paraId="37DE522A" w14:textId="153F4026" w:rsidR="00730ACB" w:rsidRPr="00730ACB" w:rsidRDefault="00730ACB">
      <w:pPr>
        <w:pStyle w:val="CommentText"/>
        <w:rPr>
          <w:lang w:val="cs-CZ"/>
        </w:rPr>
      </w:pPr>
      <w:r w:rsidRPr="00730ACB">
        <w:rPr>
          <w:rStyle w:val="CommentReference"/>
          <w:lang w:val="cs-CZ"/>
        </w:rPr>
        <w:annotationRef/>
      </w:r>
      <w:r w:rsidRPr="00730ACB">
        <w:rPr>
          <w:lang w:val="cs-CZ"/>
        </w:rPr>
        <w:t xml:space="preserve">WIP: Popiš adresy, adresní prostor a </w:t>
      </w:r>
      <w:r>
        <w:rPr>
          <w:lang w:val="cs-CZ"/>
        </w:rPr>
        <w:t>namapování RAM i periferií do něj</w:t>
      </w:r>
    </w:p>
  </w:comment>
  <w:comment w:id="14" w:author="Ondřej Běhal" w:date="2025-10-23T13:07:00Z" w:initials="OB">
    <w:p w14:paraId="71F69BAC" w14:textId="7622A644" w:rsidR="006F36F1" w:rsidRPr="006F36F1" w:rsidRDefault="006F36F1">
      <w:pPr>
        <w:pStyle w:val="CommentText"/>
        <w:rPr>
          <w:lang w:val="cs-CZ"/>
        </w:rPr>
      </w:pPr>
      <w:r w:rsidRPr="006F36F1">
        <w:rPr>
          <w:rStyle w:val="CommentReference"/>
          <w:lang w:val="cs-CZ"/>
        </w:rPr>
        <w:annotationRef/>
      </w:r>
      <w:r w:rsidRPr="006F36F1">
        <w:rPr>
          <w:lang w:val="cs-CZ"/>
        </w:rPr>
        <w:t>Je správně “bajt” nebo “byte”?</w:t>
      </w:r>
    </w:p>
  </w:comment>
  <w:comment w:id="16" w:author="Ondřej Běhal [2]" w:date="2025-10-26T14:33:00Z" w:initials="OB">
    <w:p w14:paraId="535C2B85" w14:textId="77777777" w:rsidR="00AC1614" w:rsidRDefault="00AC1614" w:rsidP="00AC1614">
      <w:pPr>
        <w:pStyle w:val="CommentText"/>
      </w:pPr>
      <w:r>
        <w:rPr>
          <w:rStyle w:val="CommentReference"/>
        </w:rPr>
        <w:annotationRef/>
      </w:r>
      <w:r>
        <w:t>Nějak méně poeticky říct totéž: je to úžasně, překrásně, skvěle napsaný datasheet.</w:t>
      </w:r>
    </w:p>
  </w:comment>
  <w:comment w:id="17" w:author="Ondřej Běhal [2]" w:date="2025-10-26T15:41:00Z" w:initials="OB">
    <w:p w14:paraId="6135FFD1" w14:textId="77777777" w:rsidR="00791702" w:rsidRDefault="00791702" w:rsidP="00791702">
      <w:pPr>
        <w:pStyle w:val="CommentText"/>
      </w:pPr>
      <w:r>
        <w:rPr>
          <w:rStyle w:val="CommentReference"/>
        </w:rPr>
        <w:annotationRef/>
      </w:r>
      <w:r>
        <w:t>Počeštit?</w:t>
      </w:r>
    </w:p>
  </w:comment>
  <w:comment w:id="20" w:author="Ondřej Běhal [2]" w:date="2025-12-13T19:04:00Z" w:initials="OB">
    <w:p w14:paraId="0816CEDF" w14:textId="77777777" w:rsidR="00B81E3C" w:rsidRDefault="00B81E3C" w:rsidP="00B81E3C">
      <w:pPr>
        <w:pStyle w:val="CommentText"/>
      </w:pPr>
      <w:r>
        <w:rPr>
          <w:rStyle w:val="CommentReference"/>
        </w:rPr>
        <w:annotationRef/>
      </w:r>
      <w:r>
        <w:t>TODO: Pro kvalitní tisk bude možná potřeba mnoho obrázků, zvláště kódu, vyrenderovat na bílém pozadí ve vysokém rozlišení, ne screenshoty jako doposud.</w:t>
      </w:r>
    </w:p>
  </w:comment>
  <w:comment w:id="26" w:author="Ondřej Běhal [2]" w:date="2025-11-15T14:16:00Z" w:initials="OB">
    <w:p w14:paraId="43A1F89D" w14:textId="08B32065" w:rsidR="008D3CAF" w:rsidRDefault="008D3CAF" w:rsidP="008D3CAF">
      <w:pPr>
        <w:pStyle w:val="CommentText"/>
      </w:pPr>
      <w:r>
        <w:rPr>
          <w:rStyle w:val="CommentReference"/>
        </w:rPr>
        <w:annotationRef/>
      </w:r>
      <w:r>
        <w:t>Nějak slušně napsat, že je to naprostá černá magie mimo rozsah tohoto projektu, a že to nebudu popisovat.</w:t>
      </w:r>
    </w:p>
  </w:comment>
  <w:comment w:id="29" w:author="Ondřej Běhal [2]" w:date="2025-11-17T12:07:00Z" w:initials="OB">
    <w:p w14:paraId="486BA967" w14:textId="77777777" w:rsidR="00CE5D42" w:rsidRDefault="00CE5D42" w:rsidP="00CE5D42">
      <w:pPr>
        <w:pStyle w:val="CommentText"/>
      </w:pPr>
      <w:r>
        <w:rPr>
          <w:rStyle w:val="CommentReference"/>
        </w:rPr>
        <w:annotationRef/>
      </w:r>
      <w:r>
        <w:t>TODO: Navázat spisovněji</w:t>
      </w:r>
    </w:p>
  </w:comment>
  <w:comment w:id="38" w:author="Ondřej Běhal [2]" w:date="2025-11-17T18:38:00Z" w:initials="OB">
    <w:p w14:paraId="78CD2A86" w14:textId="61E2F0C7" w:rsidR="00402E2F" w:rsidRDefault="00402E2F" w:rsidP="00402E2F">
      <w:pPr>
        <w:pStyle w:val="CommentText"/>
      </w:pPr>
      <w:r>
        <w:rPr>
          <w:rStyle w:val="CommentReference"/>
        </w:rPr>
        <w:annotationRef/>
      </w:r>
      <w:r>
        <w:t>Odstranit vykřičník pro menší dramatičnost… které se však taky nechci úplně vzdát!~ TwT</w:t>
      </w:r>
    </w:p>
  </w:comment>
  <w:comment w:id="52" w:author="Ondřej Běhal [2]" w:date="2025-11-17T20:06:00Z" w:initials="OB">
    <w:p w14:paraId="709FFAD0" w14:textId="77777777" w:rsidR="005637F0" w:rsidRDefault="005637F0" w:rsidP="005637F0">
      <w:pPr>
        <w:pStyle w:val="CommentText"/>
      </w:pPr>
      <w:r>
        <w:rPr>
          <w:rStyle w:val="CommentReference"/>
        </w:rPr>
        <w:annotationRef/>
      </w:r>
      <w:r>
        <w:t>TODO: Odkazuj se na 1. výstup projektu</w:t>
      </w:r>
    </w:p>
  </w:comment>
  <w:comment w:id="55" w:author="Ondřej Běhal [2]" w:date="2025-11-18T11:15:00Z" w:initials="OB">
    <w:p w14:paraId="73D68CD8" w14:textId="77777777" w:rsidR="000A5F58" w:rsidRDefault="000A5F58" w:rsidP="000A5F58">
      <w:pPr>
        <w:pStyle w:val="CommentText"/>
      </w:pPr>
      <w:r>
        <w:rPr>
          <w:rStyle w:val="CommentReference"/>
        </w:rPr>
        <w:annotationRef/>
      </w:r>
      <w:r>
        <w:t>Foreshadowing: navaž zpět na borrow checker a zajištění, že je reference vždy platná.</w:t>
      </w:r>
    </w:p>
  </w:comment>
  <w:comment w:id="57" w:author="Ondřej Běhal [2]" w:date="2025-11-18T11:29:00Z" w:initials="OB">
    <w:p w14:paraId="3BCFE1A8" w14:textId="77777777" w:rsidR="00982A2D" w:rsidRDefault="00982A2D" w:rsidP="00982A2D">
      <w:pPr>
        <w:pStyle w:val="CommentText"/>
      </w:pPr>
      <w:r>
        <w:rPr>
          <w:rStyle w:val="CommentReference"/>
        </w:rPr>
        <w:annotationRef/>
      </w:r>
      <w:r>
        <w:t>Random poznámka: Někde popsat unsafe{}, nejlepší příklad bude static mut</w:t>
      </w:r>
    </w:p>
  </w:comment>
  <w:comment w:id="58" w:author="Ondřej Běhal [2]" w:date="2025-11-18T11:32:00Z" w:initials="OB">
    <w:p w14:paraId="244F4A79" w14:textId="77777777" w:rsidR="00E1480A" w:rsidRDefault="00E1480A" w:rsidP="00E1480A">
      <w:pPr>
        <w:pStyle w:val="CommentText"/>
      </w:pPr>
      <w:r>
        <w:rPr>
          <w:rStyle w:val="CommentReference"/>
        </w:rPr>
        <w:annotationRef/>
      </w:r>
      <w:r>
        <w:t>Nějak spisovně/formálně?</w:t>
      </w:r>
    </w:p>
  </w:comment>
  <w:comment w:id="76" w:author="Ondřej Běhal" w:date="2025-12-04T12:57:00Z" w:initials="OB">
    <w:p w14:paraId="714F65E2" w14:textId="4C3FCE4C" w:rsidR="007E68C8" w:rsidRDefault="007E68C8">
      <w:pPr>
        <w:pStyle w:val="CommentText"/>
      </w:pPr>
      <w:r>
        <w:rPr>
          <w:rStyle w:val="CommentReference"/>
        </w:rPr>
        <w:annotationRef/>
      </w:r>
      <w:r>
        <w:t>Out of scope</w:t>
      </w:r>
    </w:p>
  </w:comment>
  <w:comment w:id="80" w:author="Ondřej Běhal" w:date="2025-12-11T13:01:00Z" w:initials="OB">
    <w:p w14:paraId="5197ABA3" w14:textId="4F1FA7C7" w:rsidR="002264D3" w:rsidRDefault="002264D3">
      <w:pPr>
        <w:pStyle w:val="CommentText"/>
      </w:pPr>
      <w:r>
        <w:rPr>
          <w:rStyle w:val="CommentReference"/>
        </w:rPr>
        <w:annotationRef/>
      </w:r>
      <w:r>
        <w:t>Zkratka pro přítomnost/nepřítomnost (???)</w:t>
      </w:r>
    </w:p>
  </w:comment>
  <w:comment w:id="86" w:author="Ondřej Běhal [2]" w:date="2025-12-11T16:02:00Z" w:initials="OB">
    <w:p w14:paraId="7B2FAB67" w14:textId="3293E892" w:rsidR="004E16D7" w:rsidRDefault="004E16D7" w:rsidP="004E16D7">
      <w:pPr>
        <w:pStyle w:val="CommentText"/>
      </w:pPr>
      <w:r>
        <w:rPr>
          <w:rStyle w:val="CommentReference"/>
        </w:rPr>
        <w:annotationRef/>
      </w:r>
      <w:r>
        <w:t>Jak skloňovat?</w:t>
      </w:r>
    </w:p>
  </w:comment>
  <w:comment w:id="95" w:author="Ondřej Běhal [2]" w:date="2025-12-13T20:24:00Z" w:initials="OB">
    <w:p w14:paraId="2A75076B" w14:textId="77777777" w:rsidR="005806C0" w:rsidRDefault="005806C0" w:rsidP="005806C0">
      <w:pPr>
        <w:pStyle w:val="CommentText"/>
      </w:pPr>
      <w:r>
        <w:rPr>
          <w:rStyle w:val="CommentReference"/>
        </w:rPr>
        <w:annotationRef/>
      </w:r>
      <w:r>
        <w:t xml:space="preserve">Opravdu </w:t>
      </w:r>
      <w:r>
        <w:rPr>
          <w:u w:val="single"/>
        </w:rPr>
        <w:t>úplně</w:t>
      </w:r>
      <w:r>
        <w:t xml:space="preserve"> kdekoli?</w:t>
      </w:r>
    </w:p>
  </w:comment>
  <w:comment w:id="98" w:author="Ondřej Běhal [2]" w:date="2025-12-13T19:03:00Z" w:initials="OB">
    <w:p w14:paraId="7DBC5779" w14:textId="4BD4FDD2" w:rsidR="00774496" w:rsidRDefault="00774496" w:rsidP="00774496">
      <w:pPr>
        <w:pStyle w:val="CommentText"/>
      </w:pPr>
      <w:r>
        <w:rPr>
          <w:rStyle w:val="CommentReference"/>
        </w:rPr>
        <w:annotationRef/>
      </w:r>
      <w:r>
        <w:t>Je možné, že kvůli velikosti obrázku 46 tady bude hodně volného místa, je potřeba s tím nějak pracovat a poměnit velikosti obrázků.</w:t>
      </w:r>
    </w:p>
  </w:comment>
  <w:comment w:id="99" w:author="Ondřej Běhal [2]" w:date="2025-12-13T16:48:00Z" w:initials="OB">
    <w:p w14:paraId="6802BE5C" w14:textId="6BCF44C8" w:rsidR="00555F2F" w:rsidRDefault="00555F2F" w:rsidP="00555F2F">
      <w:pPr>
        <w:pStyle w:val="CommentText"/>
      </w:pPr>
      <w:r>
        <w:rPr>
          <w:rStyle w:val="CommentReference"/>
        </w:rPr>
        <w:annotationRef/>
      </w:r>
      <w:hyperlink r:id="rId1" w:history="1">
        <w:r w:rsidRPr="00734120">
          <w:rPr>
            <w:rStyle w:val="Hyperlink"/>
          </w:rPr>
          <w:t>https://highlightcode.parryqiu.com/</w:t>
        </w:r>
      </w:hyperlink>
    </w:p>
  </w:comment>
  <w:comment w:id="102" w:author="Ondřej Běhal [2]" w:date="2025-12-13T21:45:00Z" w:initials="OB">
    <w:p w14:paraId="324A065C" w14:textId="77777777" w:rsidR="00C60585" w:rsidRDefault="00C60585" w:rsidP="00C60585">
      <w:pPr>
        <w:pStyle w:val="CommentText"/>
      </w:pPr>
      <w:r>
        <w:rPr>
          <w:rStyle w:val="CommentReference"/>
        </w:rPr>
        <w:annotationRef/>
      </w:r>
      <w:r>
        <w:t>TODO</w:t>
      </w:r>
    </w:p>
  </w:comment>
  <w:comment w:id="105" w:author="Ondřej Běhal [2]" w:date="2025-12-13T17:18:00Z" w:initials="OB">
    <w:p w14:paraId="24DF9348" w14:textId="345E51C0" w:rsidR="002A6E9F" w:rsidRDefault="002A6E9F" w:rsidP="002A6E9F">
      <w:pPr>
        <w:pStyle w:val="CommentText"/>
      </w:pPr>
      <w:r>
        <w:rPr>
          <w:rStyle w:val="CommentReference"/>
        </w:rPr>
        <w:annotationRef/>
      </w:r>
      <w:r>
        <w:t>TODO: Vysvětlit nějak, co je to iterace.</w:t>
      </w:r>
    </w:p>
  </w:comment>
  <w:comment w:id="106" w:author="Ondřej Běhal [2]" w:date="2025-12-13T17:23:00Z" w:initials="OB">
    <w:p w14:paraId="4D8E4125" w14:textId="77777777" w:rsidR="004B241B" w:rsidRDefault="004B241B" w:rsidP="004B241B">
      <w:pPr>
        <w:pStyle w:val="CommentText"/>
      </w:pPr>
      <w:r>
        <w:rPr>
          <w:rStyle w:val="CommentReference"/>
        </w:rPr>
        <w:annotationRef/>
      </w:r>
      <w:r>
        <w:t>Nějak zapojit možná for-smyčky?</w:t>
      </w:r>
    </w:p>
  </w:comment>
  <w:comment w:id="107" w:author="Ondřej Běhal [2]" w:date="2025-12-14T14:42:00Z" w:initials="OB">
    <w:p w14:paraId="7B800158" w14:textId="77777777" w:rsidR="00715CEF" w:rsidRDefault="00875C9F" w:rsidP="00715CEF">
      <w:pPr>
        <w:pStyle w:val="CommentText"/>
      </w:pPr>
      <w:r>
        <w:rPr>
          <w:rStyle w:val="CommentReference"/>
        </w:rPr>
        <w:annotationRef/>
      </w:r>
      <w:r w:rsidR="00715CEF">
        <w:t>Celý tento odstavec jsou jen tři větné celky!</w:t>
      </w:r>
    </w:p>
  </w:comment>
  <w:comment w:id="109" w:author="Ondřej Běhal [2]" w:date="2025-12-13T20:22:00Z" w:initials="OB">
    <w:p w14:paraId="62802093" w14:textId="227069D9" w:rsidR="00470740" w:rsidRDefault="00470740" w:rsidP="00470740">
      <w:pPr>
        <w:pStyle w:val="CommentText"/>
      </w:pPr>
      <w:r>
        <w:rPr>
          <w:rStyle w:val="CommentReference"/>
        </w:rPr>
        <w:annotationRef/>
      </w:r>
      <w:r>
        <w:t>Zase: out of scope</w:t>
      </w:r>
    </w:p>
  </w:comment>
  <w:comment w:id="111" w:author="Ondřej Běhal [2]" w:date="2025-12-19T23:17:00Z" w:initials="OB">
    <w:p w14:paraId="668150F3" w14:textId="77777777" w:rsidR="004A027E" w:rsidRDefault="004A027E" w:rsidP="004A027E">
      <w:pPr>
        <w:pStyle w:val="CommentText"/>
      </w:pPr>
      <w:r>
        <w:rPr>
          <w:rStyle w:val="CommentReference"/>
        </w:rPr>
        <w:annotationRef/>
      </w:r>
      <w:r>
        <w:t>Jak skloňovat??</w:t>
      </w:r>
    </w:p>
  </w:comment>
  <w:comment w:id="112" w:author="Ondřej Běhal [2]" w:date="2025-12-19T23:37:00Z" w:initials="OB">
    <w:p w14:paraId="3BCD2D47" w14:textId="77777777" w:rsidR="001E5B21" w:rsidRDefault="001E5B21" w:rsidP="001E5B21">
      <w:pPr>
        <w:pStyle w:val="CommentText"/>
      </w:pPr>
      <w:r>
        <w:rPr>
          <w:rStyle w:val="CommentReference"/>
        </w:rPr>
        <w:annotationRef/>
      </w:r>
      <w:r>
        <w:t>Zatím skloňuju jako „hrad“</w:t>
      </w:r>
    </w:p>
  </w:comment>
  <w:comment w:id="118" w:author="Ondřej Běhal [2]" w:date="2025-12-20T18:24:00Z" w:initials="OB">
    <w:p w14:paraId="7B58A887" w14:textId="77777777" w:rsidR="0046021F" w:rsidRDefault="0046021F" w:rsidP="0046021F">
      <w:pPr>
        <w:pStyle w:val="CommentText"/>
      </w:pPr>
      <w:r>
        <w:rPr>
          <w:rStyle w:val="CommentReference"/>
        </w:rPr>
        <w:annotationRef/>
      </w:r>
      <w:r>
        <w:t>Předpokládáme, že je čtenář dost inteligentní pro pochopení hypotetického stavu a že nemusíme vytvářet 5 různých obrázků a s různými variacemi a kompilačními hláškami.</w:t>
      </w:r>
    </w:p>
  </w:comment>
  <w:comment w:id="121" w:author="Ondřej Běhal [2]" w:date="2026-01-27T15:26:00Z" w:initials="OB">
    <w:p w14:paraId="42AEA6AF" w14:textId="77777777" w:rsidR="00F43339" w:rsidRDefault="00F43339" w:rsidP="00F43339">
      <w:pPr>
        <w:pStyle w:val="CommentText"/>
      </w:pPr>
      <w:r>
        <w:rPr>
          <w:rStyle w:val="CommentReference"/>
        </w:rPr>
        <w:annotationRef/>
      </w:r>
      <w:r>
        <w:t>„jsou tudíž vhodné na uchovávání“ mi nejde přes jazyk</w:t>
      </w:r>
    </w:p>
  </w:comment>
  <w:comment w:id="122" w:author="Ondřej Běhal [2]" w:date="2025-12-20T15:25:00Z" w:initials="OB">
    <w:p w14:paraId="2FCA2272" w14:textId="4101B8E7" w:rsidR="00E64F48" w:rsidRDefault="00E64F48" w:rsidP="00E64F48">
      <w:pPr>
        <w:pStyle w:val="CommentText"/>
      </w:pPr>
      <w:r>
        <w:rPr>
          <w:rStyle w:val="CommentReference"/>
        </w:rPr>
        <w:annotationRef/>
      </w:r>
      <w:r>
        <w:t>Je inverzní slovosled OK?</w:t>
      </w:r>
    </w:p>
  </w:comment>
  <w:comment w:id="123" w:author="Ondřej Běhal [2]" w:date="2025-12-20T16:48:00Z" w:initials="OB">
    <w:p w14:paraId="56F7A58F" w14:textId="77777777" w:rsidR="00B91F02" w:rsidRDefault="00B91F02" w:rsidP="00B91F02">
      <w:pPr>
        <w:pStyle w:val="CommentText"/>
      </w:pPr>
      <w:r>
        <w:rPr>
          <w:rStyle w:val="CommentReference"/>
        </w:rPr>
        <w:annotationRef/>
      </w:r>
      <w:r>
        <w:t>Elipsa: OK??</w:t>
      </w:r>
    </w:p>
  </w:comment>
  <w:comment w:id="128" w:author="Ondřej Běhal [2]" w:date="2026-02-01T12:24:00Z" w:initials="OB">
    <w:p w14:paraId="1580FB00" w14:textId="77777777" w:rsidR="0053743D" w:rsidRDefault="0053743D" w:rsidP="0053743D">
      <w:pPr>
        <w:pStyle w:val="CommentText"/>
      </w:pPr>
      <w:r>
        <w:rPr>
          <w:rStyle w:val="CommentReference"/>
        </w:rPr>
        <w:annotationRef/>
      </w:r>
      <w:r>
        <w:t>Stylizováno s malým písmenem na začátku</w:t>
      </w:r>
    </w:p>
  </w:comment>
  <w:comment w:id="129" w:author="Ondřej Běhal [2]" w:date="2026-02-02T15:02:00Z" w:initials="OB">
    <w:p w14:paraId="2C524644" w14:textId="77777777" w:rsidR="00030919" w:rsidRDefault="00030919" w:rsidP="00030919">
      <w:pPr>
        <w:pStyle w:val="CommentText"/>
      </w:pPr>
      <w:r>
        <w:rPr>
          <w:rStyle w:val="CommentReference"/>
        </w:rPr>
        <w:annotationRef/>
      </w:r>
      <w:r>
        <w:t>Je tohle OK?</w:t>
      </w:r>
    </w:p>
  </w:comment>
  <w:comment w:id="130" w:author="Ondřej Běhal [2]" w:date="2026-02-02T16:07:00Z" w:initials="OB">
    <w:p w14:paraId="20DB507C" w14:textId="77777777" w:rsidR="000E66A2" w:rsidRDefault="000E66A2" w:rsidP="000E66A2">
      <w:pPr>
        <w:pStyle w:val="CommentText"/>
      </w:pPr>
      <w:r>
        <w:rPr>
          <w:rStyle w:val="CommentReference"/>
        </w:rPr>
        <w:annotationRef/>
      </w:r>
      <w:r>
        <w:t>Také stylizováno se začátečním malým</w:t>
      </w:r>
    </w:p>
  </w:comment>
  <w:comment w:id="131" w:author="Ondřej Běhal [2]" w:date="2026-02-02T18:53:00Z" w:initials="OB">
    <w:p w14:paraId="0629C259" w14:textId="77777777" w:rsidR="00CE3196" w:rsidRDefault="00CE3196" w:rsidP="00CE3196">
      <w:pPr>
        <w:pStyle w:val="CommentText"/>
      </w:pPr>
      <w:r>
        <w:rPr>
          <w:rStyle w:val="CommentReference"/>
        </w:rPr>
        <w:annotationRef/>
      </w:r>
      <w:r>
        <w:t>I toto je stylizované s malým počátečním písmenem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E7C372" w15:done="0"/>
  <w15:commentEx w15:paraId="62524635" w15:done="0"/>
  <w15:commentEx w15:paraId="57B00ADE" w15:done="0"/>
  <w15:commentEx w15:paraId="37DE522A" w15:done="1"/>
  <w15:commentEx w15:paraId="71F69BAC" w15:done="0"/>
  <w15:commentEx w15:paraId="535C2B85" w15:done="0"/>
  <w15:commentEx w15:paraId="6135FFD1" w15:done="0"/>
  <w15:commentEx w15:paraId="0816CEDF" w15:done="0"/>
  <w15:commentEx w15:paraId="43A1F89D" w15:done="0"/>
  <w15:commentEx w15:paraId="486BA967" w15:done="0"/>
  <w15:commentEx w15:paraId="78CD2A86" w15:done="0"/>
  <w15:commentEx w15:paraId="709FFAD0" w15:done="0"/>
  <w15:commentEx w15:paraId="73D68CD8" w15:done="1"/>
  <w15:commentEx w15:paraId="3BCFE1A8" w15:done="0"/>
  <w15:commentEx w15:paraId="244F4A79" w15:done="0"/>
  <w15:commentEx w15:paraId="714F65E2" w15:done="0"/>
  <w15:commentEx w15:paraId="5197ABA3" w15:done="0"/>
  <w15:commentEx w15:paraId="7B2FAB67" w15:done="0"/>
  <w15:commentEx w15:paraId="2A75076B" w15:done="0"/>
  <w15:commentEx w15:paraId="7DBC5779" w15:done="0"/>
  <w15:commentEx w15:paraId="6802BE5C" w15:done="0"/>
  <w15:commentEx w15:paraId="324A065C" w15:done="0"/>
  <w15:commentEx w15:paraId="24DF9348" w15:done="0"/>
  <w15:commentEx w15:paraId="4D8E4125" w15:paraIdParent="24DF9348" w15:done="0"/>
  <w15:commentEx w15:paraId="7B800158" w15:done="0"/>
  <w15:commentEx w15:paraId="62802093" w15:done="0"/>
  <w15:commentEx w15:paraId="668150F3" w15:done="0"/>
  <w15:commentEx w15:paraId="3BCD2D47" w15:paraIdParent="668150F3" w15:done="0"/>
  <w15:commentEx w15:paraId="7B58A887" w15:done="0"/>
  <w15:commentEx w15:paraId="42AEA6AF" w15:done="0"/>
  <w15:commentEx w15:paraId="2FCA2272" w15:done="0"/>
  <w15:commentEx w15:paraId="56F7A58F" w15:done="0"/>
  <w15:commentEx w15:paraId="1580FB00" w15:done="0"/>
  <w15:commentEx w15:paraId="2C524644" w15:done="0"/>
  <w15:commentEx w15:paraId="20DB507C" w15:done="0"/>
  <w15:commentEx w15:paraId="0629C25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12ADD4" w16cex:dateUtc="2025-09-19T10:57:00Z"/>
  <w16cex:commentExtensible w16cex:durableId="4B2CE722" w16cex:dateUtc="2025-09-19T10:56:00Z"/>
  <w16cex:commentExtensible w16cex:durableId="20D47E9C" w16cex:dateUtc="2025-09-19T10:58:00Z"/>
  <w16cex:commentExtensible w16cex:durableId="5F297C3A" w16cex:dateUtc="2025-09-26T11:30:00Z"/>
  <w16cex:commentExtensible w16cex:durableId="6F807870" w16cex:dateUtc="2025-10-23T11:07:00Z"/>
  <w16cex:commentExtensible w16cex:durableId="2A40EBA2" w16cex:dateUtc="2025-10-26T13:33:00Z"/>
  <w16cex:commentExtensible w16cex:durableId="3F06C98F" w16cex:dateUtc="2025-10-26T14:41:00Z"/>
  <w16cex:commentExtensible w16cex:durableId="00E6101C" w16cex:dateUtc="2025-12-13T18:04:00Z"/>
  <w16cex:commentExtensible w16cex:durableId="52A7BDFE" w16cex:dateUtc="2025-11-15T13:16:00Z"/>
  <w16cex:commentExtensible w16cex:durableId="229B701E" w16cex:dateUtc="2025-11-17T11:07:00Z"/>
  <w16cex:commentExtensible w16cex:durableId="0B565C21" w16cex:dateUtc="2025-11-17T17:38:00Z"/>
  <w16cex:commentExtensible w16cex:durableId="4AF43CB4" w16cex:dateUtc="2025-11-17T19:06:00Z"/>
  <w16cex:commentExtensible w16cex:durableId="248376E3" w16cex:dateUtc="2025-11-18T10:15:00Z"/>
  <w16cex:commentExtensible w16cex:durableId="1221A36C" w16cex:dateUtc="2025-11-18T10:29:00Z"/>
  <w16cex:commentExtensible w16cex:durableId="7B470CDB" w16cex:dateUtc="2025-11-18T10:32:00Z"/>
  <w16cex:commentExtensible w16cex:durableId="1263C44E" w16cex:dateUtc="2025-12-04T11:57:00Z"/>
  <w16cex:commentExtensible w16cex:durableId="2646D81A" w16cex:dateUtc="2025-12-11T12:01:00Z"/>
  <w16cex:commentExtensible w16cex:durableId="1E98102E" w16cex:dateUtc="2025-12-11T15:02:00Z"/>
  <w16cex:commentExtensible w16cex:durableId="2033753C" w16cex:dateUtc="2025-12-13T19:24:00Z"/>
  <w16cex:commentExtensible w16cex:durableId="15290A5F" w16cex:dateUtc="2025-12-13T18:03:00Z"/>
  <w16cex:commentExtensible w16cex:durableId="0D0E667D" w16cex:dateUtc="2025-12-13T15:48:00Z"/>
  <w16cex:commentExtensible w16cex:durableId="484C872E" w16cex:dateUtc="2025-12-13T20:45:00Z"/>
  <w16cex:commentExtensible w16cex:durableId="1DEE11D4" w16cex:dateUtc="2025-12-13T16:18:00Z"/>
  <w16cex:commentExtensible w16cex:durableId="6C509E52" w16cex:dateUtc="2025-12-13T16:23:00Z"/>
  <w16cex:commentExtensible w16cex:durableId="4217D24D" w16cex:dateUtc="2025-12-14T13:42:00Z"/>
  <w16cex:commentExtensible w16cex:durableId="45AFA89E" w16cex:dateUtc="2025-12-13T19:22:00Z"/>
  <w16cex:commentExtensible w16cex:durableId="18766D2A" w16cex:dateUtc="2025-12-19T22:17:00Z"/>
  <w16cex:commentExtensible w16cex:durableId="4D7289F6" w16cex:dateUtc="2025-12-19T22:37:00Z"/>
  <w16cex:commentExtensible w16cex:durableId="53EACED5" w16cex:dateUtc="2025-12-20T17:24:00Z"/>
  <w16cex:commentExtensible w16cex:durableId="3AC95ECF" w16cex:dateUtc="2026-01-27T14:26:00Z"/>
  <w16cex:commentExtensible w16cex:durableId="3132F8A7" w16cex:dateUtc="2025-12-20T14:25:00Z"/>
  <w16cex:commentExtensible w16cex:durableId="78DEB94B" w16cex:dateUtc="2025-12-20T15:48:00Z"/>
  <w16cex:commentExtensible w16cex:durableId="4C685F17" w16cex:dateUtc="2026-02-01T11:24:00Z"/>
  <w16cex:commentExtensible w16cex:durableId="647B6ED3" w16cex:dateUtc="2026-02-02T14:02:00Z"/>
  <w16cex:commentExtensible w16cex:durableId="37E66328" w16cex:dateUtc="2026-02-02T15:07:00Z"/>
  <w16cex:commentExtensible w16cex:durableId="64B4AD99" w16cex:dateUtc="2026-02-02T17: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E7C372" w16cid:durableId="6F12ADD4"/>
  <w16cid:commentId w16cid:paraId="62524635" w16cid:durableId="4B2CE722"/>
  <w16cid:commentId w16cid:paraId="57B00ADE" w16cid:durableId="20D47E9C"/>
  <w16cid:commentId w16cid:paraId="37DE522A" w16cid:durableId="5F297C3A"/>
  <w16cid:commentId w16cid:paraId="71F69BAC" w16cid:durableId="6F807870"/>
  <w16cid:commentId w16cid:paraId="535C2B85" w16cid:durableId="2A40EBA2"/>
  <w16cid:commentId w16cid:paraId="6135FFD1" w16cid:durableId="3F06C98F"/>
  <w16cid:commentId w16cid:paraId="0816CEDF" w16cid:durableId="00E6101C"/>
  <w16cid:commentId w16cid:paraId="43A1F89D" w16cid:durableId="52A7BDFE"/>
  <w16cid:commentId w16cid:paraId="486BA967" w16cid:durableId="229B701E"/>
  <w16cid:commentId w16cid:paraId="78CD2A86" w16cid:durableId="0B565C21"/>
  <w16cid:commentId w16cid:paraId="709FFAD0" w16cid:durableId="4AF43CB4"/>
  <w16cid:commentId w16cid:paraId="73D68CD8" w16cid:durableId="248376E3"/>
  <w16cid:commentId w16cid:paraId="3BCFE1A8" w16cid:durableId="1221A36C"/>
  <w16cid:commentId w16cid:paraId="244F4A79" w16cid:durableId="7B470CDB"/>
  <w16cid:commentId w16cid:paraId="714F65E2" w16cid:durableId="1263C44E"/>
  <w16cid:commentId w16cid:paraId="5197ABA3" w16cid:durableId="2646D81A"/>
  <w16cid:commentId w16cid:paraId="7B2FAB67" w16cid:durableId="1E98102E"/>
  <w16cid:commentId w16cid:paraId="2A75076B" w16cid:durableId="2033753C"/>
  <w16cid:commentId w16cid:paraId="7DBC5779" w16cid:durableId="15290A5F"/>
  <w16cid:commentId w16cid:paraId="6802BE5C" w16cid:durableId="0D0E667D"/>
  <w16cid:commentId w16cid:paraId="324A065C" w16cid:durableId="484C872E"/>
  <w16cid:commentId w16cid:paraId="24DF9348" w16cid:durableId="1DEE11D4"/>
  <w16cid:commentId w16cid:paraId="4D8E4125" w16cid:durableId="6C509E52"/>
  <w16cid:commentId w16cid:paraId="7B800158" w16cid:durableId="4217D24D"/>
  <w16cid:commentId w16cid:paraId="62802093" w16cid:durableId="45AFA89E"/>
  <w16cid:commentId w16cid:paraId="668150F3" w16cid:durableId="18766D2A"/>
  <w16cid:commentId w16cid:paraId="3BCD2D47" w16cid:durableId="4D7289F6"/>
  <w16cid:commentId w16cid:paraId="7B58A887" w16cid:durableId="53EACED5"/>
  <w16cid:commentId w16cid:paraId="42AEA6AF" w16cid:durableId="3AC95ECF"/>
  <w16cid:commentId w16cid:paraId="2FCA2272" w16cid:durableId="3132F8A7"/>
  <w16cid:commentId w16cid:paraId="56F7A58F" w16cid:durableId="78DEB94B"/>
  <w16cid:commentId w16cid:paraId="1580FB00" w16cid:durableId="4C685F17"/>
  <w16cid:commentId w16cid:paraId="2C524644" w16cid:durableId="647B6ED3"/>
  <w16cid:commentId w16cid:paraId="20DB507C" w16cid:durableId="37E66328"/>
  <w16cid:commentId w16cid:paraId="0629C259" w16cid:durableId="64B4AD9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FA4611" w14:textId="77777777" w:rsidR="003066CE" w:rsidRDefault="003066CE" w:rsidP="00252027">
      <w:pPr>
        <w:spacing w:after="0" w:line="240" w:lineRule="auto"/>
      </w:pPr>
      <w:r>
        <w:separator/>
      </w:r>
    </w:p>
  </w:endnote>
  <w:endnote w:type="continuationSeparator" w:id="0">
    <w:p w14:paraId="6FB00FE7" w14:textId="77777777" w:rsidR="003066CE" w:rsidRDefault="003066CE"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754593"/>
      <w:docPartObj>
        <w:docPartGallery w:val="Page Numbers (Bottom of Page)"/>
        <w:docPartUnique/>
      </w:docPartObj>
    </w:sdtPr>
    <w:sdtContent>
      <w:p w14:paraId="18BCF3FB" w14:textId="2E45721A" w:rsidR="00252027" w:rsidRDefault="00252027">
        <w:pPr>
          <w:pStyle w:val="Footer"/>
          <w:jc w:val="center"/>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7B5B34" w14:textId="77777777" w:rsidR="003066CE" w:rsidRDefault="003066CE" w:rsidP="00252027">
      <w:pPr>
        <w:spacing w:after="0" w:line="240" w:lineRule="auto"/>
      </w:pPr>
      <w:r>
        <w:separator/>
      </w:r>
    </w:p>
  </w:footnote>
  <w:footnote w:type="continuationSeparator" w:id="0">
    <w:p w14:paraId="53EA1484" w14:textId="77777777" w:rsidR="003066CE" w:rsidRDefault="003066CE" w:rsidP="00252027">
      <w:pPr>
        <w:spacing w:after="0" w:line="240" w:lineRule="auto"/>
      </w:pPr>
      <w:r>
        <w:continuationSeparator/>
      </w:r>
    </w:p>
  </w:footnote>
  <w:footnote w:id="1">
    <w:p w14:paraId="6B33E6D9" w14:textId="29DBD327" w:rsidR="004B76F1" w:rsidRPr="004B76F1" w:rsidRDefault="004B76F1">
      <w:pPr>
        <w:pStyle w:val="FootnoteText"/>
        <w:rPr>
          <w:lang w:val="cs-CZ"/>
        </w:rPr>
      </w:pPr>
      <w:r w:rsidRPr="004B76F1">
        <w:rPr>
          <w:rStyle w:val="FootnoteReference"/>
          <w:lang w:val="cs-CZ"/>
        </w:rPr>
        <w:footnoteRef/>
      </w:r>
      <w:r w:rsidRPr="004B76F1">
        <w:rPr>
          <w:lang w:val="cs-CZ"/>
        </w:rPr>
        <w:t xml:space="preserve"> Ne však</w:t>
      </w:r>
      <w:r>
        <w:rPr>
          <w:lang w:val="cs-CZ"/>
        </w:rPr>
        <w:t xml:space="preserve"> např. znak</w:t>
      </w:r>
      <w:r w:rsidRPr="004B76F1">
        <w:rPr>
          <w:lang w:val="cs-CZ"/>
        </w:rPr>
        <w:t xml:space="preserve"> „</w:t>
      </w:r>
      <w:r w:rsidRPr="004B76F1">
        <w:rPr>
          <w:rFonts w:ascii="Segoe UI Emoji" w:hAnsi="Segoe UI Emoji" w:cs="Segoe UI Emoji"/>
          <w:lang w:val="cs-CZ"/>
        </w:rPr>
        <w:t>🐕</w:t>
      </w:r>
      <w:r w:rsidRPr="004B76F1">
        <w:rPr>
          <w:lang w:val="cs-CZ"/>
        </w:rPr>
        <w:t>‍</w:t>
      </w:r>
      <w:r w:rsidRPr="004B76F1">
        <w:rPr>
          <w:rFonts w:ascii="Segoe UI Emoji" w:hAnsi="Segoe UI Emoji" w:cs="Segoe UI Emoji"/>
          <w:lang w:val="cs-CZ"/>
        </w:rPr>
        <w:t>🦺</w:t>
      </w:r>
      <w:r w:rsidRPr="004B76F1">
        <w:rPr>
          <w:lang w:val="cs-CZ"/>
        </w:rPr>
        <w:t>“, který se skládá z více Unicode znaků – znak pro psa, pro reflexní vestu a znak „</w:t>
      </w:r>
      <w:r w:rsidRPr="004B76F1">
        <w:rPr>
          <w:lang w:val="en-GB"/>
        </w:rPr>
        <w:t>zero width joiner</w:t>
      </w:r>
      <w:r w:rsidRPr="004B76F1">
        <w:rPr>
          <w:lang w:val="cs-CZ"/>
        </w:rPr>
        <w:t>“, který obě emoji spojí do jednoho grafému</w:t>
      </w:r>
      <w:r w:rsidR="00EF1304">
        <w:rPr>
          <w:lang w:val="cs-CZ"/>
        </w:rPr>
        <w:t>.</w:t>
      </w:r>
    </w:p>
  </w:footnote>
  <w:footnote w:id="2">
    <w:p w14:paraId="25321E33" w14:textId="5FA5212E" w:rsidR="00702432" w:rsidRDefault="00EF1718" w:rsidP="00E82CD4">
      <w:pPr>
        <w:pStyle w:val="FootnoteText"/>
        <w:jc w:val="both"/>
        <w:rPr>
          <w:lang w:val="cs-CZ"/>
        </w:rPr>
      </w:pPr>
      <w:r>
        <w:rPr>
          <w:rStyle w:val="FootnoteReference"/>
        </w:rPr>
        <w:footnoteRef/>
      </w:r>
      <w:r w:rsidRPr="00EF1718">
        <w:rPr>
          <w:lang w:val="cs-CZ"/>
        </w:rPr>
        <w:t xml:space="preserve"> </w:t>
      </w:r>
      <w:r>
        <w:rPr>
          <w:lang w:val="cs-CZ"/>
        </w:rPr>
        <w:t>Rust obsahuje i tzv. surové ukazatele („raw pointers“), které mohou</w:t>
      </w:r>
      <w:r w:rsidR="00E82CD4">
        <w:rPr>
          <w:lang w:val="cs-CZ"/>
        </w:rPr>
        <w:t xml:space="preserve"> skutečně</w:t>
      </w:r>
      <w:r>
        <w:rPr>
          <w:lang w:val="cs-CZ"/>
        </w:rPr>
        <w:t xml:space="preserve"> </w:t>
      </w:r>
      <w:r w:rsidR="00576BB5">
        <w:rPr>
          <w:lang w:val="cs-CZ"/>
        </w:rPr>
        <w:t>ukazovat na jakékoli místo v</w:t>
      </w:r>
      <w:r w:rsidR="002537EB">
        <w:rPr>
          <w:lang w:val="cs-CZ"/>
        </w:rPr>
        <w:t> </w:t>
      </w:r>
      <w:r w:rsidR="00576BB5">
        <w:rPr>
          <w:lang w:val="cs-CZ"/>
        </w:rPr>
        <w:t>paměti</w:t>
      </w:r>
      <w:r w:rsidR="002537EB">
        <w:rPr>
          <w:lang w:val="cs-CZ"/>
        </w:rPr>
        <w:t xml:space="preserve"> </w:t>
      </w:r>
      <w:r w:rsidR="00240557">
        <w:rPr>
          <w:lang w:val="cs-CZ"/>
        </w:rPr>
        <w:t xml:space="preserve">a mohou být </w:t>
      </w:r>
      <w:r w:rsidR="002537EB">
        <w:rPr>
          <w:lang w:val="cs-CZ"/>
        </w:rPr>
        <w:t>i</w:t>
      </w:r>
      <w:r w:rsidR="003636B9">
        <w:rPr>
          <w:lang w:val="cs-CZ"/>
        </w:rPr>
        <w:t> </w:t>
      </w:r>
      <w:r w:rsidR="00240557">
        <w:rPr>
          <w:lang w:val="cs-CZ"/>
        </w:rPr>
        <w:t>nulové.</w:t>
      </w:r>
      <w:r w:rsidR="00150163">
        <w:rPr>
          <w:lang w:val="cs-CZ"/>
        </w:rPr>
        <w:t xml:space="preserve"> Lze také manuálně specifikovat, na jakou adresu mají ukazovat.</w:t>
      </w:r>
      <w:r w:rsidR="00240557">
        <w:rPr>
          <w:lang w:val="cs-CZ"/>
        </w:rPr>
        <w:t xml:space="preserve"> Rust však u těchto ukazatelů nedokáže zaručit, že budou ukazovat na platná data, takže </w:t>
      </w:r>
      <w:r w:rsidR="00C87722">
        <w:rPr>
          <w:lang w:val="cs-CZ"/>
        </w:rPr>
        <w:t>je označuje jako „nebezpečné“ a přenáší zodpovědnost za jejich správnost na programátora.</w:t>
      </w:r>
      <w:r w:rsidR="00821C14">
        <w:rPr>
          <w:lang w:val="cs-CZ"/>
        </w:rPr>
        <w:t xml:space="preserve"> </w:t>
      </w:r>
      <w:r w:rsidR="00702432">
        <w:rPr>
          <w:lang w:val="cs-CZ"/>
        </w:rPr>
        <w:t xml:space="preserve">Pokud chceme tedy získat hodnotu, na kterou daný ukazatel ukazuje, musíme tak učinit ve zvláštním bloku kódu označeným klíčovým slovem </w:t>
      </w:r>
      <w:r w:rsidR="00702432" w:rsidRPr="00702432">
        <w:rPr>
          <w:rFonts w:ascii="Consolas" w:hAnsi="Consolas"/>
          <w:highlight w:val="lightGray"/>
          <w:lang w:val="cs-CZ"/>
        </w:rPr>
        <w:t>unsafe</w:t>
      </w:r>
      <w:r w:rsidR="00702432">
        <w:rPr>
          <w:lang w:val="cs-CZ"/>
        </w:rPr>
        <w:t>.</w:t>
      </w:r>
      <w:r w:rsidR="00B50EF4">
        <w:rPr>
          <w:lang w:val="cs-CZ"/>
        </w:rPr>
        <w:t xml:space="preserve"> Tím říkáme kompilátoru „vím, co dělám“ – a je důležité, abychom při tom nelhali.</w:t>
      </w:r>
    </w:p>
    <w:p w14:paraId="1269BF45" w14:textId="7DB560E7" w:rsidR="00821C14" w:rsidRPr="00EF1718" w:rsidRDefault="00821C14" w:rsidP="00E82CD4">
      <w:pPr>
        <w:pStyle w:val="FootnoteText"/>
        <w:jc w:val="both"/>
        <w:rPr>
          <w:lang w:val="cs-CZ"/>
        </w:rPr>
      </w:pPr>
      <w:r>
        <w:rPr>
          <w:lang w:val="cs-CZ"/>
        </w:rPr>
        <w:t xml:space="preserve">Surové ukazatele jsou sice opravdu nebezpečné, protože umožňují programátorovi se dopouštět chyb, kterých by se jinak nedopustil, ale přesto jsou velmi důležité například pro </w:t>
      </w:r>
      <w:r w:rsidR="00885D92">
        <w:rPr>
          <w:lang w:val="cs-CZ"/>
        </w:rPr>
        <w:t>nízkoúrovňové programování, kde víme, že určitá periferie leží na určité adrese a potřebujeme na tuto adresu získat nějaký ukazatel</w:t>
      </w:r>
      <w:r w:rsidR="00DB678E">
        <w:rPr>
          <w:lang w:val="cs-CZ"/>
        </w:rPr>
        <w:t>,</w:t>
      </w:r>
      <w:r w:rsidR="00F72996">
        <w:rPr>
          <w:lang w:val="cs-CZ"/>
        </w:rPr>
        <w:t xml:space="preserve"> i když Rust na této adrese ještě nevidí žádný objekt,</w:t>
      </w:r>
      <w:r w:rsidR="00DB678E">
        <w:rPr>
          <w:lang w:val="cs-CZ"/>
        </w:rPr>
        <w:t xml:space="preserve"> </w:t>
      </w:r>
      <w:bookmarkStart w:id="59" w:name="_Hlk217136574"/>
      <w:r w:rsidR="00DB678E">
        <w:rPr>
          <w:lang w:val="cs-CZ"/>
        </w:rPr>
        <w:t xml:space="preserve">nebo </w:t>
      </w:r>
      <w:r w:rsidR="00087329">
        <w:rPr>
          <w:lang w:val="cs-CZ"/>
        </w:rPr>
        <w:t xml:space="preserve">při </w:t>
      </w:r>
      <w:r w:rsidR="00DB678E">
        <w:rPr>
          <w:lang w:val="cs-CZ"/>
        </w:rPr>
        <w:t xml:space="preserve">volání </w:t>
      </w:r>
      <w:r w:rsidR="001818A2">
        <w:rPr>
          <w:lang w:val="cs-CZ"/>
        </w:rPr>
        <w:t xml:space="preserve">externích </w:t>
      </w:r>
      <w:r w:rsidR="00DB678E">
        <w:rPr>
          <w:lang w:val="cs-CZ"/>
        </w:rPr>
        <w:t>funkcí napsaných v jiném programovacím jazyce (tzv. FFI – „foreign function interface“)</w:t>
      </w:r>
      <w:bookmarkEnd w:id="59"/>
      <w:r w:rsidR="00DB678E">
        <w:rPr>
          <w:lang w:val="cs-CZ"/>
        </w:rPr>
        <w:t>.</w:t>
      </w:r>
    </w:p>
  </w:footnote>
  <w:footnote w:id="3">
    <w:p w14:paraId="171860DF" w14:textId="42603417" w:rsidR="008B2C80" w:rsidRPr="008B2C80" w:rsidRDefault="008B2C80">
      <w:pPr>
        <w:pStyle w:val="FootnoteText"/>
        <w:rPr>
          <w:lang w:val="cs-CZ"/>
        </w:rPr>
      </w:pPr>
      <w:r>
        <w:rPr>
          <w:rStyle w:val="FootnoteReference"/>
        </w:rPr>
        <w:footnoteRef/>
      </w:r>
      <w:r w:rsidRPr="008B2C80">
        <w:rPr>
          <w:lang w:val="cs-CZ"/>
        </w:rPr>
        <w:t xml:space="preserve"> </w:t>
      </w:r>
      <w:r>
        <w:rPr>
          <w:lang w:val="cs-CZ"/>
        </w:rPr>
        <w:t>Tento koncept – abstraktní zdroje jako alokovaná paměť jsou navázané na životnost objektu</w:t>
      </w:r>
      <w:r w:rsidR="004050C5">
        <w:rPr>
          <w:lang w:val="cs-CZ"/>
        </w:rPr>
        <w:t>,</w:t>
      </w:r>
      <w:r>
        <w:rPr>
          <w:lang w:val="cs-CZ"/>
        </w:rPr>
        <w:t xml:space="preserve"> </w:t>
      </w:r>
      <w:r w:rsidR="00FC3A60">
        <w:rPr>
          <w:lang w:val="cs-CZ"/>
        </w:rPr>
        <w:t xml:space="preserve">na začátku životnosti jsou zdroje automaticky alokovány </w:t>
      </w:r>
      <w:r>
        <w:rPr>
          <w:lang w:val="cs-CZ"/>
        </w:rPr>
        <w:t xml:space="preserve">a na konci </w:t>
      </w:r>
      <w:r w:rsidR="004050C5">
        <w:rPr>
          <w:lang w:val="cs-CZ"/>
        </w:rPr>
        <w:t xml:space="preserve">jsou </w:t>
      </w:r>
      <w:r>
        <w:rPr>
          <w:lang w:val="cs-CZ"/>
        </w:rPr>
        <w:t>automaticky uvoln</w:t>
      </w:r>
      <w:r w:rsidR="004050C5">
        <w:rPr>
          <w:lang w:val="cs-CZ"/>
        </w:rPr>
        <w:t>ěny</w:t>
      </w:r>
      <w:r>
        <w:rPr>
          <w:lang w:val="cs-CZ"/>
        </w:rPr>
        <w:t xml:space="preserve"> – se nazývá RAII („resource acquisition is initialisation“).</w:t>
      </w:r>
    </w:p>
  </w:footnote>
  <w:footnote w:id="4">
    <w:p w14:paraId="69D1651E" w14:textId="1D9DE57C" w:rsidR="00723CB6" w:rsidRPr="00723CB6" w:rsidRDefault="00723CB6">
      <w:pPr>
        <w:pStyle w:val="FootnoteText"/>
        <w:rPr>
          <w:lang w:val="cs-CZ"/>
        </w:rPr>
      </w:pPr>
      <w:r>
        <w:rPr>
          <w:rStyle w:val="FootnoteReference"/>
        </w:rPr>
        <w:footnoteRef/>
      </w:r>
      <w:r w:rsidRPr="00723CB6">
        <w:rPr>
          <w:lang w:val="cs-CZ"/>
        </w:rPr>
        <w:t xml:space="preserve"> </w:t>
      </w:r>
      <w:r>
        <w:rPr>
          <w:lang w:val="cs-CZ"/>
        </w:rPr>
        <w:t>Ani toto omezení neplatí pro surové ukazatele popsané výše.</w:t>
      </w:r>
    </w:p>
  </w:footnote>
  <w:footnote w:id="5">
    <w:p w14:paraId="2BB5AE50" w14:textId="38A8BD73" w:rsidR="00F008E7" w:rsidRPr="00F008E7" w:rsidRDefault="00F008E7">
      <w:pPr>
        <w:pStyle w:val="FootnoteText"/>
        <w:rPr>
          <w:lang w:val="cs-CZ"/>
        </w:rPr>
      </w:pPr>
      <w:r>
        <w:rPr>
          <w:rStyle w:val="FootnoteReference"/>
        </w:rPr>
        <w:footnoteRef/>
      </w:r>
      <w:r w:rsidRPr="00F008E7">
        <w:rPr>
          <w:lang w:val="cs-CZ"/>
        </w:rPr>
        <w:t xml:space="preserve"> </w:t>
      </w:r>
      <w:r>
        <w:rPr>
          <w:lang w:val="cs-CZ"/>
        </w:rPr>
        <w:t xml:space="preserve">Metoda </w:t>
      </w:r>
      <w:r w:rsidRPr="00930FBA">
        <w:rPr>
          <w:rFonts w:ascii="Consolas" w:hAnsi="Consolas"/>
          <w:highlight w:val="lightGray"/>
          <w:lang w:val="cs-CZ"/>
        </w:rPr>
        <w:t>.map()</w:t>
      </w:r>
      <w:r>
        <w:rPr>
          <w:lang w:val="cs-CZ"/>
        </w:rPr>
        <w:t xml:space="preserve"> přijímá </w:t>
      </w:r>
      <w:r w:rsidR="00930FBA">
        <w:rPr>
          <w:lang w:val="cs-CZ"/>
        </w:rPr>
        <w:t>jako parametr ještě funkci</w:t>
      </w:r>
      <w:r w:rsidR="00C31E86">
        <w:rPr>
          <w:lang w:val="cs-CZ"/>
        </w:rPr>
        <w:t xml:space="preserve"> a zabalí iterátor do struktury </w:t>
      </w:r>
      <w:r w:rsidR="00C31E86" w:rsidRPr="00C31E86">
        <w:rPr>
          <w:rFonts w:ascii="Consolas" w:hAnsi="Consolas"/>
          <w:highlight w:val="lightGray"/>
          <w:lang w:val="cs-CZ"/>
        </w:rPr>
        <w:t>Map</w:t>
      </w:r>
      <w:r w:rsidR="00C31E86">
        <w:rPr>
          <w:lang w:val="cs-CZ"/>
        </w:rPr>
        <w:t xml:space="preserve">. Po zavolání </w:t>
      </w:r>
      <w:r w:rsidR="00C31E86" w:rsidRPr="00C31E86">
        <w:rPr>
          <w:rFonts w:ascii="Consolas" w:hAnsi="Consolas"/>
          <w:highlight w:val="lightGray"/>
          <w:lang w:val="cs-CZ"/>
        </w:rPr>
        <w:t>.next()</w:t>
      </w:r>
      <w:r w:rsidR="00C31E86">
        <w:rPr>
          <w:lang w:val="cs-CZ"/>
        </w:rPr>
        <w:t xml:space="preserve"> na této struktuře zkonzumuje jeden prvek z původního iterátoru,</w:t>
      </w:r>
      <w:r w:rsidR="00257203">
        <w:rPr>
          <w:lang w:val="cs-CZ"/>
        </w:rPr>
        <w:t xml:space="preserve"> předá </w:t>
      </w:r>
      <w:r w:rsidR="00B40F76">
        <w:rPr>
          <w:lang w:val="cs-CZ"/>
        </w:rPr>
        <w:t>ten prvek</w:t>
      </w:r>
      <w:r w:rsidR="00257203">
        <w:rPr>
          <w:lang w:val="cs-CZ"/>
        </w:rPr>
        <w:t xml:space="preserve"> jako parametr</w:t>
      </w:r>
      <w:r w:rsidR="00B40F76">
        <w:rPr>
          <w:lang w:val="cs-CZ"/>
        </w:rPr>
        <w:t xml:space="preserve"> dané</w:t>
      </w:r>
      <w:r w:rsidR="00257203">
        <w:rPr>
          <w:lang w:val="cs-CZ"/>
        </w:rPr>
        <w:t xml:space="preserve"> funkci</w:t>
      </w:r>
      <w:r w:rsidR="000D64C1">
        <w:rPr>
          <w:lang w:val="cs-CZ"/>
        </w:rPr>
        <w:t xml:space="preserve"> (pokud je</w:t>
      </w:r>
      <w:r w:rsidR="008150ED">
        <w:rPr>
          <w:lang w:val="cs-CZ"/>
        </w:rPr>
        <w:t xml:space="preserve"> navrácena možnost</w:t>
      </w:r>
      <w:r w:rsidR="000D64C1">
        <w:rPr>
          <w:lang w:val="cs-CZ"/>
        </w:rPr>
        <w:t xml:space="preserve"> </w:t>
      </w:r>
      <w:r w:rsidR="000D64C1" w:rsidRPr="000D64C1">
        <w:rPr>
          <w:rFonts w:ascii="Consolas" w:hAnsi="Consolas"/>
          <w:highlight w:val="lightGray"/>
          <w:lang w:val="cs-CZ"/>
        </w:rPr>
        <w:t>Some</w:t>
      </w:r>
      <w:r w:rsidR="000D64C1">
        <w:rPr>
          <w:lang w:val="cs-CZ"/>
        </w:rPr>
        <w:t>)</w:t>
      </w:r>
      <w:r w:rsidR="00257203">
        <w:rPr>
          <w:lang w:val="cs-CZ"/>
        </w:rPr>
        <w:t xml:space="preserve"> a navrátí výsledek.</w:t>
      </w:r>
    </w:p>
  </w:footnote>
  <w:footnote w:id="6">
    <w:p w14:paraId="1F0CE212" w14:textId="66A9848A" w:rsidR="00506FC4" w:rsidRPr="002A090A" w:rsidRDefault="00506FC4" w:rsidP="00506FC4">
      <w:pPr>
        <w:pStyle w:val="FootnoteText"/>
        <w:rPr>
          <w:lang w:val="cs-CZ"/>
        </w:rPr>
      </w:pPr>
      <w:r w:rsidRPr="002A090A">
        <w:rPr>
          <w:rStyle w:val="FootnoteReference"/>
          <w:lang w:val="cs-CZ"/>
        </w:rPr>
        <w:footnoteRef/>
      </w:r>
      <w:r w:rsidRPr="002A090A">
        <w:rPr>
          <w:lang w:val="cs-CZ"/>
        </w:rPr>
        <w:t xml:space="preserve"> Iterátory implementující trait </w:t>
      </w:r>
      <w:r w:rsidRPr="002A090A">
        <w:rPr>
          <w:rFonts w:ascii="Consolas" w:hAnsi="Consolas"/>
          <w:highlight w:val="lightGray"/>
          <w:lang w:val="cs-CZ"/>
        </w:rPr>
        <w:t>FusedIterator</w:t>
      </w:r>
      <w:r w:rsidRPr="002A090A">
        <w:rPr>
          <w:lang w:val="cs-CZ"/>
        </w:rPr>
        <w:t xml:space="preserve"> však garantují opak: poté, co </w:t>
      </w:r>
      <w:r>
        <w:rPr>
          <w:lang w:val="cs-CZ"/>
        </w:rPr>
        <w:t xml:space="preserve">jednou navrátí </w:t>
      </w:r>
      <w:r w:rsidRPr="002A090A">
        <w:rPr>
          <w:rFonts w:ascii="Consolas" w:hAnsi="Consolas"/>
          <w:highlight w:val="lightGray"/>
          <w:lang w:val="cs-CZ"/>
        </w:rPr>
        <w:t>None</w:t>
      </w:r>
      <w:r>
        <w:rPr>
          <w:lang w:val="cs-CZ"/>
        </w:rPr>
        <w:t xml:space="preserve">, budou nadále vždy navracet </w:t>
      </w:r>
      <w:r w:rsidRPr="002A090A">
        <w:rPr>
          <w:rFonts w:ascii="Consolas" w:hAnsi="Consolas"/>
          <w:highlight w:val="lightGray"/>
          <w:lang w:val="cs-CZ"/>
        </w:rPr>
        <w:t>None</w:t>
      </w:r>
      <w:r>
        <w:rPr>
          <w:lang w:val="cs-CZ"/>
        </w:rPr>
        <w:t xml:space="preserve">. Pomocí metody </w:t>
      </w:r>
      <w:r w:rsidRPr="0045052B">
        <w:rPr>
          <w:rFonts w:ascii="Consolas" w:hAnsi="Consolas"/>
          <w:highlight w:val="lightGray"/>
          <w:lang w:val="cs-CZ"/>
        </w:rPr>
        <w:t>.fuse()</w:t>
      </w:r>
      <w:r>
        <w:rPr>
          <w:lang w:val="cs-CZ"/>
        </w:rPr>
        <w:t xml:space="preserve"> lze jakýkoli iterátor k tomuto chování donutit zabalením do struktury </w:t>
      </w:r>
      <w:r w:rsidRPr="002E0760">
        <w:rPr>
          <w:rFonts w:ascii="Consolas" w:hAnsi="Consolas"/>
          <w:highlight w:val="lightGray"/>
          <w:lang w:val="cs-CZ"/>
        </w:rPr>
        <w:t>Fuse</w:t>
      </w:r>
      <w:r>
        <w:rPr>
          <w:lang w:val="cs-CZ"/>
        </w:rPr>
        <w:t xml:space="preserve"> („pojistka“)</w:t>
      </w:r>
      <w:r w:rsidR="0084329F">
        <w:rPr>
          <w:lang w:val="cs-CZ"/>
        </w:rPr>
        <w:t xml:space="preserve">, která po prvním výskytu </w:t>
      </w:r>
      <w:r w:rsidR="0084329F" w:rsidRPr="0084329F">
        <w:rPr>
          <w:rFonts w:ascii="Consolas" w:hAnsi="Consolas"/>
          <w:highlight w:val="lightGray"/>
          <w:lang w:val="cs-CZ"/>
        </w:rPr>
        <w:t>None</w:t>
      </w:r>
      <w:r w:rsidR="0084329F">
        <w:rPr>
          <w:lang w:val="cs-CZ"/>
        </w:rPr>
        <w:t xml:space="preserve"> původní iterátor zničí a dále navrací pouze </w:t>
      </w:r>
      <w:r w:rsidR="0084329F" w:rsidRPr="0084329F">
        <w:rPr>
          <w:rFonts w:ascii="Consolas" w:hAnsi="Consolas"/>
          <w:highlight w:val="lightGray"/>
          <w:lang w:val="cs-CZ"/>
        </w:rPr>
        <w:t>None</w:t>
      </w:r>
      <w:r>
        <w:rPr>
          <w:lang w:val="cs-CZ"/>
        </w:rPr>
        <w:t xml:space="preserve">. Název pochází </w:t>
      </w:r>
      <w:r w:rsidR="00715CEF">
        <w:rPr>
          <w:lang w:val="cs-CZ"/>
        </w:rPr>
        <w:t xml:space="preserve">nejspíše </w:t>
      </w:r>
      <w:r>
        <w:rPr>
          <w:lang w:val="cs-CZ"/>
        </w:rPr>
        <w:t xml:space="preserve">z toho, že </w:t>
      </w:r>
      <w:r w:rsidR="00FC736E">
        <w:rPr>
          <w:lang w:val="cs-CZ"/>
        </w:rPr>
        <w:t xml:space="preserve">se </w:t>
      </w:r>
      <w:r>
        <w:rPr>
          <w:lang w:val="cs-CZ"/>
        </w:rPr>
        <w:t xml:space="preserve">po prvním navrácení </w:t>
      </w:r>
      <w:r w:rsidRPr="002A090A">
        <w:rPr>
          <w:rFonts w:ascii="Consolas" w:hAnsi="Consolas"/>
          <w:highlight w:val="lightGray"/>
          <w:lang w:val="cs-CZ"/>
        </w:rPr>
        <w:t>None</w:t>
      </w:r>
      <w:r>
        <w:rPr>
          <w:lang w:val="cs-CZ"/>
        </w:rPr>
        <w:t xml:space="preserve"> se přepálí pomyslná „pojistka“ a iterátor přestane fungovat</w:t>
      </w:r>
      <w:r w:rsidR="00CB604A">
        <w:rPr>
          <w:lang w:val="cs-CZ"/>
        </w:rPr>
        <w:t>, analogicky k elektrické pojistce.</w:t>
      </w:r>
    </w:p>
  </w:footnote>
  <w:footnote w:id="7">
    <w:p w14:paraId="704A709C" w14:textId="77CFF8B6" w:rsidR="004212CD" w:rsidRPr="004212CD" w:rsidRDefault="004212CD">
      <w:pPr>
        <w:pStyle w:val="FootnoteText"/>
        <w:rPr>
          <w:lang w:val="cs-CZ"/>
        </w:rPr>
      </w:pPr>
      <w:r>
        <w:rPr>
          <w:rStyle w:val="FootnoteReference"/>
        </w:rPr>
        <w:footnoteRef/>
      </w:r>
      <w:r w:rsidRPr="006E18E5">
        <w:rPr>
          <w:lang w:val="cs-CZ"/>
        </w:rPr>
        <w:t xml:space="preserve"> </w:t>
      </w:r>
      <w:r>
        <w:rPr>
          <w:lang w:val="cs-CZ"/>
        </w:rPr>
        <w:t xml:space="preserve">Například </w:t>
      </w:r>
      <w:r w:rsidR="006E18E5">
        <w:rPr>
          <w:lang w:val="cs-CZ"/>
        </w:rPr>
        <w:t xml:space="preserve">textový řetězec poskytuje </w:t>
      </w:r>
      <w:r w:rsidR="006E18E5" w:rsidRPr="00274ED3">
        <w:rPr>
          <w:rFonts w:ascii="Consolas" w:hAnsi="Consolas"/>
          <w:highlight w:val="lightGray"/>
          <w:lang w:val="cs-CZ"/>
        </w:rPr>
        <w:t>.chars()</w:t>
      </w:r>
      <w:r w:rsidR="006E18E5">
        <w:rPr>
          <w:lang w:val="cs-CZ"/>
        </w:rPr>
        <w:t xml:space="preserve"> iterující přes jednotlivé Unicode znaky, </w:t>
      </w:r>
      <w:r w:rsidR="005B08F5" w:rsidRPr="00274ED3">
        <w:rPr>
          <w:rFonts w:ascii="Consolas" w:hAnsi="Consolas"/>
          <w:highlight w:val="lightGray"/>
          <w:lang w:val="cs-CZ"/>
        </w:rPr>
        <w:t>.bytes()</w:t>
      </w:r>
      <w:r w:rsidR="005B08F5">
        <w:rPr>
          <w:lang w:val="cs-CZ"/>
        </w:rPr>
        <w:t xml:space="preserve"> iterující přes jednotlivé bajty kódující znaky kódováním UTF-8, </w:t>
      </w:r>
      <w:r w:rsidR="00287ED8" w:rsidRPr="00274ED3">
        <w:rPr>
          <w:rFonts w:ascii="Consolas" w:hAnsi="Consolas"/>
          <w:highlight w:val="lightGray"/>
          <w:lang w:val="cs-CZ"/>
        </w:rPr>
        <w:t>.split()</w:t>
      </w:r>
      <w:r w:rsidR="00287ED8">
        <w:rPr>
          <w:lang w:val="cs-CZ"/>
        </w:rPr>
        <w:t xml:space="preserve"> rozdělující řetězec </w:t>
      </w:r>
      <w:r w:rsidR="00274ED3">
        <w:rPr>
          <w:lang w:val="cs-CZ"/>
        </w:rPr>
        <w:t>podle určitého vzorce a iterující po jednotlivých dílcích, a další.</w:t>
      </w:r>
    </w:p>
  </w:footnote>
  <w:footnote w:id="8">
    <w:p w14:paraId="315B3155" w14:textId="24D0E7BF" w:rsidR="00AC4604" w:rsidRPr="00AC4604" w:rsidRDefault="00AC4604">
      <w:pPr>
        <w:pStyle w:val="FootnoteText"/>
        <w:rPr>
          <w:lang w:val="cs-CZ"/>
        </w:rPr>
      </w:pPr>
      <w:r>
        <w:rPr>
          <w:rStyle w:val="FootnoteReference"/>
        </w:rPr>
        <w:footnoteRef/>
      </w:r>
      <w:r w:rsidRPr="00AC4604">
        <w:rPr>
          <w:lang w:val="cs-CZ"/>
        </w:rPr>
        <w:t xml:space="preserve"> </w:t>
      </w:r>
      <w:r>
        <w:rPr>
          <w:lang w:val="cs-CZ"/>
        </w:rPr>
        <w:t>Pochopitelně však nevznikají reference na proměnné, se kterými closure vůbec nepracuje.</w:t>
      </w:r>
      <w:r w:rsidR="00E12795">
        <w:rPr>
          <w:lang w:val="cs-CZ"/>
        </w:rPr>
        <w:t xml:space="preserve"> Zde j</w:t>
      </w:r>
      <w:r w:rsidR="008E61D0">
        <w:rPr>
          <w:lang w:val="cs-CZ"/>
        </w:rPr>
        <w:t>sou</w:t>
      </w:r>
      <w:r w:rsidR="00E12795">
        <w:rPr>
          <w:lang w:val="cs-CZ"/>
        </w:rPr>
        <w:t xml:space="preserve"> myšlen</w:t>
      </w:r>
      <w:r w:rsidR="008E61D0">
        <w:rPr>
          <w:lang w:val="cs-CZ"/>
        </w:rPr>
        <w:t>y</w:t>
      </w:r>
      <w:r w:rsidR="00E12795">
        <w:rPr>
          <w:lang w:val="cs-CZ"/>
        </w:rPr>
        <w:t xml:space="preserve"> spíše případ</w:t>
      </w:r>
      <w:r w:rsidR="008E61D0">
        <w:rPr>
          <w:lang w:val="cs-CZ"/>
        </w:rPr>
        <w:t>y jako</w:t>
      </w:r>
      <w:r w:rsidR="00E12795">
        <w:rPr>
          <w:lang w:val="cs-CZ"/>
        </w:rPr>
        <w:t xml:space="preserve"> „pokud je určitá podmínka pravdivá, pracuj s</w:t>
      </w:r>
      <w:r w:rsidR="00B90082">
        <w:rPr>
          <w:lang w:val="cs-CZ"/>
        </w:rPr>
        <w:t xml:space="preserve"> touto</w:t>
      </w:r>
      <w:r w:rsidR="00E12795">
        <w:rPr>
          <w:lang w:val="cs-CZ"/>
        </w:rPr>
        <w:t> proměnnou, jinak nedělej nic“.</w:t>
      </w:r>
    </w:p>
  </w:footnote>
  <w:footnote w:id="9">
    <w:p w14:paraId="39B71E11" w14:textId="31822781" w:rsidR="00993972" w:rsidRPr="00993972" w:rsidRDefault="00993972">
      <w:pPr>
        <w:pStyle w:val="FootnoteText"/>
        <w:rPr>
          <w:lang w:val="cs-CZ"/>
        </w:rPr>
      </w:pPr>
      <w:r>
        <w:rPr>
          <w:rStyle w:val="FootnoteReference"/>
        </w:rPr>
        <w:footnoteRef/>
      </w:r>
      <w:r w:rsidRPr="00993972">
        <w:rPr>
          <w:lang w:val="cs-CZ"/>
        </w:rPr>
        <w:t xml:space="preserve"> V tomto případě je </w:t>
      </w:r>
      <w:r>
        <w:rPr>
          <w:lang w:val="cs-CZ"/>
        </w:rPr>
        <w:t>tento poslední řádek</w:t>
      </w:r>
      <w:r w:rsidRPr="00993972">
        <w:rPr>
          <w:lang w:val="cs-CZ"/>
        </w:rPr>
        <w:t xml:space="preserve"> tzv</w:t>
      </w:r>
      <w:r>
        <w:rPr>
          <w:lang w:val="cs-CZ"/>
        </w:rPr>
        <w:t xml:space="preserve">. „vykomentován“ – bylo před něj napsáno </w:t>
      </w:r>
      <w:r w:rsidRPr="00D913AB">
        <w:rPr>
          <w:rFonts w:ascii="Consolas" w:hAnsi="Consolas"/>
          <w:highlight w:val="lightGray"/>
          <w:lang w:val="cs-CZ"/>
        </w:rPr>
        <w:t>//</w:t>
      </w:r>
      <w:r>
        <w:rPr>
          <w:lang w:val="cs-CZ"/>
        </w:rPr>
        <w:t xml:space="preserve">, což ho přeměnilo na komentář, na který není během kompilace brán zřetel, za účelem dočasného </w:t>
      </w:r>
      <w:r w:rsidRPr="00993972">
        <w:rPr>
          <w:lang w:val="cs-CZ"/>
        </w:rPr>
        <w:t>vyřa</w:t>
      </w:r>
      <w:r>
        <w:rPr>
          <w:lang w:val="cs-CZ"/>
        </w:rPr>
        <w:t>zení</w:t>
      </w:r>
      <w:r w:rsidRPr="00993972">
        <w:rPr>
          <w:lang w:val="cs-CZ"/>
        </w:rPr>
        <w:t xml:space="preserve"> z</w:t>
      </w:r>
      <w:r w:rsidR="00D82B03">
        <w:rPr>
          <w:lang w:val="cs-CZ"/>
        </w:rPr>
        <w:t> </w:t>
      </w:r>
      <w:r w:rsidRPr="00993972">
        <w:rPr>
          <w:lang w:val="cs-CZ"/>
        </w:rPr>
        <w:t>činnosti</w:t>
      </w:r>
      <w:r w:rsidR="00D82B03">
        <w:rPr>
          <w:lang w:val="cs-CZ"/>
        </w:rPr>
        <w:t xml:space="preserve"> – a pokus o zobrazení </w:t>
      </w:r>
      <w:r w:rsidR="00D82B03" w:rsidRPr="00D82B03">
        <w:rPr>
          <w:rFonts w:ascii="Consolas" w:hAnsi="Consolas"/>
          <w:highlight w:val="lightGray"/>
          <w:lang w:val="cs-CZ"/>
        </w:rPr>
        <w:t>x</w:t>
      </w:r>
      <w:r w:rsidR="00D82B03">
        <w:rPr>
          <w:lang w:val="cs-CZ"/>
        </w:rPr>
        <w:t xml:space="preserve"> nenastane, takže se kód </w:t>
      </w:r>
      <w:r w:rsidR="005E0050">
        <w:rPr>
          <w:lang w:val="cs-CZ"/>
        </w:rPr>
        <w:t xml:space="preserve">úspěšně </w:t>
      </w:r>
      <w:r w:rsidR="00D82B03">
        <w:rPr>
          <w:lang w:val="cs-CZ"/>
        </w:rPr>
        <w:t xml:space="preserve">zkompiluje. </w:t>
      </w:r>
      <w:r w:rsidR="009970FA">
        <w:rPr>
          <w:lang w:val="cs-CZ"/>
        </w:rPr>
        <w:t xml:space="preserve">Komentáře obecně jsou drobné poznámky ve zdrojovém kódu sloužící pro jeho dovysvětlení pro programátory, kteří ho budou </w:t>
      </w:r>
      <w:r w:rsidR="009C4105">
        <w:rPr>
          <w:lang w:val="cs-CZ"/>
        </w:rPr>
        <w:t xml:space="preserve">někdy v budoucnosti </w:t>
      </w:r>
      <w:r w:rsidR="009970FA">
        <w:rPr>
          <w:lang w:val="cs-CZ"/>
        </w:rPr>
        <w:t>číst</w:t>
      </w:r>
      <w:r w:rsidR="009C4105">
        <w:rPr>
          <w:lang w:val="cs-CZ"/>
        </w:rPr>
        <w:t xml:space="preserve"> (včetně původního autora samotného)</w:t>
      </w:r>
      <w:r w:rsidR="009970FA">
        <w:rPr>
          <w:lang w:val="cs-CZ"/>
        </w:rPr>
        <w:t>, nebo pro dokumentaci funkcí.</w:t>
      </w:r>
    </w:p>
  </w:footnote>
  <w:footnote w:id="10">
    <w:p w14:paraId="0EB4081B" w14:textId="1C1AFE62" w:rsidR="00CC2128" w:rsidRPr="00CC2128" w:rsidRDefault="00CC2128">
      <w:pPr>
        <w:pStyle w:val="FootnoteText"/>
        <w:rPr>
          <w:lang w:val="cs-CZ"/>
        </w:rPr>
      </w:pPr>
      <w:r>
        <w:rPr>
          <w:rStyle w:val="FootnoteReference"/>
        </w:rPr>
        <w:footnoteRef/>
      </w:r>
      <w:r w:rsidRPr="00CC2128">
        <w:rPr>
          <w:lang w:val="cs-CZ"/>
        </w:rPr>
        <w:t xml:space="preserve"> Naštěstí, Pi Pico obsahuje velmi štědré 2 MiB (=2048 KiB) paměti flash, v porovnání s jinými deskami, například BBC micro:bit v2, který má 512 KiB, nebo Arduino Uno Rev3, obsahující pouze 32 KiB.</w:t>
      </w:r>
      <w:r w:rsidR="008F0E15">
        <w:rPr>
          <w:lang w:val="cs-CZ"/>
        </w:rPr>
        <w:t xml:space="preserve"> Samotný RP2040 podporuje až 16 MiB.</w:t>
      </w:r>
    </w:p>
  </w:footnote>
  <w:footnote w:id="11">
    <w:p w14:paraId="404A70D6" w14:textId="4E1A8D46" w:rsidR="00575D0B" w:rsidRPr="00575D0B" w:rsidRDefault="00575D0B">
      <w:pPr>
        <w:pStyle w:val="FootnoteText"/>
        <w:rPr>
          <w:lang w:val="cs-CZ"/>
        </w:rPr>
      </w:pPr>
      <w:r>
        <w:rPr>
          <w:rStyle w:val="FootnoteReference"/>
        </w:rPr>
        <w:footnoteRef/>
      </w:r>
      <w:r w:rsidRPr="00E965F3">
        <w:rPr>
          <w:lang w:val="cs-CZ"/>
        </w:rPr>
        <w:t xml:space="preserve"> </w:t>
      </w:r>
      <w:r>
        <w:rPr>
          <w:lang w:val="cs-CZ"/>
        </w:rPr>
        <w:t>ABI („=application binary interface“</w:t>
      </w:r>
      <w:r w:rsidR="00E965F3">
        <w:rPr>
          <w:lang w:val="cs-CZ"/>
        </w:rPr>
        <w:t xml:space="preserve"> – aplikační binární rozhraní</w:t>
      </w:r>
      <w:r>
        <w:rPr>
          <w:lang w:val="cs-CZ"/>
        </w:rPr>
        <w:t xml:space="preserve">) je </w:t>
      </w:r>
      <w:r w:rsidR="00A27F58">
        <w:rPr>
          <w:lang w:val="cs-CZ"/>
        </w:rPr>
        <w:t xml:space="preserve">standard specifikující, jak si funkce mezi sebou předávají parametry. Pokud neprogramujeme v jazyce </w:t>
      </w:r>
      <w:r w:rsidR="00E339C2" w:rsidRPr="00E339C2">
        <w:rPr>
          <w:lang w:val="cs-CZ"/>
        </w:rPr>
        <w:t xml:space="preserve">symbolických </w:t>
      </w:r>
      <w:r w:rsidR="00A27F58">
        <w:rPr>
          <w:lang w:val="cs-CZ"/>
        </w:rPr>
        <w:t>adres nebo nevytváříme kompilátory, není třeba nad ním příliš přemýšlet.</w:t>
      </w:r>
    </w:p>
  </w:footnote>
  <w:footnote w:id="12">
    <w:p w14:paraId="70B76BB9" w14:textId="19A33E41" w:rsidR="00713B25" w:rsidRPr="00713B25" w:rsidRDefault="00713B25">
      <w:pPr>
        <w:pStyle w:val="FootnoteText"/>
        <w:rPr>
          <w:lang w:val="cs-CZ"/>
        </w:rPr>
      </w:pPr>
      <w:r>
        <w:rPr>
          <w:rStyle w:val="FootnoteReference"/>
        </w:rPr>
        <w:footnoteRef/>
      </w:r>
      <w:r w:rsidRPr="00713B25">
        <w:rPr>
          <w:lang w:val="cs-CZ"/>
        </w:rPr>
        <w:t xml:space="preserve"> </w:t>
      </w:r>
      <w:r>
        <w:rPr>
          <w:lang w:val="cs-CZ"/>
        </w:rPr>
        <w:t xml:space="preserve">To je jednoduše stav, o kterém kompilátor předpokládá, že nikdy </w:t>
      </w:r>
      <w:r w:rsidR="00AE197A">
        <w:rPr>
          <w:lang w:val="cs-CZ"/>
        </w:rPr>
        <w:t>nenastane</w:t>
      </w:r>
      <w:r w:rsidR="00DD4C86">
        <w:rPr>
          <w:lang w:val="cs-CZ"/>
        </w:rPr>
        <w:t xml:space="preserve">, např. </w:t>
      </w:r>
      <w:r w:rsidR="009F5445">
        <w:rPr>
          <w:lang w:val="cs-CZ"/>
        </w:rPr>
        <w:t xml:space="preserve">proměnná </w:t>
      </w:r>
      <w:r w:rsidR="00DD4C86">
        <w:rPr>
          <w:lang w:val="cs-CZ"/>
        </w:rPr>
        <w:t>typ</w:t>
      </w:r>
      <w:r w:rsidR="009F5445">
        <w:rPr>
          <w:lang w:val="cs-CZ"/>
        </w:rPr>
        <w:t>u</w:t>
      </w:r>
      <w:r w:rsidR="00DD4C86">
        <w:rPr>
          <w:lang w:val="cs-CZ"/>
        </w:rPr>
        <w:t xml:space="preserve"> </w:t>
      </w:r>
      <w:r w:rsidR="00DD4C86" w:rsidRPr="009F5445">
        <w:rPr>
          <w:rFonts w:ascii="Consolas" w:hAnsi="Consolas"/>
          <w:highlight w:val="lightGray"/>
          <w:lang w:val="cs-CZ"/>
        </w:rPr>
        <w:t>bool</w:t>
      </w:r>
      <w:r w:rsidR="00DD4C86">
        <w:rPr>
          <w:lang w:val="cs-CZ"/>
        </w:rPr>
        <w:t xml:space="preserve"> o hodnotě</w:t>
      </w:r>
      <w:r w:rsidR="009F5445">
        <w:rPr>
          <w:lang w:val="cs-CZ"/>
        </w:rPr>
        <w:t xml:space="preserve"> jiné než 0 a 1</w:t>
      </w:r>
      <w:r w:rsidR="00DD4C86">
        <w:rPr>
          <w:lang w:val="cs-CZ"/>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02C9"/>
    <w:rsid w:val="00002A86"/>
    <w:rsid w:val="00003E35"/>
    <w:rsid w:val="00003FB2"/>
    <w:rsid w:val="0000503F"/>
    <w:rsid w:val="00005763"/>
    <w:rsid w:val="000058B3"/>
    <w:rsid w:val="00005D18"/>
    <w:rsid w:val="00005D94"/>
    <w:rsid w:val="00005ED7"/>
    <w:rsid w:val="00006468"/>
    <w:rsid w:val="00006870"/>
    <w:rsid w:val="00006C8A"/>
    <w:rsid w:val="00007C3C"/>
    <w:rsid w:val="00010BD0"/>
    <w:rsid w:val="00012232"/>
    <w:rsid w:val="00012615"/>
    <w:rsid w:val="0001272A"/>
    <w:rsid w:val="00012779"/>
    <w:rsid w:val="00013E30"/>
    <w:rsid w:val="0001565B"/>
    <w:rsid w:val="0001584F"/>
    <w:rsid w:val="00015BD2"/>
    <w:rsid w:val="00015E0D"/>
    <w:rsid w:val="00016740"/>
    <w:rsid w:val="00020E22"/>
    <w:rsid w:val="000213D4"/>
    <w:rsid w:val="00021B45"/>
    <w:rsid w:val="00021DAB"/>
    <w:rsid w:val="00021E1A"/>
    <w:rsid w:val="000238B3"/>
    <w:rsid w:val="000248D6"/>
    <w:rsid w:val="00025F95"/>
    <w:rsid w:val="00026528"/>
    <w:rsid w:val="00026928"/>
    <w:rsid w:val="000308AC"/>
    <w:rsid w:val="00030919"/>
    <w:rsid w:val="000321AB"/>
    <w:rsid w:val="00033985"/>
    <w:rsid w:val="00033A8C"/>
    <w:rsid w:val="00034645"/>
    <w:rsid w:val="00035272"/>
    <w:rsid w:val="00035CFC"/>
    <w:rsid w:val="00035D33"/>
    <w:rsid w:val="00035ECB"/>
    <w:rsid w:val="00040098"/>
    <w:rsid w:val="000411FD"/>
    <w:rsid w:val="00041B50"/>
    <w:rsid w:val="000433DD"/>
    <w:rsid w:val="000440FF"/>
    <w:rsid w:val="00044878"/>
    <w:rsid w:val="000448EE"/>
    <w:rsid w:val="00044D85"/>
    <w:rsid w:val="00044EC5"/>
    <w:rsid w:val="000469D4"/>
    <w:rsid w:val="000505BC"/>
    <w:rsid w:val="00050867"/>
    <w:rsid w:val="00050C19"/>
    <w:rsid w:val="00051905"/>
    <w:rsid w:val="00051B3F"/>
    <w:rsid w:val="00051C7D"/>
    <w:rsid w:val="00051FC7"/>
    <w:rsid w:val="00052CCF"/>
    <w:rsid w:val="00053305"/>
    <w:rsid w:val="00053455"/>
    <w:rsid w:val="00054424"/>
    <w:rsid w:val="000545CD"/>
    <w:rsid w:val="000554A3"/>
    <w:rsid w:val="000579CE"/>
    <w:rsid w:val="00060355"/>
    <w:rsid w:val="00061AB0"/>
    <w:rsid w:val="00061DF5"/>
    <w:rsid w:val="00062278"/>
    <w:rsid w:val="00064078"/>
    <w:rsid w:val="000642D8"/>
    <w:rsid w:val="00064397"/>
    <w:rsid w:val="0006539E"/>
    <w:rsid w:val="00065766"/>
    <w:rsid w:val="000660CF"/>
    <w:rsid w:val="000666EC"/>
    <w:rsid w:val="0006731B"/>
    <w:rsid w:val="00067ABC"/>
    <w:rsid w:val="00071674"/>
    <w:rsid w:val="0007308E"/>
    <w:rsid w:val="00073925"/>
    <w:rsid w:val="00073C43"/>
    <w:rsid w:val="00073CCE"/>
    <w:rsid w:val="00073FBD"/>
    <w:rsid w:val="000740A0"/>
    <w:rsid w:val="000755EF"/>
    <w:rsid w:val="00077BB5"/>
    <w:rsid w:val="0008024D"/>
    <w:rsid w:val="0008031C"/>
    <w:rsid w:val="000809A9"/>
    <w:rsid w:val="00080D2B"/>
    <w:rsid w:val="00081D51"/>
    <w:rsid w:val="000822F4"/>
    <w:rsid w:val="00082A6E"/>
    <w:rsid w:val="00083110"/>
    <w:rsid w:val="0008365C"/>
    <w:rsid w:val="00083B13"/>
    <w:rsid w:val="00083F28"/>
    <w:rsid w:val="00084B2F"/>
    <w:rsid w:val="0008510B"/>
    <w:rsid w:val="00085A85"/>
    <w:rsid w:val="00087329"/>
    <w:rsid w:val="00087B85"/>
    <w:rsid w:val="00087D5C"/>
    <w:rsid w:val="00090240"/>
    <w:rsid w:val="00090362"/>
    <w:rsid w:val="0009073C"/>
    <w:rsid w:val="000908F4"/>
    <w:rsid w:val="00091601"/>
    <w:rsid w:val="00091AA6"/>
    <w:rsid w:val="000929C6"/>
    <w:rsid w:val="0009315E"/>
    <w:rsid w:val="000936D2"/>
    <w:rsid w:val="0009456D"/>
    <w:rsid w:val="0009610C"/>
    <w:rsid w:val="00096180"/>
    <w:rsid w:val="0009717D"/>
    <w:rsid w:val="000A0093"/>
    <w:rsid w:val="000A0237"/>
    <w:rsid w:val="000A1DE8"/>
    <w:rsid w:val="000A2044"/>
    <w:rsid w:val="000A2146"/>
    <w:rsid w:val="000A3C1C"/>
    <w:rsid w:val="000A45E7"/>
    <w:rsid w:val="000A5B01"/>
    <w:rsid w:val="000A5DA8"/>
    <w:rsid w:val="000A5F58"/>
    <w:rsid w:val="000A6434"/>
    <w:rsid w:val="000A668F"/>
    <w:rsid w:val="000B03A5"/>
    <w:rsid w:val="000B1877"/>
    <w:rsid w:val="000B1D7F"/>
    <w:rsid w:val="000B45CB"/>
    <w:rsid w:val="000B526A"/>
    <w:rsid w:val="000B59B6"/>
    <w:rsid w:val="000B5DD2"/>
    <w:rsid w:val="000B62EF"/>
    <w:rsid w:val="000B7957"/>
    <w:rsid w:val="000B7B4A"/>
    <w:rsid w:val="000B7D0D"/>
    <w:rsid w:val="000B7F59"/>
    <w:rsid w:val="000C147A"/>
    <w:rsid w:val="000C1934"/>
    <w:rsid w:val="000C194C"/>
    <w:rsid w:val="000C1951"/>
    <w:rsid w:val="000C1C41"/>
    <w:rsid w:val="000C2E0A"/>
    <w:rsid w:val="000C5160"/>
    <w:rsid w:val="000C526E"/>
    <w:rsid w:val="000C5CE7"/>
    <w:rsid w:val="000C5DDB"/>
    <w:rsid w:val="000C5E3D"/>
    <w:rsid w:val="000C5F90"/>
    <w:rsid w:val="000C7246"/>
    <w:rsid w:val="000C7D5D"/>
    <w:rsid w:val="000C7D8C"/>
    <w:rsid w:val="000D1EF0"/>
    <w:rsid w:val="000D2170"/>
    <w:rsid w:val="000D2B0B"/>
    <w:rsid w:val="000D2E72"/>
    <w:rsid w:val="000D3A51"/>
    <w:rsid w:val="000D3B81"/>
    <w:rsid w:val="000D4810"/>
    <w:rsid w:val="000D5554"/>
    <w:rsid w:val="000D55A5"/>
    <w:rsid w:val="000D5C16"/>
    <w:rsid w:val="000D5D1D"/>
    <w:rsid w:val="000D5E79"/>
    <w:rsid w:val="000D5FBD"/>
    <w:rsid w:val="000D64C1"/>
    <w:rsid w:val="000D7AD4"/>
    <w:rsid w:val="000E001C"/>
    <w:rsid w:val="000E0127"/>
    <w:rsid w:val="000E054B"/>
    <w:rsid w:val="000E071E"/>
    <w:rsid w:val="000E0E83"/>
    <w:rsid w:val="000E1169"/>
    <w:rsid w:val="000E2620"/>
    <w:rsid w:val="000E28E7"/>
    <w:rsid w:val="000E2B55"/>
    <w:rsid w:val="000E3158"/>
    <w:rsid w:val="000E5FA3"/>
    <w:rsid w:val="000E66A2"/>
    <w:rsid w:val="000E6BE6"/>
    <w:rsid w:val="000E72EF"/>
    <w:rsid w:val="000E7A9B"/>
    <w:rsid w:val="000F0896"/>
    <w:rsid w:val="000F08A4"/>
    <w:rsid w:val="000F0E7E"/>
    <w:rsid w:val="000F17C7"/>
    <w:rsid w:val="000F2A2E"/>
    <w:rsid w:val="000F3389"/>
    <w:rsid w:val="000F3F33"/>
    <w:rsid w:val="000F6CA4"/>
    <w:rsid w:val="000F745C"/>
    <w:rsid w:val="0010014C"/>
    <w:rsid w:val="00100AB1"/>
    <w:rsid w:val="00101AEF"/>
    <w:rsid w:val="00101E51"/>
    <w:rsid w:val="001030C4"/>
    <w:rsid w:val="00103978"/>
    <w:rsid w:val="00104246"/>
    <w:rsid w:val="001067CE"/>
    <w:rsid w:val="00110DF1"/>
    <w:rsid w:val="00111676"/>
    <w:rsid w:val="001120E8"/>
    <w:rsid w:val="001120ED"/>
    <w:rsid w:val="00112782"/>
    <w:rsid w:val="001147F0"/>
    <w:rsid w:val="00114A47"/>
    <w:rsid w:val="001167DE"/>
    <w:rsid w:val="00117109"/>
    <w:rsid w:val="00117F06"/>
    <w:rsid w:val="001210E1"/>
    <w:rsid w:val="001215FB"/>
    <w:rsid w:val="00121F66"/>
    <w:rsid w:val="0012201C"/>
    <w:rsid w:val="00122293"/>
    <w:rsid w:val="00122E27"/>
    <w:rsid w:val="001236CD"/>
    <w:rsid w:val="00123EE7"/>
    <w:rsid w:val="00124F9C"/>
    <w:rsid w:val="00125112"/>
    <w:rsid w:val="0012594F"/>
    <w:rsid w:val="00125D0D"/>
    <w:rsid w:val="001263F2"/>
    <w:rsid w:val="00127ABB"/>
    <w:rsid w:val="00131037"/>
    <w:rsid w:val="001319E9"/>
    <w:rsid w:val="001335E1"/>
    <w:rsid w:val="001341BB"/>
    <w:rsid w:val="0013633E"/>
    <w:rsid w:val="00137238"/>
    <w:rsid w:val="00140A7C"/>
    <w:rsid w:val="00140F84"/>
    <w:rsid w:val="00141DFE"/>
    <w:rsid w:val="00142152"/>
    <w:rsid w:val="00144065"/>
    <w:rsid w:val="0014440D"/>
    <w:rsid w:val="0014463B"/>
    <w:rsid w:val="00145CC0"/>
    <w:rsid w:val="00145EEA"/>
    <w:rsid w:val="00146282"/>
    <w:rsid w:val="00146A73"/>
    <w:rsid w:val="00146FC4"/>
    <w:rsid w:val="0014797E"/>
    <w:rsid w:val="00150056"/>
    <w:rsid w:val="00150163"/>
    <w:rsid w:val="00150A22"/>
    <w:rsid w:val="00150A62"/>
    <w:rsid w:val="001511AB"/>
    <w:rsid w:val="00153322"/>
    <w:rsid w:val="00155827"/>
    <w:rsid w:val="00155F3A"/>
    <w:rsid w:val="0015697D"/>
    <w:rsid w:val="00156CE9"/>
    <w:rsid w:val="001575A3"/>
    <w:rsid w:val="001577B0"/>
    <w:rsid w:val="00157870"/>
    <w:rsid w:val="0016014B"/>
    <w:rsid w:val="00160BF8"/>
    <w:rsid w:val="00160E3C"/>
    <w:rsid w:val="00161A2F"/>
    <w:rsid w:val="00162484"/>
    <w:rsid w:val="001624EF"/>
    <w:rsid w:val="001635E9"/>
    <w:rsid w:val="001642EC"/>
    <w:rsid w:val="00164972"/>
    <w:rsid w:val="00165183"/>
    <w:rsid w:val="00165C0F"/>
    <w:rsid w:val="00165C64"/>
    <w:rsid w:val="00165FDE"/>
    <w:rsid w:val="00166304"/>
    <w:rsid w:val="00166428"/>
    <w:rsid w:val="00167E3F"/>
    <w:rsid w:val="00171F9B"/>
    <w:rsid w:val="00172748"/>
    <w:rsid w:val="00172A44"/>
    <w:rsid w:val="00174C3B"/>
    <w:rsid w:val="00175D10"/>
    <w:rsid w:val="00176918"/>
    <w:rsid w:val="00176991"/>
    <w:rsid w:val="00176A15"/>
    <w:rsid w:val="00177F30"/>
    <w:rsid w:val="001818A2"/>
    <w:rsid w:val="00181B9C"/>
    <w:rsid w:val="0018301D"/>
    <w:rsid w:val="001840C4"/>
    <w:rsid w:val="00184402"/>
    <w:rsid w:val="001844E1"/>
    <w:rsid w:val="00185147"/>
    <w:rsid w:val="0018563D"/>
    <w:rsid w:val="00186115"/>
    <w:rsid w:val="00186F35"/>
    <w:rsid w:val="00187D89"/>
    <w:rsid w:val="00190567"/>
    <w:rsid w:val="00191F55"/>
    <w:rsid w:val="00192A65"/>
    <w:rsid w:val="00192BF4"/>
    <w:rsid w:val="00196FDE"/>
    <w:rsid w:val="00197781"/>
    <w:rsid w:val="001A1332"/>
    <w:rsid w:val="001A15B9"/>
    <w:rsid w:val="001A2653"/>
    <w:rsid w:val="001A2AF5"/>
    <w:rsid w:val="001A3308"/>
    <w:rsid w:val="001A3DFB"/>
    <w:rsid w:val="001A423E"/>
    <w:rsid w:val="001A4CD8"/>
    <w:rsid w:val="001A621C"/>
    <w:rsid w:val="001A6293"/>
    <w:rsid w:val="001A6D6D"/>
    <w:rsid w:val="001A7783"/>
    <w:rsid w:val="001B0F85"/>
    <w:rsid w:val="001B13B8"/>
    <w:rsid w:val="001B1561"/>
    <w:rsid w:val="001B42A8"/>
    <w:rsid w:val="001B4B65"/>
    <w:rsid w:val="001B4F3E"/>
    <w:rsid w:val="001B6156"/>
    <w:rsid w:val="001B6861"/>
    <w:rsid w:val="001B7E66"/>
    <w:rsid w:val="001C1768"/>
    <w:rsid w:val="001C1A8D"/>
    <w:rsid w:val="001C2819"/>
    <w:rsid w:val="001C33D9"/>
    <w:rsid w:val="001C3634"/>
    <w:rsid w:val="001C3951"/>
    <w:rsid w:val="001C3BE0"/>
    <w:rsid w:val="001C4110"/>
    <w:rsid w:val="001C4198"/>
    <w:rsid w:val="001C4E09"/>
    <w:rsid w:val="001C5FE0"/>
    <w:rsid w:val="001C6B83"/>
    <w:rsid w:val="001C74D9"/>
    <w:rsid w:val="001D0191"/>
    <w:rsid w:val="001D0508"/>
    <w:rsid w:val="001D07AA"/>
    <w:rsid w:val="001D0D5F"/>
    <w:rsid w:val="001D1D31"/>
    <w:rsid w:val="001D2F44"/>
    <w:rsid w:val="001D2FE5"/>
    <w:rsid w:val="001D36DD"/>
    <w:rsid w:val="001D37DC"/>
    <w:rsid w:val="001D407F"/>
    <w:rsid w:val="001D49C7"/>
    <w:rsid w:val="001D4B67"/>
    <w:rsid w:val="001D4B6D"/>
    <w:rsid w:val="001D51A0"/>
    <w:rsid w:val="001D5AF1"/>
    <w:rsid w:val="001D5BDA"/>
    <w:rsid w:val="001D5E70"/>
    <w:rsid w:val="001D6E49"/>
    <w:rsid w:val="001D763D"/>
    <w:rsid w:val="001D7718"/>
    <w:rsid w:val="001E0D39"/>
    <w:rsid w:val="001E23BE"/>
    <w:rsid w:val="001E2444"/>
    <w:rsid w:val="001E2562"/>
    <w:rsid w:val="001E273D"/>
    <w:rsid w:val="001E285D"/>
    <w:rsid w:val="001E28B9"/>
    <w:rsid w:val="001E2CFE"/>
    <w:rsid w:val="001E3360"/>
    <w:rsid w:val="001E35F2"/>
    <w:rsid w:val="001E48B7"/>
    <w:rsid w:val="001E56AE"/>
    <w:rsid w:val="001E5B21"/>
    <w:rsid w:val="001E614A"/>
    <w:rsid w:val="001E6670"/>
    <w:rsid w:val="001E71FE"/>
    <w:rsid w:val="001F16D7"/>
    <w:rsid w:val="001F2644"/>
    <w:rsid w:val="001F2A27"/>
    <w:rsid w:val="001F2E10"/>
    <w:rsid w:val="001F2EA5"/>
    <w:rsid w:val="001F32C1"/>
    <w:rsid w:val="001F3959"/>
    <w:rsid w:val="001F3972"/>
    <w:rsid w:val="001F5A9C"/>
    <w:rsid w:val="001F5FDE"/>
    <w:rsid w:val="001F612B"/>
    <w:rsid w:val="001F64D7"/>
    <w:rsid w:val="001F65B9"/>
    <w:rsid w:val="001F6795"/>
    <w:rsid w:val="001F7253"/>
    <w:rsid w:val="001F74CD"/>
    <w:rsid w:val="002004B2"/>
    <w:rsid w:val="002007E9"/>
    <w:rsid w:val="00201263"/>
    <w:rsid w:val="00201871"/>
    <w:rsid w:val="0020219B"/>
    <w:rsid w:val="00202B6B"/>
    <w:rsid w:val="00204F42"/>
    <w:rsid w:val="00204F56"/>
    <w:rsid w:val="002053DE"/>
    <w:rsid w:val="00206F7D"/>
    <w:rsid w:val="00207372"/>
    <w:rsid w:val="00210617"/>
    <w:rsid w:val="002119FB"/>
    <w:rsid w:val="00212558"/>
    <w:rsid w:val="00212AC5"/>
    <w:rsid w:val="00215829"/>
    <w:rsid w:val="00215DF2"/>
    <w:rsid w:val="00215F2B"/>
    <w:rsid w:val="00216BC6"/>
    <w:rsid w:val="00216F8D"/>
    <w:rsid w:val="00217964"/>
    <w:rsid w:val="00220772"/>
    <w:rsid w:val="00224221"/>
    <w:rsid w:val="002246FF"/>
    <w:rsid w:val="002264D3"/>
    <w:rsid w:val="002265C5"/>
    <w:rsid w:val="00226EAD"/>
    <w:rsid w:val="00230572"/>
    <w:rsid w:val="00230B14"/>
    <w:rsid w:val="00231CDC"/>
    <w:rsid w:val="002336BA"/>
    <w:rsid w:val="00233A6C"/>
    <w:rsid w:val="0023464B"/>
    <w:rsid w:val="0023492A"/>
    <w:rsid w:val="00235AD6"/>
    <w:rsid w:val="00235C83"/>
    <w:rsid w:val="00236337"/>
    <w:rsid w:val="002370CE"/>
    <w:rsid w:val="00237807"/>
    <w:rsid w:val="00240557"/>
    <w:rsid w:val="00241954"/>
    <w:rsid w:val="00241D7A"/>
    <w:rsid w:val="00241E9E"/>
    <w:rsid w:val="00242A37"/>
    <w:rsid w:val="0024356A"/>
    <w:rsid w:val="002439B1"/>
    <w:rsid w:val="00243AD4"/>
    <w:rsid w:val="00244B19"/>
    <w:rsid w:val="00244E18"/>
    <w:rsid w:val="00244E56"/>
    <w:rsid w:val="00245E46"/>
    <w:rsid w:val="002477AF"/>
    <w:rsid w:val="00247D54"/>
    <w:rsid w:val="002502D8"/>
    <w:rsid w:val="00250A98"/>
    <w:rsid w:val="0025120E"/>
    <w:rsid w:val="00252027"/>
    <w:rsid w:val="002537EB"/>
    <w:rsid w:val="002538B2"/>
    <w:rsid w:val="00253C52"/>
    <w:rsid w:val="002549DF"/>
    <w:rsid w:val="002559C7"/>
    <w:rsid w:val="00255ABD"/>
    <w:rsid w:val="00257203"/>
    <w:rsid w:val="00257A72"/>
    <w:rsid w:val="00257F4D"/>
    <w:rsid w:val="00261EFE"/>
    <w:rsid w:val="00263CF8"/>
    <w:rsid w:val="002645EE"/>
    <w:rsid w:val="00264AD8"/>
    <w:rsid w:val="002650E0"/>
    <w:rsid w:val="00266659"/>
    <w:rsid w:val="00267236"/>
    <w:rsid w:val="00267DDC"/>
    <w:rsid w:val="002706BF"/>
    <w:rsid w:val="002708CF"/>
    <w:rsid w:val="00271B28"/>
    <w:rsid w:val="00273AE8"/>
    <w:rsid w:val="00274489"/>
    <w:rsid w:val="002745B6"/>
    <w:rsid w:val="00274C71"/>
    <w:rsid w:val="00274E46"/>
    <w:rsid w:val="00274ED3"/>
    <w:rsid w:val="0027552B"/>
    <w:rsid w:val="002757CA"/>
    <w:rsid w:val="00276D5F"/>
    <w:rsid w:val="00276DA2"/>
    <w:rsid w:val="0027773C"/>
    <w:rsid w:val="00277B57"/>
    <w:rsid w:val="002801A9"/>
    <w:rsid w:val="002815DF"/>
    <w:rsid w:val="00281B20"/>
    <w:rsid w:val="00281C83"/>
    <w:rsid w:val="00283123"/>
    <w:rsid w:val="00283318"/>
    <w:rsid w:val="00283AC0"/>
    <w:rsid w:val="00284FD8"/>
    <w:rsid w:val="00285762"/>
    <w:rsid w:val="00285E94"/>
    <w:rsid w:val="002865A0"/>
    <w:rsid w:val="00286B75"/>
    <w:rsid w:val="00287ED8"/>
    <w:rsid w:val="002910AE"/>
    <w:rsid w:val="002922C2"/>
    <w:rsid w:val="00293022"/>
    <w:rsid w:val="00293315"/>
    <w:rsid w:val="00293438"/>
    <w:rsid w:val="00293B2A"/>
    <w:rsid w:val="00294CD3"/>
    <w:rsid w:val="00295B69"/>
    <w:rsid w:val="00296024"/>
    <w:rsid w:val="00296484"/>
    <w:rsid w:val="002964CB"/>
    <w:rsid w:val="00296E14"/>
    <w:rsid w:val="00296FF5"/>
    <w:rsid w:val="00297000"/>
    <w:rsid w:val="0029705C"/>
    <w:rsid w:val="0029762A"/>
    <w:rsid w:val="00297759"/>
    <w:rsid w:val="002A090A"/>
    <w:rsid w:val="002A0FA7"/>
    <w:rsid w:val="002A19BC"/>
    <w:rsid w:val="002A1E78"/>
    <w:rsid w:val="002A2537"/>
    <w:rsid w:val="002A313B"/>
    <w:rsid w:val="002A3F7E"/>
    <w:rsid w:val="002A46CC"/>
    <w:rsid w:val="002A492A"/>
    <w:rsid w:val="002A5519"/>
    <w:rsid w:val="002A6334"/>
    <w:rsid w:val="002A65A3"/>
    <w:rsid w:val="002A6B81"/>
    <w:rsid w:val="002A6E9F"/>
    <w:rsid w:val="002A78F4"/>
    <w:rsid w:val="002B1AA2"/>
    <w:rsid w:val="002B1FA6"/>
    <w:rsid w:val="002B2070"/>
    <w:rsid w:val="002B36DB"/>
    <w:rsid w:val="002B573A"/>
    <w:rsid w:val="002B57B3"/>
    <w:rsid w:val="002B6446"/>
    <w:rsid w:val="002B75C9"/>
    <w:rsid w:val="002B76AD"/>
    <w:rsid w:val="002C04DE"/>
    <w:rsid w:val="002C0714"/>
    <w:rsid w:val="002C1253"/>
    <w:rsid w:val="002C27EE"/>
    <w:rsid w:val="002C3515"/>
    <w:rsid w:val="002C3CC4"/>
    <w:rsid w:val="002C4260"/>
    <w:rsid w:val="002C67C6"/>
    <w:rsid w:val="002C711F"/>
    <w:rsid w:val="002C71FE"/>
    <w:rsid w:val="002C794F"/>
    <w:rsid w:val="002D0524"/>
    <w:rsid w:val="002D0FA3"/>
    <w:rsid w:val="002D1B52"/>
    <w:rsid w:val="002D2797"/>
    <w:rsid w:val="002D27B9"/>
    <w:rsid w:val="002D2ACA"/>
    <w:rsid w:val="002D2CDA"/>
    <w:rsid w:val="002D3DD0"/>
    <w:rsid w:val="002D4CA1"/>
    <w:rsid w:val="002D71C0"/>
    <w:rsid w:val="002D79EE"/>
    <w:rsid w:val="002D7E8D"/>
    <w:rsid w:val="002E0166"/>
    <w:rsid w:val="002E0760"/>
    <w:rsid w:val="002E0EA3"/>
    <w:rsid w:val="002E2354"/>
    <w:rsid w:val="002E254C"/>
    <w:rsid w:val="002E282B"/>
    <w:rsid w:val="002E37D8"/>
    <w:rsid w:val="002E44C5"/>
    <w:rsid w:val="002E52C9"/>
    <w:rsid w:val="002E539F"/>
    <w:rsid w:val="002E55EF"/>
    <w:rsid w:val="002E5E9C"/>
    <w:rsid w:val="002E669C"/>
    <w:rsid w:val="002E6A48"/>
    <w:rsid w:val="002F19A7"/>
    <w:rsid w:val="002F2476"/>
    <w:rsid w:val="002F34E9"/>
    <w:rsid w:val="002F3754"/>
    <w:rsid w:val="002F3800"/>
    <w:rsid w:val="002F3BFF"/>
    <w:rsid w:val="002F3F59"/>
    <w:rsid w:val="002F4800"/>
    <w:rsid w:val="002F512B"/>
    <w:rsid w:val="002F52B2"/>
    <w:rsid w:val="002F5ABE"/>
    <w:rsid w:val="002F6C5D"/>
    <w:rsid w:val="002F6D50"/>
    <w:rsid w:val="003007EC"/>
    <w:rsid w:val="0030376B"/>
    <w:rsid w:val="00303F9F"/>
    <w:rsid w:val="0030565A"/>
    <w:rsid w:val="003056C1"/>
    <w:rsid w:val="00305D59"/>
    <w:rsid w:val="003066CE"/>
    <w:rsid w:val="003071F2"/>
    <w:rsid w:val="003101CC"/>
    <w:rsid w:val="00312010"/>
    <w:rsid w:val="003128A8"/>
    <w:rsid w:val="0031423A"/>
    <w:rsid w:val="003144A5"/>
    <w:rsid w:val="00314677"/>
    <w:rsid w:val="003154B4"/>
    <w:rsid w:val="00315B10"/>
    <w:rsid w:val="00315CA2"/>
    <w:rsid w:val="003169C6"/>
    <w:rsid w:val="0031709A"/>
    <w:rsid w:val="0031736F"/>
    <w:rsid w:val="003177B4"/>
    <w:rsid w:val="00320E8C"/>
    <w:rsid w:val="00321CB2"/>
    <w:rsid w:val="003235FB"/>
    <w:rsid w:val="00323713"/>
    <w:rsid w:val="00323AFA"/>
    <w:rsid w:val="003245FC"/>
    <w:rsid w:val="00324728"/>
    <w:rsid w:val="00325B91"/>
    <w:rsid w:val="0032624E"/>
    <w:rsid w:val="003264BB"/>
    <w:rsid w:val="00327487"/>
    <w:rsid w:val="00330E96"/>
    <w:rsid w:val="00330EFE"/>
    <w:rsid w:val="00330F37"/>
    <w:rsid w:val="00331FA5"/>
    <w:rsid w:val="00332033"/>
    <w:rsid w:val="00332496"/>
    <w:rsid w:val="003326D1"/>
    <w:rsid w:val="00332D50"/>
    <w:rsid w:val="00333725"/>
    <w:rsid w:val="00333C7F"/>
    <w:rsid w:val="00333C99"/>
    <w:rsid w:val="00335DD0"/>
    <w:rsid w:val="00336EEE"/>
    <w:rsid w:val="003402EA"/>
    <w:rsid w:val="003403E9"/>
    <w:rsid w:val="00340C1E"/>
    <w:rsid w:val="00341AC1"/>
    <w:rsid w:val="00342FAC"/>
    <w:rsid w:val="003434B5"/>
    <w:rsid w:val="00344E31"/>
    <w:rsid w:val="003467B1"/>
    <w:rsid w:val="003469AC"/>
    <w:rsid w:val="00347512"/>
    <w:rsid w:val="0035133E"/>
    <w:rsid w:val="00353748"/>
    <w:rsid w:val="00354771"/>
    <w:rsid w:val="003552E7"/>
    <w:rsid w:val="003565A4"/>
    <w:rsid w:val="00356693"/>
    <w:rsid w:val="0035690B"/>
    <w:rsid w:val="00357173"/>
    <w:rsid w:val="0035736E"/>
    <w:rsid w:val="00361296"/>
    <w:rsid w:val="003614A3"/>
    <w:rsid w:val="00361745"/>
    <w:rsid w:val="00361A2B"/>
    <w:rsid w:val="00361F93"/>
    <w:rsid w:val="0036238C"/>
    <w:rsid w:val="0036262B"/>
    <w:rsid w:val="00363096"/>
    <w:rsid w:val="003636B9"/>
    <w:rsid w:val="00363861"/>
    <w:rsid w:val="00363CBA"/>
    <w:rsid w:val="00364667"/>
    <w:rsid w:val="00364B93"/>
    <w:rsid w:val="0036587F"/>
    <w:rsid w:val="003658D8"/>
    <w:rsid w:val="003665F1"/>
    <w:rsid w:val="0036694D"/>
    <w:rsid w:val="00367167"/>
    <w:rsid w:val="00367D8C"/>
    <w:rsid w:val="00367FF2"/>
    <w:rsid w:val="003722AF"/>
    <w:rsid w:val="00372C96"/>
    <w:rsid w:val="00373CFC"/>
    <w:rsid w:val="003743E4"/>
    <w:rsid w:val="00374988"/>
    <w:rsid w:val="00376133"/>
    <w:rsid w:val="00377211"/>
    <w:rsid w:val="00377908"/>
    <w:rsid w:val="00381889"/>
    <w:rsid w:val="00381F28"/>
    <w:rsid w:val="0038203D"/>
    <w:rsid w:val="00382256"/>
    <w:rsid w:val="00382902"/>
    <w:rsid w:val="00382EEF"/>
    <w:rsid w:val="003851CB"/>
    <w:rsid w:val="00385373"/>
    <w:rsid w:val="00385811"/>
    <w:rsid w:val="003858C7"/>
    <w:rsid w:val="00387222"/>
    <w:rsid w:val="0038769F"/>
    <w:rsid w:val="0038793C"/>
    <w:rsid w:val="00387EDD"/>
    <w:rsid w:val="0039066D"/>
    <w:rsid w:val="00390F70"/>
    <w:rsid w:val="003914ED"/>
    <w:rsid w:val="00391AE7"/>
    <w:rsid w:val="00391BD7"/>
    <w:rsid w:val="00391E26"/>
    <w:rsid w:val="00391F33"/>
    <w:rsid w:val="00392ED5"/>
    <w:rsid w:val="00393CEC"/>
    <w:rsid w:val="003950B9"/>
    <w:rsid w:val="00395759"/>
    <w:rsid w:val="00396721"/>
    <w:rsid w:val="003A0826"/>
    <w:rsid w:val="003A0BAC"/>
    <w:rsid w:val="003A14CC"/>
    <w:rsid w:val="003A1A1C"/>
    <w:rsid w:val="003A29EF"/>
    <w:rsid w:val="003A29FF"/>
    <w:rsid w:val="003A2CBD"/>
    <w:rsid w:val="003A32CA"/>
    <w:rsid w:val="003A36EB"/>
    <w:rsid w:val="003A3DFD"/>
    <w:rsid w:val="003A4EAA"/>
    <w:rsid w:val="003A4F19"/>
    <w:rsid w:val="003A501E"/>
    <w:rsid w:val="003A585B"/>
    <w:rsid w:val="003A5F2F"/>
    <w:rsid w:val="003A6ED5"/>
    <w:rsid w:val="003A7B85"/>
    <w:rsid w:val="003B032F"/>
    <w:rsid w:val="003B0477"/>
    <w:rsid w:val="003B10B0"/>
    <w:rsid w:val="003B1ACB"/>
    <w:rsid w:val="003B3679"/>
    <w:rsid w:val="003B3B84"/>
    <w:rsid w:val="003B4621"/>
    <w:rsid w:val="003B4F97"/>
    <w:rsid w:val="003B6456"/>
    <w:rsid w:val="003B677D"/>
    <w:rsid w:val="003B6AD7"/>
    <w:rsid w:val="003C0080"/>
    <w:rsid w:val="003C05C1"/>
    <w:rsid w:val="003C05E1"/>
    <w:rsid w:val="003C0CAE"/>
    <w:rsid w:val="003C2D5B"/>
    <w:rsid w:val="003C4851"/>
    <w:rsid w:val="003C4B5F"/>
    <w:rsid w:val="003C5252"/>
    <w:rsid w:val="003C56FD"/>
    <w:rsid w:val="003C5BA7"/>
    <w:rsid w:val="003C6042"/>
    <w:rsid w:val="003C78AE"/>
    <w:rsid w:val="003D051E"/>
    <w:rsid w:val="003D06A4"/>
    <w:rsid w:val="003D1441"/>
    <w:rsid w:val="003D2961"/>
    <w:rsid w:val="003D29CF"/>
    <w:rsid w:val="003D2A2F"/>
    <w:rsid w:val="003D364A"/>
    <w:rsid w:val="003D3EC1"/>
    <w:rsid w:val="003D4051"/>
    <w:rsid w:val="003D43FC"/>
    <w:rsid w:val="003D4990"/>
    <w:rsid w:val="003D4A9D"/>
    <w:rsid w:val="003D53F0"/>
    <w:rsid w:val="003D5899"/>
    <w:rsid w:val="003D5CD2"/>
    <w:rsid w:val="003D5ECC"/>
    <w:rsid w:val="003D67A3"/>
    <w:rsid w:val="003D73A9"/>
    <w:rsid w:val="003D789A"/>
    <w:rsid w:val="003E055A"/>
    <w:rsid w:val="003E0612"/>
    <w:rsid w:val="003E101F"/>
    <w:rsid w:val="003E1B8B"/>
    <w:rsid w:val="003E2344"/>
    <w:rsid w:val="003E305E"/>
    <w:rsid w:val="003E3658"/>
    <w:rsid w:val="003E61C5"/>
    <w:rsid w:val="003E64EF"/>
    <w:rsid w:val="003E69AB"/>
    <w:rsid w:val="003E71FB"/>
    <w:rsid w:val="003F09C2"/>
    <w:rsid w:val="003F155B"/>
    <w:rsid w:val="003F2790"/>
    <w:rsid w:val="003F2C11"/>
    <w:rsid w:val="003F30AA"/>
    <w:rsid w:val="003F32AB"/>
    <w:rsid w:val="003F37F3"/>
    <w:rsid w:val="003F40FF"/>
    <w:rsid w:val="003F58EE"/>
    <w:rsid w:val="003F6B19"/>
    <w:rsid w:val="003F734A"/>
    <w:rsid w:val="003F77B4"/>
    <w:rsid w:val="004006E6"/>
    <w:rsid w:val="004015F5"/>
    <w:rsid w:val="00401699"/>
    <w:rsid w:val="00402CBF"/>
    <w:rsid w:val="00402E2F"/>
    <w:rsid w:val="0040396D"/>
    <w:rsid w:val="004050C5"/>
    <w:rsid w:val="0040552B"/>
    <w:rsid w:val="00406A5D"/>
    <w:rsid w:val="00406AD6"/>
    <w:rsid w:val="00407922"/>
    <w:rsid w:val="00407ACD"/>
    <w:rsid w:val="0041083D"/>
    <w:rsid w:val="00410D5F"/>
    <w:rsid w:val="00410EE9"/>
    <w:rsid w:val="00411582"/>
    <w:rsid w:val="00412C23"/>
    <w:rsid w:val="00413950"/>
    <w:rsid w:val="00414810"/>
    <w:rsid w:val="0041486C"/>
    <w:rsid w:val="00415CC9"/>
    <w:rsid w:val="00416217"/>
    <w:rsid w:val="00416F77"/>
    <w:rsid w:val="0041732A"/>
    <w:rsid w:val="00417FC0"/>
    <w:rsid w:val="0042087E"/>
    <w:rsid w:val="00420E78"/>
    <w:rsid w:val="004212CD"/>
    <w:rsid w:val="00422A7A"/>
    <w:rsid w:val="00422C13"/>
    <w:rsid w:val="00423066"/>
    <w:rsid w:val="00424AF5"/>
    <w:rsid w:val="00425541"/>
    <w:rsid w:val="00426413"/>
    <w:rsid w:val="00426816"/>
    <w:rsid w:val="00426CCE"/>
    <w:rsid w:val="00427100"/>
    <w:rsid w:val="004273D6"/>
    <w:rsid w:val="004275AA"/>
    <w:rsid w:val="0043053F"/>
    <w:rsid w:val="00431260"/>
    <w:rsid w:val="00431A53"/>
    <w:rsid w:val="00431D97"/>
    <w:rsid w:val="00431DCA"/>
    <w:rsid w:val="00431DE6"/>
    <w:rsid w:val="00433221"/>
    <w:rsid w:val="004335F8"/>
    <w:rsid w:val="00433DEF"/>
    <w:rsid w:val="00434097"/>
    <w:rsid w:val="00435C57"/>
    <w:rsid w:val="00435FD1"/>
    <w:rsid w:val="00436958"/>
    <w:rsid w:val="0043751A"/>
    <w:rsid w:val="00440D78"/>
    <w:rsid w:val="00441117"/>
    <w:rsid w:val="00441BB2"/>
    <w:rsid w:val="00444930"/>
    <w:rsid w:val="00445647"/>
    <w:rsid w:val="00445F84"/>
    <w:rsid w:val="00446979"/>
    <w:rsid w:val="00447B46"/>
    <w:rsid w:val="00450366"/>
    <w:rsid w:val="0045052B"/>
    <w:rsid w:val="00450982"/>
    <w:rsid w:val="0045122A"/>
    <w:rsid w:val="004521C2"/>
    <w:rsid w:val="00452892"/>
    <w:rsid w:val="00453665"/>
    <w:rsid w:val="00453A0E"/>
    <w:rsid w:val="00454F4D"/>
    <w:rsid w:val="0045542A"/>
    <w:rsid w:val="00455AD1"/>
    <w:rsid w:val="00455B6A"/>
    <w:rsid w:val="00456913"/>
    <w:rsid w:val="0045698E"/>
    <w:rsid w:val="00456E6E"/>
    <w:rsid w:val="0045722C"/>
    <w:rsid w:val="0046021F"/>
    <w:rsid w:val="0046044D"/>
    <w:rsid w:val="004606F2"/>
    <w:rsid w:val="00461AC1"/>
    <w:rsid w:val="00461F3C"/>
    <w:rsid w:val="004635FB"/>
    <w:rsid w:val="00463D39"/>
    <w:rsid w:val="00463F45"/>
    <w:rsid w:val="00463F81"/>
    <w:rsid w:val="00464340"/>
    <w:rsid w:val="0046595F"/>
    <w:rsid w:val="004669BF"/>
    <w:rsid w:val="00466EE7"/>
    <w:rsid w:val="0046722E"/>
    <w:rsid w:val="00467684"/>
    <w:rsid w:val="00470107"/>
    <w:rsid w:val="00470740"/>
    <w:rsid w:val="00471E85"/>
    <w:rsid w:val="00471F8E"/>
    <w:rsid w:val="00473AE7"/>
    <w:rsid w:val="00473BE6"/>
    <w:rsid w:val="00474E09"/>
    <w:rsid w:val="00475E97"/>
    <w:rsid w:val="00477906"/>
    <w:rsid w:val="00477FEB"/>
    <w:rsid w:val="00480DC8"/>
    <w:rsid w:val="004811B3"/>
    <w:rsid w:val="00481839"/>
    <w:rsid w:val="0048216A"/>
    <w:rsid w:val="00482867"/>
    <w:rsid w:val="0048347E"/>
    <w:rsid w:val="00484960"/>
    <w:rsid w:val="00484C2E"/>
    <w:rsid w:val="00485A84"/>
    <w:rsid w:val="00485C80"/>
    <w:rsid w:val="004862BC"/>
    <w:rsid w:val="004866D4"/>
    <w:rsid w:val="00486BC6"/>
    <w:rsid w:val="004872B4"/>
    <w:rsid w:val="0048743A"/>
    <w:rsid w:val="00487459"/>
    <w:rsid w:val="00487917"/>
    <w:rsid w:val="004900EC"/>
    <w:rsid w:val="004900F9"/>
    <w:rsid w:val="00490730"/>
    <w:rsid w:val="0049082D"/>
    <w:rsid w:val="00490C21"/>
    <w:rsid w:val="00490F10"/>
    <w:rsid w:val="00491055"/>
    <w:rsid w:val="00491669"/>
    <w:rsid w:val="004938F9"/>
    <w:rsid w:val="00493C27"/>
    <w:rsid w:val="0049435C"/>
    <w:rsid w:val="00494C37"/>
    <w:rsid w:val="00494C4B"/>
    <w:rsid w:val="00494CB4"/>
    <w:rsid w:val="00494DCC"/>
    <w:rsid w:val="0049713E"/>
    <w:rsid w:val="004A00FB"/>
    <w:rsid w:val="004A027E"/>
    <w:rsid w:val="004A060E"/>
    <w:rsid w:val="004A08D8"/>
    <w:rsid w:val="004A0EA9"/>
    <w:rsid w:val="004A1993"/>
    <w:rsid w:val="004A38D8"/>
    <w:rsid w:val="004A43E5"/>
    <w:rsid w:val="004A462F"/>
    <w:rsid w:val="004A5958"/>
    <w:rsid w:val="004A59A9"/>
    <w:rsid w:val="004A5E9C"/>
    <w:rsid w:val="004A655F"/>
    <w:rsid w:val="004A6B53"/>
    <w:rsid w:val="004B02D0"/>
    <w:rsid w:val="004B0D0A"/>
    <w:rsid w:val="004B0FF7"/>
    <w:rsid w:val="004B241B"/>
    <w:rsid w:val="004B2850"/>
    <w:rsid w:val="004B28DA"/>
    <w:rsid w:val="004B2B9B"/>
    <w:rsid w:val="004B329E"/>
    <w:rsid w:val="004B3EAE"/>
    <w:rsid w:val="004B47FF"/>
    <w:rsid w:val="004B4A63"/>
    <w:rsid w:val="004B4BED"/>
    <w:rsid w:val="004B50C0"/>
    <w:rsid w:val="004B5223"/>
    <w:rsid w:val="004B5999"/>
    <w:rsid w:val="004B5FDE"/>
    <w:rsid w:val="004B6880"/>
    <w:rsid w:val="004B76F1"/>
    <w:rsid w:val="004B7928"/>
    <w:rsid w:val="004B7C1F"/>
    <w:rsid w:val="004C0124"/>
    <w:rsid w:val="004C02EF"/>
    <w:rsid w:val="004C14F3"/>
    <w:rsid w:val="004C2971"/>
    <w:rsid w:val="004C2EB3"/>
    <w:rsid w:val="004C3489"/>
    <w:rsid w:val="004C41DE"/>
    <w:rsid w:val="004C463A"/>
    <w:rsid w:val="004C48FC"/>
    <w:rsid w:val="004C49D3"/>
    <w:rsid w:val="004C4D32"/>
    <w:rsid w:val="004C4D7F"/>
    <w:rsid w:val="004C6806"/>
    <w:rsid w:val="004C6F88"/>
    <w:rsid w:val="004C710A"/>
    <w:rsid w:val="004C7426"/>
    <w:rsid w:val="004D002E"/>
    <w:rsid w:val="004D0414"/>
    <w:rsid w:val="004D2F90"/>
    <w:rsid w:val="004D484A"/>
    <w:rsid w:val="004D4ED4"/>
    <w:rsid w:val="004D669D"/>
    <w:rsid w:val="004D741E"/>
    <w:rsid w:val="004D7772"/>
    <w:rsid w:val="004D7E11"/>
    <w:rsid w:val="004E0432"/>
    <w:rsid w:val="004E0F2D"/>
    <w:rsid w:val="004E16D7"/>
    <w:rsid w:val="004E1AC5"/>
    <w:rsid w:val="004E1C21"/>
    <w:rsid w:val="004E1E07"/>
    <w:rsid w:val="004E278F"/>
    <w:rsid w:val="004E33A5"/>
    <w:rsid w:val="004E36C4"/>
    <w:rsid w:val="004E387C"/>
    <w:rsid w:val="004E3E77"/>
    <w:rsid w:val="004E4790"/>
    <w:rsid w:val="004E4A66"/>
    <w:rsid w:val="004E7717"/>
    <w:rsid w:val="004F0380"/>
    <w:rsid w:val="004F0782"/>
    <w:rsid w:val="004F0F71"/>
    <w:rsid w:val="004F12C1"/>
    <w:rsid w:val="004F1C43"/>
    <w:rsid w:val="004F2691"/>
    <w:rsid w:val="004F5A94"/>
    <w:rsid w:val="004F5EA4"/>
    <w:rsid w:val="004F6E8F"/>
    <w:rsid w:val="004F6F74"/>
    <w:rsid w:val="004F7076"/>
    <w:rsid w:val="004F7919"/>
    <w:rsid w:val="004F79E4"/>
    <w:rsid w:val="00500AB1"/>
    <w:rsid w:val="00502AE5"/>
    <w:rsid w:val="00502E92"/>
    <w:rsid w:val="0050323A"/>
    <w:rsid w:val="005040E7"/>
    <w:rsid w:val="005043E4"/>
    <w:rsid w:val="00504637"/>
    <w:rsid w:val="00504D4C"/>
    <w:rsid w:val="00504F5A"/>
    <w:rsid w:val="005055FE"/>
    <w:rsid w:val="0050568D"/>
    <w:rsid w:val="0050656D"/>
    <w:rsid w:val="00506E15"/>
    <w:rsid w:val="00506FC4"/>
    <w:rsid w:val="005079C6"/>
    <w:rsid w:val="0051060C"/>
    <w:rsid w:val="00510D02"/>
    <w:rsid w:val="00510F62"/>
    <w:rsid w:val="005118B6"/>
    <w:rsid w:val="00512D82"/>
    <w:rsid w:val="00513A6C"/>
    <w:rsid w:val="005148C6"/>
    <w:rsid w:val="005149ED"/>
    <w:rsid w:val="00515C8A"/>
    <w:rsid w:val="00515FEC"/>
    <w:rsid w:val="00516C41"/>
    <w:rsid w:val="005223E5"/>
    <w:rsid w:val="00522C7A"/>
    <w:rsid w:val="00522C84"/>
    <w:rsid w:val="00522E54"/>
    <w:rsid w:val="00523D5D"/>
    <w:rsid w:val="00525218"/>
    <w:rsid w:val="00525260"/>
    <w:rsid w:val="00525A17"/>
    <w:rsid w:val="00525F40"/>
    <w:rsid w:val="00526538"/>
    <w:rsid w:val="0053019C"/>
    <w:rsid w:val="005301D0"/>
    <w:rsid w:val="00530329"/>
    <w:rsid w:val="00530CB9"/>
    <w:rsid w:val="00530D6B"/>
    <w:rsid w:val="0053146F"/>
    <w:rsid w:val="0053206D"/>
    <w:rsid w:val="00532111"/>
    <w:rsid w:val="00532399"/>
    <w:rsid w:val="00532B5F"/>
    <w:rsid w:val="00532F56"/>
    <w:rsid w:val="005337C4"/>
    <w:rsid w:val="0053507D"/>
    <w:rsid w:val="0053557B"/>
    <w:rsid w:val="00536910"/>
    <w:rsid w:val="00536BF4"/>
    <w:rsid w:val="0053743D"/>
    <w:rsid w:val="0054020D"/>
    <w:rsid w:val="00540379"/>
    <w:rsid w:val="00540C58"/>
    <w:rsid w:val="00540D58"/>
    <w:rsid w:val="005413FF"/>
    <w:rsid w:val="00541EE7"/>
    <w:rsid w:val="005427DE"/>
    <w:rsid w:val="00542D64"/>
    <w:rsid w:val="00542EA9"/>
    <w:rsid w:val="005445CA"/>
    <w:rsid w:val="005445D7"/>
    <w:rsid w:val="00544B37"/>
    <w:rsid w:val="00544E60"/>
    <w:rsid w:val="0054551C"/>
    <w:rsid w:val="0054684C"/>
    <w:rsid w:val="00546C42"/>
    <w:rsid w:val="00547E88"/>
    <w:rsid w:val="00550F59"/>
    <w:rsid w:val="00551CAC"/>
    <w:rsid w:val="0055336F"/>
    <w:rsid w:val="0055391A"/>
    <w:rsid w:val="00553DF4"/>
    <w:rsid w:val="00554487"/>
    <w:rsid w:val="0055472C"/>
    <w:rsid w:val="00555467"/>
    <w:rsid w:val="005557A4"/>
    <w:rsid w:val="00555B8D"/>
    <w:rsid w:val="00555F2F"/>
    <w:rsid w:val="00557A1D"/>
    <w:rsid w:val="00560741"/>
    <w:rsid w:val="005607B9"/>
    <w:rsid w:val="00561675"/>
    <w:rsid w:val="005621DB"/>
    <w:rsid w:val="0056248B"/>
    <w:rsid w:val="00562FB3"/>
    <w:rsid w:val="005637F0"/>
    <w:rsid w:val="005647ED"/>
    <w:rsid w:val="00564BA0"/>
    <w:rsid w:val="00565163"/>
    <w:rsid w:val="00567DAE"/>
    <w:rsid w:val="00570A2C"/>
    <w:rsid w:val="00570B72"/>
    <w:rsid w:val="005726B8"/>
    <w:rsid w:val="00574903"/>
    <w:rsid w:val="00575D0B"/>
    <w:rsid w:val="00575DD7"/>
    <w:rsid w:val="005769FF"/>
    <w:rsid w:val="00576BB5"/>
    <w:rsid w:val="00576C5D"/>
    <w:rsid w:val="00576C94"/>
    <w:rsid w:val="0057717A"/>
    <w:rsid w:val="00577B58"/>
    <w:rsid w:val="00577FA8"/>
    <w:rsid w:val="005806C0"/>
    <w:rsid w:val="00580963"/>
    <w:rsid w:val="00580E30"/>
    <w:rsid w:val="00581FF7"/>
    <w:rsid w:val="00582232"/>
    <w:rsid w:val="0058285A"/>
    <w:rsid w:val="00582C36"/>
    <w:rsid w:val="00585F26"/>
    <w:rsid w:val="00586C70"/>
    <w:rsid w:val="00587174"/>
    <w:rsid w:val="00587B81"/>
    <w:rsid w:val="00590A4A"/>
    <w:rsid w:val="00592EE1"/>
    <w:rsid w:val="00593545"/>
    <w:rsid w:val="00593774"/>
    <w:rsid w:val="005955B9"/>
    <w:rsid w:val="00597DBD"/>
    <w:rsid w:val="005A0DFC"/>
    <w:rsid w:val="005A0F70"/>
    <w:rsid w:val="005A18AE"/>
    <w:rsid w:val="005A1C26"/>
    <w:rsid w:val="005A1EED"/>
    <w:rsid w:val="005A2394"/>
    <w:rsid w:val="005A442A"/>
    <w:rsid w:val="005A4AF0"/>
    <w:rsid w:val="005A4BCA"/>
    <w:rsid w:val="005A5426"/>
    <w:rsid w:val="005A5FF9"/>
    <w:rsid w:val="005A62B3"/>
    <w:rsid w:val="005A6368"/>
    <w:rsid w:val="005A7121"/>
    <w:rsid w:val="005B08F5"/>
    <w:rsid w:val="005B10C0"/>
    <w:rsid w:val="005B1405"/>
    <w:rsid w:val="005B249A"/>
    <w:rsid w:val="005B3001"/>
    <w:rsid w:val="005B32E1"/>
    <w:rsid w:val="005B3650"/>
    <w:rsid w:val="005B3BBF"/>
    <w:rsid w:val="005B46CA"/>
    <w:rsid w:val="005B4C1C"/>
    <w:rsid w:val="005B4D36"/>
    <w:rsid w:val="005B52BB"/>
    <w:rsid w:val="005B719E"/>
    <w:rsid w:val="005C0A4E"/>
    <w:rsid w:val="005C11A0"/>
    <w:rsid w:val="005C293C"/>
    <w:rsid w:val="005C3DB1"/>
    <w:rsid w:val="005C427C"/>
    <w:rsid w:val="005C50C6"/>
    <w:rsid w:val="005C52CE"/>
    <w:rsid w:val="005C53FE"/>
    <w:rsid w:val="005C72CB"/>
    <w:rsid w:val="005C7B95"/>
    <w:rsid w:val="005C7E99"/>
    <w:rsid w:val="005D055A"/>
    <w:rsid w:val="005D05E0"/>
    <w:rsid w:val="005D0982"/>
    <w:rsid w:val="005D0BB3"/>
    <w:rsid w:val="005D15AD"/>
    <w:rsid w:val="005D193A"/>
    <w:rsid w:val="005D33F7"/>
    <w:rsid w:val="005D3957"/>
    <w:rsid w:val="005D3A09"/>
    <w:rsid w:val="005D3BBD"/>
    <w:rsid w:val="005D46EF"/>
    <w:rsid w:val="005D4FC1"/>
    <w:rsid w:val="005D51C5"/>
    <w:rsid w:val="005D5440"/>
    <w:rsid w:val="005D5C90"/>
    <w:rsid w:val="005D5EF1"/>
    <w:rsid w:val="005D65F9"/>
    <w:rsid w:val="005D6D4F"/>
    <w:rsid w:val="005D7B01"/>
    <w:rsid w:val="005E0008"/>
    <w:rsid w:val="005E0050"/>
    <w:rsid w:val="005E0F57"/>
    <w:rsid w:val="005E19D7"/>
    <w:rsid w:val="005E1D09"/>
    <w:rsid w:val="005E2106"/>
    <w:rsid w:val="005E21BE"/>
    <w:rsid w:val="005E2C8A"/>
    <w:rsid w:val="005E37E4"/>
    <w:rsid w:val="005E4039"/>
    <w:rsid w:val="005E4C26"/>
    <w:rsid w:val="005E4C70"/>
    <w:rsid w:val="005E4F64"/>
    <w:rsid w:val="005E5AA0"/>
    <w:rsid w:val="005E63CF"/>
    <w:rsid w:val="005E70CB"/>
    <w:rsid w:val="005F1F65"/>
    <w:rsid w:val="005F281A"/>
    <w:rsid w:val="005F36A2"/>
    <w:rsid w:val="005F3C55"/>
    <w:rsid w:val="005F3CA6"/>
    <w:rsid w:val="005F509C"/>
    <w:rsid w:val="005F55FF"/>
    <w:rsid w:val="005F672F"/>
    <w:rsid w:val="005F6985"/>
    <w:rsid w:val="005F7817"/>
    <w:rsid w:val="00600C88"/>
    <w:rsid w:val="00602BB5"/>
    <w:rsid w:val="0060338E"/>
    <w:rsid w:val="00603AFD"/>
    <w:rsid w:val="00604A61"/>
    <w:rsid w:val="00606342"/>
    <w:rsid w:val="0060684E"/>
    <w:rsid w:val="00607DB9"/>
    <w:rsid w:val="006126D4"/>
    <w:rsid w:val="00612BD8"/>
    <w:rsid w:val="00612C66"/>
    <w:rsid w:val="00613FD5"/>
    <w:rsid w:val="0061409E"/>
    <w:rsid w:val="00614DEB"/>
    <w:rsid w:val="0061568E"/>
    <w:rsid w:val="00615877"/>
    <w:rsid w:val="0061593C"/>
    <w:rsid w:val="00616676"/>
    <w:rsid w:val="00616B02"/>
    <w:rsid w:val="00616E4C"/>
    <w:rsid w:val="00617B97"/>
    <w:rsid w:val="006209DF"/>
    <w:rsid w:val="0062135B"/>
    <w:rsid w:val="006218B7"/>
    <w:rsid w:val="00622266"/>
    <w:rsid w:val="006224F2"/>
    <w:rsid w:val="0062270D"/>
    <w:rsid w:val="00623A51"/>
    <w:rsid w:val="00623A5E"/>
    <w:rsid w:val="00623DAD"/>
    <w:rsid w:val="00623EA8"/>
    <w:rsid w:val="0062455E"/>
    <w:rsid w:val="006267A0"/>
    <w:rsid w:val="006267C7"/>
    <w:rsid w:val="006267C8"/>
    <w:rsid w:val="00626F1A"/>
    <w:rsid w:val="0063047A"/>
    <w:rsid w:val="0063163D"/>
    <w:rsid w:val="00631B58"/>
    <w:rsid w:val="0063315F"/>
    <w:rsid w:val="00634890"/>
    <w:rsid w:val="00634E32"/>
    <w:rsid w:val="006350E1"/>
    <w:rsid w:val="0063566E"/>
    <w:rsid w:val="006357AE"/>
    <w:rsid w:val="0063612D"/>
    <w:rsid w:val="00636BA2"/>
    <w:rsid w:val="006415F7"/>
    <w:rsid w:val="00642082"/>
    <w:rsid w:val="006422DF"/>
    <w:rsid w:val="00642363"/>
    <w:rsid w:val="00642510"/>
    <w:rsid w:val="00642CD0"/>
    <w:rsid w:val="006431A5"/>
    <w:rsid w:val="00644A79"/>
    <w:rsid w:val="006451D2"/>
    <w:rsid w:val="00645410"/>
    <w:rsid w:val="00645CA6"/>
    <w:rsid w:val="0064650B"/>
    <w:rsid w:val="0064703E"/>
    <w:rsid w:val="006475C4"/>
    <w:rsid w:val="00647D3C"/>
    <w:rsid w:val="00652259"/>
    <w:rsid w:val="00652704"/>
    <w:rsid w:val="006534FA"/>
    <w:rsid w:val="00653DDA"/>
    <w:rsid w:val="00654952"/>
    <w:rsid w:val="00654A44"/>
    <w:rsid w:val="00655144"/>
    <w:rsid w:val="0065550F"/>
    <w:rsid w:val="00656411"/>
    <w:rsid w:val="00657C50"/>
    <w:rsid w:val="00660BC4"/>
    <w:rsid w:val="00661446"/>
    <w:rsid w:val="00661939"/>
    <w:rsid w:val="006640E0"/>
    <w:rsid w:val="00664873"/>
    <w:rsid w:val="00664A6B"/>
    <w:rsid w:val="006655B1"/>
    <w:rsid w:val="00666A18"/>
    <w:rsid w:val="00667C33"/>
    <w:rsid w:val="006708D0"/>
    <w:rsid w:val="0067090C"/>
    <w:rsid w:val="0067172F"/>
    <w:rsid w:val="0067176E"/>
    <w:rsid w:val="0067279C"/>
    <w:rsid w:val="006729FA"/>
    <w:rsid w:val="00672CC7"/>
    <w:rsid w:val="00673541"/>
    <w:rsid w:val="006739E6"/>
    <w:rsid w:val="00673F70"/>
    <w:rsid w:val="00674A82"/>
    <w:rsid w:val="00675260"/>
    <w:rsid w:val="00675672"/>
    <w:rsid w:val="00677326"/>
    <w:rsid w:val="00680142"/>
    <w:rsid w:val="00680BE1"/>
    <w:rsid w:val="006817A4"/>
    <w:rsid w:val="00681FED"/>
    <w:rsid w:val="00683DAE"/>
    <w:rsid w:val="00684397"/>
    <w:rsid w:val="00685616"/>
    <w:rsid w:val="00685A85"/>
    <w:rsid w:val="00685C80"/>
    <w:rsid w:val="00686B57"/>
    <w:rsid w:val="0068714F"/>
    <w:rsid w:val="0068796E"/>
    <w:rsid w:val="00690521"/>
    <w:rsid w:val="00691397"/>
    <w:rsid w:val="006915B0"/>
    <w:rsid w:val="006917D5"/>
    <w:rsid w:val="00691CED"/>
    <w:rsid w:val="006937CB"/>
    <w:rsid w:val="00694939"/>
    <w:rsid w:val="00694E2A"/>
    <w:rsid w:val="006951FA"/>
    <w:rsid w:val="00695210"/>
    <w:rsid w:val="00696372"/>
    <w:rsid w:val="00696582"/>
    <w:rsid w:val="006972E0"/>
    <w:rsid w:val="006973DF"/>
    <w:rsid w:val="006973FC"/>
    <w:rsid w:val="00697A43"/>
    <w:rsid w:val="006A13B2"/>
    <w:rsid w:val="006A140C"/>
    <w:rsid w:val="006A1D07"/>
    <w:rsid w:val="006A291A"/>
    <w:rsid w:val="006A3264"/>
    <w:rsid w:val="006A35AD"/>
    <w:rsid w:val="006A36CA"/>
    <w:rsid w:val="006A399D"/>
    <w:rsid w:val="006A4360"/>
    <w:rsid w:val="006A4785"/>
    <w:rsid w:val="006A496B"/>
    <w:rsid w:val="006A4EDD"/>
    <w:rsid w:val="006A7246"/>
    <w:rsid w:val="006A7602"/>
    <w:rsid w:val="006B054E"/>
    <w:rsid w:val="006B0B8F"/>
    <w:rsid w:val="006B0F48"/>
    <w:rsid w:val="006B3683"/>
    <w:rsid w:val="006B40B6"/>
    <w:rsid w:val="006B41CB"/>
    <w:rsid w:val="006B4A8D"/>
    <w:rsid w:val="006B4D74"/>
    <w:rsid w:val="006B4EC6"/>
    <w:rsid w:val="006B502B"/>
    <w:rsid w:val="006B59E1"/>
    <w:rsid w:val="006B5D9E"/>
    <w:rsid w:val="006B6E73"/>
    <w:rsid w:val="006B7593"/>
    <w:rsid w:val="006B7963"/>
    <w:rsid w:val="006B7E29"/>
    <w:rsid w:val="006C02C3"/>
    <w:rsid w:val="006C10FD"/>
    <w:rsid w:val="006C2086"/>
    <w:rsid w:val="006C2BC4"/>
    <w:rsid w:val="006C3450"/>
    <w:rsid w:val="006C3456"/>
    <w:rsid w:val="006C3D13"/>
    <w:rsid w:val="006C4BE2"/>
    <w:rsid w:val="006C61C6"/>
    <w:rsid w:val="006C62F2"/>
    <w:rsid w:val="006C66E9"/>
    <w:rsid w:val="006C689C"/>
    <w:rsid w:val="006C68DE"/>
    <w:rsid w:val="006C71A5"/>
    <w:rsid w:val="006C73F7"/>
    <w:rsid w:val="006C7BDF"/>
    <w:rsid w:val="006D07A9"/>
    <w:rsid w:val="006D175B"/>
    <w:rsid w:val="006D2545"/>
    <w:rsid w:val="006D33C6"/>
    <w:rsid w:val="006D3BCA"/>
    <w:rsid w:val="006D3DBD"/>
    <w:rsid w:val="006D3E26"/>
    <w:rsid w:val="006D44E2"/>
    <w:rsid w:val="006D475F"/>
    <w:rsid w:val="006D502D"/>
    <w:rsid w:val="006D5436"/>
    <w:rsid w:val="006D5809"/>
    <w:rsid w:val="006D63B4"/>
    <w:rsid w:val="006D78E4"/>
    <w:rsid w:val="006D7F02"/>
    <w:rsid w:val="006E003B"/>
    <w:rsid w:val="006E0BD6"/>
    <w:rsid w:val="006E0BF2"/>
    <w:rsid w:val="006E18E5"/>
    <w:rsid w:val="006E22E7"/>
    <w:rsid w:val="006E2947"/>
    <w:rsid w:val="006E37B6"/>
    <w:rsid w:val="006E4BCC"/>
    <w:rsid w:val="006E50E6"/>
    <w:rsid w:val="006E5A8D"/>
    <w:rsid w:val="006F0296"/>
    <w:rsid w:val="006F03FC"/>
    <w:rsid w:val="006F0698"/>
    <w:rsid w:val="006F0F56"/>
    <w:rsid w:val="006F0F72"/>
    <w:rsid w:val="006F1251"/>
    <w:rsid w:val="006F22AB"/>
    <w:rsid w:val="006F36F1"/>
    <w:rsid w:val="006F3720"/>
    <w:rsid w:val="006F37B3"/>
    <w:rsid w:val="006F5A85"/>
    <w:rsid w:val="006F5B40"/>
    <w:rsid w:val="006F6075"/>
    <w:rsid w:val="006F78C1"/>
    <w:rsid w:val="006F7A82"/>
    <w:rsid w:val="007001E6"/>
    <w:rsid w:val="00700F8B"/>
    <w:rsid w:val="00701DC8"/>
    <w:rsid w:val="00701E50"/>
    <w:rsid w:val="00702432"/>
    <w:rsid w:val="00703237"/>
    <w:rsid w:val="00703810"/>
    <w:rsid w:val="00703A1D"/>
    <w:rsid w:val="007047C8"/>
    <w:rsid w:val="00705920"/>
    <w:rsid w:val="007061CE"/>
    <w:rsid w:val="007063B5"/>
    <w:rsid w:val="00707048"/>
    <w:rsid w:val="00707147"/>
    <w:rsid w:val="00707A19"/>
    <w:rsid w:val="00707D70"/>
    <w:rsid w:val="007102C3"/>
    <w:rsid w:val="00710DED"/>
    <w:rsid w:val="007111DD"/>
    <w:rsid w:val="00711D12"/>
    <w:rsid w:val="00712356"/>
    <w:rsid w:val="007132BC"/>
    <w:rsid w:val="007136F2"/>
    <w:rsid w:val="00713764"/>
    <w:rsid w:val="00713B25"/>
    <w:rsid w:val="007141D5"/>
    <w:rsid w:val="00715CEF"/>
    <w:rsid w:val="007161BB"/>
    <w:rsid w:val="0071639A"/>
    <w:rsid w:val="00716933"/>
    <w:rsid w:val="0071707D"/>
    <w:rsid w:val="00717BE0"/>
    <w:rsid w:val="00717D2A"/>
    <w:rsid w:val="007201EF"/>
    <w:rsid w:val="007211EB"/>
    <w:rsid w:val="00721475"/>
    <w:rsid w:val="00722DBC"/>
    <w:rsid w:val="00723CB6"/>
    <w:rsid w:val="00724C33"/>
    <w:rsid w:val="00724E38"/>
    <w:rsid w:val="00725F5C"/>
    <w:rsid w:val="00726CDB"/>
    <w:rsid w:val="00727275"/>
    <w:rsid w:val="0072779B"/>
    <w:rsid w:val="00727B36"/>
    <w:rsid w:val="007301A5"/>
    <w:rsid w:val="007309E3"/>
    <w:rsid w:val="00730ACB"/>
    <w:rsid w:val="0073158A"/>
    <w:rsid w:val="0073191F"/>
    <w:rsid w:val="00731AD5"/>
    <w:rsid w:val="00731EC3"/>
    <w:rsid w:val="007321E1"/>
    <w:rsid w:val="00732889"/>
    <w:rsid w:val="0073288C"/>
    <w:rsid w:val="00733152"/>
    <w:rsid w:val="0073366D"/>
    <w:rsid w:val="0073470B"/>
    <w:rsid w:val="00734A9F"/>
    <w:rsid w:val="00735A6B"/>
    <w:rsid w:val="00736CD1"/>
    <w:rsid w:val="00736E4E"/>
    <w:rsid w:val="00740A6C"/>
    <w:rsid w:val="00741D25"/>
    <w:rsid w:val="0074224C"/>
    <w:rsid w:val="007427BB"/>
    <w:rsid w:val="00743351"/>
    <w:rsid w:val="0074344C"/>
    <w:rsid w:val="007436FB"/>
    <w:rsid w:val="00745D41"/>
    <w:rsid w:val="0074775E"/>
    <w:rsid w:val="007478A6"/>
    <w:rsid w:val="00751565"/>
    <w:rsid w:val="00751681"/>
    <w:rsid w:val="007516B9"/>
    <w:rsid w:val="007520F9"/>
    <w:rsid w:val="00752388"/>
    <w:rsid w:val="00753268"/>
    <w:rsid w:val="0075486D"/>
    <w:rsid w:val="00754C7E"/>
    <w:rsid w:val="00755425"/>
    <w:rsid w:val="00755687"/>
    <w:rsid w:val="00757B22"/>
    <w:rsid w:val="00757B58"/>
    <w:rsid w:val="00760C07"/>
    <w:rsid w:val="007657F4"/>
    <w:rsid w:val="00766532"/>
    <w:rsid w:val="00770234"/>
    <w:rsid w:val="00771651"/>
    <w:rsid w:val="00771979"/>
    <w:rsid w:val="00773B53"/>
    <w:rsid w:val="00774496"/>
    <w:rsid w:val="007753CF"/>
    <w:rsid w:val="00776655"/>
    <w:rsid w:val="00776CD5"/>
    <w:rsid w:val="00777323"/>
    <w:rsid w:val="00777A46"/>
    <w:rsid w:val="00780043"/>
    <w:rsid w:val="00780378"/>
    <w:rsid w:val="007810F4"/>
    <w:rsid w:val="00781177"/>
    <w:rsid w:val="007817CF"/>
    <w:rsid w:val="007828DE"/>
    <w:rsid w:val="00783D0C"/>
    <w:rsid w:val="0078457D"/>
    <w:rsid w:val="00784A27"/>
    <w:rsid w:val="00784D49"/>
    <w:rsid w:val="007859BF"/>
    <w:rsid w:val="00785FE9"/>
    <w:rsid w:val="0078622E"/>
    <w:rsid w:val="0078668D"/>
    <w:rsid w:val="0078749B"/>
    <w:rsid w:val="0079023B"/>
    <w:rsid w:val="00791702"/>
    <w:rsid w:val="007928BE"/>
    <w:rsid w:val="00792D1D"/>
    <w:rsid w:val="00792F47"/>
    <w:rsid w:val="0079359C"/>
    <w:rsid w:val="00793E55"/>
    <w:rsid w:val="0079401D"/>
    <w:rsid w:val="00795466"/>
    <w:rsid w:val="00796254"/>
    <w:rsid w:val="00796456"/>
    <w:rsid w:val="007978D3"/>
    <w:rsid w:val="007A0DA4"/>
    <w:rsid w:val="007A1059"/>
    <w:rsid w:val="007A2BE1"/>
    <w:rsid w:val="007A2C0E"/>
    <w:rsid w:val="007A2CA5"/>
    <w:rsid w:val="007A4E6F"/>
    <w:rsid w:val="007A512C"/>
    <w:rsid w:val="007A5140"/>
    <w:rsid w:val="007A6073"/>
    <w:rsid w:val="007A784E"/>
    <w:rsid w:val="007A7C4B"/>
    <w:rsid w:val="007B06B1"/>
    <w:rsid w:val="007B2160"/>
    <w:rsid w:val="007B3541"/>
    <w:rsid w:val="007B3AF6"/>
    <w:rsid w:val="007B3F33"/>
    <w:rsid w:val="007B6085"/>
    <w:rsid w:val="007B6967"/>
    <w:rsid w:val="007B7028"/>
    <w:rsid w:val="007B761C"/>
    <w:rsid w:val="007C00AB"/>
    <w:rsid w:val="007C055D"/>
    <w:rsid w:val="007C1AD6"/>
    <w:rsid w:val="007C1C35"/>
    <w:rsid w:val="007C1DD2"/>
    <w:rsid w:val="007C30D4"/>
    <w:rsid w:val="007C39B2"/>
    <w:rsid w:val="007C42ED"/>
    <w:rsid w:val="007C433C"/>
    <w:rsid w:val="007C4776"/>
    <w:rsid w:val="007C533B"/>
    <w:rsid w:val="007C633E"/>
    <w:rsid w:val="007C6579"/>
    <w:rsid w:val="007C6F02"/>
    <w:rsid w:val="007C74C4"/>
    <w:rsid w:val="007D176C"/>
    <w:rsid w:val="007D19BB"/>
    <w:rsid w:val="007D2CB3"/>
    <w:rsid w:val="007D356C"/>
    <w:rsid w:val="007D3ABC"/>
    <w:rsid w:val="007D4A27"/>
    <w:rsid w:val="007D5906"/>
    <w:rsid w:val="007D64C2"/>
    <w:rsid w:val="007D6858"/>
    <w:rsid w:val="007D73B6"/>
    <w:rsid w:val="007D73C9"/>
    <w:rsid w:val="007D7642"/>
    <w:rsid w:val="007D7E6F"/>
    <w:rsid w:val="007E1C96"/>
    <w:rsid w:val="007E1DCD"/>
    <w:rsid w:val="007E1E84"/>
    <w:rsid w:val="007E223C"/>
    <w:rsid w:val="007E2BA9"/>
    <w:rsid w:val="007E344E"/>
    <w:rsid w:val="007E378A"/>
    <w:rsid w:val="007E4404"/>
    <w:rsid w:val="007E4EDE"/>
    <w:rsid w:val="007E56FE"/>
    <w:rsid w:val="007E65AD"/>
    <w:rsid w:val="007E68C8"/>
    <w:rsid w:val="007E6C60"/>
    <w:rsid w:val="007E7CB2"/>
    <w:rsid w:val="007E7D49"/>
    <w:rsid w:val="007E7F0A"/>
    <w:rsid w:val="007F0454"/>
    <w:rsid w:val="007F0CE5"/>
    <w:rsid w:val="007F1912"/>
    <w:rsid w:val="007F2EC2"/>
    <w:rsid w:val="007F318C"/>
    <w:rsid w:val="007F42EC"/>
    <w:rsid w:val="007F5672"/>
    <w:rsid w:val="007F5D02"/>
    <w:rsid w:val="007F6149"/>
    <w:rsid w:val="008003D0"/>
    <w:rsid w:val="00800B59"/>
    <w:rsid w:val="00801E48"/>
    <w:rsid w:val="00802043"/>
    <w:rsid w:val="0080367D"/>
    <w:rsid w:val="00804284"/>
    <w:rsid w:val="00804760"/>
    <w:rsid w:val="00804A32"/>
    <w:rsid w:val="00804D3B"/>
    <w:rsid w:val="0080517D"/>
    <w:rsid w:val="008051E4"/>
    <w:rsid w:val="008058ED"/>
    <w:rsid w:val="00806175"/>
    <w:rsid w:val="008069CD"/>
    <w:rsid w:val="00806C67"/>
    <w:rsid w:val="00806D6B"/>
    <w:rsid w:val="00807F1F"/>
    <w:rsid w:val="00810DFC"/>
    <w:rsid w:val="00810FA6"/>
    <w:rsid w:val="008119B1"/>
    <w:rsid w:val="0081240C"/>
    <w:rsid w:val="00813A53"/>
    <w:rsid w:val="00814FF2"/>
    <w:rsid w:val="008150ED"/>
    <w:rsid w:val="0081511A"/>
    <w:rsid w:val="00816008"/>
    <w:rsid w:val="008161CE"/>
    <w:rsid w:val="0081664B"/>
    <w:rsid w:val="00816D43"/>
    <w:rsid w:val="00820B59"/>
    <w:rsid w:val="00820ECC"/>
    <w:rsid w:val="0082118A"/>
    <w:rsid w:val="00821C14"/>
    <w:rsid w:val="00822890"/>
    <w:rsid w:val="008231FC"/>
    <w:rsid w:val="00823D50"/>
    <w:rsid w:val="00824293"/>
    <w:rsid w:val="00825820"/>
    <w:rsid w:val="00825CAD"/>
    <w:rsid w:val="008265C2"/>
    <w:rsid w:val="00826818"/>
    <w:rsid w:val="00826C50"/>
    <w:rsid w:val="008304FD"/>
    <w:rsid w:val="008309FF"/>
    <w:rsid w:val="00833459"/>
    <w:rsid w:val="00835DF3"/>
    <w:rsid w:val="0083650D"/>
    <w:rsid w:val="00836B02"/>
    <w:rsid w:val="00837E72"/>
    <w:rsid w:val="00840253"/>
    <w:rsid w:val="00840388"/>
    <w:rsid w:val="008403C4"/>
    <w:rsid w:val="00840AAF"/>
    <w:rsid w:val="008424F5"/>
    <w:rsid w:val="008430F5"/>
    <w:rsid w:val="0084329F"/>
    <w:rsid w:val="0084456A"/>
    <w:rsid w:val="00844BDA"/>
    <w:rsid w:val="008451E0"/>
    <w:rsid w:val="008452D7"/>
    <w:rsid w:val="00845AA8"/>
    <w:rsid w:val="00847515"/>
    <w:rsid w:val="00847725"/>
    <w:rsid w:val="00847D90"/>
    <w:rsid w:val="00851984"/>
    <w:rsid w:val="008520E5"/>
    <w:rsid w:val="0085485D"/>
    <w:rsid w:val="00856F94"/>
    <w:rsid w:val="00857315"/>
    <w:rsid w:val="0086239A"/>
    <w:rsid w:val="00863353"/>
    <w:rsid w:val="00864363"/>
    <w:rsid w:val="00864A69"/>
    <w:rsid w:val="00864AF5"/>
    <w:rsid w:val="00864C17"/>
    <w:rsid w:val="00866A2C"/>
    <w:rsid w:val="00866C44"/>
    <w:rsid w:val="00866D42"/>
    <w:rsid w:val="008670DB"/>
    <w:rsid w:val="008704C2"/>
    <w:rsid w:val="008718D8"/>
    <w:rsid w:val="008719FB"/>
    <w:rsid w:val="008723DA"/>
    <w:rsid w:val="0087298C"/>
    <w:rsid w:val="00872A95"/>
    <w:rsid w:val="00872C11"/>
    <w:rsid w:val="00873211"/>
    <w:rsid w:val="00873339"/>
    <w:rsid w:val="008735BF"/>
    <w:rsid w:val="008740A8"/>
    <w:rsid w:val="008744CE"/>
    <w:rsid w:val="00874BBC"/>
    <w:rsid w:val="00874D8F"/>
    <w:rsid w:val="00875122"/>
    <w:rsid w:val="0087513E"/>
    <w:rsid w:val="00875C9F"/>
    <w:rsid w:val="00876302"/>
    <w:rsid w:val="00876E2C"/>
    <w:rsid w:val="0087726F"/>
    <w:rsid w:val="00877FF4"/>
    <w:rsid w:val="00880EFD"/>
    <w:rsid w:val="00881C7E"/>
    <w:rsid w:val="00882863"/>
    <w:rsid w:val="008828A0"/>
    <w:rsid w:val="0088577E"/>
    <w:rsid w:val="00885BE9"/>
    <w:rsid w:val="00885CD3"/>
    <w:rsid w:val="00885D92"/>
    <w:rsid w:val="00886D2C"/>
    <w:rsid w:val="0088705D"/>
    <w:rsid w:val="008879C7"/>
    <w:rsid w:val="00887B62"/>
    <w:rsid w:val="00887E54"/>
    <w:rsid w:val="00887FAD"/>
    <w:rsid w:val="00890710"/>
    <w:rsid w:val="008907DC"/>
    <w:rsid w:val="008915FB"/>
    <w:rsid w:val="008927BB"/>
    <w:rsid w:val="00894092"/>
    <w:rsid w:val="00894E8C"/>
    <w:rsid w:val="00896373"/>
    <w:rsid w:val="00896B87"/>
    <w:rsid w:val="00896F88"/>
    <w:rsid w:val="00897D67"/>
    <w:rsid w:val="008A03E2"/>
    <w:rsid w:val="008A0A55"/>
    <w:rsid w:val="008A12AD"/>
    <w:rsid w:val="008A159F"/>
    <w:rsid w:val="008A185E"/>
    <w:rsid w:val="008A207F"/>
    <w:rsid w:val="008A24C7"/>
    <w:rsid w:val="008A28C5"/>
    <w:rsid w:val="008A2B58"/>
    <w:rsid w:val="008A3858"/>
    <w:rsid w:val="008A4162"/>
    <w:rsid w:val="008A4E65"/>
    <w:rsid w:val="008A5239"/>
    <w:rsid w:val="008A5707"/>
    <w:rsid w:val="008A582E"/>
    <w:rsid w:val="008A60BB"/>
    <w:rsid w:val="008A6669"/>
    <w:rsid w:val="008A7AD5"/>
    <w:rsid w:val="008B0445"/>
    <w:rsid w:val="008B0C08"/>
    <w:rsid w:val="008B1972"/>
    <w:rsid w:val="008B2C80"/>
    <w:rsid w:val="008B3B03"/>
    <w:rsid w:val="008B3B13"/>
    <w:rsid w:val="008B52EF"/>
    <w:rsid w:val="008B53AD"/>
    <w:rsid w:val="008B5DF4"/>
    <w:rsid w:val="008B7628"/>
    <w:rsid w:val="008B7D1E"/>
    <w:rsid w:val="008C030A"/>
    <w:rsid w:val="008C1E74"/>
    <w:rsid w:val="008C235B"/>
    <w:rsid w:val="008C264F"/>
    <w:rsid w:val="008C2936"/>
    <w:rsid w:val="008C2A8B"/>
    <w:rsid w:val="008C2AB2"/>
    <w:rsid w:val="008C3DBB"/>
    <w:rsid w:val="008C47D4"/>
    <w:rsid w:val="008C507A"/>
    <w:rsid w:val="008C6970"/>
    <w:rsid w:val="008C72A2"/>
    <w:rsid w:val="008C763A"/>
    <w:rsid w:val="008C792A"/>
    <w:rsid w:val="008D030E"/>
    <w:rsid w:val="008D1E95"/>
    <w:rsid w:val="008D359C"/>
    <w:rsid w:val="008D3657"/>
    <w:rsid w:val="008D3CAF"/>
    <w:rsid w:val="008D3E51"/>
    <w:rsid w:val="008D46C5"/>
    <w:rsid w:val="008D70D4"/>
    <w:rsid w:val="008D7159"/>
    <w:rsid w:val="008D73B6"/>
    <w:rsid w:val="008D76D0"/>
    <w:rsid w:val="008D77C1"/>
    <w:rsid w:val="008D7CAB"/>
    <w:rsid w:val="008E0FCE"/>
    <w:rsid w:val="008E1289"/>
    <w:rsid w:val="008E136C"/>
    <w:rsid w:val="008E15B8"/>
    <w:rsid w:val="008E2F0B"/>
    <w:rsid w:val="008E3BE6"/>
    <w:rsid w:val="008E4C6E"/>
    <w:rsid w:val="008E4FB6"/>
    <w:rsid w:val="008E5708"/>
    <w:rsid w:val="008E61D0"/>
    <w:rsid w:val="008E6E89"/>
    <w:rsid w:val="008E73EB"/>
    <w:rsid w:val="008F05F4"/>
    <w:rsid w:val="008F0E15"/>
    <w:rsid w:val="008F110C"/>
    <w:rsid w:val="008F13E0"/>
    <w:rsid w:val="008F251C"/>
    <w:rsid w:val="008F2C74"/>
    <w:rsid w:val="008F2E98"/>
    <w:rsid w:val="008F51BE"/>
    <w:rsid w:val="00900737"/>
    <w:rsid w:val="00900EEA"/>
    <w:rsid w:val="00901391"/>
    <w:rsid w:val="00903117"/>
    <w:rsid w:val="00903175"/>
    <w:rsid w:val="0090360B"/>
    <w:rsid w:val="00907506"/>
    <w:rsid w:val="00907801"/>
    <w:rsid w:val="00910275"/>
    <w:rsid w:val="009115EF"/>
    <w:rsid w:val="00911C12"/>
    <w:rsid w:val="00913305"/>
    <w:rsid w:val="00916E7A"/>
    <w:rsid w:val="00917A7B"/>
    <w:rsid w:val="00920346"/>
    <w:rsid w:val="0092082C"/>
    <w:rsid w:val="0092091C"/>
    <w:rsid w:val="009209A8"/>
    <w:rsid w:val="00921BC0"/>
    <w:rsid w:val="00921C59"/>
    <w:rsid w:val="00922100"/>
    <w:rsid w:val="009225B4"/>
    <w:rsid w:val="00922E1A"/>
    <w:rsid w:val="00925979"/>
    <w:rsid w:val="0092722A"/>
    <w:rsid w:val="00927F57"/>
    <w:rsid w:val="0093052E"/>
    <w:rsid w:val="00930584"/>
    <w:rsid w:val="00930FBA"/>
    <w:rsid w:val="00931490"/>
    <w:rsid w:val="00931EC1"/>
    <w:rsid w:val="00931F0E"/>
    <w:rsid w:val="00932BD0"/>
    <w:rsid w:val="0093353F"/>
    <w:rsid w:val="00933934"/>
    <w:rsid w:val="00934543"/>
    <w:rsid w:val="0093685D"/>
    <w:rsid w:val="0093778B"/>
    <w:rsid w:val="00940E2A"/>
    <w:rsid w:val="00941271"/>
    <w:rsid w:val="0094137A"/>
    <w:rsid w:val="0094268E"/>
    <w:rsid w:val="00943654"/>
    <w:rsid w:val="00944495"/>
    <w:rsid w:val="009446FA"/>
    <w:rsid w:val="00946723"/>
    <w:rsid w:val="00946B12"/>
    <w:rsid w:val="00946DF8"/>
    <w:rsid w:val="00950151"/>
    <w:rsid w:val="00950657"/>
    <w:rsid w:val="009506C9"/>
    <w:rsid w:val="009509C9"/>
    <w:rsid w:val="009514B9"/>
    <w:rsid w:val="00952AB8"/>
    <w:rsid w:val="00953F47"/>
    <w:rsid w:val="00954BD5"/>
    <w:rsid w:val="0095563A"/>
    <w:rsid w:val="00956D4A"/>
    <w:rsid w:val="00956FB8"/>
    <w:rsid w:val="0095772F"/>
    <w:rsid w:val="009604E5"/>
    <w:rsid w:val="009609AC"/>
    <w:rsid w:val="00962B5D"/>
    <w:rsid w:val="00963AB2"/>
    <w:rsid w:val="009646E8"/>
    <w:rsid w:val="00964C45"/>
    <w:rsid w:val="00965C24"/>
    <w:rsid w:val="00966968"/>
    <w:rsid w:val="009669F4"/>
    <w:rsid w:val="00966C82"/>
    <w:rsid w:val="00966CB3"/>
    <w:rsid w:val="00970116"/>
    <w:rsid w:val="00970710"/>
    <w:rsid w:val="0097165E"/>
    <w:rsid w:val="00971C07"/>
    <w:rsid w:val="00972B05"/>
    <w:rsid w:val="00973B45"/>
    <w:rsid w:val="00975B66"/>
    <w:rsid w:val="00976735"/>
    <w:rsid w:val="00976FB5"/>
    <w:rsid w:val="009800CB"/>
    <w:rsid w:val="009800E1"/>
    <w:rsid w:val="00980737"/>
    <w:rsid w:val="00980BA9"/>
    <w:rsid w:val="00980DA8"/>
    <w:rsid w:val="00980E8C"/>
    <w:rsid w:val="00982157"/>
    <w:rsid w:val="009828DD"/>
    <w:rsid w:val="00982A2D"/>
    <w:rsid w:val="00983645"/>
    <w:rsid w:val="00983B80"/>
    <w:rsid w:val="00983EC2"/>
    <w:rsid w:val="00984E79"/>
    <w:rsid w:val="00985555"/>
    <w:rsid w:val="00987494"/>
    <w:rsid w:val="00987757"/>
    <w:rsid w:val="00987AFC"/>
    <w:rsid w:val="00990861"/>
    <w:rsid w:val="0099172B"/>
    <w:rsid w:val="00991DB4"/>
    <w:rsid w:val="009923E0"/>
    <w:rsid w:val="009930EC"/>
    <w:rsid w:val="00993972"/>
    <w:rsid w:val="00993CB1"/>
    <w:rsid w:val="00993E05"/>
    <w:rsid w:val="00994112"/>
    <w:rsid w:val="0099431C"/>
    <w:rsid w:val="009944EB"/>
    <w:rsid w:val="00994D3F"/>
    <w:rsid w:val="009952C0"/>
    <w:rsid w:val="00995DEE"/>
    <w:rsid w:val="00996357"/>
    <w:rsid w:val="00996938"/>
    <w:rsid w:val="00996A70"/>
    <w:rsid w:val="00996B4E"/>
    <w:rsid w:val="009970FA"/>
    <w:rsid w:val="009974B0"/>
    <w:rsid w:val="00997C98"/>
    <w:rsid w:val="00997DB3"/>
    <w:rsid w:val="00997ED5"/>
    <w:rsid w:val="009A1882"/>
    <w:rsid w:val="009A3A77"/>
    <w:rsid w:val="009A4786"/>
    <w:rsid w:val="009A4903"/>
    <w:rsid w:val="009A6680"/>
    <w:rsid w:val="009A74AC"/>
    <w:rsid w:val="009A7834"/>
    <w:rsid w:val="009B0862"/>
    <w:rsid w:val="009B17EC"/>
    <w:rsid w:val="009B1EAC"/>
    <w:rsid w:val="009B2460"/>
    <w:rsid w:val="009B39B6"/>
    <w:rsid w:val="009B3AD8"/>
    <w:rsid w:val="009B408A"/>
    <w:rsid w:val="009B55BA"/>
    <w:rsid w:val="009B6BC2"/>
    <w:rsid w:val="009B713B"/>
    <w:rsid w:val="009B76FE"/>
    <w:rsid w:val="009B7F88"/>
    <w:rsid w:val="009C0D5B"/>
    <w:rsid w:val="009C1D9C"/>
    <w:rsid w:val="009C1DAA"/>
    <w:rsid w:val="009C23B6"/>
    <w:rsid w:val="009C2B70"/>
    <w:rsid w:val="009C37BC"/>
    <w:rsid w:val="009C3C62"/>
    <w:rsid w:val="009C3CA2"/>
    <w:rsid w:val="009C4105"/>
    <w:rsid w:val="009C45EA"/>
    <w:rsid w:val="009C491D"/>
    <w:rsid w:val="009C561F"/>
    <w:rsid w:val="009C6990"/>
    <w:rsid w:val="009D0366"/>
    <w:rsid w:val="009D09AA"/>
    <w:rsid w:val="009D1326"/>
    <w:rsid w:val="009D1EC7"/>
    <w:rsid w:val="009D2270"/>
    <w:rsid w:val="009D27D6"/>
    <w:rsid w:val="009D2FBF"/>
    <w:rsid w:val="009D3D7E"/>
    <w:rsid w:val="009D45F5"/>
    <w:rsid w:val="009D4776"/>
    <w:rsid w:val="009D4CDC"/>
    <w:rsid w:val="009D5A84"/>
    <w:rsid w:val="009D5B9C"/>
    <w:rsid w:val="009D5D40"/>
    <w:rsid w:val="009D6488"/>
    <w:rsid w:val="009D6B9C"/>
    <w:rsid w:val="009D7E9D"/>
    <w:rsid w:val="009E04CE"/>
    <w:rsid w:val="009E0F71"/>
    <w:rsid w:val="009E0FC0"/>
    <w:rsid w:val="009E1661"/>
    <w:rsid w:val="009E1793"/>
    <w:rsid w:val="009E194C"/>
    <w:rsid w:val="009E27D9"/>
    <w:rsid w:val="009E374B"/>
    <w:rsid w:val="009E3AB5"/>
    <w:rsid w:val="009E58FA"/>
    <w:rsid w:val="009E6349"/>
    <w:rsid w:val="009E64D9"/>
    <w:rsid w:val="009F1222"/>
    <w:rsid w:val="009F3B6E"/>
    <w:rsid w:val="009F5445"/>
    <w:rsid w:val="009F54B8"/>
    <w:rsid w:val="009F79F3"/>
    <w:rsid w:val="009F7CE0"/>
    <w:rsid w:val="00A0072A"/>
    <w:rsid w:val="00A007AA"/>
    <w:rsid w:val="00A01606"/>
    <w:rsid w:val="00A01D8A"/>
    <w:rsid w:val="00A0211D"/>
    <w:rsid w:val="00A0320A"/>
    <w:rsid w:val="00A0348E"/>
    <w:rsid w:val="00A03E60"/>
    <w:rsid w:val="00A045CF"/>
    <w:rsid w:val="00A05EA4"/>
    <w:rsid w:val="00A06038"/>
    <w:rsid w:val="00A10332"/>
    <w:rsid w:val="00A10A36"/>
    <w:rsid w:val="00A10CAB"/>
    <w:rsid w:val="00A1112F"/>
    <w:rsid w:val="00A12645"/>
    <w:rsid w:val="00A12AFC"/>
    <w:rsid w:val="00A1484A"/>
    <w:rsid w:val="00A148FF"/>
    <w:rsid w:val="00A15F22"/>
    <w:rsid w:val="00A16EDB"/>
    <w:rsid w:val="00A174D1"/>
    <w:rsid w:val="00A17D74"/>
    <w:rsid w:val="00A20068"/>
    <w:rsid w:val="00A20197"/>
    <w:rsid w:val="00A203AE"/>
    <w:rsid w:val="00A20FB5"/>
    <w:rsid w:val="00A21A8C"/>
    <w:rsid w:val="00A229AB"/>
    <w:rsid w:val="00A22CF6"/>
    <w:rsid w:val="00A230C2"/>
    <w:rsid w:val="00A245D7"/>
    <w:rsid w:val="00A24EE0"/>
    <w:rsid w:val="00A2665B"/>
    <w:rsid w:val="00A26FFE"/>
    <w:rsid w:val="00A27440"/>
    <w:rsid w:val="00A27780"/>
    <w:rsid w:val="00A27D5F"/>
    <w:rsid w:val="00A27F58"/>
    <w:rsid w:val="00A30522"/>
    <w:rsid w:val="00A3054E"/>
    <w:rsid w:val="00A30AE3"/>
    <w:rsid w:val="00A310A2"/>
    <w:rsid w:val="00A312CD"/>
    <w:rsid w:val="00A330D4"/>
    <w:rsid w:val="00A331B1"/>
    <w:rsid w:val="00A34568"/>
    <w:rsid w:val="00A34B47"/>
    <w:rsid w:val="00A35499"/>
    <w:rsid w:val="00A35564"/>
    <w:rsid w:val="00A35B17"/>
    <w:rsid w:val="00A371DA"/>
    <w:rsid w:val="00A37DD2"/>
    <w:rsid w:val="00A4064D"/>
    <w:rsid w:val="00A408F8"/>
    <w:rsid w:val="00A418E9"/>
    <w:rsid w:val="00A41C36"/>
    <w:rsid w:val="00A41C5C"/>
    <w:rsid w:val="00A42883"/>
    <w:rsid w:val="00A42DDF"/>
    <w:rsid w:val="00A42F93"/>
    <w:rsid w:val="00A43B2F"/>
    <w:rsid w:val="00A44178"/>
    <w:rsid w:val="00A4495D"/>
    <w:rsid w:val="00A46132"/>
    <w:rsid w:val="00A4638A"/>
    <w:rsid w:val="00A4645A"/>
    <w:rsid w:val="00A50214"/>
    <w:rsid w:val="00A51D77"/>
    <w:rsid w:val="00A5205F"/>
    <w:rsid w:val="00A529CB"/>
    <w:rsid w:val="00A53446"/>
    <w:rsid w:val="00A53462"/>
    <w:rsid w:val="00A53A3E"/>
    <w:rsid w:val="00A5470D"/>
    <w:rsid w:val="00A56682"/>
    <w:rsid w:val="00A567FC"/>
    <w:rsid w:val="00A56E11"/>
    <w:rsid w:val="00A60537"/>
    <w:rsid w:val="00A62094"/>
    <w:rsid w:val="00A6248E"/>
    <w:rsid w:val="00A62AD6"/>
    <w:rsid w:val="00A632E2"/>
    <w:rsid w:val="00A638BF"/>
    <w:rsid w:val="00A66291"/>
    <w:rsid w:val="00A665BA"/>
    <w:rsid w:val="00A66B43"/>
    <w:rsid w:val="00A70683"/>
    <w:rsid w:val="00A71BC5"/>
    <w:rsid w:val="00A71CC6"/>
    <w:rsid w:val="00A723E5"/>
    <w:rsid w:val="00A7242A"/>
    <w:rsid w:val="00A735EC"/>
    <w:rsid w:val="00A742C4"/>
    <w:rsid w:val="00A74B34"/>
    <w:rsid w:val="00A753DE"/>
    <w:rsid w:val="00A756A7"/>
    <w:rsid w:val="00A76D85"/>
    <w:rsid w:val="00A77695"/>
    <w:rsid w:val="00A77DBD"/>
    <w:rsid w:val="00A81168"/>
    <w:rsid w:val="00A8145D"/>
    <w:rsid w:val="00A81806"/>
    <w:rsid w:val="00A819AE"/>
    <w:rsid w:val="00A81E9E"/>
    <w:rsid w:val="00A81EEF"/>
    <w:rsid w:val="00A8386B"/>
    <w:rsid w:val="00A8553C"/>
    <w:rsid w:val="00A85CA9"/>
    <w:rsid w:val="00A86AEE"/>
    <w:rsid w:val="00A872A1"/>
    <w:rsid w:val="00A904EF"/>
    <w:rsid w:val="00A9058B"/>
    <w:rsid w:val="00A92C12"/>
    <w:rsid w:val="00A93036"/>
    <w:rsid w:val="00A93E5B"/>
    <w:rsid w:val="00A941F9"/>
    <w:rsid w:val="00A95545"/>
    <w:rsid w:val="00A956EF"/>
    <w:rsid w:val="00A95993"/>
    <w:rsid w:val="00A95A90"/>
    <w:rsid w:val="00A9600D"/>
    <w:rsid w:val="00A96057"/>
    <w:rsid w:val="00A963B0"/>
    <w:rsid w:val="00A96A56"/>
    <w:rsid w:val="00A97B8B"/>
    <w:rsid w:val="00AA0328"/>
    <w:rsid w:val="00AA081A"/>
    <w:rsid w:val="00AA0844"/>
    <w:rsid w:val="00AA0E93"/>
    <w:rsid w:val="00AA0F09"/>
    <w:rsid w:val="00AA147E"/>
    <w:rsid w:val="00AA18CC"/>
    <w:rsid w:val="00AA1AE9"/>
    <w:rsid w:val="00AA20EF"/>
    <w:rsid w:val="00AA33E9"/>
    <w:rsid w:val="00AA3504"/>
    <w:rsid w:val="00AA5135"/>
    <w:rsid w:val="00AA6E5D"/>
    <w:rsid w:val="00AA74AD"/>
    <w:rsid w:val="00AA7D97"/>
    <w:rsid w:val="00AB031D"/>
    <w:rsid w:val="00AB0B9D"/>
    <w:rsid w:val="00AB0CB9"/>
    <w:rsid w:val="00AB0EEC"/>
    <w:rsid w:val="00AB14E7"/>
    <w:rsid w:val="00AB2D6A"/>
    <w:rsid w:val="00AB3E92"/>
    <w:rsid w:val="00AB557B"/>
    <w:rsid w:val="00AB571B"/>
    <w:rsid w:val="00AB57D6"/>
    <w:rsid w:val="00AB5E3F"/>
    <w:rsid w:val="00AB6C7A"/>
    <w:rsid w:val="00AC015D"/>
    <w:rsid w:val="00AC0C2F"/>
    <w:rsid w:val="00AC0D5F"/>
    <w:rsid w:val="00AC1614"/>
    <w:rsid w:val="00AC2325"/>
    <w:rsid w:val="00AC2F6A"/>
    <w:rsid w:val="00AC34F6"/>
    <w:rsid w:val="00AC3656"/>
    <w:rsid w:val="00AC38DA"/>
    <w:rsid w:val="00AC3B04"/>
    <w:rsid w:val="00AC3EBA"/>
    <w:rsid w:val="00AC4604"/>
    <w:rsid w:val="00AC4CE6"/>
    <w:rsid w:val="00AC4DA3"/>
    <w:rsid w:val="00AC5455"/>
    <w:rsid w:val="00AC5543"/>
    <w:rsid w:val="00AC617C"/>
    <w:rsid w:val="00AC7B2E"/>
    <w:rsid w:val="00AD1230"/>
    <w:rsid w:val="00AD1912"/>
    <w:rsid w:val="00AD2E0C"/>
    <w:rsid w:val="00AD3980"/>
    <w:rsid w:val="00AD40D1"/>
    <w:rsid w:val="00AD4607"/>
    <w:rsid w:val="00AD5182"/>
    <w:rsid w:val="00AD6043"/>
    <w:rsid w:val="00AD6155"/>
    <w:rsid w:val="00AD67C5"/>
    <w:rsid w:val="00AD75E9"/>
    <w:rsid w:val="00AE18DC"/>
    <w:rsid w:val="00AE197A"/>
    <w:rsid w:val="00AE2A13"/>
    <w:rsid w:val="00AE4FDA"/>
    <w:rsid w:val="00AE5CBF"/>
    <w:rsid w:val="00AE7379"/>
    <w:rsid w:val="00AE7AAB"/>
    <w:rsid w:val="00AF00A4"/>
    <w:rsid w:val="00AF0279"/>
    <w:rsid w:val="00AF0B29"/>
    <w:rsid w:val="00AF16F4"/>
    <w:rsid w:val="00AF1AC3"/>
    <w:rsid w:val="00AF2713"/>
    <w:rsid w:val="00AF354A"/>
    <w:rsid w:val="00AF4969"/>
    <w:rsid w:val="00AF5749"/>
    <w:rsid w:val="00AF58BF"/>
    <w:rsid w:val="00AF58CF"/>
    <w:rsid w:val="00AF74B4"/>
    <w:rsid w:val="00AF753D"/>
    <w:rsid w:val="00AF76E6"/>
    <w:rsid w:val="00B002B8"/>
    <w:rsid w:val="00B002E6"/>
    <w:rsid w:val="00B0048C"/>
    <w:rsid w:val="00B00757"/>
    <w:rsid w:val="00B00F90"/>
    <w:rsid w:val="00B00F9A"/>
    <w:rsid w:val="00B01B5E"/>
    <w:rsid w:val="00B01C04"/>
    <w:rsid w:val="00B01DBF"/>
    <w:rsid w:val="00B02A72"/>
    <w:rsid w:val="00B04548"/>
    <w:rsid w:val="00B04A4C"/>
    <w:rsid w:val="00B05385"/>
    <w:rsid w:val="00B05BB2"/>
    <w:rsid w:val="00B06C43"/>
    <w:rsid w:val="00B06D7C"/>
    <w:rsid w:val="00B077E3"/>
    <w:rsid w:val="00B1150B"/>
    <w:rsid w:val="00B115AC"/>
    <w:rsid w:val="00B1220B"/>
    <w:rsid w:val="00B128B9"/>
    <w:rsid w:val="00B1429D"/>
    <w:rsid w:val="00B15757"/>
    <w:rsid w:val="00B157D4"/>
    <w:rsid w:val="00B15AA1"/>
    <w:rsid w:val="00B1682A"/>
    <w:rsid w:val="00B16CF9"/>
    <w:rsid w:val="00B170F1"/>
    <w:rsid w:val="00B20434"/>
    <w:rsid w:val="00B205F3"/>
    <w:rsid w:val="00B20B40"/>
    <w:rsid w:val="00B21743"/>
    <w:rsid w:val="00B21894"/>
    <w:rsid w:val="00B22138"/>
    <w:rsid w:val="00B229C2"/>
    <w:rsid w:val="00B22EE6"/>
    <w:rsid w:val="00B23126"/>
    <w:rsid w:val="00B24782"/>
    <w:rsid w:val="00B25A6B"/>
    <w:rsid w:val="00B25AFB"/>
    <w:rsid w:val="00B26546"/>
    <w:rsid w:val="00B26E33"/>
    <w:rsid w:val="00B27580"/>
    <w:rsid w:val="00B30688"/>
    <w:rsid w:val="00B308E1"/>
    <w:rsid w:val="00B3122E"/>
    <w:rsid w:val="00B312C9"/>
    <w:rsid w:val="00B32119"/>
    <w:rsid w:val="00B3263B"/>
    <w:rsid w:val="00B3284F"/>
    <w:rsid w:val="00B32B1E"/>
    <w:rsid w:val="00B33A3A"/>
    <w:rsid w:val="00B33C73"/>
    <w:rsid w:val="00B344A5"/>
    <w:rsid w:val="00B34948"/>
    <w:rsid w:val="00B375D1"/>
    <w:rsid w:val="00B37B07"/>
    <w:rsid w:val="00B40530"/>
    <w:rsid w:val="00B40F76"/>
    <w:rsid w:val="00B41952"/>
    <w:rsid w:val="00B42F74"/>
    <w:rsid w:val="00B431ED"/>
    <w:rsid w:val="00B43983"/>
    <w:rsid w:val="00B44053"/>
    <w:rsid w:val="00B44386"/>
    <w:rsid w:val="00B44DDA"/>
    <w:rsid w:val="00B454FF"/>
    <w:rsid w:val="00B4607A"/>
    <w:rsid w:val="00B4632B"/>
    <w:rsid w:val="00B464F6"/>
    <w:rsid w:val="00B47A6F"/>
    <w:rsid w:val="00B50031"/>
    <w:rsid w:val="00B5083D"/>
    <w:rsid w:val="00B50EF4"/>
    <w:rsid w:val="00B512A9"/>
    <w:rsid w:val="00B5184E"/>
    <w:rsid w:val="00B51BC3"/>
    <w:rsid w:val="00B51D18"/>
    <w:rsid w:val="00B51DF3"/>
    <w:rsid w:val="00B52824"/>
    <w:rsid w:val="00B549E8"/>
    <w:rsid w:val="00B54B68"/>
    <w:rsid w:val="00B550AF"/>
    <w:rsid w:val="00B55A72"/>
    <w:rsid w:val="00B55BCB"/>
    <w:rsid w:val="00B569D0"/>
    <w:rsid w:val="00B572E1"/>
    <w:rsid w:val="00B57563"/>
    <w:rsid w:val="00B57EEC"/>
    <w:rsid w:val="00B60605"/>
    <w:rsid w:val="00B6148F"/>
    <w:rsid w:val="00B61539"/>
    <w:rsid w:val="00B623F0"/>
    <w:rsid w:val="00B625C8"/>
    <w:rsid w:val="00B627C5"/>
    <w:rsid w:val="00B62E88"/>
    <w:rsid w:val="00B62F88"/>
    <w:rsid w:val="00B631B8"/>
    <w:rsid w:val="00B63B06"/>
    <w:rsid w:val="00B64527"/>
    <w:rsid w:val="00B6497C"/>
    <w:rsid w:val="00B64EDA"/>
    <w:rsid w:val="00B65481"/>
    <w:rsid w:val="00B65F9E"/>
    <w:rsid w:val="00B6706E"/>
    <w:rsid w:val="00B6784B"/>
    <w:rsid w:val="00B67934"/>
    <w:rsid w:val="00B67B61"/>
    <w:rsid w:val="00B67F0F"/>
    <w:rsid w:val="00B704C6"/>
    <w:rsid w:val="00B7056D"/>
    <w:rsid w:val="00B70A63"/>
    <w:rsid w:val="00B7263E"/>
    <w:rsid w:val="00B74AE5"/>
    <w:rsid w:val="00B74E73"/>
    <w:rsid w:val="00B74EC3"/>
    <w:rsid w:val="00B74EFD"/>
    <w:rsid w:val="00B750FF"/>
    <w:rsid w:val="00B75829"/>
    <w:rsid w:val="00B75845"/>
    <w:rsid w:val="00B75F86"/>
    <w:rsid w:val="00B76114"/>
    <w:rsid w:val="00B7714E"/>
    <w:rsid w:val="00B77625"/>
    <w:rsid w:val="00B77A7C"/>
    <w:rsid w:val="00B80BB1"/>
    <w:rsid w:val="00B80ED3"/>
    <w:rsid w:val="00B8118D"/>
    <w:rsid w:val="00B81E3C"/>
    <w:rsid w:val="00B830E6"/>
    <w:rsid w:val="00B83760"/>
    <w:rsid w:val="00B83C19"/>
    <w:rsid w:val="00B84802"/>
    <w:rsid w:val="00B84E5C"/>
    <w:rsid w:val="00B852B3"/>
    <w:rsid w:val="00B853F8"/>
    <w:rsid w:val="00B85865"/>
    <w:rsid w:val="00B86B23"/>
    <w:rsid w:val="00B878CF"/>
    <w:rsid w:val="00B90082"/>
    <w:rsid w:val="00B90160"/>
    <w:rsid w:val="00B90DCD"/>
    <w:rsid w:val="00B91A4E"/>
    <w:rsid w:val="00B91F02"/>
    <w:rsid w:val="00B91F43"/>
    <w:rsid w:val="00B92024"/>
    <w:rsid w:val="00B9212C"/>
    <w:rsid w:val="00B922A9"/>
    <w:rsid w:val="00B964CE"/>
    <w:rsid w:val="00B96F3E"/>
    <w:rsid w:val="00B97262"/>
    <w:rsid w:val="00BA010E"/>
    <w:rsid w:val="00BA06C9"/>
    <w:rsid w:val="00BA0975"/>
    <w:rsid w:val="00BA0CD6"/>
    <w:rsid w:val="00BA11C5"/>
    <w:rsid w:val="00BA17C4"/>
    <w:rsid w:val="00BA1F79"/>
    <w:rsid w:val="00BA27C7"/>
    <w:rsid w:val="00BA2E55"/>
    <w:rsid w:val="00BA51A6"/>
    <w:rsid w:val="00BA54B8"/>
    <w:rsid w:val="00BA58CA"/>
    <w:rsid w:val="00BA60FB"/>
    <w:rsid w:val="00BA6150"/>
    <w:rsid w:val="00BA6BE7"/>
    <w:rsid w:val="00BB0BEF"/>
    <w:rsid w:val="00BB139F"/>
    <w:rsid w:val="00BB4033"/>
    <w:rsid w:val="00BB54E7"/>
    <w:rsid w:val="00BB54F1"/>
    <w:rsid w:val="00BB646A"/>
    <w:rsid w:val="00BB6C49"/>
    <w:rsid w:val="00BB797B"/>
    <w:rsid w:val="00BC0CCC"/>
    <w:rsid w:val="00BC0F2A"/>
    <w:rsid w:val="00BC135F"/>
    <w:rsid w:val="00BC1D96"/>
    <w:rsid w:val="00BC1E96"/>
    <w:rsid w:val="00BC25D3"/>
    <w:rsid w:val="00BC2B0A"/>
    <w:rsid w:val="00BC3187"/>
    <w:rsid w:val="00BC4193"/>
    <w:rsid w:val="00BC44E2"/>
    <w:rsid w:val="00BC4D40"/>
    <w:rsid w:val="00BC7283"/>
    <w:rsid w:val="00BC74FF"/>
    <w:rsid w:val="00BC767B"/>
    <w:rsid w:val="00BD2049"/>
    <w:rsid w:val="00BD2130"/>
    <w:rsid w:val="00BD224A"/>
    <w:rsid w:val="00BD24B4"/>
    <w:rsid w:val="00BD281F"/>
    <w:rsid w:val="00BD3180"/>
    <w:rsid w:val="00BD3A40"/>
    <w:rsid w:val="00BD42C9"/>
    <w:rsid w:val="00BD4DD1"/>
    <w:rsid w:val="00BD4F67"/>
    <w:rsid w:val="00BD54DA"/>
    <w:rsid w:val="00BD58B5"/>
    <w:rsid w:val="00BD656E"/>
    <w:rsid w:val="00BD7934"/>
    <w:rsid w:val="00BE0550"/>
    <w:rsid w:val="00BE0652"/>
    <w:rsid w:val="00BE0D1D"/>
    <w:rsid w:val="00BE20DB"/>
    <w:rsid w:val="00BE37F0"/>
    <w:rsid w:val="00BE418C"/>
    <w:rsid w:val="00BE445C"/>
    <w:rsid w:val="00BE4BFF"/>
    <w:rsid w:val="00BE5D31"/>
    <w:rsid w:val="00BE63DC"/>
    <w:rsid w:val="00BE658F"/>
    <w:rsid w:val="00BE70CC"/>
    <w:rsid w:val="00BE7731"/>
    <w:rsid w:val="00BE7A07"/>
    <w:rsid w:val="00BE7F5D"/>
    <w:rsid w:val="00BF1C2F"/>
    <w:rsid w:val="00BF203D"/>
    <w:rsid w:val="00BF2449"/>
    <w:rsid w:val="00BF2694"/>
    <w:rsid w:val="00BF2AF0"/>
    <w:rsid w:val="00BF34E3"/>
    <w:rsid w:val="00BF3FF5"/>
    <w:rsid w:val="00BF442B"/>
    <w:rsid w:val="00BF5AF5"/>
    <w:rsid w:val="00BF5B14"/>
    <w:rsid w:val="00BF6019"/>
    <w:rsid w:val="00BF6947"/>
    <w:rsid w:val="00BF6BA6"/>
    <w:rsid w:val="00BF6BEE"/>
    <w:rsid w:val="00BF75AC"/>
    <w:rsid w:val="00C0030D"/>
    <w:rsid w:val="00C0148D"/>
    <w:rsid w:val="00C01B80"/>
    <w:rsid w:val="00C03469"/>
    <w:rsid w:val="00C03E0F"/>
    <w:rsid w:val="00C05EA7"/>
    <w:rsid w:val="00C0751A"/>
    <w:rsid w:val="00C106F2"/>
    <w:rsid w:val="00C10EB5"/>
    <w:rsid w:val="00C11A84"/>
    <w:rsid w:val="00C11C44"/>
    <w:rsid w:val="00C122A4"/>
    <w:rsid w:val="00C12556"/>
    <w:rsid w:val="00C12623"/>
    <w:rsid w:val="00C12797"/>
    <w:rsid w:val="00C13F3C"/>
    <w:rsid w:val="00C14098"/>
    <w:rsid w:val="00C1410D"/>
    <w:rsid w:val="00C1426D"/>
    <w:rsid w:val="00C148C0"/>
    <w:rsid w:val="00C14DB1"/>
    <w:rsid w:val="00C14F07"/>
    <w:rsid w:val="00C15B26"/>
    <w:rsid w:val="00C162F4"/>
    <w:rsid w:val="00C17101"/>
    <w:rsid w:val="00C20393"/>
    <w:rsid w:val="00C20952"/>
    <w:rsid w:val="00C21526"/>
    <w:rsid w:val="00C217BE"/>
    <w:rsid w:val="00C21AE2"/>
    <w:rsid w:val="00C22FFA"/>
    <w:rsid w:val="00C23229"/>
    <w:rsid w:val="00C235C8"/>
    <w:rsid w:val="00C23BE5"/>
    <w:rsid w:val="00C23E24"/>
    <w:rsid w:val="00C25724"/>
    <w:rsid w:val="00C25E79"/>
    <w:rsid w:val="00C275CB"/>
    <w:rsid w:val="00C276BD"/>
    <w:rsid w:val="00C278A0"/>
    <w:rsid w:val="00C317CA"/>
    <w:rsid w:val="00C31816"/>
    <w:rsid w:val="00C31E86"/>
    <w:rsid w:val="00C3220A"/>
    <w:rsid w:val="00C322CE"/>
    <w:rsid w:val="00C32781"/>
    <w:rsid w:val="00C33149"/>
    <w:rsid w:val="00C35275"/>
    <w:rsid w:val="00C35C5E"/>
    <w:rsid w:val="00C372AA"/>
    <w:rsid w:val="00C374CD"/>
    <w:rsid w:val="00C37E5C"/>
    <w:rsid w:val="00C40908"/>
    <w:rsid w:val="00C41BAE"/>
    <w:rsid w:val="00C423ED"/>
    <w:rsid w:val="00C42EF5"/>
    <w:rsid w:val="00C4402B"/>
    <w:rsid w:val="00C443E4"/>
    <w:rsid w:val="00C44CF2"/>
    <w:rsid w:val="00C453FF"/>
    <w:rsid w:val="00C45501"/>
    <w:rsid w:val="00C45B48"/>
    <w:rsid w:val="00C45CE9"/>
    <w:rsid w:val="00C46527"/>
    <w:rsid w:val="00C46A81"/>
    <w:rsid w:val="00C46D11"/>
    <w:rsid w:val="00C479FF"/>
    <w:rsid w:val="00C47AC6"/>
    <w:rsid w:val="00C47C50"/>
    <w:rsid w:val="00C504B3"/>
    <w:rsid w:val="00C50A9F"/>
    <w:rsid w:val="00C50F4A"/>
    <w:rsid w:val="00C51926"/>
    <w:rsid w:val="00C51983"/>
    <w:rsid w:val="00C53344"/>
    <w:rsid w:val="00C542D6"/>
    <w:rsid w:val="00C54729"/>
    <w:rsid w:val="00C55F8A"/>
    <w:rsid w:val="00C5660D"/>
    <w:rsid w:val="00C603C9"/>
    <w:rsid w:val="00C60585"/>
    <w:rsid w:val="00C60A98"/>
    <w:rsid w:val="00C60ED5"/>
    <w:rsid w:val="00C61964"/>
    <w:rsid w:val="00C61C46"/>
    <w:rsid w:val="00C61F2F"/>
    <w:rsid w:val="00C62528"/>
    <w:rsid w:val="00C63493"/>
    <w:rsid w:val="00C66049"/>
    <w:rsid w:val="00C66524"/>
    <w:rsid w:val="00C66DCF"/>
    <w:rsid w:val="00C67341"/>
    <w:rsid w:val="00C712F8"/>
    <w:rsid w:val="00C717F8"/>
    <w:rsid w:val="00C7258B"/>
    <w:rsid w:val="00C7294A"/>
    <w:rsid w:val="00C72978"/>
    <w:rsid w:val="00C72981"/>
    <w:rsid w:val="00C74863"/>
    <w:rsid w:val="00C74E0D"/>
    <w:rsid w:val="00C75E5B"/>
    <w:rsid w:val="00C761DB"/>
    <w:rsid w:val="00C76281"/>
    <w:rsid w:val="00C7720C"/>
    <w:rsid w:val="00C80373"/>
    <w:rsid w:val="00C804AC"/>
    <w:rsid w:val="00C8104C"/>
    <w:rsid w:val="00C810F5"/>
    <w:rsid w:val="00C81373"/>
    <w:rsid w:val="00C81D83"/>
    <w:rsid w:val="00C82AEF"/>
    <w:rsid w:val="00C82BD4"/>
    <w:rsid w:val="00C831A5"/>
    <w:rsid w:val="00C83219"/>
    <w:rsid w:val="00C83486"/>
    <w:rsid w:val="00C83B78"/>
    <w:rsid w:val="00C84EE7"/>
    <w:rsid w:val="00C84FCA"/>
    <w:rsid w:val="00C8592E"/>
    <w:rsid w:val="00C85DAE"/>
    <w:rsid w:val="00C87291"/>
    <w:rsid w:val="00C87722"/>
    <w:rsid w:val="00C906C6"/>
    <w:rsid w:val="00C90A01"/>
    <w:rsid w:val="00C90A7F"/>
    <w:rsid w:val="00C9183E"/>
    <w:rsid w:val="00C94B10"/>
    <w:rsid w:val="00C965E7"/>
    <w:rsid w:val="00C9670D"/>
    <w:rsid w:val="00C978A5"/>
    <w:rsid w:val="00C97B2E"/>
    <w:rsid w:val="00CA055D"/>
    <w:rsid w:val="00CA089A"/>
    <w:rsid w:val="00CA0DE0"/>
    <w:rsid w:val="00CA0FAA"/>
    <w:rsid w:val="00CA0FD5"/>
    <w:rsid w:val="00CA28E5"/>
    <w:rsid w:val="00CA2999"/>
    <w:rsid w:val="00CA2B5B"/>
    <w:rsid w:val="00CA2F8D"/>
    <w:rsid w:val="00CA328D"/>
    <w:rsid w:val="00CA34DE"/>
    <w:rsid w:val="00CA393F"/>
    <w:rsid w:val="00CA3EE9"/>
    <w:rsid w:val="00CA4546"/>
    <w:rsid w:val="00CA4E2D"/>
    <w:rsid w:val="00CA4EB5"/>
    <w:rsid w:val="00CA562B"/>
    <w:rsid w:val="00CA60F4"/>
    <w:rsid w:val="00CA630A"/>
    <w:rsid w:val="00CA7442"/>
    <w:rsid w:val="00CA7ED6"/>
    <w:rsid w:val="00CB04DF"/>
    <w:rsid w:val="00CB0F4E"/>
    <w:rsid w:val="00CB1021"/>
    <w:rsid w:val="00CB1CD5"/>
    <w:rsid w:val="00CB20DE"/>
    <w:rsid w:val="00CB4493"/>
    <w:rsid w:val="00CB5643"/>
    <w:rsid w:val="00CB5A27"/>
    <w:rsid w:val="00CB5CDA"/>
    <w:rsid w:val="00CB604A"/>
    <w:rsid w:val="00CB718A"/>
    <w:rsid w:val="00CB73E8"/>
    <w:rsid w:val="00CB7A22"/>
    <w:rsid w:val="00CC0AFF"/>
    <w:rsid w:val="00CC2128"/>
    <w:rsid w:val="00CC2EE6"/>
    <w:rsid w:val="00CC366D"/>
    <w:rsid w:val="00CC4545"/>
    <w:rsid w:val="00CC4785"/>
    <w:rsid w:val="00CC4AEB"/>
    <w:rsid w:val="00CC4C8E"/>
    <w:rsid w:val="00CC6D6D"/>
    <w:rsid w:val="00CD1918"/>
    <w:rsid w:val="00CD377D"/>
    <w:rsid w:val="00CD4015"/>
    <w:rsid w:val="00CD4C94"/>
    <w:rsid w:val="00CD5051"/>
    <w:rsid w:val="00CD5D6B"/>
    <w:rsid w:val="00CD5F9A"/>
    <w:rsid w:val="00CD6633"/>
    <w:rsid w:val="00CD673A"/>
    <w:rsid w:val="00CD6F2C"/>
    <w:rsid w:val="00CD74B3"/>
    <w:rsid w:val="00CD7F01"/>
    <w:rsid w:val="00CE0EC7"/>
    <w:rsid w:val="00CE3196"/>
    <w:rsid w:val="00CE3D1E"/>
    <w:rsid w:val="00CE4B9E"/>
    <w:rsid w:val="00CE4EBA"/>
    <w:rsid w:val="00CE4EFB"/>
    <w:rsid w:val="00CE549E"/>
    <w:rsid w:val="00CE54EB"/>
    <w:rsid w:val="00CE5A72"/>
    <w:rsid w:val="00CE5CD5"/>
    <w:rsid w:val="00CE5D42"/>
    <w:rsid w:val="00CE6688"/>
    <w:rsid w:val="00CE7698"/>
    <w:rsid w:val="00CE7D20"/>
    <w:rsid w:val="00CF04F1"/>
    <w:rsid w:val="00CF0677"/>
    <w:rsid w:val="00CF0F74"/>
    <w:rsid w:val="00CF1921"/>
    <w:rsid w:val="00CF1A6C"/>
    <w:rsid w:val="00CF2F12"/>
    <w:rsid w:val="00CF4001"/>
    <w:rsid w:val="00CF5C9F"/>
    <w:rsid w:val="00CF66D4"/>
    <w:rsid w:val="00CF715B"/>
    <w:rsid w:val="00CF7188"/>
    <w:rsid w:val="00D008E4"/>
    <w:rsid w:val="00D01F07"/>
    <w:rsid w:val="00D0256A"/>
    <w:rsid w:val="00D02C6C"/>
    <w:rsid w:val="00D04632"/>
    <w:rsid w:val="00D04D6F"/>
    <w:rsid w:val="00D04E09"/>
    <w:rsid w:val="00D050E9"/>
    <w:rsid w:val="00D062B1"/>
    <w:rsid w:val="00D07A8F"/>
    <w:rsid w:val="00D07C08"/>
    <w:rsid w:val="00D10426"/>
    <w:rsid w:val="00D117E5"/>
    <w:rsid w:val="00D131BB"/>
    <w:rsid w:val="00D13271"/>
    <w:rsid w:val="00D132E3"/>
    <w:rsid w:val="00D13C19"/>
    <w:rsid w:val="00D14F6D"/>
    <w:rsid w:val="00D16988"/>
    <w:rsid w:val="00D17704"/>
    <w:rsid w:val="00D17A5F"/>
    <w:rsid w:val="00D20059"/>
    <w:rsid w:val="00D206DC"/>
    <w:rsid w:val="00D20D18"/>
    <w:rsid w:val="00D2232E"/>
    <w:rsid w:val="00D22A1C"/>
    <w:rsid w:val="00D23A1F"/>
    <w:rsid w:val="00D250EE"/>
    <w:rsid w:val="00D251E8"/>
    <w:rsid w:val="00D25467"/>
    <w:rsid w:val="00D266D2"/>
    <w:rsid w:val="00D27E00"/>
    <w:rsid w:val="00D33946"/>
    <w:rsid w:val="00D33CBD"/>
    <w:rsid w:val="00D33ED0"/>
    <w:rsid w:val="00D34321"/>
    <w:rsid w:val="00D350BB"/>
    <w:rsid w:val="00D3523D"/>
    <w:rsid w:val="00D358FD"/>
    <w:rsid w:val="00D36739"/>
    <w:rsid w:val="00D36C5F"/>
    <w:rsid w:val="00D372F6"/>
    <w:rsid w:val="00D37744"/>
    <w:rsid w:val="00D37D60"/>
    <w:rsid w:val="00D41571"/>
    <w:rsid w:val="00D422B2"/>
    <w:rsid w:val="00D428FC"/>
    <w:rsid w:val="00D437D8"/>
    <w:rsid w:val="00D43B86"/>
    <w:rsid w:val="00D43FA1"/>
    <w:rsid w:val="00D4461E"/>
    <w:rsid w:val="00D44DB5"/>
    <w:rsid w:val="00D45ACB"/>
    <w:rsid w:val="00D46A81"/>
    <w:rsid w:val="00D47B5B"/>
    <w:rsid w:val="00D531AC"/>
    <w:rsid w:val="00D5414B"/>
    <w:rsid w:val="00D54286"/>
    <w:rsid w:val="00D54A1C"/>
    <w:rsid w:val="00D54AD0"/>
    <w:rsid w:val="00D55F29"/>
    <w:rsid w:val="00D5669B"/>
    <w:rsid w:val="00D56EC1"/>
    <w:rsid w:val="00D57AA9"/>
    <w:rsid w:val="00D57BE8"/>
    <w:rsid w:val="00D57D77"/>
    <w:rsid w:val="00D57FB1"/>
    <w:rsid w:val="00D60AD7"/>
    <w:rsid w:val="00D61834"/>
    <w:rsid w:val="00D6378B"/>
    <w:rsid w:val="00D646A3"/>
    <w:rsid w:val="00D6528D"/>
    <w:rsid w:val="00D654DE"/>
    <w:rsid w:val="00D656B0"/>
    <w:rsid w:val="00D65888"/>
    <w:rsid w:val="00D658C6"/>
    <w:rsid w:val="00D66573"/>
    <w:rsid w:val="00D66971"/>
    <w:rsid w:val="00D669EF"/>
    <w:rsid w:val="00D66F2F"/>
    <w:rsid w:val="00D7033D"/>
    <w:rsid w:val="00D708CA"/>
    <w:rsid w:val="00D71353"/>
    <w:rsid w:val="00D71BED"/>
    <w:rsid w:val="00D71CEA"/>
    <w:rsid w:val="00D725FB"/>
    <w:rsid w:val="00D728D3"/>
    <w:rsid w:val="00D7491D"/>
    <w:rsid w:val="00D754CC"/>
    <w:rsid w:val="00D75700"/>
    <w:rsid w:val="00D77294"/>
    <w:rsid w:val="00D77C55"/>
    <w:rsid w:val="00D81895"/>
    <w:rsid w:val="00D81DA3"/>
    <w:rsid w:val="00D82B03"/>
    <w:rsid w:val="00D82F0D"/>
    <w:rsid w:val="00D836BB"/>
    <w:rsid w:val="00D84E3E"/>
    <w:rsid w:val="00D85664"/>
    <w:rsid w:val="00D862F3"/>
    <w:rsid w:val="00D86E7F"/>
    <w:rsid w:val="00D87E5D"/>
    <w:rsid w:val="00D908FE"/>
    <w:rsid w:val="00D913AB"/>
    <w:rsid w:val="00D9198B"/>
    <w:rsid w:val="00D919A5"/>
    <w:rsid w:val="00D92239"/>
    <w:rsid w:val="00D92844"/>
    <w:rsid w:val="00D943A0"/>
    <w:rsid w:val="00D9501C"/>
    <w:rsid w:val="00D951C7"/>
    <w:rsid w:val="00D95508"/>
    <w:rsid w:val="00D96160"/>
    <w:rsid w:val="00DA010A"/>
    <w:rsid w:val="00DA104E"/>
    <w:rsid w:val="00DA160E"/>
    <w:rsid w:val="00DA1728"/>
    <w:rsid w:val="00DA1C03"/>
    <w:rsid w:val="00DA1E42"/>
    <w:rsid w:val="00DA2B69"/>
    <w:rsid w:val="00DA3821"/>
    <w:rsid w:val="00DA4A05"/>
    <w:rsid w:val="00DA4D35"/>
    <w:rsid w:val="00DA658D"/>
    <w:rsid w:val="00DA74C8"/>
    <w:rsid w:val="00DA74EA"/>
    <w:rsid w:val="00DB1735"/>
    <w:rsid w:val="00DB1D6E"/>
    <w:rsid w:val="00DB21DB"/>
    <w:rsid w:val="00DB3531"/>
    <w:rsid w:val="00DB49BF"/>
    <w:rsid w:val="00DB5343"/>
    <w:rsid w:val="00DB678E"/>
    <w:rsid w:val="00DB6C12"/>
    <w:rsid w:val="00DB7DA4"/>
    <w:rsid w:val="00DB7DE9"/>
    <w:rsid w:val="00DC029E"/>
    <w:rsid w:val="00DC13CA"/>
    <w:rsid w:val="00DC16E8"/>
    <w:rsid w:val="00DC1E30"/>
    <w:rsid w:val="00DC2324"/>
    <w:rsid w:val="00DC2DC9"/>
    <w:rsid w:val="00DC2F7F"/>
    <w:rsid w:val="00DC342B"/>
    <w:rsid w:val="00DC3AB5"/>
    <w:rsid w:val="00DC516F"/>
    <w:rsid w:val="00DC52E5"/>
    <w:rsid w:val="00DC59BC"/>
    <w:rsid w:val="00DC7330"/>
    <w:rsid w:val="00DC7BB6"/>
    <w:rsid w:val="00DD0D9B"/>
    <w:rsid w:val="00DD1428"/>
    <w:rsid w:val="00DD14E7"/>
    <w:rsid w:val="00DD1F5C"/>
    <w:rsid w:val="00DD2A8B"/>
    <w:rsid w:val="00DD2E58"/>
    <w:rsid w:val="00DD36AD"/>
    <w:rsid w:val="00DD40B5"/>
    <w:rsid w:val="00DD47E8"/>
    <w:rsid w:val="00DD4C86"/>
    <w:rsid w:val="00DD5074"/>
    <w:rsid w:val="00DD5B88"/>
    <w:rsid w:val="00DD7043"/>
    <w:rsid w:val="00DD7DAF"/>
    <w:rsid w:val="00DD7E8A"/>
    <w:rsid w:val="00DD7EA0"/>
    <w:rsid w:val="00DE0A79"/>
    <w:rsid w:val="00DE108C"/>
    <w:rsid w:val="00DE1B6A"/>
    <w:rsid w:val="00DE2688"/>
    <w:rsid w:val="00DE379E"/>
    <w:rsid w:val="00DE39FD"/>
    <w:rsid w:val="00DE3BF1"/>
    <w:rsid w:val="00DE479D"/>
    <w:rsid w:val="00DE48BD"/>
    <w:rsid w:val="00DE51D8"/>
    <w:rsid w:val="00DE672F"/>
    <w:rsid w:val="00DE73E5"/>
    <w:rsid w:val="00DE75D0"/>
    <w:rsid w:val="00DF04E9"/>
    <w:rsid w:val="00DF1626"/>
    <w:rsid w:val="00DF1A3B"/>
    <w:rsid w:val="00DF227F"/>
    <w:rsid w:val="00DF2B7C"/>
    <w:rsid w:val="00DF36F5"/>
    <w:rsid w:val="00DF3907"/>
    <w:rsid w:val="00DF3F60"/>
    <w:rsid w:val="00DF49B6"/>
    <w:rsid w:val="00DF4FE2"/>
    <w:rsid w:val="00DF5A7B"/>
    <w:rsid w:val="00DF5DE2"/>
    <w:rsid w:val="00DF6D18"/>
    <w:rsid w:val="00DF6EA4"/>
    <w:rsid w:val="00E0198C"/>
    <w:rsid w:val="00E02611"/>
    <w:rsid w:val="00E03068"/>
    <w:rsid w:val="00E036D1"/>
    <w:rsid w:val="00E03F12"/>
    <w:rsid w:val="00E0432F"/>
    <w:rsid w:val="00E04523"/>
    <w:rsid w:val="00E057E4"/>
    <w:rsid w:val="00E05C0C"/>
    <w:rsid w:val="00E07A8F"/>
    <w:rsid w:val="00E10AFC"/>
    <w:rsid w:val="00E11A62"/>
    <w:rsid w:val="00E11F42"/>
    <w:rsid w:val="00E126E3"/>
    <w:rsid w:val="00E12795"/>
    <w:rsid w:val="00E12D39"/>
    <w:rsid w:val="00E1480A"/>
    <w:rsid w:val="00E1514D"/>
    <w:rsid w:val="00E1599E"/>
    <w:rsid w:val="00E1679A"/>
    <w:rsid w:val="00E16ED4"/>
    <w:rsid w:val="00E16F54"/>
    <w:rsid w:val="00E20BE4"/>
    <w:rsid w:val="00E210DA"/>
    <w:rsid w:val="00E21D8F"/>
    <w:rsid w:val="00E22047"/>
    <w:rsid w:val="00E22DB7"/>
    <w:rsid w:val="00E23CEC"/>
    <w:rsid w:val="00E23F35"/>
    <w:rsid w:val="00E25595"/>
    <w:rsid w:val="00E25D71"/>
    <w:rsid w:val="00E261B6"/>
    <w:rsid w:val="00E26337"/>
    <w:rsid w:val="00E26533"/>
    <w:rsid w:val="00E26B46"/>
    <w:rsid w:val="00E26F77"/>
    <w:rsid w:val="00E27A06"/>
    <w:rsid w:val="00E300FB"/>
    <w:rsid w:val="00E30984"/>
    <w:rsid w:val="00E310BA"/>
    <w:rsid w:val="00E32046"/>
    <w:rsid w:val="00E32163"/>
    <w:rsid w:val="00E323C8"/>
    <w:rsid w:val="00E32ABC"/>
    <w:rsid w:val="00E32EBD"/>
    <w:rsid w:val="00E339C2"/>
    <w:rsid w:val="00E3429C"/>
    <w:rsid w:val="00E35F03"/>
    <w:rsid w:val="00E367CA"/>
    <w:rsid w:val="00E37C0E"/>
    <w:rsid w:val="00E40476"/>
    <w:rsid w:val="00E40A17"/>
    <w:rsid w:val="00E4132B"/>
    <w:rsid w:val="00E426A8"/>
    <w:rsid w:val="00E42908"/>
    <w:rsid w:val="00E42BB3"/>
    <w:rsid w:val="00E43489"/>
    <w:rsid w:val="00E4393D"/>
    <w:rsid w:val="00E439D0"/>
    <w:rsid w:val="00E43B4B"/>
    <w:rsid w:val="00E4404A"/>
    <w:rsid w:val="00E45437"/>
    <w:rsid w:val="00E455E0"/>
    <w:rsid w:val="00E46596"/>
    <w:rsid w:val="00E46C7C"/>
    <w:rsid w:val="00E4711B"/>
    <w:rsid w:val="00E5006B"/>
    <w:rsid w:val="00E51EFC"/>
    <w:rsid w:val="00E52749"/>
    <w:rsid w:val="00E53A85"/>
    <w:rsid w:val="00E5405B"/>
    <w:rsid w:val="00E549CB"/>
    <w:rsid w:val="00E558A8"/>
    <w:rsid w:val="00E55D5E"/>
    <w:rsid w:val="00E55D8A"/>
    <w:rsid w:val="00E561BE"/>
    <w:rsid w:val="00E56791"/>
    <w:rsid w:val="00E56BCF"/>
    <w:rsid w:val="00E57946"/>
    <w:rsid w:val="00E60893"/>
    <w:rsid w:val="00E61567"/>
    <w:rsid w:val="00E61CE6"/>
    <w:rsid w:val="00E62929"/>
    <w:rsid w:val="00E62C7E"/>
    <w:rsid w:val="00E64F48"/>
    <w:rsid w:val="00E655BF"/>
    <w:rsid w:val="00E71C66"/>
    <w:rsid w:val="00E71EE0"/>
    <w:rsid w:val="00E721D0"/>
    <w:rsid w:val="00E7271E"/>
    <w:rsid w:val="00E73724"/>
    <w:rsid w:val="00E73DBE"/>
    <w:rsid w:val="00E75687"/>
    <w:rsid w:val="00E7597C"/>
    <w:rsid w:val="00E7611E"/>
    <w:rsid w:val="00E7683C"/>
    <w:rsid w:val="00E776AC"/>
    <w:rsid w:val="00E77BEE"/>
    <w:rsid w:val="00E803BC"/>
    <w:rsid w:val="00E8115C"/>
    <w:rsid w:val="00E8164C"/>
    <w:rsid w:val="00E82515"/>
    <w:rsid w:val="00E82B2E"/>
    <w:rsid w:val="00E82CD4"/>
    <w:rsid w:val="00E82D3D"/>
    <w:rsid w:val="00E85A19"/>
    <w:rsid w:val="00E863B3"/>
    <w:rsid w:val="00E86D34"/>
    <w:rsid w:val="00E87ADA"/>
    <w:rsid w:val="00E87D0F"/>
    <w:rsid w:val="00E91351"/>
    <w:rsid w:val="00E9293E"/>
    <w:rsid w:val="00E9351B"/>
    <w:rsid w:val="00E938DA"/>
    <w:rsid w:val="00E939EA"/>
    <w:rsid w:val="00E93A53"/>
    <w:rsid w:val="00E93D19"/>
    <w:rsid w:val="00E94280"/>
    <w:rsid w:val="00E946B2"/>
    <w:rsid w:val="00E95292"/>
    <w:rsid w:val="00E965F3"/>
    <w:rsid w:val="00E96881"/>
    <w:rsid w:val="00E96FE7"/>
    <w:rsid w:val="00E974A6"/>
    <w:rsid w:val="00E976A2"/>
    <w:rsid w:val="00E9794E"/>
    <w:rsid w:val="00E97CC8"/>
    <w:rsid w:val="00EA0637"/>
    <w:rsid w:val="00EA0803"/>
    <w:rsid w:val="00EA2843"/>
    <w:rsid w:val="00EA2912"/>
    <w:rsid w:val="00EA2B94"/>
    <w:rsid w:val="00EA372F"/>
    <w:rsid w:val="00EA3E07"/>
    <w:rsid w:val="00EA426A"/>
    <w:rsid w:val="00EA48DA"/>
    <w:rsid w:val="00EA4AFF"/>
    <w:rsid w:val="00EA4BE8"/>
    <w:rsid w:val="00EA4E50"/>
    <w:rsid w:val="00EA6F6A"/>
    <w:rsid w:val="00EA72CA"/>
    <w:rsid w:val="00EB1BBA"/>
    <w:rsid w:val="00EB29E6"/>
    <w:rsid w:val="00EB3222"/>
    <w:rsid w:val="00EB51C2"/>
    <w:rsid w:val="00EB5276"/>
    <w:rsid w:val="00EB63D6"/>
    <w:rsid w:val="00EB64BB"/>
    <w:rsid w:val="00EB6829"/>
    <w:rsid w:val="00EB6ED8"/>
    <w:rsid w:val="00EB7230"/>
    <w:rsid w:val="00EB791E"/>
    <w:rsid w:val="00EC0E93"/>
    <w:rsid w:val="00EC1176"/>
    <w:rsid w:val="00EC1EE0"/>
    <w:rsid w:val="00EC1FE1"/>
    <w:rsid w:val="00EC4E4B"/>
    <w:rsid w:val="00EC50F7"/>
    <w:rsid w:val="00EC5224"/>
    <w:rsid w:val="00EC6375"/>
    <w:rsid w:val="00EC6BBE"/>
    <w:rsid w:val="00EC7C56"/>
    <w:rsid w:val="00ED06BE"/>
    <w:rsid w:val="00ED1E98"/>
    <w:rsid w:val="00ED27DE"/>
    <w:rsid w:val="00ED2CB8"/>
    <w:rsid w:val="00ED369E"/>
    <w:rsid w:val="00ED3FF4"/>
    <w:rsid w:val="00ED4F18"/>
    <w:rsid w:val="00ED4FD5"/>
    <w:rsid w:val="00ED5E48"/>
    <w:rsid w:val="00ED62F5"/>
    <w:rsid w:val="00ED666B"/>
    <w:rsid w:val="00ED6B8E"/>
    <w:rsid w:val="00ED6E54"/>
    <w:rsid w:val="00EE2126"/>
    <w:rsid w:val="00EE2A17"/>
    <w:rsid w:val="00EE368B"/>
    <w:rsid w:val="00EE4135"/>
    <w:rsid w:val="00EE4FBD"/>
    <w:rsid w:val="00EE65E2"/>
    <w:rsid w:val="00EE67CA"/>
    <w:rsid w:val="00EE689D"/>
    <w:rsid w:val="00EE68D7"/>
    <w:rsid w:val="00EE6EAA"/>
    <w:rsid w:val="00EF06AE"/>
    <w:rsid w:val="00EF0E17"/>
    <w:rsid w:val="00EF1304"/>
    <w:rsid w:val="00EF1718"/>
    <w:rsid w:val="00EF1DDC"/>
    <w:rsid w:val="00EF1E7C"/>
    <w:rsid w:val="00EF26FF"/>
    <w:rsid w:val="00EF44D2"/>
    <w:rsid w:val="00EF5424"/>
    <w:rsid w:val="00EF5DF6"/>
    <w:rsid w:val="00EF6B0C"/>
    <w:rsid w:val="00EF6E57"/>
    <w:rsid w:val="00EF778C"/>
    <w:rsid w:val="00EF7DBF"/>
    <w:rsid w:val="00F00625"/>
    <w:rsid w:val="00F008E7"/>
    <w:rsid w:val="00F01342"/>
    <w:rsid w:val="00F01FAF"/>
    <w:rsid w:val="00F02BEC"/>
    <w:rsid w:val="00F03595"/>
    <w:rsid w:val="00F0413A"/>
    <w:rsid w:val="00F04907"/>
    <w:rsid w:val="00F05794"/>
    <w:rsid w:val="00F058EC"/>
    <w:rsid w:val="00F0595E"/>
    <w:rsid w:val="00F103B8"/>
    <w:rsid w:val="00F1058E"/>
    <w:rsid w:val="00F10709"/>
    <w:rsid w:val="00F11036"/>
    <w:rsid w:val="00F13E7A"/>
    <w:rsid w:val="00F141A8"/>
    <w:rsid w:val="00F147A2"/>
    <w:rsid w:val="00F149CE"/>
    <w:rsid w:val="00F14A2C"/>
    <w:rsid w:val="00F15639"/>
    <w:rsid w:val="00F159F8"/>
    <w:rsid w:val="00F15ACA"/>
    <w:rsid w:val="00F16038"/>
    <w:rsid w:val="00F16486"/>
    <w:rsid w:val="00F166A5"/>
    <w:rsid w:val="00F17499"/>
    <w:rsid w:val="00F17E2C"/>
    <w:rsid w:val="00F202AE"/>
    <w:rsid w:val="00F20B53"/>
    <w:rsid w:val="00F20E5B"/>
    <w:rsid w:val="00F20F3F"/>
    <w:rsid w:val="00F210E1"/>
    <w:rsid w:val="00F22086"/>
    <w:rsid w:val="00F220B5"/>
    <w:rsid w:val="00F22111"/>
    <w:rsid w:val="00F223AD"/>
    <w:rsid w:val="00F2265D"/>
    <w:rsid w:val="00F233D1"/>
    <w:rsid w:val="00F23888"/>
    <w:rsid w:val="00F23E4B"/>
    <w:rsid w:val="00F247B7"/>
    <w:rsid w:val="00F247C9"/>
    <w:rsid w:val="00F24853"/>
    <w:rsid w:val="00F25959"/>
    <w:rsid w:val="00F25B0E"/>
    <w:rsid w:val="00F25E23"/>
    <w:rsid w:val="00F266E3"/>
    <w:rsid w:val="00F30CF5"/>
    <w:rsid w:val="00F3106C"/>
    <w:rsid w:val="00F318B1"/>
    <w:rsid w:val="00F31EEE"/>
    <w:rsid w:val="00F325B8"/>
    <w:rsid w:val="00F32ED1"/>
    <w:rsid w:val="00F3301A"/>
    <w:rsid w:val="00F335D2"/>
    <w:rsid w:val="00F3506A"/>
    <w:rsid w:val="00F3518D"/>
    <w:rsid w:val="00F35975"/>
    <w:rsid w:val="00F35F58"/>
    <w:rsid w:val="00F367DE"/>
    <w:rsid w:val="00F36985"/>
    <w:rsid w:val="00F369BF"/>
    <w:rsid w:val="00F378EE"/>
    <w:rsid w:val="00F37F32"/>
    <w:rsid w:val="00F40C38"/>
    <w:rsid w:val="00F4198B"/>
    <w:rsid w:val="00F42DAE"/>
    <w:rsid w:val="00F43339"/>
    <w:rsid w:val="00F4493B"/>
    <w:rsid w:val="00F44CB8"/>
    <w:rsid w:val="00F45F09"/>
    <w:rsid w:val="00F463FC"/>
    <w:rsid w:val="00F46674"/>
    <w:rsid w:val="00F468DD"/>
    <w:rsid w:val="00F4707B"/>
    <w:rsid w:val="00F5045D"/>
    <w:rsid w:val="00F51BA5"/>
    <w:rsid w:val="00F52EDC"/>
    <w:rsid w:val="00F55067"/>
    <w:rsid w:val="00F56713"/>
    <w:rsid w:val="00F56D85"/>
    <w:rsid w:val="00F57E29"/>
    <w:rsid w:val="00F6059B"/>
    <w:rsid w:val="00F60780"/>
    <w:rsid w:val="00F61B2F"/>
    <w:rsid w:val="00F638B6"/>
    <w:rsid w:val="00F66C1C"/>
    <w:rsid w:val="00F703AF"/>
    <w:rsid w:val="00F7247C"/>
    <w:rsid w:val="00F72996"/>
    <w:rsid w:val="00F72B6D"/>
    <w:rsid w:val="00F73147"/>
    <w:rsid w:val="00F73302"/>
    <w:rsid w:val="00F74577"/>
    <w:rsid w:val="00F759EF"/>
    <w:rsid w:val="00F75C2B"/>
    <w:rsid w:val="00F77B25"/>
    <w:rsid w:val="00F77B6B"/>
    <w:rsid w:val="00F80CAA"/>
    <w:rsid w:val="00F80E30"/>
    <w:rsid w:val="00F81AA0"/>
    <w:rsid w:val="00F840A5"/>
    <w:rsid w:val="00F849AF"/>
    <w:rsid w:val="00F85F68"/>
    <w:rsid w:val="00F86B31"/>
    <w:rsid w:val="00F86D6F"/>
    <w:rsid w:val="00F86E75"/>
    <w:rsid w:val="00F876BC"/>
    <w:rsid w:val="00F87B34"/>
    <w:rsid w:val="00F87FA0"/>
    <w:rsid w:val="00F90170"/>
    <w:rsid w:val="00F90258"/>
    <w:rsid w:val="00F905E9"/>
    <w:rsid w:val="00F90F1E"/>
    <w:rsid w:val="00F9179E"/>
    <w:rsid w:val="00F91B78"/>
    <w:rsid w:val="00F92C9D"/>
    <w:rsid w:val="00F9328A"/>
    <w:rsid w:val="00F936D3"/>
    <w:rsid w:val="00F97358"/>
    <w:rsid w:val="00F97992"/>
    <w:rsid w:val="00FA03CD"/>
    <w:rsid w:val="00FA0B81"/>
    <w:rsid w:val="00FA10B0"/>
    <w:rsid w:val="00FA1738"/>
    <w:rsid w:val="00FA2C94"/>
    <w:rsid w:val="00FA316F"/>
    <w:rsid w:val="00FA33BC"/>
    <w:rsid w:val="00FA486D"/>
    <w:rsid w:val="00FA5166"/>
    <w:rsid w:val="00FA53F0"/>
    <w:rsid w:val="00FA54B9"/>
    <w:rsid w:val="00FA73EF"/>
    <w:rsid w:val="00FB0F50"/>
    <w:rsid w:val="00FB1B8F"/>
    <w:rsid w:val="00FB1E8E"/>
    <w:rsid w:val="00FB24F9"/>
    <w:rsid w:val="00FB2804"/>
    <w:rsid w:val="00FB2F7D"/>
    <w:rsid w:val="00FB3375"/>
    <w:rsid w:val="00FB3578"/>
    <w:rsid w:val="00FB5A45"/>
    <w:rsid w:val="00FC041C"/>
    <w:rsid w:val="00FC0E06"/>
    <w:rsid w:val="00FC1ADA"/>
    <w:rsid w:val="00FC1C48"/>
    <w:rsid w:val="00FC28CF"/>
    <w:rsid w:val="00FC28F4"/>
    <w:rsid w:val="00FC3A60"/>
    <w:rsid w:val="00FC516B"/>
    <w:rsid w:val="00FC554C"/>
    <w:rsid w:val="00FC736E"/>
    <w:rsid w:val="00FC7BFA"/>
    <w:rsid w:val="00FD1104"/>
    <w:rsid w:val="00FD1969"/>
    <w:rsid w:val="00FD2385"/>
    <w:rsid w:val="00FD36C5"/>
    <w:rsid w:val="00FD3DA2"/>
    <w:rsid w:val="00FD4775"/>
    <w:rsid w:val="00FD51A7"/>
    <w:rsid w:val="00FD523B"/>
    <w:rsid w:val="00FD59D1"/>
    <w:rsid w:val="00FD5B8C"/>
    <w:rsid w:val="00FD66A3"/>
    <w:rsid w:val="00FD7620"/>
    <w:rsid w:val="00FD7ACD"/>
    <w:rsid w:val="00FD7C8A"/>
    <w:rsid w:val="00FE05C7"/>
    <w:rsid w:val="00FE2C01"/>
    <w:rsid w:val="00FE3DC9"/>
    <w:rsid w:val="00FE3FD2"/>
    <w:rsid w:val="00FE4B3D"/>
    <w:rsid w:val="00FF4457"/>
    <w:rsid w:val="00FF6C94"/>
    <w:rsid w:val="00FF7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3F7"/>
    <w:rPr>
      <w:rFonts w:ascii="Calibri" w:hAnsi="Calibri"/>
      <w:sz w:val="22"/>
    </w:rPr>
  </w:style>
  <w:style w:type="paragraph" w:styleId="Heading1">
    <w:name w:val="heading 1"/>
    <w:basedOn w:val="Normal"/>
    <w:next w:val="Normal"/>
    <w:link w:val="Heading1Char"/>
    <w:uiPriority w:val="9"/>
    <w:qFormat/>
    <w:rsid w:val="00230B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30B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0B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0B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0B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30B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30B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0B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0B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0B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0B14"/>
    <w:rPr>
      <w:rFonts w:eastAsiaTheme="majorEastAsia" w:cstheme="majorBidi"/>
      <w:color w:val="272727" w:themeColor="text1" w:themeTint="D8"/>
    </w:rPr>
  </w:style>
  <w:style w:type="paragraph" w:styleId="Title">
    <w:name w:val="Title"/>
    <w:basedOn w:val="Normal"/>
    <w:next w:val="Normal"/>
    <w:link w:val="Title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0B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0B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0B14"/>
    <w:pPr>
      <w:spacing w:before="160"/>
      <w:jc w:val="center"/>
    </w:pPr>
    <w:rPr>
      <w:i/>
      <w:iCs/>
      <w:color w:val="404040" w:themeColor="text1" w:themeTint="BF"/>
    </w:rPr>
  </w:style>
  <w:style w:type="character" w:customStyle="1" w:styleId="QuoteChar">
    <w:name w:val="Quote Char"/>
    <w:basedOn w:val="DefaultParagraphFont"/>
    <w:link w:val="Quote"/>
    <w:uiPriority w:val="29"/>
    <w:rsid w:val="00230B14"/>
    <w:rPr>
      <w:i/>
      <w:iCs/>
      <w:color w:val="404040" w:themeColor="text1" w:themeTint="BF"/>
    </w:rPr>
  </w:style>
  <w:style w:type="paragraph" w:styleId="ListParagraph">
    <w:name w:val="List Paragraph"/>
    <w:basedOn w:val="Normal"/>
    <w:uiPriority w:val="34"/>
    <w:qFormat/>
    <w:rsid w:val="00230B14"/>
    <w:pPr>
      <w:ind w:left="720"/>
      <w:contextualSpacing/>
    </w:pPr>
  </w:style>
  <w:style w:type="character" w:styleId="IntenseEmphasis">
    <w:name w:val="Intense Emphasis"/>
    <w:basedOn w:val="DefaultParagraphFont"/>
    <w:uiPriority w:val="21"/>
    <w:qFormat/>
    <w:rsid w:val="00230B14"/>
    <w:rPr>
      <w:i/>
      <w:iCs/>
      <w:color w:val="0F4761" w:themeColor="accent1" w:themeShade="BF"/>
    </w:rPr>
  </w:style>
  <w:style w:type="paragraph" w:styleId="IntenseQuote">
    <w:name w:val="Intense Quote"/>
    <w:basedOn w:val="Normal"/>
    <w:next w:val="Normal"/>
    <w:link w:val="IntenseQuote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0B14"/>
    <w:rPr>
      <w:i/>
      <w:iCs/>
      <w:color w:val="0F4761" w:themeColor="accent1" w:themeShade="BF"/>
    </w:rPr>
  </w:style>
  <w:style w:type="character" w:styleId="IntenseReference">
    <w:name w:val="Intense Reference"/>
    <w:basedOn w:val="DefaultParagraphFont"/>
    <w:uiPriority w:val="32"/>
    <w:qFormat/>
    <w:rsid w:val="00230B14"/>
    <w:rPr>
      <w:b/>
      <w:bCs/>
      <w:smallCaps/>
      <w:color w:val="0F4761" w:themeColor="accent1" w:themeShade="BF"/>
      <w:spacing w:val="5"/>
    </w:rPr>
  </w:style>
  <w:style w:type="paragraph" w:styleId="NoSpacing">
    <w:name w:val="No Spacing"/>
    <w:link w:val="NoSpacingChar"/>
    <w:uiPriority w:val="1"/>
    <w:qFormat/>
    <w:rsid w:val="003B1ACB"/>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B1ACB"/>
    <w:rPr>
      <w:rFonts w:eastAsiaTheme="minorEastAsia"/>
      <w:kern w:val="0"/>
      <w:sz w:val="22"/>
      <w:szCs w:val="22"/>
      <w14:ligatures w14:val="none"/>
    </w:rPr>
  </w:style>
  <w:style w:type="paragraph" w:styleId="Header">
    <w:name w:val="header"/>
    <w:basedOn w:val="Normal"/>
    <w:link w:val="HeaderChar"/>
    <w:uiPriority w:val="99"/>
    <w:unhideWhenUsed/>
    <w:rsid w:val="002520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2027"/>
    <w:rPr>
      <w:rFonts w:ascii="Calibri" w:hAnsi="Calibri"/>
      <w:sz w:val="22"/>
    </w:rPr>
  </w:style>
  <w:style w:type="paragraph" w:styleId="Footer">
    <w:name w:val="footer"/>
    <w:basedOn w:val="Normal"/>
    <w:link w:val="FooterChar"/>
    <w:uiPriority w:val="99"/>
    <w:unhideWhenUsed/>
    <w:rsid w:val="002520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2027"/>
    <w:rPr>
      <w:rFonts w:ascii="Calibri" w:hAnsi="Calibri"/>
      <w:sz w:val="22"/>
    </w:rPr>
  </w:style>
  <w:style w:type="table" w:styleId="TableGrid">
    <w:name w:val="Table Grid"/>
    <w:basedOn w:val="TableNormal"/>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57FB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57FB1"/>
    <w:pPr>
      <w:spacing w:after="100"/>
    </w:pPr>
  </w:style>
  <w:style w:type="paragraph" w:styleId="TOC2">
    <w:name w:val="toc 2"/>
    <w:basedOn w:val="Normal"/>
    <w:next w:val="Normal"/>
    <w:autoRedefine/>
    <w:uiPriority w:val="39"/>
    <w:unhideWhenUsed/>
    <w:rsid w:val="00D57FB1"/>
    <w:pPr>
      <w:spacing w:after="100"/>
      <w:ind w:left="220"/>
    </w:pPr>
  </w:style>
  <w:style w:type="character" w:styleId="Hyperlink">
    <w:name w:val="Hyperlink"/>
    <w:basedOn w:val="DefaultParagraphFont"/>
    <w:uiPriority w:val="99"/>
    <w:unhideWhenUsed/>
    <w:rsid w:val="00D57FB1"/>
    <w:rPr>
      <w:color w:val="467886" w:themeColor="hyperlink"/>
      <w:u w:val="single"/>
    </w:rPr>
  </w:style>
  <w:style w:type="paragraph" w:styleId="TableofFigures">
    <w:name w:val="table of figures"/>
    <w:basedOn w:val="Normal"/>
    <w:next w:val="Normal"/>
    <w:uiPriority w:val="99"/>
    <w:unhideWhenUsed/>
    <w:rsid w:val="00D57FB1"/>
    <w:pPr>
      <w:spacing w:after="0"/>
    </w:pPr>
  </w:style>
  <w:style w:type="character" w:styleId="CommentReference">
    <w:name w:val="annotation reference"/>
    <w:basedOn w:val="DefaultParagraphFont"/>
    <w:uiPriority w:val="99"/>
    <w:semiHidden/>
    <w:unhideWhenUsed/>
    <w:rsid w:val="00007C3C"/>
    <w:rPr>
      <w:sz w:val="16"/>
      <w:szCs w:val="16"/>
    </w:rPr>
  </w:style>
  <w:style w:type="paragraph" w:styleId="CommentText">
    <w:name w:val="annotation text"/>
    <w:basedOn w:val="Normal"/>
    <w:link w:val="CommentTextChar"/>
    <w:uiPriority w:val="99"/>
    <w:unhideWhenUsed/>
    <w:rsid w:val="00007C3C"/>
    <w:pPr>
      <w:spacing w:line="240" w:lineRule="auto"/>
    </w:pPr>
    <w:rPr>
      <w:sz w:val="20"/>
      <w:szCs w:val="20"/>
    </w:rPr>
  </w:style>
  <w:style w:type="character" w:customStyle="1" w:styleId="CommentTextChar">
    <w:name w:val="Comment Text Char"/>
    <w:basedOn w:val="DefaultParagraphFont"/>
    <w:link w:val="CommentText"/>
    <w:uiPriority w:val="99"/>
    <w:rsid w:val="00007C3C"/>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007C3C"/>
    <w:rPr>
      <w:b/>
      <w:bCs/>
    </w:rPr>
  </w:style>
  <w:style w:type="character" w:customStyle="1" w:styleId="CommentSubjectChar">
    <w:name w:val="Comment Subject Char"/>
    <w:basedOn w:val="CommentTextChar"/>
    <w:link w:val="CommentSubject"/>
    <w:uiPriority w:val="99"/>
    <w:semiHidden/>
    <w:rsid w:val="00007C3C"/>
    <w:rPr>
      <w:rFonts w:ascii="Calibri" w:hAnsi="Calibri"/>
      <w:b/>
      <w:bCs/>
      <w:sz w:val="20"/>
      <w:szCs w:val="20"/>
    </w:rPr>
  </w:style>
  <w:style w:type="paragraph" w:styleId="Bibliography">
    <w:name w:val="Bibliography"/>
    <w:basedOn w:val="Normal"/>
    <w:next w:val="Normal"/>
    <w:uiPriority w:val="37"/>
    <w:unhideWhenUsed/>
    <w:rsid w:val="00175D10"/>
  </w:style>
  <w:style w:type="paragraph" w:styleId="Caption">
    <w:name w:val="caption"/>
    <w:basedOn w:val="Normal"/>
    <w:next w:val="Normal"/>
    <w:uiPriority w:val="35"/>
    <w:unhideWhenUsed/>
    <w:qFormat/>
    <w:rsid w:val="007E4EDE"/>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987757"/>
    <w:rPr>
      <w:color w:val="666666"/>
    </w:rPr>
  </w:style>
  <w:style w:type="character" w:styleId="UnresolvedMention">
    <w:name w:val="Unresolved Mention"/>
    <w:basedOn w:val="DefaultParagraphFont"/>
    <w:uiPriority w:val="99"/>
    <w:semiHidden/>
    <w:unhideWhenUsed/>
    <w:rsid w:val="00C85DAE"/>
    <w:rPr>
      <w:color w:val="605E5C"/>
      <w:shd w:val="clear" w:color="auto" w:fill="E1DFDD"/>
    </w:rPr>
  </w:style>
  <w:style w:type="paragraph" w:customStyle="1" w:styleId="Codeexcerpt">
    <w:name w:val="Code excerpt"/>
    <w:basedOn w:val="Normal"/>
    <w:link w:val="CodeexcerptChar"/>
    <w:rsid w:val="00431DE6"/>
    <w:pPr>
      <w:jc w:val="both"/>
    </w:pPr>
    <w:rPr>
      <w:rFonts w:ascii="Consolas" w:hAnsi="Consolas"/>
      <w:lang w:val="cs-CZ"/>
    </w:rPr>
  </w:style>
  <w:style w:type="character" w:customStyle="1" w:styleId="CodeexcerptChar">
    <w:name w:val="Code excerpt Char"/>
    <w:basedOn w:val="DefaultParagraphFont"/>
    <w:link w:val="Codeexcerpt"/>
    <w:rsid w:val="00431DE6"/>
    <w:rPr>
      <w:rFonts w:ascii="Consolas" w:hAnsi="Consolas"/>
      <w:sz w:val="22"/>
      <w:lang w:val="cs-CZ"/>
    </w:rPr>
  </w:style>
  <w:style w:type="paragraph" w:styleId="TOC3">
    <w:name w:val="toc 3"/>
    <w:basedOn w:val="Normal"/>
    <w:next w:val="Normal"/>
    <w:autoRedefine/>
    <w:uiPriority w:val="39"/>
    <w:unhideWhenUsed/>
    <w:rsid w:val="00F058EC"/>
    <w:pPr>
      <w:spacing w:after="100"/>
      <w:ind w:left="440"/>
    </w:pPr>
  </w:style>
  <w:style w:type="paragraph" w:styleId="FootnoteText">
    <w:name w:val="footnote text"/>
    <w:basedOn w:val="Normal"/>
    <w:link w:val="FootnoteTextChar"/>
    <w:uiPriority w:val="99"/>
    <w:semiHidden/>
    <w:unhideWhenUsed/>
    <w:rsid w:val="004B76F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B76F1"/>
    <w:rPr>
      <w:rFonts w:ascii="Calibri" w:hAnsi="Calibri"/>
      <w:sz w:val="20"/>
      <w:szCs w:val="20"/>
    </w:rPr>
  </w:style>
  <w:style w:type="character" w:styleId="FootnoteReference">
    <w:name w:val="footnote reference"/>
    <w:basedOn w:val="DefaultParagraphFont"/>
    <w:uiPriority w:val="99"/>
    <w:semiHidden/>
    <w:unhideWhenUsed/>
    <w:rsid w:val="004B76F1"/>
    <w:rPr>
      <w:vertAlign w:val="superscript"/>
    </w:rPr>
  </w:style>
  <w:style w:type="character" w:styleId="FollowedHyperlink">
    <w:name w:val="FollowedHyperlink"/>
    <w:basedOn w:val="DefaultParagraphFont"/>
    <w:uiPriority w:val="99"/>
    <w:semiHidden/>
    <w:unhideWhenUsed/>
    <w:rsid w:val="002E282B"/>
    <w:rPr>
      <w:color w:val="96607D" w:themeColor="followedHyperlink"/>
      <w:u w:val="single"/>
    </w:rPr>
  </w:style>
  <w:style w:type="paragraph" w:styleId="TOC4">
    <w:name w:val="toc 4"/>
    <w:basedOn w:val="Normal"/>
    <w:next w:val="Normal"/>
    <w:autoRedefine/>
    <w:uiPriority w:val="39"/>
    <w:unhideWhenUsed/>
    <w:rsid w:val="00D22A1C"/>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25">
      <w:bodyDiv w:val="1"/>
      <w:marLeft w:val="0"/>
      <w:marRight w:val="0"/>
      <w:marTop w:val="0"/>
      <w:marBottom w:val="0"/>
      <w:divBdr>
        <w:top w:val="none" w:sz="0" w:space="0" w:color="auto"/>
        <w:left w:val="none" w:sz="0" w:space="0" w:color="auto"/>
        <w:bottom w:val="none" w:sz="0" w:space="0" w:color="auto"/>
        <w:right w:val="none" w:sz="0" w:space="0" w:color="auto"/>
      </w:divBdr>
    </w:div>
    <w:div w:id="32047391">
      <w:bodyDiv w:val="1"/>
      <w:marLeft w:val="0"/>
      <w:marRight w:val="0"/>
      <w:marTop w:val="0"/>
      <w:marBottom w:val="0"/>
      <w:divBdr>
        <w:top w:val="none" w:sz="0" w:space="0" w:color="auto"/>
        <w:left w:val="none" w:sz="0" w:space="0" w:color="auto"/>
        <w:bottom w:val="none" w:sz="0" w:space="0" w:color="auto"/>
        <w:right w:val="none" w:sz="0" w:space="0" w:color="auto"/>
      </w:divBdr>
    </w:div>
    <w:div w:id="33241335">
      <w:bodyDiv w:val="1"/>
      <w:marLeft w:val="0"/>
      <w:marRight w:val="0"/>
      <w:marTop w:val="0"/>
      <w:marBottom w:val="0"/>
      <w:divBdr>
        <w:top w:val="none" w:sz="0" w:space="0" w:color="auto"/>
        <w:left w:val="none" w:sz="0" w:space="0" w:color="auto"/>
        <w:bottom w:val="none" w:sz="0" w:space="0" w:color="auto"/>
        <w:right w:val="none" w:sz="0" w:space="0" w:color="auto"/>
      </w:divBdr>
    </w:div>
    <w:div w:id="34933300">
      <w:bodyDiv w:val="1"/>
      <w:marLeft w:val="0"/>
      <w:marRight w:val="0"/>
      <w:marTop w:val="0"/>
      <w:marBottom w:val="0"/>
      <w:divBdr>
        <w:top w:val="none" w:sz="0" w:space="0" w:color="auto"/>
        <w:left w:val="none" w:sz="0" w:space="0" w:color="auto"/>
        <w:bottom w:val="none" w:sz="0" w:space="0" w:color="auto"/>
        <w:right w:val="none" w:sz="0" w:space="0" w:color="auto"/>
      </w:divBdr>
    </w:div>
    <w:div w:id="51320837">
      <w:bodyDiv w:val="1"/>
      <w:marLeft w:val="0"/>
      <w:marRight w:val="0"/>
      <w:marTop w:val="0"/>
      <w:marBottom w:val="0"/>
      <w:divBdr>
        <w:top w:val="none" w:sz="0" w:space="0" w:color="auto"/>
        <w:left w:val="none" w:sz="0" w:space="0" w:color="auto"/>
        <w:bottom w:val="none" w:sz="0" w:space="0" w:color="auto"/>
        <w:right w:val="none" w:sz="0" w:space="0" w:color="auto"/>
      </w:divBdr>
    </w:div>
    <w:div w:id="78647693">
      <w:bodyDiv w:val="1"/>
      <w:marLeft w:val="0"/>
      <w:marRight w:val="0"/>
      <w:marTop w:val="0"/>
      <w:marBottom w:val="0"/>
      <w:divBdr>
        <w:top w:val="none" w:sz="0" w:space="0" w:color="auto"/>
        <w:left w:val="none" w:sz="0" w:space="0" w:color="auto"/>
        <w:bottom w:val="none" w:sz="0" w:space="0" w:color="auto"/>
        <w:right w:val="none" w:sz="0" w:space="0" w:color="auto"/>
      </w:divBdr>
    </w:div>
    <w:div w:id="82068499">
      <w:bodyDiv w:val="1"/>
      <w:marLeft w:val="0"/>
      <w:marRight w:val="0"/>
      <w:marTop w:val="0"/>
      <w:marBottom w:val="0"/>
      <w:divBdr>
        <w:top w:val="none" w:sz="0" w:space="0" w:color="auto"/>
        <w:left w:val="none" w:sz="0" w:space="0" w:color="auto"/>
        <w:bottom w:val="none" w:sz="0" w:space="0" w:color="auto"/>
        <w:right w:val="none" w:sz="0" w:space="0" w:color="auto"/>
      </w:divBdr>
    </w:div>
    <w:div w:id="86655344">
      <w:bodyDiv w:val="1"/>
      <w:marLeft w:val="0"/>
      <w:marRight w:val="0"/>
      <w:marTop w:val="0"/>
      <w:marBottom w:val="0"/>
      <w:divBdr>
        <w:top w:val="none" w:sz="0" w:space="0" w:color="auto"/>
        <w:left w:val="none" w:sz="0" w:space="0" w:color="auto"/>
        <w:bottom w:val="none" w:sz="0" w:space="0" w:color="auto"/>
        <w:right w:val="none" w:sz="0" w:space="0" w:color="auto"/>
      </w:divBdr>
    </w:div>
    <w:div w:id="87240143">
      <w:bodyDiv w:val="1"/>
      <w:marLeft w:val="0"/>
      <w:marRight w:val="0"/>
      <w:marTop w:val="0"/>
      <w:marBottom w:val="0"/>
      <w:divBdr>
        <w:top w:val="none" w:sz="0" w:space="0" w:color="auto"/>
        <w:left w:val="none" w:sz="0" w:space="0" w:color="auto"/>
        <w:bottom w:val="none" w:sz="0" w:space="0" w:color="auto"/>
        <w:right w:val="none" w:sz="0" w:space="0" w:color="auto"/>
      </w:divBdr>
    </w:div>
    <w:div w:id="89005671">
      <w:bodyDiv w:val="1"/>
      <w:marLeft w:val="0"/>
      <w:marRight w:val="0"/>
      <w:marTop w:val="0"/>
      <w:marBottom w:val="0"/>
      <w:divBdr>
        <w:top w:val="none" w:sz="0" w:space="0" w:color="auto"/>
        <w:left w:val="none" w:sz="0" w:space="0" w:color="auto"/>
        <w:bottom w:val="none" w:sz="0" w:space="0" w:color="auto"/>
        <w:right w:val="none" w:sz="0" w:space="0" w:color="auto"/>
      </w:divBdr>
    </w:div>
    <w:div w:id="100927287">
      <w:bodyDiv w:val="1"/>
      <w:marLeft w:val="0"/>
      <w:marRight w:val="0"/>
      <w:marTop w:val="0"/>
      <w:marBottom w:val="0"/>
      <w:divBdr>
        <w:top w:val="none" w:sz="0" w:space="0" w:color="auto"/>
        <w:left w:val="none" w:sz="0" w:space="0" w:color="auto"/>
        <w:bottom w:val="none" w:sz="0" w:space="0" w:color="auto"/>
        <w:right w:val="none" w:sz="0" w:space="0" w:color="auto"/>
      </w:divBdr>
    </w:div>
    <w:div w:id="115756825">
      <w:bodyDiv w:val="1"/>
      <w:marLeft w:val="0"/>
      <w:marRight w:val="0"/>
      <w:marTop w:val="0"/>
      <w:marBottom w:val="0"/>
      <w:divBdr>
        <w:top w:val="none" w:sz="0" w:space="0" w:color="auto"/>
        <w:left w:val="none" w:sz="0" w:space="0" w:color="auto"/>
        <w:bottom w:val="none" w:sz="0" w:space="0" w:color="auto"/>
        <w:right w:val="none" w:sz="0" w:space="0" w:color="auto"/>
      </w:divBdr>
    </w:div>
    <w:div w:id="134764148">
      <w:bodyDiv w:val="1"/>
      <w:marLeft w:val="0"/>
      <w:marRight w:val="0"/>
      <w:marTop w:val="0"/>
      <w:marBottom w:val="0"/>
      <w:divBdr>
        <w:top w:val="none" w:sz="0" w:space="0" w:color="auto"/>
        <w:left w:val="none" w:sz="0" w:space="0" w:color="auto"/>
        <w:bottom w:val="none" w:sz="0" w:space="0" w:color="auto"/>
        <w:right w:val="none" w:sz="0" w:space="0" w:color="auto"/>
      </w:divBdr>
    </w:div>
    <w:div w:id="141049330">
      <w:bodyDiv w:val="1"/>
      <w:marLeft w:val="0"/>
      <w:marRight w:val="0"/>
      <w:marTop w:val="0"/>
      <w:marBottom w:val="0"/>
      <w:divBdr>
        <w:top w:val="none" w:sz="0" w:space="0" w:color="auto"/>
        <w:left w:val="none" w:sz="0" w:space="0" w:color="auto"/>
        <w:bottom w:val="none" w:sz="0" w:space="0" w:color="auto"/>
        <w:right w:val="none" w:sz="0" w:space="0" w:color="auto"/>
      </w:divBdr>
    </w:div>
    <w:div w:id="145320586">
      <w:bodyDiv w:val="1"/>
      <w:marLeft w:val="0"/>
      <w:marRight w:val="0"/>
      <w:marTop w:val="0"/>
      <w:marBottom w:val="0"/>
      <w:divBdr>
        <w:top w:val="none" w:sz="0" w:space="0" w:color="auto"/>
        <w:left w:val="none" w:sz="0" w:space="0" w:color="auto"/>
        <w:bottom w:val="none" w:sz="0" w:space="0" w:color="auto"/>
        <w:right w:val="none" w:sz="0" w:space="0" w:color="auto"/>
      </w:divBdr>
    </w:div>
    <w:div w:id="148132003">
      <w:bodyDiv w:val="1"/>
      <w:marLeft w:val="0"/>
      <w:marRight w:val="0"/>
      <w:marTop w:val="0"/>
      <w:marBottom w:val="0"/>
      <w:divBdr>
        <w:top w:val="none" w:sz="0" w:space="0" w:color="auto"/>
        <w:left w:val="none" w:sz="0" w:space="0" w:color="auto"/>
        <w:bottom w:val="none" w:sz="0" w:space="0" w:color="auto"/>
        <w:right w:val="none" w:sz="0" w:space="0" w:color="auto"/>
      </w:divBdr>
    </w:div>
    <w:div w:id="166671580">
      <w:bodyDiv w:val="1"/>
      <w:marLeft w:val="0"/>
      <w:marRight w:val="0"/>
      <w:marTop w:val="0"/>
      <w:marBottom w:val="0"/>
      <w:divBdr>
        <w:top w:val="none" w:sz="0" w:space="0" w:color="auto"/>
        <w:left w:val="none" w:sz="0" w:space="0" w:color="auto"/>
        <w:bottom w:val="none" w:sz="0" w:space="0" w:color="auto"/>
        <w:right w:val="none" w:sz="0" w:space="0" w:color="auto"/>
      </w:divBdr>
    </w:div>
    <w:div w:id="179860521">
      <w:bodyDiv w:val="1"/>
      <w:marLeft w:val="0"/>
      <w:marRight w:val="0"/>
      <w:marTop w:val="0"/>
      <w:marBottom w:val="0"/>
      <w:divBdr>
        <w:top w:val="none" w:sz="0" w:space="0" w:color="auto"/>
        <w:left w:val="none" w:sz="0" w:space="0" w:color="auto"/>
        <w:bottom w:val="none" w:sz="0" w:space="0" w:color="auto"/>
        <w:right w:val="none" w:sz="0" w:space="0" w:color="auto"/>
      </w:divBdr>
    </w:div>
    <w:div w:id="180434191">
      <w:bodyDiv w:val="1"/>
      <w:marLeft w:val="0"/>
      <w:marRight w:val="0"/>
      <w:marTop w:val="0"/>
      <w:marBottom w:val="0"/>
      <w:divBdr>
        <w:top w:val="none" w:sz="0" w:space="0" w:color="auto"/>
        <w:left w:val="none" w:sz="0" w:space="0" w:color="auto"/>
        <w:bottom w:val="none" w:sz="0" w:space="0" w:color="auto"/>
        <w:right w:val="none" w:sz="0" w:space="0" w:color="auto"/>
      </w:divBdr>
    </w:div>
    <w:div w:id="180897314">
      <w:bodyDiv w:val="1"/>
      <w:marLeft w:val="0"/>
      <w:marRight w:val="0"/>
      <w:marTop w:val="0"/>
      <w:marBottom w:val="0"/>
      <w:divBdr>
        <w:top w:val="none" w:sz="0" w:space="0" w:color="auto"/>
        <w:left w:val="none" w:sz="0" w:space="0" w:color="auto"/>
        <w:bottom w:val="none" w:sz="0" w:space="0" w:color="auto"/>
        <w:right w:val="none" w:sz="0" w:space="0" w:color="auto"/>
      </w:divBdr>
    </w:div>
    <w:div w:id="181097044">
      <w:bodyDiv w:val="1"/>
      <w:marLeft w:val="0"/>
      <w:marRight w:val="0"/>
      <w:marTop w:val="0"/>
      <w:marBottom w:val="0"/>
      <w:divBdr>
        <w:top w:val="none" w:sz="0" w:space="0" w:color="auto"/>
        <w:left w:val="none" w:sz="0" w:space="0" w:color="auto"/>
        <w:bottom w:val="none" w:sz="0" w:space="0" w:color="auto"/>
        <w:right w:val="none" w:sz="0" w:space="0" w:color="auto"/>
      </w:divBdr>
    </w:div>
    <w:div w:id="186218365">
      <w:bodyDiv w:val="1"/>
      <w:marLeft w:val="0"/>
      <w:marRight w:val="0"/>
      <w:marTop w:val="0"/>
      <w:marBottom w:val="0"/>
      <w:divBdr>
        <w:top w:val="none" w:sz="0" w:space="0" w:color="auto"/>
        <w:left w:val="none" w:sz="0" w:space="0" w:color="auto"/>
        <w:bottom w:val="none" w:sz="0" w:space="0" w:color="auto"/>
        <w:right w:val="none" w:sz="0" w:space="0" w:color="auto"/>
      </w:divBdr>
    </w:div>
    <w:div w:id="200870267">
      <w:bodyDiv w:val="1"/>
      <w:marLeft w:val="0"/>
      <w:marRight w:val="0"/>
      <w:marTop w:val="0"/>
      <w:marBottom w:val="0"/>
      <w:divBdr>
        <w:top w:val="none" w:sz="0" w:space="0" w:color="auto"/>
        <w:left w:val="none" w:sz="0" w:space="0" w:color="auto"/>
        <w:bottom w:val="none" w:sz="0" w:space="0" w:color="auto"/>
        <w:right w:val="none" w:sz="0" w:space="0" w:color="auto"/>
      </w:divBdr>
    </w:div>
    <w:div w:id="211577542">
      <w:bodyDiv w:val="1"/>
      <w:marLeft w:val="0"/>
      <w:marRight w:val="0"/>
      <w:marTop w:val="0"/>
      <w:marBottom w:val="0"/>
      <w:divBdr>
        <w:top w:val="none" w:sz="0" w:space="0" w:color="auto"/>
        <w:left w:val="none" w:sz="0" w:space="0" w:color="auto"/>
        <w:bottom w:val="none" w:sz="0" w:space="0" w:color="auto"/>
        <w:right w:val="none" w:sz="0" w:space="0" w:color="auto"/>
      </w:divBdr>
    </w:div>
    <w:div w:id="234323669">
      <w:bodyDiv w:val="1"/>
      <w:marLeft w:val="0"/>
      <w:marRight w:val="0"/>
      <w:marTop w:val="0"/>
      <w:marBottom w:val="0"/>
      <w:divBdr>
        <w:top w:val="none" w:sz="0" w:space="0" w:color="auto"/>
        <w:left w:val="none" w:sz="0" w:space="0" w:color="auto"/>
        <w:bottom w:val="none" w:sz="0" w:space="0" w:color="auto"/>
        <w:right w:val="none" w:sz="0" w:space="0" w:color="auto"/>
      </w:divBdr>
    </w:div>
    <w:div w:id="242371440">
      <w:bodyDiv w:val="1"/>
      <w:marLeft w:val="0"/>
      <w:marRight w:val="0"/>
      <w:marTop w:val="0"/>
      <w:marBottom w:val="0"/>
      <w:divBdr>
        <w:top w:val="none" w:sz="0" w:space="0" w:color="auto"/>
        <w:left w:val="none" w:sz="0" w:space="0" w:color="auto"/>
        <w:bottom w:val="none" w:sz="0" w:space="0" w:color="auto"/>
        <w:right w:val="none" w:sz="0" w:space="0" w:color="auto"/>
      </w:divBdr>
    </w:div>
    <w:div w:id="257636303">
      <w:bodyDiv w:val="1"/>
      <w:marLeft w:val="0"/>
      <w:marRight w:val="0"/>
      <w:marTop w:val="0"/>
      <w:marBottom w:val="0"/>
      <w:divBdr>
        <w:top w:val="none" w:sz="0" w:space="0" w:color="auto"/>
        <w:left w:val="none" w:sz="0" w:space="0" w:color="auto"/>
        <w:bottom w:val="none" w:sz="0" w:space="0" w:color="auto"/>
        <w:right w:val="none" w:sz="0" w:space="0" w:color="auto"/>
      </w:divBdr>
    </w:div>
    <w:div w:id="304630207">
      <w:bodyDiv w:val="1"/>
      <w:marLeft w:val="0"/>
      <w:marRight w:val="0"/>
      <w:marTop w:val="0"/>
      <w:marBottom w:val="0"/>
      <w:divBdr>
        <w:top w:val="none" w:sz="0" w:space="0" w:color="auto"/>
        <w:left w:val="none" w:sz="0" w:space="0" w:color="auto"/>
        <w:bottom w:val="none" w:sz="0" w:space="0" w:color="auto"/>
        <w:right w:val="none" w:sz="0" w:space="0" w:color="auto"/>
      </w:divBdr>
    </w:div>
    <w:div w:id="354311168">
      <w:bodyDiv w:val="1"/>
      <w:marLeft w:val="0"/>
      <w:marRight w:val="0"/>
      <w:marTop w:val="0"/>
      <w:marBottom w:val="0"/>
      <w:divBdr>
        <w:top w:val="none" w:sz="0" w:space="0" w:color="auto"/>
        <w:left w:val="none" w:sz="0" w:space="0" w:color="auto"/>
        <w:bottom w:val="none" w:sz="0" w:space="0" w:color="auto"/>
        <w:right w:val="none" w:sz="0" w:space="0" w:color="auto"/>
      </w:divBdr>
    </w:div>
    <w:div w:id="367798695">
      <w:bodyDiv w:val="1"/>
      <w:marLeft w:val="0"/>
      <w:marRight w:val="0"/>
      <w:marTop w:val="0"/>
      <w:marBottom w:val="0"/>
      <w:divBdr>
        <w:top w:val="none" w:sz="0" w:space="0" w:color="auto"/>
        <w:left w:val="none" w:sz="0" w:space="0" w:color="auto"/>
        <w:bottom w:val="none" w:sz="0" w:space="0" w:color="auto"/>
        <w:right w:val="none" w:sz="0" w:space="0" w:color="auto"/>
      </w:divBdr>
    </w:div>
    <w:div w:id="375475321">
      <w:bodyDiv w:val="1"/>
      <w:marLeft w:val="0"/>
      <w:marRight w:val="0"/>
      <w:marTop w:val="0"/>
      <w:marBottom w:val="0"/>
      <w:divBdr>
        <w:top w:val="none" w:sz="0" w:space="0" w:color="auto"/>
        <w:left w:val="none" w:sz="0" w:space="0" w:color="auto"/>
        <w:bottom w:val="none" w:sz="0" w:space="0" w:color="auto"/>
        <w:right w:val="none" w:sz="0" w:space="0" w:color="auto"/>
      </w:divBdr>
    </w:div>
    <w:div w:id="378825658">
      <w:bodyDiv w:val="1"/>
      <w:marLeft w:val="0"/>
      <w:marRight w:val="0"/>
      <w:marTop w:val="0"/>
      <w:marBottom w:val="0"/>
      <w:divBdr>
        <w:top w:val="none" w:sz="0" w:space="0" w:color="auto"/>
        <w:left w:val="none" w:sz="0" w:space="0" w:color="auto"/>
        <w:bottom w:val="none" w:sz="0" w:space="0" w:color="auto"/>
        <w:right w:val="none" w:sz="0" w:space="0" w:color="auto"/>
      </w:divBdr>
    </w:div>
    <w:div w:id="380708839">
      <w:bodyDiv w:val="1"/>
      <w:marLeft w:val="0"/>
      <w:marRight w:val="0"/>
      <w:marTop w:val="0"/>
      <w:marBottom w:val="0"/>
      <w:divBdr>
        <w:top w:val="none" w:sz="0" w:space="0" w:color="auto"/>
        <w:left w:val="none" w:sz="0" w:space="0" w:color="auto"/>
        <w:bottom w:val="none" w:sz="0" w:space="0" w:color="auto"/>
        <w:right w:val="none" w:sz="0" w:space="0" w:color="auto"/>
      </w:divBdr>
    </w:div>
    <w:div w:id="391805607">
      <w:bodyDiv w:val="1"/>
      <w:marLeft w:val="0"/>
      <w:marRight w:val="0"/>
      <w:marTop w:val="0"/>
      <w:marBottom w:val="0"/>
      <w:divBdr>
        <w:top w:val="none" w:sz="0" w:space="0" w:color="auto"/>
        <w:left w:val="none" w:sz="0" w:space="0" w:color="auto"/>
        <w:bottom w:val="none" w:sz="0" w:space="0" w:color="auto"/>
        <w:right w:val="none" w:sz="0" w:space="0" w:color="auto"/>
      </w:divBdr>
    </w:div>
    <w:div w:id="405802840">
      <w:bodyDiv w:val="1"/>
      <w:marLeft w:val="0"/>
      <w:marRight w:val="0"/>
      <w:marTop w:val="0"/>
      <w:marBottom w:val="0"/>
      <w:divBdr>
        <w:top w:val="none" w:sz="0" w:space="0" w:color="auto"/>
        <w:left w:val="none" w:sz="0" w:space="0" w:color="auto"/>
        <w:bottom w:val="none" w:sz="0" w:space="0" w:color="auto"/>
        <w:right w:val="none" w:sz="0" w:space="0" w:color="auto"/>
      </w:divBdr>
    </w:div>
    <w:div w:id="417482922">
      <w:bodyDiv w:val="1"/>
      <w:marLeft w:val="0"/>
      <w:marRight w:val="0"/>
      <w:marTop w:val="0"/>
      <w:marBottom w:val="0"/>
      <w:divBdr>
        <w:top w:val="none" w:sz="0" w:space="0" w:color="auto"/>
        <w:left w:val="none" w:sz="0" w:space="0" w:color="auto"/>
        <w:bottom w:val="none" w:sz="0" w:space="0" w:color="auto"/>
        <w:right w:val="none" w:sz="0" w:space="0" w:color="auto"/>
      </w:divBdr>
    </w:div>
    <w:div w:id="435905259">
      <w:bodyDiv w:val="1"/>
      <w:marLeft w:val="0"/>
      <w:marRight w:val="0"/>
      <w:marTop w:val="0"/>
      <w:marBottom w:val="0"/>
      <w:divBdr>
        <w:top w:val="none" w:sz="0" w:space="0" w:color="auto"/>
        <w:left w:val="none" w:sz="0" w:space="0" w:color="auto"/>
        <w:bottom w:val="none" w:sz="0" w:space="0" w:color="auto"/>
        <w:right w:val="none" w:sz="0" w:space="0" w:color="auto"/>
      </w:divBdr>
    </w:div>
    <w:div w:id="445462831">
      <w:bodyDiv w:val="1"/>
      <w:marLeft w:val="0"/>
      <w:marRight w:val="0"/>
      <w:marTop w:val="0"/>
      <w:marBottom w:val="0"/>
      <w:divBdr>
        <w:top w:val="none" w:sz="0" w:space="0" w:color="auto"/>
        <w:left w:val="none" w:sz="0" w:space="0" w:color="auto"/>
        <w:bottom w:val="none" w:sz="0" w:space="0" w:color="auto"/>
        <w:right w:val="none" w:sz="0" w:space="0" w:color="auto"/>
      </w:divBdr>
    </w:div>
    <w:div w:id="461777095">
      <w:bodyDiv w:val="1"/>
      <w:marLeft w:val="0"/>
      <w:marRight w:val="0"/>
      <w:marTop w:val="0"/>
      <w:marBottom w:val="0"/>
      <w:divBdr>
        <w:top w:val="none" w:sz="0" w:space="0" w:color="auto"/>
        <w:left w:val="none" w:sz="0" w:space="0" w:color="auto"/>
        <w:bottom w:val="none" w:sz="0" w:space="0" w:color="auto"/>
        <w:right w:val="none" w:sz="0" w:space="0" w:color="auto"/>
      </w:divBdr>
    </w:div>
    <w:div w:id="473641846">
      <w:bodyDiv w:val="1"/>
      <w:marLeft w:val="0"/>
      <w:marRight w:val="0"/>
      <w:marTop w:val="0"/>
      <w:marBottom w:val="0"/>
      <w:divBdr>
        <w:top w:val="none" w:sz="0" w:space="0" w:color="auto"/>
        <w:left w:val="none" w:sz="0" w:space="0" w:color="auto"/>
        <w:bottom w:val="none" w:sz="0" w:space="0" w:color="auto"/>
        <w:right w:val="none" w:sz="0" w:space="0" w:color="auto"/>
      </w:divBdr>
    </w:div>
    <w:div w:id="475881176">
      <w:bodyDiv w:val="1"/>
      <w:marLeft w:val="0"/>
      <w:marRight w:val="0"/>
      <w:marTop w:val="0"/>
      <w:marBottom w:val="0"/>
      <w:divBdr>
        <w:top w:val="none" w:sz="0" w:space="0" w:color="auto"/>
        <w:left w:val="none" w:sz="0" w:space="0" w:color="auto"/>
        <w:bottom w:val="none" w:sz="0" w:space="0" w:color="auto"/>
        <w:right w:val="none" w:sz="0" w:space="0" w:color="auto"/>
      </w:divBdr>
    </w:div>
    <w:div w:id="488324441">
      <w:bodyDiv w:val="1"/>
      <w:marLeft w:val="0"/>
      <w:marRight w:val="0"/>
      <w:marTop w:val="0"/>
      <w:marBottom w:val="0"/>
      <w:divBdr>
        <w:top w:val="none" w:sz="0" w:space="0" w:color="auto"/>
        <w:left w:val="none" w:sz="0" w:space="0" w:color="auto"/>
        <w:bottom w:val="none" w:sz="0" w:space="0" w:color="auto"/>
        <w:right w:val="none" w:sz="0" w:space="0" w:color="auto"/>
      </w:divBdr>
    </w:div>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09176624">
      <w:bodyDiv w:val="1"/>
      <w:marLeft w:val="0"/>
      <w:marRight w:val="0"/>
      <w:marTop w:val="0"/>
      <w:marBottom w:val="0"/>
      <w:divBdr>
        <w:top w:val="none" w:sz="0" w:space="0" w:color="auto"/>
        <w:left w:val="none" w:sz="0" w:space="0" w:color="auto"/>
        <w:bottom w:val="none" w:sz="0" w:space="0" w:color="auto"/>
        <w:right w:val="none" w:sz="0" w:space="0" w:color="auto"/>
      </w:divBdr>
    </w:div>
    <w:div w:id="517155196">
      <w:bodyDiv w:val="1"/>
      <w:marLeft w:val="0"/>
      <w:marRight w:val="0"/>
      <w:marTop w:val="0"/>
      <w:marBottom w:val="0"/>
      <w:divBdr>
        <w:top w:val="none" w:sz="0" w:space="0" w:color="auto"/>
        <w:left w:val="none" w:sz="0" w:space="0" w:color="auto"/>
        <w:bottom w:val="none" w:sz="0" w:space="0" w:color="auto"/>
        <w:right w:val="none" w:sz="0" w:space="0" w:color="auto"/>
      </w:divBdr>
    </w:div>
    <w:div w:id="518784409">
      <w:bodyDiv w:val="1"/>
      <w:marLeft w:val="0"/>
      <w:marRight w:val="0"/>
      <w:marTop w:val="0"/>
      <w:marBottom w:val="0"/>
      <w:divBdr>
        <w:top w:val="none" w:sz="0" w:space="0" w:color="auto"/>
        <w:left w:val="none" w:sz="0" w:space="0" w:color="auto"/>
        <w:bottom w:val="none" w:sz="0" w:space="0" w:color="auto"/>
        <w:right w:val="none" w:sz="0" w:space="0" w:color="auto"/>
      </w:divBdr>
    </w:div>
    <w:div w:id="524640440">
      <w:bodyDiv w:val="1"/>
      <w:marLeft w:val="0"/>
      <w:marRight w:val="0"/>
      <w:marTop w:val="0"/>
      <w:marBottom w:val="0"/>
      <w:divBdr>
        <w:top w:val="none" w:sz="0" w:space="0" w:color="auto"/>
        <w:left w:val="none" w:sz="0" w:space="0" w:color="auto"/>
        <w:bottom w:val="none" w:sz="0" w:space="0" w:color="auto"/>
        <w:right w:val="none" w:sz="0" w:space="0" w:color="auto"/>
      </w:divBdr>
    </w:div>
    <w:div w:id="527763985">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53850308">
      <w:bodyDiv w:val="1"/>
      <w:marLeft w:val="0"/>
      <w:marRight w:val="0"/>
      <w:marTop w:val="0"/>
      <w:marBottom w:val="0"/>
      <w:divBdr>
        <w:top w:val="none" w:sz="0" w:space="0" w:color="auto"/>
        <w:left w:val="none" w:sz="0" w:space="0" w:color="auto"/>
        <w:bottom w:val="none" w:sz="0" w:space="0" w:color="auto"/>
        <w:right w:val="none" w:sz="0" w:space="0" w:color="auto"/>
      </w:divBdr>
    </w:div>
    <w:div w:id="555817035">
      <w:bodyDiv w:val="1"/>
      <w:marLeft w:val="0"/>
      <w:marRight w:val="0"/>
      <w:marTop w:val="0"/>
      <w:marBottom w:val="0"/>
      <w:divBdr>
        <w:top w:val="none" w:sz="0" w:space="0" w:color="auto"/>
        <w:left w:val="none" w:sz="0" w:space="0" w:color="auto"/>
        <w:bottom w:val="none" w:sz="0" w:space="0" w:color="auto"/>
        <w:right w:val="none" w:sz="0" w:space="0" w:color="auto"/>
      </w:divBdr>
    </w:div>
    <w:div w:id="558903785">
      <w:bodyDiv w:val="1"/>
      <w:marLeft w:val="0"/>
      <w:marRight w:val="0"/>
      <w:marTop w:val="0"/>
      <w:marBottom w:val="0"/>
      <w:divBdr>
        <w:top w:val="none" w:sz="0" w:space="0" w:color="auto"/>
        <w:left w:val="none" w:sz="0" w:space="0" w:color="auto"/>
        <w:bottom w:val="none" w:sz="0" w:space="0" w:color="auto"/>
        <w:right w:val="none" w:sz="0" w:space="0" w:color="auto"/>
      </w:divBdr>
    </w:div>
    <w:div w:id="559171908">
      <w:bodyDiv w:val="1"/>
      <w:marLeft w:val="0"/>
      <w:marRight w:val="0"/>
      <w:marTop w:val="0"/>
      <w:marBottom w:val="0"/>
      <w:divBdr>
        <w:top w:val="none" w:sz="0" w:space="0" w:color="auto"/>
        <w:left w:val="none" w:sz="0" w:space="0" w:color="auto"/>
        <w:bottom w:val="none" w:sz="0" w:space="0" w:color="auto"/>
        <w:right w:val="none" w:sz="0" w:space="0" w:color="auto"/>
      </w:divBdr>
    </w:div>
    <w:div w:id="576012058">
      <w:bodyDiv w:val="1"/>
      <w:marLeft w:val="0"/>
      <w:marRight w:val="0"/>
      <w:marTop w:val="0"/>
      <w:marBottom w:val="0"/>
      <w:divBdr>
        <w:top w:val="none" w:sz="0" w:space="0" w:color="auto"/>
        <w:left w:val="none" w:sz="0" w:space="0" w:color="auto"/>
        <w:bottom w:val="none" w:sz="0" w:space="0" w:color="auto"/>
        <w:right w:val="none" w:sz="0" w:space="0" w:color="auto"/>
      </w:divBdr>
    </w:div>
    <w:div w:id="576205099">
      <w:bodyDiv w:val="1"/>
      <w:marLeft w:val="0"/>
      <w:marRight w:val="0"/>
      <w:marTop w:val="0"/>
      <w:marBottom w:val="0"/>
      <w:divBdr>
        <w:top w:val="none" w:sz="0" w:space="0" w:color="auto"/>
        <w:left w:val="none" w:sz="0" w:space="0" w:color="auto"/>
        <w:bottom w:val="none" w:sz="0" w:space="0" w:color="auto"/>
        <w:right w:val="none" w:sz="0" w:space="0" w:color="auto"/>
      </w:divBdr>
    </w:div>
    <w:div w:id="581989413">
      <w:bodyDiv w:val="1"/>
      <w:marLeft w:val="0"/>
      <w:marRight w:val="0"/>
      <w:marTop w:val="0"/>
      <w:marBottom w:val="0"/>
      <w:divBdr>
        <w:top w:val="none" w:sz="0" w:space="0" w:color="auto"/>
        <w:left w:val="none" w:sz="0" w:space="0" w:color="auto"/>
        <w:bottom w:val="none" w:sz="0" w:space="0" w:color="auto"/>
        <w:right w:val="none" w:sz="0" w:space="0" w:color="auto"/>
      </w:divBdr>
    </w:div>
    <w:div w:id="584387573">
      <w:bodyDiv w:val="1"/>
      <w:marLeft w:val="0"/>
      <w:marRight w:val="0"/>
      <w:marTop w:val="0"/>
      <w:marBottom w:val="0"/>
      <w:divBdr>
        <w:top w:val="none" w:sz="0" w:space="0" w:color="auto"/>
        <w:left w:val="none" w:sz="0" w:space="0" w:color="auto"/>
        <w:bottom w:val="none" w:sz="0" w:space="0" w:color="auto"/>
        <w:right w:val="none" w:sz="0" w:space="0" w:color="auto"/>
      </w:divBdr>
    </w:div>
    <w:div w:id="596404097">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599337587">
      <w:bodyDiv w:val="1"/>
      <w:marLeft w:val="0"/>
      <w:marRight w:val="0"/>
      <w:marTop w:val="0"/>
      <w:marBottom w:val="0"/>
      <w:divBdr>
        <w:top w:val="none" w:sz="0" w:space="0" w:color="auto"/>
        <w:left w:val="none" w:sz="0" w:space="0" w:color="auto"/>
        <w:bottom w:val="none" w:sz="0" w:space="0" w:color="auto"/>
        <w:right w:val="none" w:sz="0" w:space="0" w:color="auto"/>
      </w:divBdr>
    </w:div>
    <w:div w:id="599606257">
      <w:bodyDiv w:val="1"/>
      <w:marLeft w:val="0"/>
      <w:marRight w:val="0"/>
      <w:marTop w:val="0"/>
      <w:marBottom w:val="0"/>
      <w:divBdr>
        <w:top w:val="none" w:sz="0" w:space="0" w:color="auto"/>
        <w:left w:val="none" w:sz="0" w:space="0" w:color="auto"/>
        <w:bottom w:val="none" w:sz="0" w:space="0" w:color="auto"/>
        <w:right w:val="none" w:sz="0" w:space="0" w:color="auto"/>
      </w:divBdr>
    </w:div>
    <w:div w:id="610166686">
      <w:bodyDiv w:val="1"/>
      <w:marLeft w:val="0"/>
      <w:marRight w:val="0"/>
      <w:marTop w:val="0"/>
      <w:marBottom w:val="0"/>
      <w:divBdr>
        <w:top w:val="none" w:sz="0" w:space="0" w:color="auto"/>
        <w:left w:val="none" w:sz="0" w:space="0" w:color="auto"/>
        <w:bottom w:val="none" w:sz="0" w:space="0" w:color="auto"/>
        <w:right w:val="none" w:sz="0" w:space="0" w:color="auto"/>
      </w:divBdr>
    </w:div>
    <w:div w:id="617833313">
      <w:bodyDiv w:val="1"/>
      <w:marLeft w:val="0"/>
      <w:marRight w:val="0"/>
      <w:marTop w:val="0"/>
      <w:marBottom w:val="0"/>
      <w:divBdr>
        <w:top w:val="none" w:sz="0" w:space="0" w:color="auto"/>
        <w:left w:val="none" w:sz="0" w:space="0" w:color="auto"/>
        <w:bottom w:val="none" w:sz="0" w:space="0" w:color="auto"/>
        <w:right w:val="none" w:sz="0" w:space="0" w:color="auto"/>
      </w:divBdr>
    </w:div>
    <w:div w:id="622493384">
      <w:bodyDiv w:val="1"/>
      <w:marLeft w:val="0"/>
      <w:marRight w:val="0"/>
      <w:marTop w:val="0"/>
      <w:marBottom w:val="0"/>
      <w:divBdr>
        <w:top w:val="none" w:sz="0" w:space="0" w:color="auto"/>
        <w:left w:val="none" w:sz="0" w:space="0" w:color="auto"/>
        <w:bottom w:val="none" w:sz="0" w:space="0" w:color="auto"/>
        <w:right w:val="none" w:sz="0" w:space="0" w:color="auto"/>
      </w:divBdr>
    </w:div>
    <w:div w:id="627007844">
      <w:bodyDiv w:val="1"/>
      <w:marLeft w:val="0"/>
      <w:marRight w:val="0"/>
      <w:marTop w:val="0"/>
      <w:marBottom w:val="0"/>
      <w:divBdr>
        <w:top w:val="none" w:sz="0" w:space="0" w:color="auto"/>
        <w:left w:val="none" w:sz="0" w:space="0" w:color="auto"/>
        <w:bottom w:val="none" w:sz="0" w:space="0" w:color="auto"/>
        <w:right w:val="none" w:sz="0" w:space="0" w:color="auto"/>
      </w:divBdr>
    </w:div>
    <w:div w:id="648554734">
      <w:bodyDiv w:val="1"/>
      <w:marLeft w:val="0"/>
      <w:marRight w:val="0"/>
      <w:marTop w:val="0"/>
      <w:marBottom w:val="0"/>
      <w:divBdr>
        <w:top w:val="none" w:sz="0" w:space="0" w:color="auto"/>
        <w:left w:val="none" w:sz="0" w:space="0" w:color="auto"/>
        <w:bottom w:val="none" w:sz="0" w:space="0" w:color="auto"/>
        <w:right w:val="none" w:sz="0" w:space="0" w:color="auto"/>
      </w:divBdr>
    </w:div>
    <w:div w:id="661389738">
      <w:bodyDiv w:val="1"/>
      <w:marLeft w:val="0"/>
      <w:marRight w:val="0"/>
      <w:marTop w:val="0"/>
      <w:marBottom w:val="0"/>
      <w:divBdr>
        <w:top w:val="none" w:sz="0" w:space="0" w:color="auto"/>
        <w:left w:val="none" w:sz="0" w:space="0" w:color="auto"/>
        <w:bottom w:val="none" w:sz="0" w:space="0" w:color="auto"/>
        <w:right w:val="none" w:sz="0" w:space="0" w:color="auto"/>
      </w:divBdr>
    </w:div>
    <w:div w:id="699009021">
      <w:bodyDiv w:val="1"/>
      <w:marLeft w:val="0"/>
      <w:marRight w:val="0"/>
      <w:marTop w:val="0"/>
      <w:marBottom w:val="0"/>
      <w:divBdr>
        <w:top w:val="none" w:sz="0" w:space="0" w:color="auto"/>
        <w:left w:val="none" w:sz="0" w:space="0" w:color="auto"/>
        <w:bottom w:val="none" w:sz="0" w:space="0" w:color="auto"/>
        <w:right w:val="none" w:sz="0" w:space="0" w:color="auto"/>
      </w:divBdr>
    </w:div>
    <w:div w:id="701131790">
      <w:bodyDiv w:val="1"/>
      <w:marLeft w:val="0"/>
      <w:marRight w:val="0"/>
      <w:marTop w:val="0"/>
      <w:marBottom w:val="0"/>
      <w:divBdr>
        <w:top w:val="none" w:sz="0" w:space="0" w:color="auto"/>
        <w:left w:val="none" w:sz="0" w:space="0" w:color="auto"/>
        <w:bottom w:val="none" w:sz="0" w:space="0" w:color="auto"/>
        <w:right w:val="none" w:sz="0" w:space="0" w:color="auto"/>
      </w:divBdr>
    </w:div>
    <w:div w:id="701133924">
      <w:bodyDiv w:val="1"/>
      <w:marLeft w:val="0"/>
      <w:marRight w:val="0"/>
      <w:marTop w:val="0"/>
      <w:marBottom w:val="0"/>
      <w:divBdr>
        <w:top w:val="none" w:sz="0" w:space="0" w:color="auto"/>
        <w:left w:val="none" w:sz="0" w:space="0" w:color="auto"/>
        <w:bottom w:val="none" w:sz="0" w:space="0" w:color="auto"/>
        <w:right w:val="none" w:sz="0" w:space="0" w:color="auto"/>
      </w:divBdr>
    </w:div>
    <w:div w:id="704061629">
      <w:bodyDiv w:val="1"/>
      <w:marLeft w:val="0"/>
      <w:marRight w:val="0"/>
      <w:marTop w:val="0"/>
      <w:marBottom w:val="0"/>
      <w:divBdr>
        <w:top w:val="none" w:sz="0" w:space="0" w:color="auto"/>
        <w:left w:val="none" w:sz="0" w:space="0" w:color="auto"/>
        <w:bottom w:val="none" w:sz="0" w:space="0" w:color="auto"/>
        <w:right w:val="none" w:sz="0" w:space="0" w:color="auto"/>
      </w:divBdr>
    </w:div>
    <w:div w:id="711154351">
      <w:bodyDiv w:val="1"/>
      <w:marLeft w:val="0"/>
      <w:marRight w:val="0"/>
      <w:marTop w:val="0"/>
      <w:marBottom w:val="0"/>
      <w:divBdr>
        <w:top w:val="none" w:sz="0" w:space="0" w:color="auto"/>
        <w:left w:val="none" w:sz="0" w:space="0" w:color="auto"/>
        <w:bottom w:val="none" w:sz="0" w:space="0" w:color="auto"/>
        <w:right w:val="none" w:sz="0" w:space="0" w:color="auto"/>
      </w:divBdr>
    </w:div>
    <w:div w:id="723985031">
      <w:bodyDiv w:val="1"/>
      <w:marLeft w:val="0"/>
      <w:marRight w:val="0"/>
      <w:marTop w:val="0"/>
      <w:marBottom w:val="0"/>
      <w:divBdr>
        <w:top w:val="none" w:sz="0" w:space="0" w:color="auto"/>
        <w:left w:val="none" w:sz="0" w:space="0" w:color="auto"/>
        <w:bottom w:val="none" w:sz="0" w:space="0" w:color="auto"/>
        <w:right w:val="none" w:sz="0" w:space="0" w:color="auto"/>
      </w:divBdr>
    </w:div>
    <w:div w:id="724913339">
      <w:bodyDiv w:val="1"/>
      <w:marLeft w:val="0"/>
      <w:marRight w:val="0"/>
      <w:marTop w:val="0"/>
      <w:marBottom w:val="0"/>
      <w:divBdr>
        <w:top w:val="none" w:sz="0" w:space="0" w:color="auto"/>
        <w:left w:val="none" w:sz="0" w:space="0" w:color="auto"/>
        <w:bottom w:val="none" w:sz="0" w:space="0" w:color="auto"/>
        <w:right w:val="none" w:sz="0" w:space="0" w:color="auto"/>
      </w:divBdr>
    </w:div>
    <w:div w:id="728919406">
      <w:bodyDiv w:val="1"/>
      <w:marLeft w:val="0"/>
      <w:marRight w:val="0"/>
      <w:marTop w:val="0"/>
      <w:marBottom w:val="0"/>
      <w:divBdr>
        <w:top w:val="none" w:sz="0" w:space="0" w:color="auto"/>
        <w:left w:val="none" w:sz="0" w:space="0" w:color="auto"/>
        <w:bottom w:val="none" w:sz="0" w:space="0" w:color="auto"/>
        <w:right w:val="none" w:sz="0" w:space="0" w:color="auto"/>
      </w:divBdr>
    </w:div>
    <w:div w:id="754210569">
      <w:bodyDiv w:val="1"/>
      <w:marLeft w:val="0"/>
      <w:marRight w:val="0"/>
      <w:marTop w:val="0"/>
      <w:marBottom w:val="0"/>
      <w:divBdr>
        <w:top w:val="none" w:sz="0" w:space="0" w:color="auto"/>
        <w:left w:val="none" w:sz="0" w:space="0" w:color="auto"/>
        <w:bottom w:val="none" w:sz="0" w:space="0" w:color="auto"/>
        <w:right w:val="none" w:sz="0" w:space="0" w:color="auto"/>
      </w:divBdr>
    </w:div>
    <w:div w:id="763575870">
      <w:bodyDiv w:val="1"/>
      <w:marLeft w:val="0"/>
      <w:marRight w:val="0"/>
      <w:marTop w:val="0"/>
      <w:marBottom w:val="0"/>
      <w:divBdr>
        <w:top w:val="none" w:sz="0" w:space="0" w:color="auto"/>
        <w:left w:val="none" w:sz="0" w:space="0" w:color="auto"/>
        <w:bottom w:val="none" w:sz="0" w:space="0" w:color="auto"/>
        <w:right w:val="none" w:sz="0" w:space="0" w:color="auto"/>
      </w:divBdr>
    </w:div>
    <w:div w:id="764035582">
      <w:bodyDiv w:val="1"/>
      <w:marLeft w:val="0"/>
      <w:marRight w:val="0"/>
      <w:marTop w:val="0"/>
      <w:marBottom w:val="0"/>
      <w:divBdr>
        <w:top w:val="none" w:sz="0" w:space="0" w:color="auto"/>
        <w:left w:val="none" w:sz="0" w:space="0" w:color="auto"/>
        <w:bottom w:val="none" w:sz="0" w:space="0" w:color="auto"/>
        <w:right w:val="none" w:sz="0" w:space="0" w:color="auto"/>
      </w:divBdr>
    </w:div>
    <w:div w:id="766538772">
      <w:bodyDiv w:val="1"/>
      <w:marLeft w:val="0"/>
      <w:marRight w:val="0"/>
      <w:marTop w:val="0"/>
      <w:marBottom w:val="0"/>
      <w:divBdr>
        <w:top w:val="none" w:sz="0" w:space="0" w:color="auto"/>
        <w:left w:val="none" w:sz="0" w:space="0" w:color="auto"/>
        <w:bottom w:val="none" w:sz="0" w:space="0" w:color="auto"/>
        <w:right w:val="none" w:sz="0" w:space="0" w:color="auto"/>
      </w:divBdr>
    </w:div>
    <w:div w:id="767694431">
      <w:bodyDiv w:val="1"/>
      <w:marLeft w:val="0"/>
      <w:marRight w:val="0"/>
      <w:marTop w:val="0"/>
      <w:marBottom w:val="0"/>
      <w:divBdr>
        <w:top w:val="none" w:sz="0" w:space="0" w:color="auto"/>
        <w:left w:val="none" w:sz="0" w:space="0" w:color="auto"/>
        <w:bottom w:val="none" w:sz="0" w:space="0" w:color="auto"/>
        <w:right w:val="none" w:sz="0" w:space="0" w:color="auto"/>
      </w:divBdr>
    </w:div>
    <w:div w:id="770585198">
      <w:bodyDiv w:val="1"/>
      <w:marLeft w:val="0"/>
      <w:marRight w:val="0"/>
      <w:marTop w:val="0"/>
      <w:marBottom w:val="0"/>
      <w:divBdr>
        <w:top w:val="none" w:sz="0" w:space="0" w:color="auto"/>
        <w:left w:val="none" w:sz="0" w:space="0" w:color="auto"/>
        <w:bottom w:val="none" w:sz="0" w:space="0" w:color="auto"/>
        <w:right w:val="none" w:sz="0" w:space="0" w:color="auto"/>
      </w:divBdr>
    </w:div>
    <w:div w:id="834488874">
      <w:bodyDiv w:val="1"/>
      <w:marLeft w:val="0"/>
      <w:marRight w:val="0"/>
      <w:marTop w:val="0"/>
      <w:marBottom w:val="0"/>
      <w:divBdr>
        <w:top w:val="none" w:sz="0" w:space="0" w:color="auto"/>
        <w:left w:val="none" w:sz="0" w:space="0" w:color="auto"/>
        <w:bottom w:val="none" w:sz="0" w:space="0" w:color="auto"/>
        <w:right w:val="none" w:sz="0" w:space="0" w:color="auto"/>
      </w:divBdr>
    </w:div>
    <w:div w:id="835076860">
      <w:bodyDiv w:val="1"/>
      <w:marLeft w:val="0"/>
      <w:marRight w:val="0"/>
      <w:marTop w:val="0"/>
      <w:marBottom w:val="0"/>
      <w:divBdr>
        <w:top w:val="none" w:sz="0" w:space="0" w:color="auto"/>
        <w:left w:val="none" w:sz="0" w:space="0" w:color="auto"/>
        <w:bottom w:val="none" w:sz="0" w:space="0" w:color="auto"/>
        <w:right w:val="none" w:sz="0" w:space="0" w:color="auto"/>
      </w:divBdr>
    </w:div>
    <w:div w:id="835807410">
      <w:bodyDiv w:val="1"/>
      <w:marLeft w:val="0"/>
      <w:marRight w:val="0"/>
      <w:marTop w:val="0"/>
      <w:marBottom w:val="0"/>
      <w:divBdr>
        <w:top w:val="none" w:sz="0" w:space="0" w:color="auto"/>
        <w:left w:val="none" w:sz="0" w:space="0" w:color="auto"/>
        <w:bottom w:val="none" w:sz="0" w:space="0" w:color="auto"/>
        <w:right w:val="none" w:sz="0" w:space="0" w:color="auto"/>
      </w:divBdr>
    </w:div>
    <w:div w:id="839540115">
      <w:bodyDiv w:val="1"/>
      <w:marLeft w:val="0"/>
      <w:marRight w:val="0"/>
      <w:marTop w:val="0"/>
      <w:marBottom w:val="0"/>
      <w:divBdr>
        <w:top w:val="none" w:sz="0" w:space="0" w:color="auto"/>
        <w:left w:val="none" w:sz="0" w:space="0" w:color="auto"/>
        <w:bottom w:val="none" w:sz="0" w:space="0" w:color="auto"/>
        <w:right w:val="none" w:sz="0" w:space="0" w:color="auto"/>
      </w:divBdr>
    </w:div>
    <w:div w:id="849174474">
      <w:bodyDiv w:val="1"/>
      <w:marLeft w:val="0"/>
      <w:marRight w:val="0"/>
      <w:marTop w:val="0"/>
      <w:marBottom w:val="0"/>
      <w:divBdr>
        <w:top w:val="none" w:sz="0" w:space="0" w:color="auto"/>
        <w:left w:val="none" w:sz="0" w:space="0" w:color="auto"/>
        <w:bottom w:val="none" w:sz="0" w:space="0" w:color="auto"/>
        <w:right w:val="none" w:sz="0" w:space="0" w:color="auto"/>
      </w:divBdr>
    </w:div>
    <w:div w:id="853881249">
      <w:bodyDiv w:val="1"/>
      <w:marLeft w:val="0"/>
      <w:marRight w:val="0"/>
      <w:marTop w:val="0"/>
      <w:marBottom w:val="0"/>
      <w:divBdr>
        <w:top w:val="none" w:sz="0" w:space="0" w:color="auto"/>
        <w:left w:val="none" w:sz="0" w:space="0" w:color="auto"/>
        <w:bottom w:val="none" w:sz="0" w:space="0" w:color="auto"/>
        <w:right w:val="none" w:sz="0" w:space="0" w:color="auto"/>
      </w:divBdr>
    </w:div>
    <w:div w:id="855342847">
      <w:bodyDiv w:val="1"/>
      <w:marLeft w:val="0"/>
      <w:marRight w:val="0"/>
      <w:marTop w:val="0"/>
      <w:marBottom w:val="0"/>
      <w:divBdr>
        <w:top w:val="none" w:sz="0" w:space="0" w:color="auto"/>
        <w:left w:val="none" w:sz="0" w:space="0" w:color="auto"/>
        <w:bottom w:val="none" w:sz="0" w:space="0" w:color="auto"/>
        <w:right w:val="none" w:sz="0" w:space="0" w:color="auto"/>
      </w:divBdr>
    </w:div>
    <w:div w:id="871966439">
      <w:bodyDiv w:val="1"/>
      <w:marLeft w:val="0"/>
      <w:marRight w:val="0"/>
      <w:marTop w:val="0"/>
      <w:marBottom w:val="0"/>
      <w:divBdr>
        <w:top w:val="none" w:sz="0" w:space="0" w:color="auto"/>
        <w:left w:val="none" w:sz="0" w:space="0" w:color="auto"/>
        <w:bottom w:val="none" w:sz="0" w:space="0" w:color="auto"/>
        <w:right w:val="none" w:sz="0" w:space="0" w:color="auto"/>
      </w:divBdr>
    </w:div>
    <w:div w:id="896941867">
      <w:bodyDiv w:val="1"/>
      <w:marLeft w:val="0"/>
      <w:marRight w:val="0"/>
      <w:marTop w:val="0"/>
      <w:marBottom w:val="0"/>
      <w:divBdr>
        <w:top w:val="none" w:sz="0" w:space="0" w:color="auto"/>
        <w:left w:val="none" w:sz="0" w:space="0" w:color="auto"/>
        <w:bottom w:val="none" w:sz="0" w:space="0" w:color="auto"/>
        <w:right w:val="none" w:sz="0" w:space="0" w:color="auto"/>
      </w:divBdr>
    </w:div>
    <w:div w:id="905534356">
      <w:bodyDiv w:val="1"/>
      <w:marLeft w:val="0"/>
      <w:marRight w:val="0"/>
      <w:marTop w:val="0"/>
      <w:marBottom w:val="0"/>
      <w:divBdr>
        <w:top w:val="none" w:sz="0" w:space="0" w:color="auto"/>
        <w:left w:val="none" w:sz="0" w:space="0" w:color="auto"/>
        <w:bottom w:val="none" w:sz="0" w:space="0" w:color="auto"/>
        <w:right w:val="none" w:sz="0" w:space="0" w:color="auto"/>
      </w:divBdr>
    </w:div>
    <w:div w:id="913977971">
      <w:bodyDiv w:val="1"/>
      <w:marLeft w:val="0"/>
      <w:marRight w:val="0"/>
      <w:marTop w:val="0"/>
      <w:marBottom w:val="0"/>
      <w:divBdr>
        <w:top w:val="none" w:sz="0" w:space="0" w:color="auto"/>
        <w:left w:val="none" w:sz="0" w:space="0" w:color="auto"/>
        <w:bottom w:val="none" w:sz="0" w:space="0" w:color="auto"/>
        <w:right w:val="none" w:sz="0" w:space="0" w:color="auto"/>
      </w:divBdr>
    </w:div>
    <w:div w:id="916985192">
      <w:bodyDiv w:val="1"/>
      <w:marLeft w:val="0"/>
      <w:marRight w:val="0"/>
      <w:marTop w:val="0"/>
      <w:marBottom w:val="0"/>
      <w:divBdr>
        <w:top w:val="none" w:sz="0" w:space="0" w:color="auto"/>
        <w:left w:val="none" w:sz="0" w:space="0" w:color="auto"/>
        <w:bottom w:val="none" w:sz="0" w:space="0" w:color="auto"/>
        <w:right w:val="none" w:sz="0" w:space="0" w:color="auto"/>
      </w:divBdr>
    </w:div>
    <w:div w:id="933561513">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958101068">
      <w:bodyDiv w:val="1"/>
      <w:marLeft w:val="0"/>
      <w:marRight w:val="0"/>
      <w:marTop w:val="0"/>
      <w:marBottom w:val="0"/>
      <w:divBdr>
        <w:top w:val="none" w:sz="0" w:space="0" w:color="auto"/>
        <w:left w:val="none" w:sz="0" w:space="0" w:color="auto"/>
        <w:bottom w:val="none" w:sz="0" w:space="0" w:color="auto"/>
        <w:right w:val="none" w:sz="0" w:space="0" w:color="auto"/>
      </w:divBdr>
    </w:div>
    <w:div w:id="979388235">
      <w:bodyDiv w:val="1"/>
      <w:marLeft w:val="0"/>
      <w:marRight w:val="0"/>
      <w:marTop w:val="0"/>
      <w:marBottom w:val="0"/>
      <w:divBdr>
        <w:top w:val="none" w:sz="0" w:space="0" w:color="auto"/>
        <w:left w:val="none" w:sz="0" w:space="0" w:color="auto"/>
        <w:bottom w:val="none" w:sz="0" w:space="0" w:color="auto"/>
        <w:right w:val="none" w:sz="0" w:space="0" w:color="auto"/>
      </w:divBdr>
    </w:div>
    <w:div w:id="999890492">
      <w:bodyDiv w:val="1"/>
      <w:marLeft w:val="0"/>
      <w:marRight w:val="0"/>
      <w:marTop w:val="0"/>
      <w:marBottom w:val="0"/>
      <w:divBdr>
        <w:top w:val="none" w:sz="0" w:space="0" w:color="auto"/>
        <w:left w:val="none" w:sz="0" w:space="0" w:color="auto"/>
        <w:bottom w:val="none" w:sz="0" w:space="0" w:color="auto"/>
        <w:right w:val="none" w:sz="0" w:space="0" w:color="auto"/>
      </w:divBdr>
    </w:div>
    <w:div w:id="1028944954">
      <w:bodyDiv w:val="1"/>
      <w:marLeft w:val="0"/>
      <w:marRight w:val="0"/>
      <w:marTop w:val="0"/>
      <w:marBottom w:val="0"/>
      <w:divBdr>
        <w:top w:val="none" w:sz="0" w:space="0" w:color="auto"/>
        <w:left w:val="none" w:sz="0" w:space="0" w:color="auto"/>
        <w:bottom w:val="none" w:sz="0" w:space="0" w:color="auto"/>
        <w:right w:val="none" w:sz="0" w:space="0" w:color="auto"/>
      </w:divBdr>
    </w:div>
    <w:div w:id="1046568680">
      <w:bodyDiv w:val="1"/>
      <w:marLeft w:val="0"/>
      <w:marRight w:val="0"/>
      <w:marTop w:val="0"/>
      <w:marBottom w:val="0"/>
      <w:divBdr>
        <w:top w:val="none" w:sz="0" w:space="0" w:color="auto"/>
        <w:left w:val="none" w:sz="0" w:space="0" w:color="auto"/>
        <w:bottom w:val="none" w:sz="0" w:space="0" w:color="auto"/>
        <w:right w:val="none" w:sz="0" w:space="0" w:color="auto"/>
      </w:divBdr>
    </w:div>
    <w:div w:id="1047219684">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057700310">
      <w:bodyDiv w:val="1"/>
      <w:marLeft w:val="0"/>
      <w:marRight w:val="0"/>
      <w:marTop w:val="0"/>
      <w:marBottom w:val="0"/>
      <w:divBdr>
        <w:top w:val="none" w:sz="0" w:space="0" w:color="auto"/>
        <w:left w:val="none" w:sz="0" w:space="0" w:color="auto"/>
        <w:bottom w:val="none" w:sz="0" w:space="0" w:color="auto"/>
        <w:right w:val="none" w:sz="0" w:space="0" w:color="auto"/>
      </w:divBdr>
    </w:div>
    <w:div w:id="1057700717">
      <w:bodyDiv w:val="1"/>
      <w:marLeft w:val="0"/>
      <w:marRight w:val="0"/>
      <w:marTop w:val="0"/>
      <w:marBottom w:val="0"/>
      <w:divBdr>
        <w:top w:val="none" w:sz="0" w:space="0" w:color="auto"/>
        <w:left w:val="none" w:sz="0" w:space="0" w:color="auto"/>
        <w:bottom w:val="none" w:sz="0" w:space="0" w:color="auto"/>
        <w:right w:val="none" w:sz="0" w:space="0" w:color="auto"/>
      </w:divBdr>
    </w:div>
    <w:div w:id="1068303234">
      <w:bodyDiv w:val="1"/>
      <w:marLeft w:val="0"/>
      <w:marRight w:val="0"/>
      <w:marTop w:val="0"/>
      <w:marBottom w:val="0"/>
      <w:divBdr>
        <w:top w:val="none" w:sz="0" w:space="0" w:color="auto"/>
        <w:left w:val="none" w:sz="0" w:space="0" w:color="auto"/>
        <w:bottom w:val="none" w:sz="0" w:space="0" w:color="auto"/>
        <w:right w:val="none" w:sz="0" w:space="0" w:color="auto"/>
      </w:divBdr>
    </w:div>
    <w:div w:id="1079324154">
      <w:bodyDiv w:val="1"/>
      <w:marLeft w:val="0"/>
      <w:marRight w:val="0"/>
      <w:marTop w:val="0"/>
      <w:marBottom w:val="0"/>
      <w:divBdr>
        <w:top w:val="none" w:sz="0" w:space="0" w:color="auto"/>
        <w:left w:val="none" w:sz="0" w:space="0" w:color="auto"/>
        <w:bottom w:val="none" w:sz="0" w:space="0" w:color="auto"/>
        <w:right w:val="none" w:sz="0" w:space="0" w:color="auto"/>
      </w:divBdr>
    </w:div>
    <w:div w:id="1087534315">
      <w:bodyDiv w:val="1"/>
      <w:marLeft w:val="0"/>
      <w:marRight w:val="0"/>
      <w:marTop w:val="0"/>
      <w:marBottom w:val="0"/>
      <w:divBdr>
        <w:top w:val="none" w:sz="0" w:space="0" w:color="auto"/>
        <w:left w:val="none" w:sz="0" w:space="0" w:color="auto"/>
        <w:bottom w:val="none" w:sz="0" w:space="0" w:color="auto"/>
        <w:right w:val="none" w:sz="0" w:space="0" w:color="auto"/>
      </w:divBdr>
    </w:div>
    <w:div w:id="1102339420">
      <w:bodyDiv w:val="1"/>
      <w:marLeft w:val="0"/>
      <w:marRight w:val="0"/>
      <w:marTop w:val="0"/>
      <w:marBottom w:val="0"/>
      <w:divBdr>
        <w:top w:val="none" w:sz="0" w:space="0" w:color="auto"/>
        <w:left w:val="none" w:sz="0" w:space="0" w:color="auto"/>
        <w:bottom w:val="none" w:sz="0" w:space="0" w:color="auto"/>
        <w:right w:val="none" w:sz="0" w:space="0" w:color="auto"/>
      </w:divBdr>
    </w:div>
    <w:div w:id="1120076059">
      <w:bodyDiv w:val="1"/>
      <w:marLeft w:val="0"/>
      <w:marRight w:val="0"/>
      <w:marTop w:val="0"/>
      <w:marBottom w:val="0"/>
      <w:divBdr>
        <w:top w:val="none" w:sz="0" w:space="0" w:color="auto"/>
        <w:left w:val="none" w:sz="0" w:space="0" w:color="auto"/>
        <w:bottom w:val="none" w:sz="0" w:space="0" w:color="auto"/>
        <w:right w:val="none" w:sz="0" w:space="0" w:color="auto"/>
      </w:divBdr>
    </w:div>
    <w:div w:id="1121918724">
      <w:bodyDiv w:val="1"/>
      <w:marLeft w:val="0"/>
      <w:marRight w:val="0"/>
      <w:marTop w:val="0"/>
      <w:marBottom w:val="0"/>
      <w:divBdr>
        <w:top w:val="none" w:sz="0" w:space="0" w:color="auto"/>
        <w:left w:val="none" w:sz="0" w:space="0" w:color="auto"/>
        <w:bottom w:val="none" w:sz="0" w:space="0" w:color="auto"/>
        <w:right w:val="none" w:sz="0" w:space="0" w:color="auto"/>
      </w:divBdr>
    </w:div>
    <w:div w:id="1127165847">
      <w:bodyDiv w:val="1"/>
      <w:marLeft w:val="0"/>
      <w:marRight w:val="0"/>
      <w:marTop w:val="0"/>
      <w:marBottom w:val="0"/>
      <w:divBdr>
        <w:top w:val="none" w:sz="0" w:space="0" w:color="auto"/>
        <w:left w:val="none" w:sz="0" w:space="0" w:color="auto"/>
        <w:bottom w:val="none" w:sz="0" w:space="0" w:color="auto"/>
        <w:right w:val="none" w:sz="0" w:space="0" w:color="auto"/>
      </w:divBdr>
    </w:div>
    <w:div w:id="1142118567">
      <w:bodyDiv w:val="1"/>
      <w:marLeft w:val="0"/>
      <w:marRight w:val="0"/>
      <w:marTop w:val="0"/>
      <w:marBottom w:val="0"/>
      <w:divBdr>
        <w:top w:val="none" w:sz="0" w:space="0" w:color="auto"/>
        <w:left w:val="none" w:sz="0" w:space="0" w:color="auto"/>
        <w:bottom w:val="none" w:sz="0" w:space="0" w:color="auto"/>
        <w:right w:val="none" w:sz="0" w:space="0" w:color="auto"/>
      </w:divBdr>
    </w:div>
    <w:div w:id="1160190557">
      <w:bodyDiv w:val="1"/>
      <w:marLeft w:val="0"/>
      <w:marRight w:val="0"/>
      <w:marTop w:val="0"/>
      <w:marBottom w:val="0"/>
      <w:divBdr>
        <w:top w:val="none" w:sz="0" w:space="0" w:color="auto"/>
        <w:left w:val="none" w:sz="0" w:space="0" w:color="auto"/>
        <w:bottom w:val="none" w:sz="0" w:space="0" w:color="auto"/>
        <w:right w:val="none" w:sz="0" w:space="0" w:color="auto"/>
      </w:divBdr>
    </w:div>
    <w:div w:id="1160195437">
      <w:bodyDiv w:val="1"/>
      <w:marLeft w:val="0"/>
      <w:marRight w:val="0"/>
      <w:marTop w:val="0"/>
      <w:marBottom w:val="0"/>
      <w:divBdr>
        <w:top w:val="none" w:sz="0" w:space="0" w:color="auto"/>
        <w:left w:val="none" w:sz="0" w:space="0" w:color="auto"/>
        <w:bottom w:val="none" w:sz="0" w:space="0" w:color="auto"/>
        <w:right w:val="none" w:sz="0" w:space="0" w:color="auto"/>
      </w:divBdr>
    </w:div>
    <w:div w:id="1183938185">
      <w:bodyDiv w:val="1"/>
      <w:marLeft w:val="0"/>
      <w:marRight w:val="0"/>
      <w:marTop w:val="0"/>
      <w:marBottom w:val="0"/>
      <w:divBdr>
        <w:top w:val="none" w:sz="0" w:space="0" w:color="auto"/>
        <w:left w:val="none" w:sz="0" w:space="0" w:color="auto"/>
        <w:bottom w:val="none" w:sz="0" w:space="0" w:color="auto"/>
        <w:right w:val="none" w:sz="0" w:space="0" w:color="auto"/>
      </w:divBdr>
    </w:div>
    <w:div w:id="1185941761">
      <w:bodyDiv w:val="1"/>
      <w:marLeft w:val="0"/>
      <w:marRight w:val="0"/>
      <w:marTop w:val="0"/>
      <w:marBottom w:val="0"/>
      <w:divBdr>
        <w:top w:val="none" w:sz="0" w:space="0" w:color="auto"/>
        <w:left w:val="none" w:sz="0" w:space="0" w:color="auto"/>
        <w:bottom w:val="none" w:sz="0" w:space="0" w:color="auto"/>
        <w:right w:val="none" w:sz="0" w:space="0" w:color="auto"/>
      </w:divBdr>
    </w:div>
    <w:div w:id="1190725424">
      <w:bodyDiv w:val="1"/>
      <w:marLeft w:val="0"/>
      <w:marRight w:val="0"/>
      <w:marTop w:val="0"/>
      <w:marBottom w:val="0"/>
      <w:divBdr>
        <w:top w:val="none" w:sz="0" w:space="0" w:color="auto"/>
        <w:left w:val="none" w:sz="0" w:space="0" w:color="auto"/>
        <w:bottom w:val="none" w:sz="0" w:space="0" w:color="auto"/>
        <w:right w:val="none" w:sz="0" w:space="0" w:color="auto"/>
      </w:divBdr>
    </w:div>
    <w:div w:id="1192916901">
      <w:bodyDiv w:val="1"/>
      <w:marLeft w:val="0"/>
      <w:marRight w:val="0"/>
      <w:marTop w:val="0"/>
      <w:marBottom w:val="0"/>
      <w:divBdr>
        <w:top w:val="none" w:sz="0" w:space="0" w:color="auto"/>
        <w:left w:val="none" w:sz="0" w:space="0" w:color="auto"/>
        <w:bottom w:val="none" w:sz="0" w:space="0" w:color="auto"/>
        <w:right w:val="none" w:sz="0" w:space="0" w:color="auto"/>
      </w:divBdr>
    </w:div>
    <w:div w:id="1193150154">
      <w:bodyDiv w:val="1"/>
      <w:marLeft w:val="0"/>
      <w:marRight w:val="0"/>
      <w:marTop w:val="0"/>
      <w:marBottom w:val="0"/>
      <w:divBdr>
        <w:top w:val="none" w:sz="0" w:space="0" w:color="auto"/>
        <w:left w:val="none" w:sz="0" w:space="0" w:color="auto"/>
        <w:bottom w:val="none" w:sz="0" w:space="0" w:color="auto"/>
        <w:right w:val="none" w:sz="0" w:space="0" w:color="auto"/>
      </w:divBdr>
    </w:div>
    <w:div w:id="1205363981">
      <w:bodyDiv w:val="1"/>
      <w:marLeft w:val="0"/>
      <w:marRight w:val="0"/>
      <w:marTop w:val="0"/>
      <w:marBottom w:val="0"/>
      <w:divBdr>
        <w:top w:val="none" w:sz="0" w:space="0" w:color="auto"/>
        <w:left w:val="none" w:sz="0" w:space="0" w:color="auto"/>
        <w:bottom w:val="none" w:sz="0" w:space="0" w:color="auto"/>
        <w:right w:val="none" w:sz="0" w:space="0" w:color="auto"/>
      </w:divBdr>
    </w:div>
    <w:div w:id="1208840592">
      <w:bodyDiv w:val="1"/>
      <w:marLeft w:val="0"/>
      <w:marRight w:val="0"/>
      <w:marTop w:val="0"/>
      <w:marBottom w:val="0"/>
      <w:divBdr>
        <w:top w:val="none" w:sz="0" w:space="0" w:color="auto"/>
        <w:left w:val="none" w:sz="0" w:space="0" w:color="auto"/>
        <w:bottom w:val="none" w:sz="0" w:space="0" w:color="auto"/>
        <w:right w:val="none" w:sz="0" w:space="0" w:color="auto"/>
      </w:divBdr>
    </w:div>
    <w:div w:id="1212838638">
      <w:bodyDiv w:val="1"/>
      <w:marLeft w:val="0"/>
      <w:marRight w:val="0"/>
      <w:marTop w:val="0"/>
      <w:marBottom w:val="0"/>
      <w:divBdr>
        <w:top w:val="none" w:sz="0" w:space="0" w:color="auto"/>
        <w:left w:val="none" w:sz="0" w:space="0" w:color="auto"/>
        <w:bottom w:val="none" w:sz="0" w:space="0" w:color="auto"/>
        <w:right w:val="none" w:sz="0" w:space="0" w:color="auto"/>
      </w:divBdr>
    </w:div>
    <w:div w:id="1223642662">
      <w:bodyDiv w:val="1"/>
      <w:marLeft w:val="0"/>
      <w:marRight w:val="0"/>
      <w:marTop w:val="0"/>
      <w:marBottom w:val="0"/>
      <w:divBdr>
        <w:top w:val="none" w:sz="0" w:space="0" w:color="auto"/>
        <w:left w:val="none" w:sz="0" w:space="0" w:color="auto"/>
        <w:bottom w:val="none" w:sz="0" w:space="0" w:color="auto"/>
        <w:right w:val="none" w:sz="0" w:space="0" w:color="auto"/>
      </w:divBdr>
    </w:div>
    <w:div w:id="1239170714">
      <w:bodyDiv w:val="1"/>
      <w:marLeft w:val="0"/>
      <w:marRight w:val="0"/>
      <w:marTop w:val="0"/>
      <w:marBottom w:val="0"/>
      <w:divBdr>
        <w:top w:val="none" w:sz="0" w:space="0" w:color="auto"/>
        <w:left w:val="none" w:sz="0" w:space="0" w:color="auto"/>
        <w:bottom w:val="none" w:sz="0" w:space="0" w:color="auto"/>
        <w:right w:val="none" w:sz="0" w:space="0" w:color="auto"/>
      </w:divBdr>
    </w:div>
    <w:div w:id="1251813072">
      <w:bodyDiv w:val="1"/>
      <w:marLeft w:val="0"/>
      <w:marRight w:val="0"/>
      <w:marTop w:val="0"/>
      <w:marBottom w:val="0"/>
      <w:divBdr>
        <w:top w:val="none" w:sz="0" w:space="0" w:color="auto"/>
        <w:left w:val="none" w:sz="0" w:space="0" w:color="auto"/>
        <w:bottom w:val="none" w:sz="0" w:space="0" w:color="auto"/>
        <w:right w:val="none" w:sz="0" w:space="0" w:color="auto"/>
      </w:divBdr>
    </w:div>
    <w:div w:id="1252739308">
      <w:bodyDiv w:val="1"/>
      <w:marLeft w:val="0"/>
      <w:marRight w:val="0"/>
      <w:marTop w:val="0"/>
      <w:marBottom w:val="0"/>
      <w:divBdr>
        <w:top w:val="none" w:sz="0" w:space="0" w:color="auto"/>
        <w:left w:val="none" w:sz="0" w:space="0" w:color="auto"/>
        <w:bottom w:val="none" w:sz="0" w:space="0" w:color="auto"/>
        <w:right w:val="none" w:sz="0" w:space="0" w:color="auto"/>
      </w:divBdr>
    </w:div>
    <w:div w:id="1254051583">
      <w:bodyDiv w:val="1"/>
      <w:marLeft w:val="0"/>
      <w:marRight w:val="0"/>
      <w:marTop w:val="0"/>
      <w:marBottom w:val="0"/>
      <w:divBdr>
        <w:top w:val="none" w:sz="0" w:space="0" w:color="auto"/>
        <w:left w:val="none" w:sz="0" w:space="0" w:color="auto"/>
        <w:bottom w:val="none" w:sz="0" w:space="0" w:color="auto"/>
        <w:right w:val="none" w:sz="0" w:space="0" w:color="auto"/>
      </w:divBdr>
    </w:div>
    <w:div w:id="1254586460">
      <w:bodyDiv w:val="1"/>
      <w:marLeft w:val="0"/>
      <w:marRight w:val="0"/>
      <w:marTop w:val="0"/>
      <w:marBottom w:val="0"/>
      <w:divBdr>
        <w:top w:val="none" w:sz="0" w:space="0" w:color="auto"/>
        <w:left w:val="none" w:sz="0" w:space="0" w:color="auto"/>
        <w:bottom w:val="none" w:sz="0" w:space="0" w:color="auto"/>
        <w:right w:val="none" w:sz="0" w:space="0" w:color="auto"/>
      </w:divBdr>
    </w:div>
    <w:div w:id="1257326895">
      <w:bodyDiv w:val="1"/>
      <w:marLeft w:val="0"/>
      <w:marRight w:val="0"/>
      <w:marTop w:val="0"/>
      <w:marBottom w:val="0"/>
      <w:divBdr>
        <w:top w:val="none" w:sz="0" w:space="0" w:color="auto"/>
        <w:left w:val="none" w:sz="0" w:space="0" w:color="auto"/>
        <w:bottom w:val="none" w:sz="0" w:space="0" w:color="auto"/>
        <w:right w:val="none" w:sz="0" w:space="0" w:color="auto"/>
      </w:divBdr>
    </w:div>
    <w:div w:id="1266772427">
      <w:bodyDiv w:val="1"/>
      <w:marLeft w:val="0"/>
      <w:marRight w:val="0"/>
      <w:marTop w:val="0"/>
      <w:marBottom w:val="0"/>
      <w:divBdr>
        <w:top w:val="none" w:sz="0" w:space="0" w:color="auto"/>
        <w:left w:val="none" w:sz="0" w:space="0" w:color="auto"/>
        <w:bottom w:val="none" w:sz="0" w:space="0" w:color="auto"/>
        <w:right w:val="none" w:sz="0" w:space="0" w:color="auto"/>
      </w:divBdr>
    </w:div>
    <w:div w:id="1275098030">
      <w:bodyDiv w:val="1"/>
      <w:marLeft w:val="0"/>
      <w:marRight w:val="0"/>
      <w:marTop w:val="0"/>
      <w:marBottom w:val="0"/>
      <w:divBdr>
        <w:top w:val="none" w:sz="0" w:space="0" w:color="auto"/>
        <w:left w:val="none" w:sz="0" w:space="0" w:color="auto"/>
        <w:bottom w:val="none" w:sz="0" w:space="0" w:color="auto"/>
        <w:right w:val="none" w:sz="0" w:space="0" w:color="auto"/>
      </w:divBdr>
    </w:div>
    <w:div w:id="1281374994">
      <w:bodyDiv w:val="1"/>
      <w:marLeft w:val="0"/>
      <w:marRight w:val="0"/>
      <w:marTop w:val="0"/>
      <w:marBottom w:val="0"/>
      <w:divBdr>
        <w:top w:val="none" w:sz="0" w:space="0" w:color="auto"/>
        <w:left w:val="none" w:sz="0" w:space="0" w:color="auto"/>
        <w:bottom w:val="none" w:sz="0" w:space="0" w:color="auto"/>
        <w:right w:val="none" w:sz="0" w:space="0" w:color="auto"/>
      </w:divBdr>
    </w:div>
    <w:div w:id="1281452706">
      <w:bodyDiv w:val="1"/>
      <w:marLeft w:val="0"/>
      <w:marRight w:val="0"/>
      <w:marTop w:val="0"/>
      <w:marBottom w:val="0"/>
      <w:divBdr>
        <w:top w:val="none" w:sz="0" w:space="0" w:color="auto"/>
        <w:left w:val="none" w:sz="0" w:space="0" w:color="auto"/>
        <w:bottom w:val="none" w:sz="0" w:space="0" w:color="auto"/>
        <w:right w:val="none" w:sz="0" w:space="0" w:color="auto"/>
      </w:divBdr>
    </w:div>
    <w:div w:id="1287590861">
      <w:bodyDiv w:val="1"/>
      <w:marLeft w:val="0"/>
      <w:marRight w:val="0"/>
      <w:marTop w:val="0"/>
      <w:marBottom w:val="0"/>
      <w:divBdr>
        <w:top w:val="none" w:sz="0" w:space="0" w:color="auto"/>
        <w:left w:val="none" w:sz="0" w:space="0" w:color="auto"/>
        <w:bottom w:val="none" w:sz="0" w:space="0" w:color="auto"/>
        <w:right w:val="none" w:sz="0" w:space="0" w:color="auto"/>
      </w:divBdr>
    </w:div>
    <w:div w:id="1288900247">
      <w:bodyDiv w:val="1"/>
      <w:marLeft w:val="0"/>
      <w:marRight w:val="0"/>
      <w:marTop w:val="0"/>
      <w:marBottom w:val="0"/>
      <w:divBdr>
        <w:top w:val="none" w:sz="0" w:space="0" w:color="auto"/>
        <w:left w:val="none" w:sz="0" w:space="0" w:color="auto"/>
        <w:bottom w:val="none" w:sz="0" w:space="0" w:color="auto"/>
        <w:right w:val="none" w:sz="0" w:space="0" w:color="auto"/>
      </w:divBdr>
    </w:div>
    <w:div w:id="1296332372">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354646908">
      <w:bodyDiv w:val="1"/>
      <w:marLeft w:val="0"/>
      <w:marRight w:val="0"/>
      <w:marTop w:val="0"/>
      <w:marBottom w:val="0"/>
      <w:divBdr>
        <w:top w:val="none" w:sz="0" w:space="0" w:color="auto"/>
        <w:left w:val="none" w:sz="0" w:space="0" w:color="auto"/>
        <w:bottom w:val="none" w:sz="0" w:space="0" w:color="auto"/>
        <w:right w:val="none" w:sz="0" w:space="0" w:color="auto"/>
      </w:divBdr>
    </w:div>
    <w:div w:id="1356922894">
      <w:bodyDiv w:val="1"/>
      <w:marLeft w:val="0"/>
      <w:marRight w:val="0"/>
      <w:marTop w:val="0"/>
      <w:marBottom w:val="0"/>
      <w:divBdr>
        <w:top w:val="none" w:sz="0" w:space="0" w:color="auto"/>
        <w:left w:val="none" w:sz="0" w:space="0" w:color="auto"/>
        <w:bottom w:val="none" w:sz="0" w:space="0" w:color="auto"/>
        <w:right w:val="none" w:sz="0" w:space="0" w:color="auto"/>
      </w:divBdr>
    </w:div>
    <w:div w:id="1362826950">
      <w:bodyDiv w:val="1"/>
      <w:marLeft w:val="0"/>
      <w:marRight w:val="0"/>
      <w:marTop w:val="0"/>
      <w:marBottom w:val="0"/>
      <w:divBdr>
        <w:top w:val="none" w:sz="0" w:space="0" w:color="auto"/>
        <w:left w:val="none" w:sz="0" w:space="0" w:color="auto"/>
        <w:bottom w:val="none" w:sz="0" w:space="0" w:color="auto"/>
        <w:right w:val="none" w:sz="0" w:space="0" w:color="auto"/>
      </w:divBdr>
    </w:div>
    <w:div w:id="1369187892">
      <w:bodyDiv w:val="1"/>
      <w:marLeft w:val="0"/>
      <w:marRight w:val="0"/>
      <w:marTop w:val="0"/>
      <w:marBottom w:val="0"/>
      <w:divBdr>
        <w:top w:val="none" w:sz="0" w:space="0" w:color="auto"/>
        <w:left w:val="none" w:sz="0" w:space="0" w:color="auto"/>
        <w:bottom w:val="none" w:sz="0" w:space="0" w:color="auto"/>
        <w:right w:val="none" w:sz="0" w:space="0" w:color="auto"/>
      </w:divBdr>
    </w:div>
    <w:div w:id="1380667694">
      <w:bodyDiv w:val="1"/>
      <w:marLeft w:val="0"/>
      <w:marRight w:val="0"/>
      <w:marTop w:val="0"/>
      <w:marBottom w:val="0"/>
      <w:divBdr>
        <w:top w:val="none" w:sz="0" w:space="0" w:color="auto"/>
        <w:left w:val="none" w:sz="0" w:space="0" w:color="auto"/>
        <w:bottom w:val="none" w:sz="0" w:space="0" w:color="auto"/>
        <w:right w:val="none" w:sz="0" w:space="0" w:color="auto"/>
      </w:divBdr>
    </w:div>
    <w:div w:id="1387874080">
      <w:bodyDiv w:val="1"/>
      <w:marLeft w:val="0"/>
      <w:marRight w:val="0"/>
      <w:marTop w:val="0"/>
      <w:marBottom w:val="0"/>
      <w:divBdr>
        <w:top w:val="none" w:sz="0" w:space="0" w:color="auto"/>
        <w:left w:val="none" w:sz="0" w:space="0" w:color="auto"/>
        <w:bottom w:val="none" w:sz="0" w:space="0" w:color="auto"/>
        <w:right w:val="none" w:sz="0" w:space="0" w:color="auto"/>
      </w:divBdr>
    </w:div>
    <w:div w:id="1423254889">
      <w:bodyDiv w:val="1"/>
      <w:marLeft w:val="0"/>
      <w:marRight w:val="0"/>
      <w:marTop w:val="0"/>
      <w:marBottom w:val="0"/>
      <w:divBdr>
        <w:top w:val="none" w:sz="0" w:space="0" w:color="auto"/>
        <w:left w:val="none" w:sz="0" w:space="0" w:color="auto"/>
        <w:bottom w:val="none" w:sz="0" w:space="0" w:color="auto"/>
        <w:right w:val="none" w:sz="0" w:space="0" w:color="auto"/>
      </w:divBdr>
    </w:div>
    <w:div w:id="1466660443">
      <w:bodyDiv w:val="1"/>
      <w:marLeft w:val="0"/>
      <w:marRight w:val="0"/>
      <w:marTop w:val="0"/>
      <w:marBottom w:val="0"/>
      <w:divBdr>
        <w:top w:val="none" w:sz="0" w:space="0" w:color="auto"/>
        <w:left w:val="none" w:sz="0" w:space="0" w:color="auto"/>
        <w:bottom w:val="none" w:sz="0" w:space="0" w:color="auto"/>
        <w:right w:val="none" w:sz="0" w:space="0" w:color="auto"/>
      </w:divBdr>
    </w:div>
    <w:div w:id="1474366414">
      <w:bodyDiv w:val="1"/>
      <w:marLeft w:val="0"/>
      <w:marRight w:val="0"/>
      <w:marTop w:val="0"/>
      <w:marBottom w:val="0"/>
      <w:divBdr>
        <w:top w:val="none" w:sz="0" w:space="0" w:color="auto"/>
        <w:left w:val="none" w:sz="0" w:space="0" w:color="auto"/>
        <w:bottom w:val="none" w:sz="0" w:space="0" w:color="auto"/>
        <w:right w:val="none" w:sz="0" w:space="0" w:color="auto"/>
      </w:divBdr>
    </w:div>
    <w:div w:id="1476532098">
      <w:bodyDiv w:val="1"/>
      <w:marLeft w:val="0"/>
      <w:marRight w:val="0"/>
      <w:marTop w:val="0"/>
      <w:marBottom w:val="0"/>
      <w:divBdr>
        <w:top w:val="none" w:sz="0" w:space="0" w:color="auto"/>
        <w:left w:val="none" w:sz="0" w:space="0" w:color="auto"/>
        <w:bottom w:val="none" w:sz="0" w:space="0" w:color="auto"/>
        <w:right w:val="none" w:sz="0" w:space="0" w:color="auto"/>
      </w:divBdr>
    </w:div>
    <w:div w:id="1492795096">
      <w:bodyDiv w:val="1"/>
      <w:marLeft w:val="0"/>
      <w:marRight w:val="0"/>
      <w:marTop w:val="0"/>
      <w:marBottom w:val="0"/>
      <w:divBdr>
        <w:top w:val="none" w:sz="0" w:space="0" w:color="auto"/>
        <w:left w:val="none" w:sz="0" w:space="0" w:color="auto"/>
        <w:bottom w:val="none" w:sz="0" w:space="0" w:color="auto"/>
        <w:right w:val="none" w:sz="0" w:space="0" w:color="auto"/>
      </w:divBdr>
    </w:div>
    <w:div w:id="1506090811">
      <w:bodyDiv w:val="1"/>
      <w:marLeft w:val="0"/>
      <w:marRight w:val="0"/>
      <w:marTop w:val="0"/>
      <w:marBottom w:val="0"/>
      <w:divBdr>
        <w:top w:val="none" w:sz="0" w:space="0" w:color="auto"/>
        <w:left w:val="none" w:sz="0" w:space="0" w:color="auto"/>
        <w:bottom w:val="none" w:sz="0" w:space="0" w:color="auto"/>
        <w:right w:val="none" w:sz="0" w:space="0" w:color="auto"/>
      </w:divBdr>
    </w:div>
    <w:div w:id="1525905301">
      <w:bodyDiv w:val="1"/>
      <w:marLeft w:val="0"/>
      <w:marRight w:val="0"/>
      <w:marTop w:val="0"/>
      <w:marBottom w:val="0"/>
      <w:divBdr>
        <w:top w:val="none" w:sz="0" w:space="0" w:color="auto"/>
        <w:left w:val="none" w:sz="0" w:space="0" w:color="auto"/>
        <w:bottom w:val="none" w:sz="0" w:space="0" w:color="auto"/>
        <w:right w:val="none" w:sz="0" w:space="0" w:color="auto"/>
      </w:divBdr>
    </w:div>
    <w:div w:id="1571384703">
      <w:bodyDiv w:val="1"/>
      <w:marLeft w:val="0"/>
      <w:marRight w:val="0"/>
      <w:marTop w:val="0"/>
      <w:marBottom w:val="0"/>
      <w:divBdr>
        <w:top w:val="none" w:sz="0" w:space="0" w:color="auto"/>
        <w:left w:val="none" w:sz="0" w:space="0" w:color="auto"/>
        <w:bottom w:val="none" w:sz="0" w:space="0" w:color="auto"/>
        <w:right w:val="none" w:sz="0" w:space="0" w:color="auto"/>
      </w:divBdr>
    </w:div>
    <w:div w:id="1589078435">
      <w:bodyDiv w:val="1"/>
      <w:marLeft w:val="0"/>
      <w:marRight w:val="0"/>
      <w:marTop w:val="0"/>
      <w:marBottom w:val="0"/>
      <w:divBdr>
        <w:top w:val="none" w:sz="0" w:space="0" w:color="auto"/>
        <w:left w:val="none" w:sz="0" w:space="0" w:color="auto"/>
        <w:bottom w:val="none" w:sz="0" w:space="0" w:color="auto"/>
        <w:right w:val="none" w:sz="0" w:space="0" w:color="auto"/>
      </w:divBdr>
    </w:div>
    <w:div w:id="1594508495">
      <w:bodyDiv w:val="1"/>
      <w:marLeft w:val="0"/>
      <w:marRight w:val="0"/>
      <w:marTop w:val="0"/>
      <w:marBottom w:val="0"/>
      <w:divBdr>
        <w:top w:val="none" w:sz="0" w:space="0" w:color="auto"/>
        <w:left w:val="none" w:sz="0" w:space="0" w:color="auto"/>
        <w:bottom w:val="none" w:sz="0" w:space="0" w:color="auto"/>
        <w:right w:val="none" w:sz="0" w:space="0" w:color="auto"/>
      </w:divBdr>
    </w:div>
    <w:div w:id="1598949435">
      <w:bodyDiv w:val="1"/>
      <w:marLeft w:val="0"/>
      <w:marRight w:val="0"/>
      <w:marTop w:val="0"/>
      <w:marBottom w:val="0"/>
      <w:divBdr>
        <w:top w:val="none" w:sz="0" w:space="0" w:color="auto"/>
        <w:left w:val="none" w:sz="0" w:space="0" w:color="auto"/>
        <w:bottom w:val="none" w:sz="0" w:space="0" w:color="auto"/>
        <w:right w:val="none" w:sz="0" w:space="0" w:color="auto"/>
      </w:divBdr>
    </w:div>
    <w:div w:id="1615600136">
      <w:bodyDiv w:val="1"/>
      <w:marLeft w:val="0"/>
      <w:marRight w:val="0"/>
      <w:marTop w:val="0"/>
      <w:marBottom w:val="0"/>
      <w:divBdr>
        <w:top w:val="none" w:sz="0" w:space="0" w:color="auto"/>
        <w:left w:val="none" w:sz="0" w:space="0" w:color="auto"/>
        <w:bottom w:val="none" w:sz="0" w:space="0" w:color="auto"/>
        <w:right w:val="none" w:sz="0" w:space="0" w:color="auto"/>
      </w:divBdr>
    </w:div>
    <w:div w:id="1622152827">
      <w:bodyDiv w:val="1"/>
      <w:marLeft w:val="0"/>
      <w:marRight w:val="0"/>
      <w:marTop w:val="0"/>
      <w:marBottom w:val="0"/>
      <w:divBdr>
        <w:top w:val="none" w:sz="0" w:space="0" w:color="auto"/>
        <w:left w:val="none" w:sz="0" w:space="0" w:color="auto"/>
        <w:bottom w:val="none" w:sz="0" w:space="0" w:color="auto"/>
        <w:right w:val="none" w:sz="0" w:space="0" w:color="auto"/>
      </w:divBdr>
    </w:div>
    <w:div w:id="1625624431">
      <w:bodyDiv w:val="1"/>
      <w:marLeft w:val="0"/>
      <w:marRight w:val="0"/>
      <w:marTop w:val="0"/>
      <w:marBottom w:val="0"/>
      <w:divBdr>
        <w:top w:val="none" w:sz="0" w:space="0" w:color="auto"/>
        <w:left w:val="none" w:sz="0" w:space="0" w:color="auto"/>
        <w:bottom w:val="none" w:sz="0" w:space="0" w:color="auto"/>
        <w:right w:val="none" w:sz="0" w:space="0" w:color="auto"/>
      </w:divBdr>
    </w:div>
    <w:div w:id="1628391771">
      <w:bodyDiv w:val="1"/>
      <w:marLeft w:val="0"/>
      <w:marRight w:val="0"/>
      <w:marTop w:val="0"/>
      <w:marBottom w:val="0"/>
      <w:divBdr>
        <w:top w:val="none" w:sz="0" w:space="0" w:color="auto"/>
        <w:left w:val="none" w:sz="0" w:space="0" w:color="auto"/>
        <w:bottom w:val="none" w:sz="0" w:space="0" w:color="auto"/>
        <w:right w:val="none" w:sz="0" w:space="0" w:color="auto"/>
      </w:divBdr>
    </w:div>
    <w:div w:id="1641617348">
      <w:bodyDiv w:val="1"/>
      <w:marLeft w:val="0"/>
      <w:marRight w:val="0"/>
      <w:marTop w:val="0"/>
      <w:marBottom w:val="0"/>
      <w:divBdr>
        <w:top w:val="none" w:sz="0" w:space="0" w:color="auto"/>
        <w:left w:val="none" w:sz="0" w:space="0" w:color="auto"/>
        <w:bottom w:val="none" w:sz="0" w:space="0" w:color="auto"/>
        <w:right w:val="none" w:sz="0" w:space="0" w:color="auto"/>
      </w:divBdr>
    </w:div>
    <w:div w:id="1649478502">
      <w:bodyDiv w:val="1"/>
      <w:marLeft w:val="0"/>
      <w:marRight w:val="0"/>
      <w:marTop w:val="0"/>
      <w:marBottom w:val="0"/>
      <w:divBdr>
        <w:top w:val="none" w:sz="0" w:space="0" w:color="auto"/>
        <w:left w:val="none" w:sz="0" w:space="0" w:color="auto"/>
        <w:bottom w:val="none" w:sz="0" w:space="0" w:color="auto"/>
        <w:right w:val="none" w:sz="0" w:space="0" w:color="auto"/>
      </w:divBdr>
    </w:div>
    <w:div w:id="1656907155">
      <w:bodyDiv w:val="1"/>
      <w:marLeft w:val="0"/>
      <w:marRight w:val="0"/>
      <w:marTop w:val="0"/>
      <w:marBottom w:val="0"/>
      <w:divBdr>
        <w:top w:val="none" w:sz="0" w:space="0" w:color="auto"/>
        <w:left w:val="none" w:sz="0" w:space="0" w:color="auto"/>
        <w:bottom w:val="none" w:sz="0" w:space="0" w:color="auto"/>
        <w:right w:val="none" w:sz="0" w:space="0" w:color="auto"/>
      </w:divBdr>
    </w:div>
    <w:div w:id="1657995956">
      <w:bodyDiv w:val="1"/>
      <w:marLeft w:val="0"/>
      <w:marRight w:val="0"/>
      <w:marTop w:val="0"/>
      <w:marBottom w:val="0"/>
      <w:divBdr>
        <w:top w:val="none" w:sz="0" w:space="0" w:color="auto"/>
        <w:left w:val="none" w:sz="0" w:space="0" w:color="auto"/>
        <w:bottom w:val="none" w:sz="0" w:space="0" w:color="auto"/>
        <w:right w:val="none" w:sz="0" w:space="0" w:color="auto"/>
      </w:divBdr>
    </w:div>
    <w:div w:id="1662730205">
      <w:bodyDiv w:val="1"/>
      <w:marLeft w:val="0"/>
      <w:marRight w:val="0"/>
      <w:marTop w:val="0"/>
      <w:marBottom w:val="0"/>
      <w:divBdr>
        <w:top w:val="none" w:sz="0" w:space="0" w:color="auto"/>
        <w:left w:val="none" w:sz="0" w:space="0" w:color="auto"/>
        <w:bottom w:val="none" w:sz="0" w:space="0" w:color="auto"/>
        <w:right w:val="none" w:sz="0" w:space="0" w:color="auto"/>
      </w:divBdr>
    </w:div>
    <w:div w:id="1665737408">
      <w:bodyDiv w:val="1"/>
      <w:marLeft w:val="0"/>
      <w:marRight w:val="0"/>
      <w:marTop w:val="0"/>
      <w:marBottom w:val="0"/>
      <w:divBdr>
        <w:top w:val="none" w:sz="0" w:space="0" w:color="auto"/>
        <w:left w:val="none" w:sz="0" w:space="0" w:color="auto"/>
        <w:bottom w:val="none" w:sz="0" w:space="0" w:color="auto"/>
        <w:right w:val="none" w:sz="0" w:space="0" w:color="auto"/>
      </w:divBdr>
    </w:div>
    <w:div w:id="1668945558">
      <w:bodyDiv w:val="1"/>
      <w:marLeft w:val="0"/>
      <w:marRight w:val="0"/>
      <w:marTop w:val="0"/>
      <w:marBottom w:val="0"/>
      <w:divBdr>
        <w:top w:val="none" w:sz="0" w:space="0" w:color="auto"/>
        <w:left w:val="none" w:sz="0" w:space="0" w:color="auto"/>
        <w:bottom w:val="none" w:sz="0" w:space="0" w:color="auto"/>
        <w:right w:val="none" w:sz="0" w:space="0" w:color="auto"/>
      </w:divBdr>
    </w:div>
    <w:div w:id="1680695752">
      <w:bodyDiv w:val="1"/>
      <w:marLeft w:val="0"/>
      <w:marRight w:val="0"/>
      <w:marTop w:val="0"/>
      <w:marBottom w:val="0"/>
      <w:divBdr>
        <w:top w:val="none" w:sz="0" w:space="0" w:color="auto"/>
        <w:left w:val="none" w:sz="0" w:space="0" w:color="auto"/>
        <w:bottom w:val="none" w:sz="0" w:space="0" w:color="auto"/>
        <w:right w:val="none" w:sz="0" w:space="0" w:color="auto"/>
      </w:divBdr>
    </w:div>
    <w:div w:id="1693188807">
      <w:bodyDiv w:val="1"/>
      <w:marLeft w:val="0"/>
      <w:marRight w:val="0"/>
      <w:marTop w:val="0"/>
      <w:marBottom w:val="0"/>
      <w:divBdr>
        <w:top w:val="none" w:sz="0" w:space="0" w:color="auto"/>
        <w:left w:val="none" w:sz="0" w:space="0" w:color="auto"/>
        <w:bottom w:val="none" w:sz="0" w:space="0" w:color="auto"/>
        <w:right w:val="none" w:sz="0" w:space="0" w:color="auto"/>
      </w:divBdr>
    </w:div>
    <w:div w:id="1695883732">
      <w:bodyDiv w:val="1"/>
      <w:marLeft w:val="0"/>
      <w:marRight w:val="0"/>
      <w:marTop w:val="0"/>
      <w:marBottom w:val="0"/>
      <w:divBdr>
        <w:top w:val="none" w:sz="0" w:space="0" w:color="auto"/>
        <w:left w:val="none" w:sz="0" w:space="0" w:color="auto"/>
        <w:bottom w:val="none" w:sz="0" w:space="0" w:color="auto"/>
        <w:right w:val="none" w:sz="0" w:space="0" w:color="auto"/>
      </w:divBdr>
    </w:div>
    <w:div w:id="1715692865">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47797265">
      <w:bodyDiv w:val="1"/>
      <w:marLeft w:val="0"/>
      <w:marRight w:val="0"/>
      <w:marTop w:val="0"/>
      <w:marBottom w:val="0"/>
      <w:divBdr>
        <w:top w:val="none" w:sz="0" w:space="0" w:color="auto"/>
        <w:left w:val="none" w:sz="0" w:space="0" w:color="auto"/>
        <w:bottom w:val="none" w:sz="0" w:space="0" w:color="auto"/>
        <w:right w:val="none" w:sz="0" w:space="0" w:color="auto"/>
      </w:divBdr>
    </w:div>
    <w:div w:id="1765102688">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 w:id="1789809851">
      <w:bodyDiv w:val="1"/>
      <w:marLeft w:val="0"/>
      <w:marRight w:val="0"/>
      <w:marTop w:val="0"/>
      <w:marBottom w:val="0"/>
      <w:divBdr>
        <w:top w:val="none" w:sz="0" w:space="0" w:color="auto"/>
        <w:left w:val="none" w:sz="0" w:space="0" w:color="auto"/>
        <w:bottom w:val="none" w:sz="0" w:space="0" w:color="auto"/>
        <w:right w:val="none" w:sz="0" w:space="0" w:color="auto"/>
      </w:divBdr>
    </w:div>
    <w:div w:id="1793355111">
      <w:bodyDiv w:val="1"/>
      <w:marLeft w:val="0"/>
      <w:marRight w:val="0"/>
      <w:marTop w:val="0"/>
      <w:marBottom w:val="0"/>
      <w:divBdr>
        <w:top w:val="none" w:sz="0" w:space="0" w:color="auto"/>
        <w:left w:val="none" w:sz="0" w:space="0" w:color="auto"/>
        <w:bottom w:val="none" w:sz="0" w:space="0" w:color="auto"/>
        <w:right w:val="none" w:sz="0" w:space="0" w:color="auto"/>
      </w:divBdr>
    </w:div>
    <w:div w:id="1799562571">
      <w:bodyDiv w:val="1"/>
      <w:marLeft w:val="0"/>
      <w:marRight w:val="0"/>
      <w:marTop w:val="0"/>
      <w:marBottom w:val="0"/>
      <w:divBdr>
        <w:top w:val="none" w:sz="0" w:space="0" w:color="auto"/>
        <w:left w:val="none" w:sz="0" w:space="0" w:color="auto"/>
        <w:bottom w:val="none" w:sz="0" w:space="0" w:color="auto"/>
        <w:right w:val="none" w:sz="0" w:space="0" w:color="auto"/>
      </w:divBdr>
    </w:div>
    <w:div w:id="1808207362">
      <w:bodyDiv w:val="1"/>
      <w:marLeft w:val="0"/>
      <w:marRight w:val="0"/>
      <w:marTop w:val="0"/>
      <w:marBottom w:val="0"/>
      <w:divBdr>
        <w:top w:val="none" w:sz="0" w:space="0" w:color="auto"/>
        <w:left w:val="none" w:sz="0" w:space="0" w:color="auto"/>
        <w:bottom w:val="none" w:sz="0" w:space="0" w:color="auto"/>
        <w:right w:val="none" w:sz="0" w:space="0" w:color="auto"/>
      </w:divBdr>
    </w:div>
    <w:div w:id="1844975631">
      <w:bodyDiv w:val="1"/>
      <w:marLeft w:val="0"/>
      <w:marRight w:val="0"/>
      <w:marTop w:val="0"/>
      <w:marBottom w:val="0"/>
      <w:divBdr>
        <w:top w:val="none" w:sz="0" w:space="0" w:color="auto"/>
        <w:left w:val="none" w:sz="0" w:space="0" w:color="auto"/>
        <w:bottom w:val="none" w:sz="0" w:space="0" w:color="auto"/>
        <w:right w:val="none" w:sz="0" w:space="0" w:color="auto"/>
      </w:divBdr>
    </w:div>
    <w:div w:id="1886024603">
      <w:bodyDiv w:val="1"/>
      <w:marLeft w:val="0"/>
      <w:marRight w:val="0"/>
      <w:marTop w:val="0"/>
      <w:marBottom w:val="0"/>
      <w:divBdr>
        <w:top w:val="none" w:sz="0" w:space="0" w:color="auto"/>
        <w:left w:val="none" w:sz="0" w:space="0" w:color="auto"/>
        <w:bottom w:val="none" w:sz="0" w:space="0" w:color="auto"/>
        <w:right w:val="none" w:sz="0" w:space="0" w:color="auto"/>
      </w:divBdr>
    </w:div>
    <w:div w:id="1894610398">
      <w:bodyDiv w:val="1"/>
      <w:marLeft w:val="0"/>
      <w:marRight w:val="0"/>
      <w:marTop w:val="0"/>
      <w:marBottom w:val="0"/>
      <w:divBdr>
        <w:top w:val="none" w:sz="0" w:space="0" w:color="auto"/>
        <w:left w:val="none" w:sz="0" w:space="0" w:color="auto"/>
        <w:bottom w:val="none" w:sz="0" w:space="0" w:color="auto"/>
        <w:right w:val="none" w:sz="0" w:space="0" w:color="auto"/>
      </w:divBdr>
    </w:div>
    <w:div w:id="1905487428">
      <w:bodyDiv w:val="1"/>
      <w:marLeft w:val="0"/>
      <w:marRight w:val="0"/>
      <w:marTop w:val="0"/>
      <w:marBottom w:val="0"/>
      <w:divBdr>
        <w:top w:val="none" w:sz="0" w:space="0" w:color="auto"/>
        <w:left w:val="none" w:sz="0" w:space="0" w:color="auto"/>
        <w:bottom w:val="none" w:sz="0" w:space="0" w:color="auto"/>
        <w:right w:val="none" w:sz="0" w:space="0" w:color="auto"/>
      </w:divBdr>
    </w:div>
    <w:div w:id="1919510074">
      <w:bodyDiv w:val="1"/>
      <w:marLeft w:val="0"/>
      <w:marRight w:val="0"/>
      <w:marTop w:val="0"/>
      <w:marBottom w:val="0"/>
      <w:divBdr>
        <w:top w:val="none" w:sz="0" w:space="0" w:color="auto"/>
        <w:left w:val="none" w:sz="0" w:space="0" w:color="auto"/>
        <w:bottom w:val="none" w:sz="0" w:space="0" w:color="auto"/>
        <w:right w:val="none" w:sz="0" w:space="0" w:color="auto"/>
      </w:divBdr>
    </w:div>
    <w:div w:id="1923947499">
      <w:bodyDiv w:val="1"/>
      <w:marLeft w:val="0"/>
      <w:marRight w:val="0"/>
      <w:marTop w:val="0"/>
      <w:marBottom w:val="0"/>
      <w:divBdr>
        <w:top w:val="none" w:sz="0" w:space="0" w:color="auto"/>
        <w:left w:val="none" w:sz="0" w:space="0" w:color="auto"/>
        <w:bottom w:val="none" w:sz="0" w:space="0" w:color="auto"/>
        <w:right w:val="none" w:sz="0" w:space="0" w:color="auto"/>
      </w:divBdr>
    </w:div>
    <w:div w:id="1930844825">
      <w:bodyDiv w:val="1"/>
      <w:marLeft w:val="0"/>
      <w:marRight w:val="0"/>
      <w:marTop w:val="0"/>
      <w:marBottom w:val="0"/>
      <w:divBdr>
        <w:top w:val="none" w:sz="0" w:space="0" w:color="auto"/>
        <w:left w:val="none" w:sz="0" w:space="0" w:color="auto"/>
        <w:bottom w:val="none" w:sz="0" w:space="0" w:color="auto"/>
        <w:right w:val="none" w:sz="0" w:space="0" w:color="auto"/>
      </w:divBdr>
    </w:div>
    <w:div w:id="1935895796">
      <w:bodyDiv w:val="1"/>
      <w:marLeft w:val="0"/>
      <w:marRight w:val="0"/>
      <w:marTop w:val="0"/>
      <w:marBottom w:val="0"/>
      <w:divBdr>
        <w:top w:val="none" w:sz="0" w:space="0" w:color="auto"/>
        <w:left w:val="none" w:sz="0" w:space="0" w:color="auto"/>
        <w:bottom w:val="none" w:sz="0" w:space="0" w:color="auto"/>
        <w:right w:val="none" w:sz="0" w:space="0" w:color="auto"/>
      </w:divBdr>
    </w:div>
    <w:div w:id="1941981893">
      <w:bodyDiv w:val="1"/>
      <w:marLeft w:val="0"/>
      <w:marRight w:val="0"/>
      <w:marTop w:val="0"/>
      <w:marBottom w:val="0"/>
      <w:divBdr>
        <w:top w:val="none" w:sz="0" w:space="0" w:color="auto"/>
        <w:left w:val="none" w:sz="0" w:space="0" w:color="auto"/>
        <w:bottom w:val="none" w:sz="0" w:space="0" w:color="auto"/>
        <w:right w:val="none" w:sz="0" w:space="0" w:color="auto"/>
      </w:divBdr>
    </w:div>
    <w:div w:id="1945646007">
      <w:bodyDiv w:val="1"/>
      <w:marLeft w:val="0"/>
      <w:marRight w:val="0"/>
      <w:marTop w:val="0"/>
      <w:marBottom w:val="0"/>
      <w:divBdr>
        <w:top w:val="none" w:sz="0" w:space="0" w:color="auto"/>
        <w:left w:val="none" w:sz="0" w:space="0" w:color="auto"/>
        <w:bottom w:val="none" w:sz="0" w:space="0" w:color="auto"/>
        <w:right w:val="none" w:sz="0" w:space="0" w:color="auto"/>
      </w:divBdr>
    </w:div>
    <w:div w:id="1966346075">
      <w:bodyDiv w:val="1"/>
      <w:marLeft w:val="0"/>
      <w:marRight w:val="0"/>
      <w:marTop w:val="0"/>
      <w:marBottom w:val="0"/>
      <w:divBdr>
        <w:top w:val="none" w:sz="0" w:space="0" w:color="auto"/>
        <w:left w:val="none" w:sz="0" w:space="0" w:color="auto"/>
        <w:bottom w:val="none" w:sz="0" w:space="0" w:color="auto"/>
        <w:right w:val="none" w:sz="0" w:space="0" w:color="auto"/>
      </w:divBdr>
    </w:div>
    <w:div w:id="1972242645">
      <w:bodyDiv w:val="1"/>
      <w:marLeft w:val="0"/>
      <w:marRight w:val="0"/>
      <w:marTop w:val="0"/>
      <w:marBottom w:val="0"/>
      <w:divBdr>
        <w:top w:val="none" w:sz="0" w:space="0" w:color="auto"/>
        <w:left w:val="none" w:sz="0" w:space="0" w:color="auto"/>
        <w:bottom w:val="none" w:sz="0" w:space="0" w:color="auto"/>
        <w:right w:val="none" w:sz="0" w:space="0" w:color="auto"/>
      </w:divBdr>
    </w:div>
    <w:div w:id="1976793720">
      <w:bodyDiv w:val="1"/>
      <w:marLeft w:val="0"/>
      <w:marRight w:val="0"/>
      <w:marTop w:val="0"/>
      <w:marBottom w:val="0"/>
      <w:divBdr>
        <w:top w:val="none" w:sz="0" w:space="0" w:color="auto"/>
        <w:left w:val="none" w:sz="0" w:space="0" w:color="auto"/>
        <w:bottom w:val="none" w:sz="0" w:space="0" w:color="auto"/>
        <w:right w:val="none" w:sz="0" w:space="0" w:color="auto"/>
      </w:divBdr>
    </w:div>
    <w:div w:id="1979874836">
      <w:bodyDiv w:val="1"/>
      <w:marLeft w:val="0"/>
      <w:marRight w:val="0"/>
      <w:marTop w:val="0"/>
      <w:marBottom w:val="0"/>
      <w:divBdr>
        <w:top w:val="none" w:sz="0" w:space="0" w:color="auto"/>
        <w:left w:val="none" w:sz="0" w:space="0" w:color="auto"/>
        <w:bottom w:val="none" w:sz="0" w:space="0" w:color="auto"/>
        <w:right w:val="none" w:sz="0" w:space="0" w:color="auto"/>
      </w:divBdr>
    </w:div>
    <w:div w:id="1980839128">
      <w:bodyDiv w:val="1"/>
      <w:marLeft w:val="0"/>
      <w:marRight w:val="0"/>
      <w:marTop w:val="0"/>
      <w:marBottom w:val="0"/>
      <w:divBdr>
        <w:top w:val="none" w:sz="0" w:space="0" w:color="auto"/>
        <w:left w:val="none" w:sz="0" w:space="0" w:color="auto"/>
        <w:bottom w:val="none" w:sz="0" w:space="0" w:color="auto"/>
        <w:right w:val="none" w:sz="0" w:space="0" w:color="auto"/>
      </w:divBdr>
    </w:div>
    <w:div w:id="1982730636">
      <w:bodyDiv w:val="1"/>
      <w:marLeft w:val="0"/>
      <w:marRight w:val="0"/>
      <w:marTop w:val="0"/>
      <w:marBottom w:val="0"/>
      <w:divBdr>
        <w:top w:val="none" w:sz="0" w:space="0" w:color="auto"/>
        <w:left w:val="none" w:sz="0" w:space="0" w:color="auto"/>
        <w:bottom w:val="none" w:sz="0" w:space="0" w:color="auto"/>
        <w:right w:val="none" w:sz="0" w:space="0" w:color="auto"/>
      </w:divBdr>
    </w:div>
    <w:div w:id="1986201986">
      <w:bodyDiv w:val="1"/>
      <w:marLeft w:val="0"/>
      <w:marRight w:val="0"/>
      <w:marTop w:val="0"/>
      <w:marBottom w:val="0"/>
      <w:divBdr>
        <w:top w:val="none" w:sz="0" w:space="0" w:color="auto"/>
        <w:left w:val="none" w:sz="0" w:space="0" w:color="auto"/>
        <w:bottom w:val="none" w:sz="0" w:space="0" w:color="auto"/>
        <w:right w:val="none" w:sz="0" w:space="0" w:color="auto"/>
      </w:divBdr>
    </w:div>
    <w:div w:id="1998606087">
      <w:bodyDiv w:val="1"/>
      <w:marLeft w:val="0"/>
      <w:marRight w:val="0"/>
      <w:marTop w:val="0"/>
      <w:marBottom w:val="0"/>
      <w:divBdr>
        <w:top w:val="none" w:sz="0" w:space="0" w:color="auto"/>
        <w:left w:val="none" w:sz="0" w:space="0" w:color="auto"/>
        <w:bottom w:val="none" w:sz="0" w:space="0" w:color="auto"/>
        <w:right w:val="none" w:sz="0" w:space="0" w:color="auto"/>
      </w:divBdr>
    </w:div>
    <w:div w:id="2003653385">
      <w:bodyDiv w:val="1"/>
      <w:marLeft w:val="0"/>
      <w:marRight w:val="0"/>
      <w:marTop w:val="0"/>
      <w:marBottom w:val="0"/>
      <w:divBdr>
        <w:top w:val="none" w:sz="0" w:space="0" w:color="auto"/>
        <w:left w:val="none" w:sz="0" w:space="0" w:color="auto"/>
        <w:bottom w:val="none" w:sz="0" w:space="0" w:color="auto"/>
        <w:right w:val="none" w:sz="0" w:space="0" w:color="auto"/>
      </w:divBdr>
    </w:div>
    <w:div w:id="2022588021">
      <w:bodyDiv w:val="1"/>
      <w:marLeft w:val="0"/>
      <w:marRight w:val="0"/>
      <w:marTop w:val="0"/>
      <w:marBottom w:val="0"/>
      <w:divBdr>
        <w:top w:val="none" w:sz="0" w:space="0" w:color="auto"/>
        <w:left w:val="none" w:sz="0" w:space="0" w:color="auto"/>
        <w:bottom w:val="none" w:sz="0" w:space="0" w:color="auto"/>
        <w:right w:val="none" w:sz="0" w:space="0" w:color="auto"/>
      </w:divBdr>
    </w:div>
    <w:div w:id="2033528593">
      <w:bodyDiv w:val="1"/>
      <w:marLeft w:val="0"/>
      <w:marRight w:val="0"/>
      <w:marTop w:val="0"/>
      <w:marBottom w:val="0"/>
      <w:divBdr>
        <w:top w:val="none" w:sz="0" w:space="0" w:color="auto"/>
        <w:left w:val="none" w:sz="0" w:space="0" w:color="auto"/>
        <w:bottom w:val="none" w:sz="0" w:space="0" w:color="auto"/>
        <w:right w:val="none" w:sz="0" w:space="0" w:color="auto"/>
      </w:divBdr>
    </w:div>
    <w:div w:id="2044089362">
      <w:bodyDiv w:val="1"/>
      <w:marLeft w:val="0"/>
      <w:marRight w:val="0"/>
      <w:marTop w:val="0"/>
      <w:marBottom w:val="0"/>
      <w:divBdr>
        <w:top w:val="none" w:sz="0" w:space="0" w:color="auto"/>
        <w:left w:val="none" w:sz="0" w:space="0" w:color="auto"/>
        <w:bottom w:val="none" w:sz="0" w:space="0" w:color="auto"/>
        <w:right w:val="none" w:sz="0" w:space="0" w:color="auto"/>
      </w:divBdr>
    </w:div>
    <w:div w:id="2058771458">
      <w:bodyDiv w:val="1"/>
      <w:marLeft w:val="0"/>
      <w:marRight w:val="0"/>
      <w:marTop w:val="0"/>
      <w:marBottom w:val="0"/>
      <w:divBdr>
        <w:top w:val="none" w:sz="0" w:space="0" w:color="auto"/>
        <w:left w:val="none" w:sz="0" w:space="0" w:color="auto"/>
        <w:bottom w:val="none" w:sz="0" w:space="0" w:color="auto"/>
        <w:right w:val="none" w:sz="0" w:space="0" w:color="auto"/>
      </w:divBdr>
    </w:div>
    <w:div w:id="2063871263">
      <w:bodyDiv w:val="1"/>
      <w:marLeft w:val="0"/>
      <w:marRight w:val="0"/>
      <w:marTop w:val="0"/>
      <w:marBottom w:val="0"/>
      <w:divBdr>
        <w:top w:val="none" w:sz="0" w:space="0" w:color="auto"/>
        <w:left w:val="none" w:sz="0" w:space="0" w:color="auto"/>
        <w:bottom w:val="none" w:sz="0" w:space="0" w:color="auto"/>
        <w:right w:val="none" w:sz="0" w:space="0" w:color="auto"/>
      </w:divBdr>
    </w:div>
    <w:div w:id="2072849259">
      <w:bodyDiv w:val="1"/>
      <w:marLeft w:val="0"/>
      <w:marRight w:val="0"/>
      <w:marTop w:val="0"/>
      <w:marBottom w:val="0"/>
      <w:divBdr>
        <w:top w:val="none" w:sz="0" w:space="0" w:color="auto"/>
        <w:left w:val="none" w:sz="0" w:space="0" w:color="auto"/>
        <w:bottom w:val="none" w:sz="0" w:space="0" w:color="auto"/>
        <w:right w:val="none" w:sz="0" w:space="0" w:color="auto"/>
      </w:divBdr>
    </w:div>
    <w:div w:id="2079815539">
      <w:bodyDiv w:val="1"/>
      <w:marLeft w:val="0"/>
      <w:marRight w:val="0"/>
      <w:marTop w:val="0"/>
      <w:marBottom w:val="0"/>
      <w:divBdr>
        <w:top w:val="none" w:sz="0" w:space="0" w:color="auto"/>
        <w:left w:val="none" w:sz="0" w:space="0" w:color="auto"/>
        <w:bottom w:val="none" w:sz="0" w:space="0" w:color="auto"/>
        <w:right w:val="none" w:sz="0" w:space="0" w:color="auto"/>
      </w:divBdr>
    </w:div>
    <w:div w:id="2089764327">
      <w:bodyDiv w:val="1"/>
      <w:marLeft w:val="0"/>
      <w:marRight w:val="0"/>
      <w:marTop w:val="0"/>
      <w:marBottom w:val="0"/>
      <w:divBdr>
        <w:top w:val="none" w:sz="0" w:space="0" w:color="auto"/>
        <w:left w:val="none" w:sz="0" w:space="0" w:color="auto"/>
        <w:bottom w:val="none" w:sz="0" w:space="0" w:color="auto"/>
        <w:right w:val="none" w:sz="0" w:space="0" w:color="auto"/>
      </w:divBdr>
    </w:div>
    <w:div w:id="2113474178">
      <w:bodyDiv w:val="1"/>
      <w:marLeft w:val="0"/>
      <w:marRight w:val="0"/>
      <w:marTop w:val="0"/>
      <w:marBottom w:val="0"/>
      <w:divBdr>
        <w:top w:val="none" w:sz="0" w:space="0" w:color="auto"/>
        <w:left w:val="none" w:sz="0" w:space="0" w:color="auto"/>
        <w:bottom w:val="none" w:sz="0" w:space="0" w:color="auto"/>
        <w:right w:val="none" w:sz="0" w:space="0" w:color="auto"/>
      </w:divBdr>
    </w:div>
    <w:div w:id="2128310282">
      <w:bodyDiv w:val="1"/>
      <w:marLeft w:val="0"/>
      <w:marRight w:val="0"/>
      <w:marTop w:val="0"/>
      <w:marBottom w:val="0"/>
      <w:divBdr>
        <w:top w:val="none" w:sz="0" w:space="0" w:color="auto"/>
        <w:left w:val="none" w:sz="0" w:space="0" w:color="auto"/>
        <w:bottom w:val="none" w:sz="0" w:space="0" w:color="auto"/>
        <w:right w:val="none" w:sz="0" w:space="0" w:color="auto"/>
      </w:divBdr>
    </w:div>
    <w:div w:id="2140688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highlightcode.parryqiu.com/"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16" Type="http://schemas.openxmlformats.org/officeDocument/2006/relationships/image" Target="media/image4.png"/><Relationship Id="rId11" Type="http://schemas.microsoft.com/office/2016/09/relationships/commentsIds" Target="commentsIds.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1.svg"/><Relationship Id="rId79" Type="http://schemas.openxmlformats.org/officeDocument/2006/relationships/image" Target="media/image64.png"/><Relationship Id="rId5" Type="http://schemas.openxmlformats.org/officeDocument/2006/relationships/webSettings" Target="webSettings.xml"/><Relationship Id="rId61" Type="http://schemas.openxmlformats.org/officeDocument/2006/relationships/image" Target="media/image49.png"/><Relationship Id="rId82" Type="http://schemas.microsoft.com/office/2011/relationships/people" Target="people.xml"/><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image" Target="media/image63.sv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hyperlink" Target="https://github.com/rp-rs/rp2040-project-template" TargetMode="External"/><Relationship Id="rId80" Type="http://schemas.openxmlformats.org/officeDocument/2006/relationships/footer" Target="footer1.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hyperlink" Target="https://github.com/knurling-rs/flip-link/raw/main/assets/overflow.svg"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c.rust-lang.org/book/ch18-01-what-is-oo.html"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microsoft.com/office/2011/relationships/commentsExtended" Target="commentsExtended.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0.png"/><Relationship Id="rId78" Type="http://schemas.openxmlformats.org/officeDocument/2006/relationships/hyperlink" Target="https://github.com/knurling-rs/flip-link/raw/main/assets/flipped.svg"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2.png"/><Relationship Id="rId7" Type="http://schemas.openxmlformats.org/officeDocument/2006/relationships/endnotes" Target="endnotes.xml"/><Relationship Id="rId71" Type="http://schemas.openxmlformats.org/officeDocument/2006/relationships/image" Target="media/image59.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3</b:RefOrder>
  </b:Source>
  <b:Source>
    <b:Tag>Sol08</b:Tag>
    <b:SourceType>DocumentFromInternetSite</b:SourceType>
    <b:Guid>{6B733467-A828-432D-A115-35180840F6E7}</b:Guid>
    <b:Title>SSD1306 Advance Information</b:Title>
    <b:Year>2008</b:Year>
    <b:Month>duben</b:Month>
    <b:YearAccessed>2025</b:YearAccessed>
    <b:MonthAccessed>listopad</b:MonthAccessed>
    <b:DayAccessed>15</b:DayAccessed>
    <b:URL>https://cdn-shop.adafruit.com/datasheets/SSD1306.pdf</b:URL>
    <b:Author>
      <b:Author>
        <b:Corporate>Solomon Systech</b:Corporate>
      </b:Author>
    </b:Author>
    <b:RefOrder>4</b:RefOrder>
  </b:Source>
  <b:Source>
    <b:Tag>DSS10</b:Tag>
    <b:SourceType>DocumentFromInternetSite</b:SourceType>
    <b:Guid>{7B08F18D-6A05-4BB6-853E-BE1AFEBC7F49}</b:Guid>
    <b:Author>
      <b:Author>
        <b:Corporate>DSS Circuits</b:Corporate>
      </b:Author>
    </b:Author>
    <b:Title>Effects of Varying I2C Pull-Up Resistors</b:Title>
    <b:InternetSiteTitle>DSS Circuits</b:InternetSiteTitle>
    <b:Year>2010</b:Year>
    <b:Month>prosinec</b:Month>
    <b:Day>18</b:Day>
    <b:YearAccessed>2019</b:YearAccessed>
    <b:MonthAccessed>září</b:MonthAccessed>
    <b:DayAccessed>3</b:DayAccessed>
    <b:URL>https://web.archive.org/web/20190903234513/http://dsscircuits.com/articles/effects-of-varying-i2c-pull-up-resistors</b:URL>
    <b:RefOrder>5</b:RefOrder>
  </b:Source>
  <b:Source>
    <b:Tag>Ste25</b:Tag>
    <b:SourceType>InternetSite</b:SourceType>
    <b:Guid>{9F8463AA-FFA2-4C62-A18D-678A2129290E}</b:Guid>
    <b:Author>
      <b:Author>
        <b:NameList>
          <b:Person>
            <b:Last>Klabnik</b:Last>
            <b:First>Steve</b:First>
          </b:Person>
          <b:Person>
            <b:Last>Nichols</b:Last>
            <b:First>Carol</b:First>
          </b:Person>
          <b:Person>
            <b:Last>Krycho</b:Last>
            <b:First>Chris</b:First>
          </b:Person>
          <b:Person>
            <b:Last>al.</b:Last>
            <b:First>et</b:First>
          </b:Person>
        </b:NameList>
      </b:Author>
    </b:Author>
    <b:Title>The Rust Programming Language</b:Title>
    <b:Year>2025</b:Year>
    <b:URL>https://doc.rust-lang.org/stable/book/title-page.html</b:URL>
    <b:RefOrder>1</b:RefOrder>
  </b:Source>
  <b:Source>
    <b:Tag>The25</b:Tag>
    <b:SourceType>InternetSite</b:SourceType>
    <b:Guid>{D2F6D3E8-3161-4116-A629-159404803FF5}</b:Guid>
    <b:Title>The Rust Standard Library Documentation</b:Title>
    <b:Year>2025</b:Year>
    <b:URL>https://doc.rust-lang.org/stable/std/index.html</b:URL>
    <b:Author>
      <b:Author>
        <b:Corporate>The Rust library team</b:Corporate>
      </b:Author>
    </b:Author>
    <b:RefOrder>2</b:RefOrder>
  </b:Source>
  <b:Source>
    <b:Tag>Huo15</b:Tag>
    <b:SourceType>DocumentFromInternetSite</b:SourceType>
    <b:Guid>{469EBCD0-F787-4917-9F2B-DBF22A042038}</b:Guid>
    <b:Title>Finding Closure in Rust</b:Title>
    <b:InternetSiteTitle>Huon on the internet</b:InternetSiteTitle>
    <b:Year>2015</b:Year>
    <b:Month>květen</b:Month>
    <b:Day>8</b:Day>
    <b:YearAccessed>2025</b:YearAccessed>
    <b:MonthAccessed>prosinec</b:MonthAccessed>
    <b:DayAccessed>20</b:DayAccessed>
    <b:URL>https://huonw.github.io/blog/2015/05/finding-closure-in-rust/</b:URL>
    <b:Author>
      <b:Author>
        <b:NameList>
          <b:Person>
            <b:Last>Wilson</b:Last>
            <b:First>Huon</b:First>
          </b:Person>
        </b:NameList>
      </b:Author>
    </b:Author>
    <b:RefOrder>6</b:RefOrder>
  </b:Source>
  <b:Source>
    <b:Tag>Ras24</b:Tag>
    <b:SourceType>DocumentFromInternetSite</b:SourceType>
    <b:Guid>{F979158C-DA34-4CD6-AB09-EDE58A87CCC8}</b:Guid>
    <b:Author>
      <b:Author>
        <b:Corporate>Raspberry Pi Ltd</b:Corporate>
      </b:Author>
    </b:Author>
    <b:Title>Raspberry Pi Pico Datasheet: An RP2040-based microcontroller board.</b:Title>
    <b:InternetSiteTitle>Raspberry Pi Datasheets</b:InternetSiteTitle>
    <b:Year>2024</b:Year>
    <b:Month>říjen</b:Month>
    <b:Day>15</b:Day>
    <b:YearAccessed>2026</b:YearAccessed>
    <b:MonthAccessed>leden</b:MonthAccessed>
    <b:DayAccessed>31</b:DayAccessed>
    <b:URL>https://datasheets.raspberrypi.com/pico/pico-datasheet.pdf</b:URL>
    <b:RefOrder>7</b:RefOrder>
  </b:Source>
  <b:Source>
    <b:Tag>The</b:Tag>
    <b:SourceType>InternetSite</b:SourceType>
    <b:Guid>{3D02154A-524F-423A-B92A-0CB150CB058E}</b:Guid>
    <b:Author>
      <b:Author>
        <b:Corporate>The Rust Cargo team</b:Corporate>
      </b:Author>
    </b:Author>
    <b:Title>The Cargo Book</b:Title>
    <b:Year>2026</b:Year>
    <b:YearAccessed>2026</b:YearAccessed>
    <b:MonthAccessed>únor</b:MonthAccessed>
    <b:DayAccessed>1</b:DayAccessed>
    <b:URL>https://doc.rust-lang.org/cargo/index.html</b:URL>
    <b:RefOrder>8</b:RefOrder>
  </b:Source>
</b:Sources>
</file>

<file path=customXml/itemProps1.xml><?xml version="1.0" encoding="utf-8"?>
<ds:datastoreItem xmlns:ds="http://schemas.openxmlformats.org/officeDocument/2006/customXml" ds:itemID="{CDFE0AA7-BCAA-4A0B-AEA9-2B95BBCE76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10906</TotalTime>
  <Pages>61</Pages>
  <Words>19202</Words>
  <Characters>113296</Characters>
  <Application>Microsoft Office Word</Application>
  <DocSecurity>0</DocSecurity>
  <Lines>944</Lines>
  <Paragraphs>264</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132234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2737</cp:revision>
  <dcterms:created xsi:type="dcterms:W3CDTF">2025-09-19T10:07:00Z</dcterms:created>
  <dcterms:modified xsi:type="dcterms:W3CDTF">2026-02-02T18:08:00Z</dcterms:modified>
</cp:coreProperties>
</file>