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3E3658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3E3658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3E3658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3E3658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17146043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17146044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17146045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17146046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17146047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17146048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7146049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Heading1"/>
          </w:pPr>
          <w:r>
            <w:rPr>
              <w:lang w:val="cs-CZ"/>
            </w:rPr>
            <w:t>Obsah</w:t>
          </w:r>
          <w:bookmarkEnd w:id="7"/>
        </w:p>
        <w:p w14:paraId="4BD3A4EE" w14:textId="18AB90AF" w:rsidR="005079C6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7146043" w:history="1">
            <w:r w:rsidR="005079C6" w:rsidRPr="001E068F">
              <w:rPr>
                <w:rStyle w:val="Hyperlink"/>
                <w:noProof/>
                <w:lang w:val="cs-CZ"/>
              </w:rPr>
              <w:t>Prohlášení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_Toc217146043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16B153B" w14:textId="3B6FBED6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4" w:history="1">
            <w:r w:rsidRPr="001E068F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38F2" w14:textId="132A5DDA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5" w:history="1">
            <w:r w:rsidRPr="001E068F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84D1" w14:textId="6FE01C5B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6" w:history="1">
            <w:r w:rsidRPr="001E068F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F04CA" w14:textId="16395EDE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7" w:history="1">
            <w:r w:rsidRPr="001E068F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7A26F" w14:textId="3E9AD110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8" w:history="1">
            <w:r w:rsidRPr="001E068F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F4947" w14:textId="14FBFED1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9" w:history="1">
            <w:r w:rsidRPr="001E068F">
              <w:rPr>
                <w:rStyle w:val="Hyperlink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F12D" w14:textId="0D2F3271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0" w:history="1">
            <w:r w:rsidRPr="001E068F">
              <w:rPr>
                <w:rStyle w:val="Hyperlink"/>
                <w:noProof/>
                <w:lang w:val="cs-CZ"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310A8" w14:textId="5B4DC430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1" w:history="1">
            <w:r w:rsidRPr="001E068F">
              <w:rPr>
                <w:rStyle w:val="Hyperlink"/>
                <w:noProof/>
                <w:lang w:val="cs-CZ"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D78C" w14:textId="4214A955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2" w:history="1">
            <w:r w:rsidRPr="001E068F">
              <w:rPr>
                <w:rStyle w:val="Hyperlink"/>
                <w:noProof/>
                <w:lang w:val="cs-CZ"/>
              </w:rPr>
              <w:t>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3D984" w14:textId="7C1F97B5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3" w:history="1">
            <w:r w:rsidRPr="001E068F">
              <w:rPr>
                <w:rStyle w:val="Hyperlink"/>
                <w:noProof/>
                <w:lang w:val="cs-CZ"/>
              </w:rPr>
              <w:t>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C9DFA" w14:textId="5D0941CA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4" w:history="1">
            <w:r w:rsidRPr="001E068F">
              <w:rPr>
                <w:rStyle w:val="Hyperlink"/>
                <w:noProof/>
                <w:lang w:val="cs-CZ"/>
              </w:rPr>
              <w:t>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77EE" w14:textId="40024F3C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5" w:history="1">
            <w:r w:rsidRPr="001E068F">
              <w:rPr>
                <w:rStyle w:val="Hyperlink"/>
                <w:noProof/>
                <w:lang w:val="cs-CZ"/>
              </w:rPr>
              <w:t>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C5E6" w14:textId="154CD5F8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6" w:history="1">
            <w:r w:rsidRPr="001E068F">
              <w:rPr>
                <w:rStyle w:val="Hyperlink"/>
                <w:noProof/>
                <w:lang w:val="cs-CZ"/>
              </w:rPr>
              <w:t>3.2 I</w:t>
            </w:r>
            <w:r w:rsidRPr="001E068F">
              <w:rPr>
                <w:rStyle w:val="Hyperlink"/>
                <w:noProof/>
                <w:vertAlign w:val="superscript"/>
                <w:lang w:val="cs-CZ"/>
              </w:rPr>
              <w:t>2</w:t>
            </w:r>
            <w:r w:rsidRPr="001E068F">
              <w:rPr>
                <w:rStyle w:val="Hyperlink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B357" w14:textId="437F37BC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7" w:history="1">
            <w:r w:rsidRPr="001E068F">
              <w:rPr>
                <w:rStyle w:val="Hyperlink"/>
                <w:noProof/>
                <w:lang w:val="cs-CZ"/>
              </w:rPr>
              <w:t>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6DF95" w14:textId="01076829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8" w:history="1">
            <w:r w:rsidRPr="001E068F">
              <w:rPr>
                <w:rStyle w:val="Hyperlink"/>
                <w:noProof/>
                <w:lang w:val="cs-CZ"/>
              </w:rPr>
              <w:t>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C1BD7" w14:textId="1CE6D650" w:rsidR="005079C6" w:rsidRDefault="005079C6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9" w:history="1">
            <w:r w:rsidRPr="001E068F">
              <w:rPr>
                <w:rStyle w:val="Hyperlink"/>
                <w:noProof/>
                <w:lang w:val="cs-CZ"/>
              </w:rPr>
              <w:t>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D03C" w14:textId="63E22473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0" w:history="1">
            <w:r w:rsidRPr="001E068F">
              <w:rPr>
                <w:rStyle w:val="Hyperlink"/>
                <w:noProof/>
                <w:lang w:val="cs-CZ"/>
              </w:rPr>
              <w:t>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5726D" w14:textId="2C6BC061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1" w:history="1">
            <w:r w:rsidRPr="001E068F">
              <w:rPr>
                <w:rStyle w:val="Hyperlink"/>
                <w:noProof/>
                <w:lang w:val="cs-CZ"/>
              </w:rPr>
              <w:t>5.2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9743" w14:textId="2E48B364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2" w:history="1">
            <w:r w:rsidRPr="001E068F">
              <w:rPr>
                <w:rStyle w:val="Hyperlink"/>
                <w:noProof/>
                <w:lang w:val="cs-CZ"/>
              </w:rPr>
              <w:t>5.2.1 Rozsahy a vlastnictví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ED31C" w14:textId="26A846DD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3" w:history="1">
            <w:r w:rsidRPr="001E068F">
              <w:rPr>
                <w:rStyle w:val="Hyperlink"/>
                <w:noProof/>
                <w:lang w:val="cs-CZ"/>
              </w:rPr>
              <w:t>5.2.2 Stínování a měnitelnost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B6FB" w14:textId="1A5F4DF5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4" w:history="1">
            <w:r w:rsidRPr="001E068F">
              <w:rPr>
                <w:rStyle w:val="Hyperlink"/>
                <w:noProof/>
                <w:lang w:val="cs-CZ"/>
              </w:rPr>
              <w:t>5.2.3 Typy proměnných a jejich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9A4E9" w14:textId="59F343E2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5" w:history="1">
            <w:r w:rsidRPr="001E068F">
              <w:rPr>
                <w:rStyle w:val="Hyperlink"/>
                <w:noProof/>
                <w:lang w:val="cs-CZ"/>
              </w:rPr>
              <w:t>5.2.4 Neinicializované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3D83" w14:textId="2122F5B5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6" w:history="1">
            <w:r w:rsidRPr="001E068F">
              <w:rPr>
                <w:rStyle w:val="Hyperlink"/>
                <w:noProof/>
                <w:lang w:val="cs-CZ"/>
              </w:rPr>
              <w:t>5.2.5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8D47" w14:textId="00C266A5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7" w:history="1">
            <w:r w:rsidRPr="001E068F">
              <w:rPr>
                <w:rStyle w:val="Hyperlink"/>
                <w:noProof/>
                <w:lang w:val="cs-CZ"/>
              </w:rPr>
              <w:t>5.3 Struktury a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4A999" w14:textId="3BA022E4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8" w:history="1">
            <w:r w:rsidRPr="001E068F">
              <w:rPr>
                <w:rStyle w:val="Hyperlink"/>
                <w:noProof/>
                <w:lang w:val="cs-CZ"/>
              </w:rPr>
              <w:t>5.3.1 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B2407" w14:textId="5F9EA129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9" w:history="1">
            <w:r w:rsidRPr="001E068F">
              <w:rPr>
                <w:rStyle w:val="Hyperlink"/>
                <w:noProof/>
                <w:lang w:val="cs-CZ"/>
              </w:rPr>
              <w:t>5.3.2 Výčtové typy –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20B64" w14:textId="1343806D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0" w:history="1">
            <w:r w:rsidRPr="001E068F">
              <w:rPr>
                <w:rStyle w:val="Hyperlink"/>
                <w:noProof/>
                <w:lang w:val="cs-CZ"/>
              </w:rPr>
              <w:t>5.3.3 Použití enumů pro zpracovávání chyb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BD610" w14:textId="3CB5E9F1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1" w:history="1">
            <w:r w:rsidRPr="001E068F">
              <w:rPr>
                <w:rStyle w:val="Hyperlink"/>
                <w:noProof/>
                <w:lang w:val="cs-CZ"/>
              </w:rPr>
              <w:t>5.4 Generické parametry a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022BE" w14:textId="0DD8EBFB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2" w:history="1">
            <w:r w:rsidRPr="001E068F">
              <w:rPr>
                <w:rStyle w:val="Hyperlink"/>
                <w:noProof/>
                <w:lang w:val="cs-CZ"/>
              </w:rPr>
              <w:t>5.4.1 Často používané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1A153" w14:textId="4DA6DD5E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3" w:history="1">
            <w:r w:rsidRPr="001E068F">
              <w:rPr>
                <w:rStyle w:val="Hyperlink"/>
                <w:noProof/>
                <w:lang w:val="cs-CZ"/>
              </w:rPr>
              <w:t>5.4.2 Iterátory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6BFDF" w14:textId="01E3D997" w:rsidR="005079C6" w:rsidRDefault="005079C6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4" w:history="1">
            <w:r w:rsidRPr="001E068F">
              <w:rPr>
                <w:rStyle w:val="Hyperlink"/>
                <w:noProof/>
                <w:lang w:val="cs-CZ"/>
              </w:rPr>
              <w:t>5.5 Closure-y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BBC3A" w14:textId="51C8F94D" w:rsidR="005079C6" w:rsidRDefault="005079C6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5" w:history="1">
            <w:r w:rsidRPr="001E068F">
              <w:rPr>
                <w:rStyle w:val="Hyperlink"/>
                <w:noProof/>
                <w:lang w:val="cs-CZ"/>
              </w:rPr>
              <w:t>5.5.1 Ukazatele na funkce a Fn*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104C4" w14:textId="6E1883B7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6" w:history="1">
            <w:r w:rsidRPr="001E068F">
              <w:rPr>
                <w:rStyle w:val="Hyperlink"/>
                <w:noProof/>
                <w:lang w:val="cs-CZ"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0AB3E" w14:textId="3FF0E107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7" w:history="1">
            <w:r w:rsidRPr="001E068F">
              <w:rPr>
                <w:rStyle w:val="Hyperlink"/>
                <w:noProof/>
                <w:lang w:val="cs-CZ"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653C5" w14:textId="691691EF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8" w:history="1">
            <w:r w:rsidRPr="001E068F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89C49" w14:textId="13FF5674" w:rsidR="005079C6" w:rsidRDefault="005079C6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9" w:history="1">
            <w:r w:rsidRPr="001E068F">
              <w:rPr>
                <w:rStyle w:val="Hyperlink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_Toc217146079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50306FB0" w:rsidR="00D57FB1" w:rsidRDefault="00D22A1C">
          <w: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CommentReference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Heading1"/>
        <w:rPr>
          <w:lang w:val="cs-CZ"/>
        </w:rPr>
      </w:pPr>
      <w:bookmarkStart w:id="9" w:name="_Toc217146050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CommentReference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Heading1"/>
        <w:rPr>
          <w:lang w:val="cs-CZ"/>
        </w:rPr>
      </w:pPr>
      <w:bookmarkStart w:id="11" w:name="_Toc217146051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Heading2"/>
        <w:rPr>
          <w:lang w:val="cs-CZ"/>
        </w:rPr>
      </w:pPr>
      <w:bookmarkStart w:id="12" w:name="_Toc217146052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CommentReference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CommentReference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Heading2"/>
        <w:rPr>
          <w:lang w:val="cs-CZ"/>
        </w:rPr>
      </w:pPr>
      <w:bookmarkStart w:id="15" w:name="_Toc217146053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CommentReference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CommentReference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Heading2"/>
        <w:rPr>
          <w:lang w:val="cs-CZ"/>
        </w:rPr>
      </w:pPr>
      <w:bookmarkStart w:id="18" w:name="_Toc217146054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22142BC8" w:rsidR="00035CFC" w:rsidRDefault="00035CFC" w:rsidP="00035CFC">
      <w:pPr>
        <w:pStyle w:val="Heading3"/>
        <w:rPr>
          <w:lang w:val="cs-CZ"/>
        </w:rPr>
      </w:pPr>
      <w:bookmarkStart w:id="19" w:name="_Toc217146055"/>
      <w:r>
        <w:rPr>
          <w:lang w:val="cs-CZ"/>
        </w:rPr>
        <w:t xml:space="preserve">3.1 </w:t>
      </w:r>
      <w:proofErr w:type="spellStart"/>
      <w:r>
        <w:rPr>
          <w:lang w:val="cs-CZ"/>
        </w:rPr>
        <w:t>UART</w:t>
      </w:r>
      <w:bookmarkEnd w:id="19"/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commentRangeStart w:id="20"/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B81E3C">
        <w:rPr>
          <w:rStyle w:val="CommentReference"/>
        </w:rPr>
        <w:commentReference w:id="20"/>
      </w:r>
    </w:p>
    <w:p w14:paraId="36C5A3AC" w14:textId="06B2D25E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21" w:name="_Toc217145981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9800E1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1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2E8F4EFF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21E7856F" w:rsidR="00BA54B8" w:rsidRPr="00BA54B8" w:rsidRDefault="00BA54B8" w:rsidP="00BA54B8">
      <w:pPr>
        <w:pStyle w:val="Caption"/>
        <w:jc w:val="both"/>
        <w:rPr>
          <w:lang w:val="cs-CZ"/>
        </w:rPr>
      </w:pPr>
      <w:bookmarkStart w:id="22" w:name="_Toc217145982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9800E1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2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Heading3"/>
        <w:rPr>
          <w:lang w:val="cs-CZ"/>
        </w:rPr>
      </w:pPr>
      <w:bookmarkStart w:id="23" w:name="_Toc217146056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3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Heading3"/>
        <w:rPr>
          <w:lang w:val="cs-CZ"/>
        </w:rPr>
      </w:pPr>
      <w:bookmarkStart w:id="24" w:name="_Toc217146057"/>
      <w:r>
        <w:rPr>
          <w:lang w:val="cs-CZ"/>
        </w:rPr>
        <w:lastRenderedPageBreak/>
        <w:t xml:space="preserve">3.3 </w:t>
      </w:r>
      <w:proofErr w:type="spellStart"/>
      <w:r>
        <w:rPr>
          <w:lang w:val="cs-CZ"/>
        </w:rPr>
        <w:t>SWD</w:t>
      </w:r>
      <w:bookmarkEnd w:id="24"/>
      <w:proofErr w:type="spellEnd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42143B6C" w:rsidR="004C0124" w:rsidRDefault="00616E4C" w:rsidP="00616E4C">
      <w:pPr>
        <w:pStyle w:val="Heading2"/>
        <w:rPr>
          <w:lang w:val="cs-CZ"/>
        </w:rPr>
      </w:pPr>
      <w:bookmarkStart w:id="25" w:name="_Toc217146058"/>
      <w:r>
        <w:rPr>
          <w:lang w:val="cs-CZ"/>
        </w:rPr>
        <w:t>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  <w:bookmarkEnd w:id="25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6"/>
      <w:r w:rsidR="00C74863">
        <w:rPr>
          <w:lang w:val="cs-CZ"/>
        </w:rPr>
        <w:t xml:space="preserve">technologie </w:t>
      </w:r>
      <w:commentRangeEnd w:id="26"/>
      <w:r w:rsidR="008D3CAF">
        <w:rPr>
          <w:rStyle w:val="CommentReference"/>
        </w:rPr>
        <w:commentReference w:id="26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Heading2"/>
        <w:rPr>
          <w:lang w:val="cs-CZ"/>
        </w:rPr>
      </w:pPr>
      <w:bookmarkStart w:id="27" w:name="_Toc217146059"/>
      <w:r>
        <w:rPr>
          <w:lang w:val="cs-CZ"/>
        </w:rPr>
        <w:lastRenderedPageBreak/>
        <w:t>5 Programovací jazyk Rust</w:t>
      </w:r>
      <w:bookmarkEnd w:id="27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link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Heading3"/>
        <w:rPr>
          <w:lang w:val="cs-CZ"/>
        </w:rPr>
      </w:pPr>
      <w:bookmarkStart w:id="28" w:name="_Toc217146060"/>
      <w:r>
        <w:rPr>
          <w:lang w:val="cs-CZ"/>
        </w:rPr>
        <w:t>5.1 Správa paměti</w:t>
      </w:r>
      <w:bookmarkEnd w:id="28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9"/>
      <w:r w:rsidR="00CE5D42">
        <w:rPr>
          <w:rStyle w:val="CommentReference"/>
        </w:rPr>
        <w:commentReference w:id="2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Heading3"/>
        <w:rPr>
          <w:lang w:val="cs-CZ"/>
        </w:rPr>
      </w:pPr>
      <w:bookmarkStart w:id="30" w:name="_Toc217146061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30"/>
    </w:p>
    <w:p w14:paraId="0BE6BC38" w14:textId="753ACD8D" w:rsidR="00AE18DC" w:rsidRPr="00AE18DC" w:rsidRDefault="00AE18DC" w:rsidP="00AE18DC">
      <w:pPr>
        <w:pStyle w:val="Heading4"/>
        <w:rPr>
          <w:lang w:val="cs-CZ"/>
        </w:rPr>
      </w:pPr>
      <w:bookmarkStart w:id="31" w:name="_Toc217146062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1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0554D49D" w:rsidR="009604E5" w:rsidRDefault="009604E5" w:rsidP="009604E5">
      <w:pPr>
        <w:pStyle w:val="Caption"/>
        <w:jc w:val="both"/>
        <w:rPr>
          <w:lang w:val="cs-CZ"/>
        </w:rPr>
      </w:pPr>
      <w:bookmarkStart w:id="32" w:name="_Toc217145983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9800E1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2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76AD1B87" w:rsidR="007F0CE5" w:rsidRPr="00E26B46" w:rsidRDefault="007F0CE5" w:rsidP="007F0CE5">
      <w:pPr>
        <w:pStyle w:val="Caption"/>
        <w:rPr>
          <w:lang w:val="cs-CZ"/>
        </w:rPr>
      </w:pPr>
      <w:bookmarkStart w:id="33" w:name="_Toc217145984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9800E1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3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02F1C15A" w:rsidR="0061593C" w:rsidRPr="00A312CD" w:rsidRDefault="001F7253" w:rsidP="001F7253">
      <w:pPr>
        <w:pStyle w:val="Caption"/>
        <w:jc w:val="both"/>
        <w:rPr>
          <w:lang w:val="cs-CZ"/>
        </w:rPr>
      </w:pPr>
      <w:bookmarkStart w:id="34" w:name="_Toc217145985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9800E1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4"/>
    </w:p>
    <w:p w14:paraId="38477F41" w14:textId="6FFB4D2F" w:rsidR="003D4990" w:rsidRDefault="003D4990" w:rsidP="003D4990">
      <w:pPr>
        <w:pStyle w:val="Heading4"/>
        <w:rPr>
          <w:lang w:val="cs-CZ"/>
        </w:rPr>
      </w:pPr>
      <w:bookmarkStart w:id="35" w:name="_Toc217146063"/>
      <w:r>
        <w:rPr>
          <w:lang w:val="cs-CZ"/>
        </w:rPr>
        <w:t>5.2.2 Stínování a měnitelnost</w:t>
      </w:r>
      <w:bookmarkEnd w:id="35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29A511B9" w:rsidR="00E02611" w:rsidRPr="002D2797" w:rsidRDefault="00FB24F9" w:rsidP="00FB24F9">
      <w:pPr>
        <w:pStyle w:val="Caption"/>
        <w:jc w:val="both"/>
        <w:rPr>
          <w:lang w:val="cs-CZ"/>
        </w:rPr>
      </w:pPr>
      <w:bookmarkStart w:id="36" w:name="_Toc217145986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9800E1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6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57152CC1" w:rsidR="0046044D" w:rsidRPr="00685C80" w:rsidRDefault="00685C80" w:rsidP="00685C80">
      <w:pPr>
        <w:pStyle w:val="Caption"/>
        <w:jc w:val="both"/>
        <w:rPr>
          <w:lang w:val="cs-CZ"/>
        </w:rPr>
      </w:pPr>
      <w:bookmarkStart w:id="37" w:name="_Toc217145987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9800E1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7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8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8"/>
      <w:r w:rsidR="00402E2F">
        <w:rPr>
          <w:rStyle w:val="CommentReference"/>
        </w:rPr>
        <w:commentReference w:id="38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11EB3262" w:rsidR="004F6F74" w:rsidRDefault="00A567FC" w:rsidP="00A567FC">
      <w:pPr>
        <w:pStyle w:val="Caption"/>
        <w:jc w:val="both"/>
        <w:rPr>
          <w:lang w:val="cs-CZ"/>
        </w:rPr>
      </w:pPr>
      <w:bookmarkStart w:id="39" w:name="_Toc217145988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9800E1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9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0B7C575B" w:rsidR="0009315E" w:rsidRDefault="00562FB3" w:rsidP="00562FB3">
      <w:pPr>
        <w:pStyle w:val="Caption"/>
        <w:jc w:val="both"/>
        <w:rPr>
          <w:lang w:val="cs-CZ"/>
        </w:rPr>
      </w:pPr>
      <w:bookmarkStart w:id="40" w:name="_Toc217145989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9800E1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40"/>
    </w:p>
    <w:p w14:paraId="785ACCB1" w14:textId="529724A0" w:rsidR="00021DAB" w:rsidRPr="00021DAB" w:rsidRDefault="00021DAB" w:rsidP="00021DAB">
      <w:pPr>
        <w:pStyle w:val="Heading4"/>
        <w:rPr>
          <w:lang w:val="cs-CZ"/>
        </w:rPr>
      </w:pPr>
      <w:bookmarkStart w:id="41" w:name="_Toc217146064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1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026B5C76" w:rsidR="00717BE0" w:rsidRPr="00717BE0" w:rsidRDefault="00717BE0" w:rsidP="00717BE0">
      <w:pPr>
        <w:pStyle w:val="Caption"/>
        <w:jc w:val="both"/>
        <w:rPr>
          <w:lang w:val="cs-CZ"/>
        </w:rPr>
      </w:pPr>
      <w:bookmarkStart w:id="42" w:name="_Toc217145990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9800E1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2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4EA89817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</w:t>
      </w:r>
      <w:r w:rsidR="006D2545">
        <w:rPr>
          <w:lang w:val="cs-CZ"/>
        </w:rPr>
        <w:t>inferenc</w:t>
      </w:r>
      <w:r w:rsidR="00A045CF">
        <w:rPr>
          <w:lang w:val="cs-CZ"/>
        </w:rPr>
        <w:t>e</w:t>
      </w:r>
      <w:r w:rsidR="006D2545">
        <w:rPr>
          <w:lang w:val="cs-CZ"/>
        </w:rPr>
        <w:t xml:space="preserve"> </w:t>
      </w:r>
      <w:r w:rsidR="002B76AD">
        <w:rPr>
          <w:lang w:val="cs-CZ"/>
        </w:rPr>
        <w:t xml:space="preserve">typu </w:t>
      </w:r>
      <w:r w:rsidR="006D2545">
        <w:rPr>
          <w:lang w:val="cs-CZ"/>
        </w:rPr>
        <w:t xml:space="preserve">však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3D0EF080" w:rsidR="000C1951" w:rsidRPr="00F90F1E" w:rsidRDefault="000C1951" w:rsidP="000C1951">
      <w:pPr>
        <w:pStyle w:val="Caption"/>
        <w:jc w:val="both"/>
        <w:rPr>
          <w:lang w:val="cs-CZ"/>
        </w:rPr>
      </w:pPr>
      <w:bookmarkStart w:id="43" w:name="_Toc217145991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9800E1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3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40F99993" w:rsidR="00F25E23" w:rsidRPr="00426CCE" w:rsidRDefault="00145EEA" w:rsidP="00145EEA">
      <w:pPr>
        <w:pStyle w:val="Caption"/>
        <w:jc w:val="both"/>
        <w:rPr>
          <w:lang w:val="cs-CZ"/>
        </w:rPr>
      </w:pPr>
      <w:bookmarkStart w:id="44" w:name="_Toc217145992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9800E1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4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FootnoteReference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0C9E480D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1EDB788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nemusíme udávat (ani znát) </w:t>
      </w:r>
      <w:r w:rsidR="00454F4D">
        <w:rPr>
          <w:lang w:val="cs-CZ"/>
        </w:rPr>
        <w:t xml:space="preserve">její </w:t>
      </w:r>
      <w:r w:rsidR="001C1A8D">
        <w:rPr>
          <w:lang w:val="cs-CZ"/>
        </w:rPr>
        <w:t>velikost</w:t>
      </w:r>
      <w:r w:rsidR="00F266E3">
        <w:rPr>
          <w:lang w:val="cs-CZ"/>
        </w:rPr>
        <w:t>, a často ji</w:t>
      </w:r>
      <w:r w:rsidR="00DD0D9B">
        <w:rPr>
          <w:lang w:val="cs-CZ"/>
        </w:rPr>
        <w:t> </w:t>
      </w:r>
      <w:r w:rsidR="00F266E3">
        <w:rPr>
          <w:lang w:val="cs-CZ"/>
        </w:rPr>
        <w:t>nazýváme „</w:t>
      </w:r>
      <w:proofErr w:type="spellStart"/>
      <w:r w:rsidR="00F266E3">
        <w:rPr>
          <w:lang w:val="cs-CZ"/>
        </w:rPr>
        <w:t>slice</w:t>
      </w:r>
      <w:proofErr w:type="spellEnd"/>
      <w:r w:rsidR="00F266E3">
        <w:rPr>
          <w:lang w:val="cs-CZ"/>
        </w:rPr>
        <w:t>“</w:t>
      </w:r>
      <w:r w:rsidR="00DD0D9B">
        <w:rPr>
          <w:lang w:val="cs-CZ"/>
        </w:rPr>
        <w:t> </w:t>
      </w:r>
      <w:r w:rsidR="00F266E3">
        <w:rPr>
          <w:lang w:val="cs-CZ"/>
        </w:rPr>
        <w:t>–</w:t>
      </w:r>
      <w:r w:rsidR="00DD0D9B">
        <w:rPr>
          <w:lang w:val="cs-CZ"/>
        </w:rPr>
        <w:t> </w:t>
      </w:r>
      <w:r w:rsidR="00F266E3">
        <w:rPr>
          <w:lang w:val="cs-CZ"/>
        </w:rPr>
        <w:t>„plátek“</w:t>
      </w:r>
      <w:r w:rsidR="00F3106C">
        <w:rPr>
          <w:lang w:val="cs-CZ"/>
        </w:rPr>
        <w:t xml:space="preserve">, protože může </w:t>
      </w:r>
      <w:r w:rsidR="001A6293">
        <w:rPr>
          <w:lang w:val="cs-CZ"/>
        </w:rPr>
        <w:t>nahlížet</w:t>
      </w:r>
      <w:r w:rsidR="00F3106C">
        <w:rPr>
          <w:lang w:val="cs-CZ"/>
        </w:rPr>
        <w:t xml:space="preserve"> i jen </w:t>
      </w:r>
      <w:r w:rsidR="001A6293">
        <w:rPr>
          <w:lang w:val="cs-CZ"/>
        </w:rPr>
        <w:t xml:space="preserve">do </w:t>
      </w:r>
      <w:r w:rsidR="00F3106C">
        <w:rPr>
          <w:lang w:val="cs-CZ"/>
        </w:rPr>
        <w:t>část</w:t>
      </w:r>
      <w:r w:rsidR="001A6293">
        <w:rPr>
          <w:lang w:val="cs-CZ"/>
        </w:rPr>
        <w:t>i</w:t>
      </w:r>
      <w:r w:rsidR="00F3106C">
        <w:rPr>
          <w:lang w:val="cs-CZ"/>
        </w:rPr>
        <w:t xml:space="preserve"> nějakého většího pole</w:t>
      </w:r>
      <w:r w:rsidR="001C1A8D">
        <w:rPr>
          <w:lang w:val="cs-CZ"/>
        </w:rPr>
        <w:t>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3EB507D6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 xml:space="preserve">Pole lze využít pro tvorbu </w:t>
      </w:r>
      <w:proofErr w:type="gramStart"/>
      <w:r>
        <w:rPr>
          <w:lang w:val="cs-CZ"/>
        </w:rPr>
        <w:t>dvou-</w:t>
      </w:r>
      <w:r w:rsidR="00CD5F9A">
        <w:rPr>
          <w:lang w:val="cs-CZ"/>
        </w:rPr>
        <w:t> </w:t>
      </w:r>
      <w:r>
        <w:rPr>
          <w:lang w:val="cs-CZ"/>
        </w:rPr>
        <w:t>i</w:t>
      </w:r>
      <w:proofErr w:type="gramEnd"/>
      <w:r>
        <w:rPr>
          <w:lang w:val="cs-CZ"/>
        </w:rPr>
        <w:t xml:space="preserve">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23E810B1" w:rsidR="0048216A" w:rsidRPr="0048216A" w:rsidRDefault="0048216A" w:rsidP="0048216A">
      <w:pPr>
        <w:pStyle w:val="Caption"/>
        <w:jc w:val="both"/>
        <w:rPr>
          <w:lang w:val="cs-CZ"/>
        </w:rPr>
      </w:pPr>
      <w:bookmarkStart w:id="45" w:name="_Toc217145993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9800E1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5"/>
    </w:p>
    <w:p w14:paraId="44C3EC58" w14:textId="39A51A95" w:rsidR="00293438" w:rsidRDefault="00293438" w:rsidP="00293438">
      <w:pPr>
        <w:pStyle w:val="Heading4"/>
        <w:rPr>
          <w:lang w:val="cs-CZ"/>
        </w:rPr>
      </w:pPr>
      <w:bookmarkStart w:id="46" w:name="_Toc217146065"/>
      <w:r>
        <w:rPr>
          <w:lang w:val="cs-CZ"/>
        </w:rPr>
        <w:t>5.2.4 Neinicializované proměnné</w:t>
      </w:r>
      <w:bookmarkEnd w:id="46"/>
    </w:p>
    <w:p w14:paraId="4968BEBD" w14:textId="32188986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</w:t>
      </w:r>
      <w:r w:rsidR="000448EE">
        <w:rPr>
          <w:lang w:val="cs-CZ"/>
        </w:rPr>
        <w:t>4</w:t>
      </w:r>
      <w:r w:rsidR="0016014B">
        <w:rPr>
          <w:lang w:val="cs-CZ"/>
        </w:rPr>
        <w:t>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  <w:r w:rsidR="00D062B1">
        <w:rPr>
          <w:lang w:val="cs-CZ"/>
        </w:rPr>
        <w:t xml:space="preserve"> Neinicializované hodnoty jsou užitečné například v situacích, kdy chceme pracovat s proměnnou uvnitř nějakého bloku, ale chceme, aby měla životnost vně něj, takže ji deklarujeme bez inicializace vně.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73C6DCCE">
            <wp:extent cx="1626847" cy="2619005"/>
            <wp:effectExtent l="0" t="0" r="0" b="0"/>
            <wp:docPr id="142732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866" cy="262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0C269944" w:rsidR="0016014B" w:rsidRDefault="007D64C2" w:rsidP="007D64C2">
      <w:pPr>
        <w:pStyle w:val="Caption"/>
        <w:rPr>
          <w:lang w:val="cs-CZ"/>
        </w:rPr>
      </w:pPr>
      <w:bookmarkStart w:id="47" w:name="_Toc217145994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9800E1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7"/>
    </w:p>
    <w:p w14:paraId="3102A0D0" w14:textId="6B126D44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 xml:space="preserve">nelze s proměnnou skoro nijak pracovat, obzvláště nelze číst její hodnotu, protože ještě obsahuje neinicializovaná, </w:t>
      </w:r>
      <w:r w:rsidR="004D0414">
        <w:rPr>
          <w:lang w:val="cs-CZ"/>
        </w:rPr>
        <w:t>„</w:t>
      </w:r>
      <w:r w:rsidR="007C433C">
        <w:rPr>
          <w:lang w:val="cs-CZ"/>
        </w:rPr>
        <w:t>odpadková</w:t>
      </w:r>
      <w:r w:rsidR="004D0414">
        <w:rPr>
          <w:lang w:val="cs-CZ"/>
        </w:rPr>
        <w:t>“</w:t>
      </w:r>
      <w:r w:rsidR="007C433C">
        <w:rPr>
          <w:lang w:val="cs-CZ"/>
        </w:rPr>
        <w:t xml:space="preserve">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0AD63336">
            <wp:extent cx="1806361" cy="1265368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4032" cy="12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1D5D1A84" w:rsidR="00E10AFC" w:rsidRPr="00E10AFC" w:rsidRDefault="00EB791E" w:rsidP="00E10AFC">
      <w:pPr>
        <w:pStyle w:val="Caption"/>
        <w:jc w:val="both"/>
        <w:rPr>
          <w:lang w:val="cs-CZ"/>
        </w:rPr>
      </w:pPr>
      <w:bookmarkStart w:id="48" w:name="_Toc217145995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9800E1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8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75E7B0F1" w:rsidR="00EB791E" w:rsidRDefault="003A3DFD" w:rsidP="003A3DFD">
      <w:pPr>
        <w:pStyle w:val="Caption"/>
        <w:rPr>
          <w:lang w:val="cs-CZ"/>
        </w:rPr>
      </w:pPr>
      <w:bookmarkStart w:id="49" w:name="_Toc217145996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9800E1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9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Heading4"/>
        <w:rPr>
          <w:lang w:val="cs-CZ"/>
        </w:rPr>
      </w:pPr>
      <w:bookmarkStart w:id="50" w:name="_Hlk216522912"/>
      <w:bookmarkStart w:id="51" w:name="_Toc217146066"/>
      <w:commentRangeStart w:id="52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2"/>
      <w:r w:rsidR="005637F0">
        <w:rPr>
          <w:rStyle w:val="CommentReference"/>
          <w:rFonts w:eastAsiaTheme="minorHAnsi" w:cstheme="minorBidi"/>
          <w:i w:val="0"/>
          <w:iCs w:val="0"/>
          <w:color w:val="auto"/>
        </w:rPr>
        <w:commentReference w:id="52"/>
      </w:r>
      <w:bookmarkEnd w:id="51"/>
    </w:p>
    <w:p w14:paraId="362CFC59" w14:textId="1D60574B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>“)</w:t>
      </w:r>
      <w:r w:rsidR="00C37E5C">
        <w:rPr>
          <w:lang w:val="cs-CZ"/>
        </w:rPr>
        <w:t xml:space="preserve">, a o funkcích, kterým parametry předáváme tímto způsobem, říkáme, že „konzumují“ danou proměnnou.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</w:t>
      </w:r>
      <w:r w:rsidR="00D943A0">
        <w:rPr>
          <w:lang w:val="cs-CZ"/>
        </w:rPr>
        <w:t>7</w:t>
      </w:r>
      <w:r w:rsidR="00907801">
        <w:rPr>
          <w:lang w:val="cs-CZ"/>
        </w:rPr>
        <w:t>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87726F">
        <w:rPr>
          <w:rFonts w:ascii="Consolas" w:hAnsi="Consolas"/>
          <w:highlight w:val="lightGray"/>
          <w:lang w:val="cs-CZ"/>
        </w:rPr>
        <w:t>len</w:t>
      </w:r>
      <w:r w:rsidR="00940E2A" w:rsidRPr="00A81EEF">
        <w:rPr>
          <w:rFonts w:ascii="Consolas" w:hAnsi="Consolas"/>
          <w:highlight w:val="lightGray"/>
          <w:lang w:val="cs-CZ"/>
        </w:rPr>
        <w:t>_by_val</w:t>
      </w:r>
      <w:r w:rsidR="00BE7731">
        <w:rPr>
          <w:rFonts w:ascii="Consolas" w:hAnsi="Consolas"/>
          <w:highlight w:val="lightGray"/>
          <w:lang w:val="cs-CZ"/>
        </w:rPr>
        <w:t>ue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1576206B" w:rsidR="005E5AA0" w:rsidRPr="00851984" w:rsidRDefault="005E5AA0" w:rsidP="005E5AA0">
      <w:pPr>
        <w:pStyle w:val="Caption"/>
        <w:jc w:val="both"/>
        <w:rPr>
          <w:lang w:val="cs-CZ"/>
        </w:rPr>
      </w:pPr>
      <w:bookmarkStart w:id="53" w:name="_Toc217145997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9800E1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3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53817555">
            <wp:extent cx="5353581" cy="3001251"/>
            <wp:effectExtent l="0" t="0" r="0" b="8890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01" cy="301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07900C09" w:rsidR="00990861" w:rsidRPr="008231FC" w:rsidRDefault="008231FC" w:rsidP="008231FC">
      <w:pPr>
        <w:pStyle w:val="Caption"/>
        <w:jc w:val="both"/>
        <w:rPr>
          <w:lang w:val="cs-CZ"/>
        </w:rPr>
      </w:pPr>
      <w:bookmarkStart w:id="54" w:name="_Toc217145998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9800E1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4"/>
    </w:p>
    <w:p w14:paraId="6026166A" w14:textId="507C28B7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</w:t>
      </w:r>
      <w:r w:rsidR="00C61C46">
        <w:rPr>
          <w:lang w:val="cs-CZ"/>
        </w:rPr>
        <w:t>8</w:t>
      </w:r>
      <w:r w:rsidR="006B0B8F">
        <w:rPr>
          <w:lang w:val="cs-CZ"/>
        </w:rPr>
        <w:t xml:space="preserve">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r w:rsidR="00AF354A">
        <w:rPr>
          <w:lang w:val="cs-CZ"/>
        </w:rPr>
        <w:t>ukládaný</w:t>
      </w:r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</w:t>
      </w:r>
      <w:r w:rsidR="00ED3FF4">
        <w:rPr>
          <w:lang w:val="cs-CZ"/>
        </w:rPr>
        <w:t xml:space="preserve"> – „…pokud jsou ná</w:t>
      </w:r>
      <w:r w:rsidR="006431A5">
        <w:rPr>
          <w:lang w:val="cs-CZ"/>
        </w:rPr>
        <w:t>roky</w:t>
      </w:r>
      <w:r w:rsidR="00ED3FF4">
        <w:rPr>
          <w:lang w:val="cs-CZ"/>
        </w:rPr>
        <w:t xml:space="preserve"> na </w:t>
      </w:r>
      <w:r w:rsidR="006431A5">
        <w:rPr>
          <w:lang w:val="cs-CZ"/>
        </w:rPr>
        <w:t>výkon přijatelné</w:t>
      </w:r>
      <w:r w:rsidR="00ED3FF4">
        <w:rPr>
          <w:lang w:val="cs-CZ"/>
        </w:rPr>
        <w:t>“</w:t>
      </w:r>
      <w:r w:rsidR="00D37D60">
        <w:rPr>
          <w:lang w:val="cs-CZ"/>
        </w:rPr>
        <w:t>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6031C818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lastRenderedPageBreak/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0E7A9B">
        <w:rPr>
          <w:lang w:val="cs-CZ"/>
        </w:rPr>
        <w:t xml:space="preserve">, 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5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5"/>
      <w:r w:rsidR="000A5F58">
        <w:rPr>
          <w:rStyle w:val="CommentReference"/>
        </w:rPr>
        <w:commentReference w:id="55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</w:t>
      </w:r>
      <w:r w:rsidR="000E071E">
        <w:rPr>
          <w:lang w:val="cs-CZ"/>
        </w:rPr>
        <w:t>9</w:t>
      </w:r>
      <w:r w:rsidR="00996357">
        <w:rPr>
          <w:lang w:val="cs-CZ"/>
        </w:rPr>
        <w:t xml:space="preserve">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C143591">
            <wp:extent cx="2478518" cy="2019534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02973" cy="203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2333BB3E" w:rsidR="00F325B8" w:rsidRPr="00C10EB5" w:rsidRDefault="00C10EB5" w:rsidP="00C10EB5">
      <w:pPr>
        <w:pStyle w:val="Caption"/>
        <w:jc w:val="both"/>
        <w:rPr>
          <w:lang w:val="cs-CZ"/>
        </w:rPr>
      </w:pPr>
      <w:bookmarkStart w:id="56" w:name="_Toc217145999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9800E1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6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7"/>
      <w:r w:rsidR="009E3AB5">
        <w:rPr>
          <w:lang w:val="cs-CZ"/>
        </w:rPr>
        <w:t xml:space="preserve">měnitelnou </w:t>
      </w:r>
      <w:commentRangeEnd w:id="57"/>
      <w:r w:rsidR="00982A2D">
        <w:rPr>
          <w:rStyle w:val="CommentReference"/>
        </w:rPr>
        <w:commentReference w:id="57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22DE5304" w:rsidR="00E1480A" w:rsidRDefault="00E1480A" w:rsidP="00C10EB5">
      <w:pPr>
        <w:jc w:val="both"/>
        <w:rPr>
          <w:lang w:val="cs-CZ"/>
        </w:rPr>
      </w:pPr>
      <w:commentRangeStart w:id="58"/>
      <w:r>
        <w:rPr>
          <w:lang w:val="cs-CZ"/>
        </w:rPr>
        <w:t xml:space="preserve">Zde přichází opět do hry </w:t>
      </w:r>
      <w:commentRangeEnd w:id="58"/>
      <w:r>
        <w:rPr>
          <w:rStyle w:val="CommentReference"/>
        </w:rPr>
        <w:commentReference w:id="58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</w:t>
      </w:r>
      <w:r w:rsidR="000C147A">
        <w:rPr>
          <w:lang w:val="cs-CZ"/>
        </w:rPr>
        <w:t>pouze</w:t>
      </w:r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</w:t>
      </w:r>
      <w:r w:rsidR="00EF1718">
        <w:rPr>
          <w:rStyle w:val="FootnoteReference"/>
          <w:lang w:val="cs-CZ"/>
        </w:rPr>
        <w:footnoteReference w:id="2"/>
      </w:r>
      <w:r w:rsidR="00934543">
        <w:rPr>
          <w:lang w:val="cs-CZ"/>
        </w:rPr>
        <w:t>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</w:t>
      </w:r>
      <w:r w:rsidR="00E16ED4">
        <w:rPr>
          <w:lang w:val="cs-CZ"/>
        </w:rPr>
        <w:t>20</w:t>
      </w:r>
      <w:r w:rsidR="00AC015D">
        <w:rPr>
          <w:lang w:val="cs-CZ"/>
        </w:rPr>
        <w:t xml:space="preserve">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2FB68C57">
            <wp:extent cx="2343676" cy="1357576"/>
            <wp:effectExtent l="0" t="0" r="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43016" cy="141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55779C3" w:rsidR="001A6D6D" w:rsidRPr="001A6D6D" w:rsidRDefault="001A6D6D" w:rsidP="001A6D6D">
      <w:pPr>
        <w:pStyle w:val="Caption"/>
        <w:jc w:val="both"/>
        <w:rPr>
          <w:lang w:val="cs-CZ"/>
        </w:rPr>
      </w:pPr>
      <w:bookmarkStart w:id="60" w:name="_Toc217146000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9800E1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60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lastRenderedPageBreak/>
        <w:drawing>
          <wp:inline distT="0" distB="0" distL="0" distR="0" wp14:anchorId="01F2C73C" wp14:editId="570ED4B9">
            <wp:extent cx="3142051" cy="1851239"/>
            <wp:effectExtent l="0" t="0" r="127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91065" cy="188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0D95297C" w:rsidR="001E2CFE" w:rsidRPr="001E2CFE" w:rsidRDefault="001E2CFE" w:rsidP="001E2CFE">
      <w:pPr>
        <w:pStyle w:val="Caption"/>
        <w:jc w:val="both"/>
        <w:rPr>
          <w:lang w:val="cs-CZ"/>
        </w:rPr>
      </w:pPr>
      <w:bookmarkStart w:id="61" w:name="_Toc217146001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9800E1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61"/>
    </w:p>
    <w:p w14:paraId="4BD73EB8" w14:textId="70D0D8C1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>Jak nám napovídá chybová hláška na obrázku 2</w:t>
      </w:r>
      <w:r w:rsidR="00B75829">
        <w:rPr>
          <w:lang w:val="cs-CZ"/>
        </w:rPr>
        <w:t>1</w:t>
      </w:r>
      <w:r>
        <w:rPr>
          <w:lang w:val="cs-CZ"/>
        </w:rPr>
        <w:t xml:space="preserve">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8B2C80">
        <w:rPr>
          <w:rStyle w:val="FootnoteReference"/>
          <w:lang w:val="cs-CZ"/>
        </w:rPr>
        <w:footnoteReference w:id="3"/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58AF841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2745B6">
        <w:rPr>
          <w:lang w:val="cs-CZ"/>
        </w:rPr>
        <w:t xml:space="preserve"> Tyto životnosti jsou obvykle specifikovány skrze generické parametry.</w:t>
      </w:r>
      <w:r w:rsidR="00035272">
        <w:rPr>
          <w:lang w:val="cs-CZ"/>
        </w:rPr>
        <w:t xml:space="preserve"> Na obrázku 2</w:t>
      </w:r>
      <w:r w:rsidR="00E23CEC">
        <w:rPr>
          <w:lang w:val="cs-CZ"/>
        </w:rPr>
        <w:t>2</w:t>
      </w:r>
      <w:r w:rsidR="00035272">
        <w:rPr>
          <w:lang w:val="cs-CZ"/>
        </w:rPr>
        <w:t xml:space="preserve"> se pokoušíme deklarovat strukturu obsahující </w:t>
      </w:r>
      <w:r w:rsidR="00DC16E8">
        <w:rPr>
          <w:lang w:val="cs-CZ"/>
        </w:rPr>
        <w:t>referenci, ale nedeklarovali jsme její životnost, proto nám na obrázku 2</w:t>
      </w:r>
      <w:r w:rsidR="00E23CEC">
        <w:rPr>
          <w:lang w:val="cs-CZ"/>
        </w:rPr>
        <w:t>3</w:t>
      </w:r>
      <w:r w:rsidR="00DC16E8">
        <w:rPr>
          <w:lang w:val="cs-CZ"/>
        </w:rPr>
        <w:t xml:space="preserve">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67901454">
            <wp:extent cx="1166842" cy="480290"/>
            <wp:effectExtent l="0" t="0" r="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632" cy="491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4FB021FC" w:rsidR="008D1E95" w:rsidRPr="00876302" w:rsidRDefault="00876302" w:rsidP="00876302">
      <w:pPr>
        <w:pStyle w:val="Caption"/>
        <w:jc w:val="both"/>
        <w:rPr>
          <w:lang w:val="cs-CZ"/>
        </w:rPr>
      </w:pPr>
      <w:bookmarkStart w:id="62" w:name="_Toc217146002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9800E1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2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08F97186">
            <wp:extent cx="3324265" cy="1834410"/>
            <wp:effectExtent l="0" t="0" r="0" b="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4977" cy="187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6E38F98A" w:rsidR="00876302" w:rsidRPr="00EC6375" w:rsidRDefault="00EC6375" w:rsidP="00EC6375">
      <w:pPr>
        <w:pStyle w:val="Caption"/>
        <w:jc w:val="both"/>
        <w:rPr>
          <w:lang w:val="cs-CZ"/>
        </w:rPr>
      </w:pPr>
      <w:bookmarkStart w:id="63" w:name="_Toc217146003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9800E1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3"/>
    </w:p>
    <w:p w14:paraId="78F6E2C0" w14:textId="28EAFB1B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</w:t>
      </w:r>
      <w:r w:rsidR="00723CB6">
        <w:rPr>
          <w:rStyle w:val="FootnoteReference"/>
          <w:lang w:val="cs-CZ"/>
        </w:rPr>
        <w:footnoteReference w:id="4"/>
      </w:r>
      <w:r w:rsidR="00033A8C">
        <w:rPr>
          <w:lang w:val="cs-CZ"/>
        </w:rPr>
        <w:t>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</w:t>
      </w:r>
      <w:r w:rsidR="00467684">
        <w:rPr>
          <w:lang w:val="cs-CZ"/>
        </w:rPr>
        <w:t xml:space="preserve"> určitým typům</w:t>
      </w:r>
      <w:r w:rsidR="00845AA8">
        <w:rPr>
          <w:lang w:val="cs-CZ"/>
        </w:rPr>
        <w:t xml:space="preserve"> souběh</w:t>
      </w:r>
      <w:r w:rsidR="00887FAD">
        <w:rPr>
          <w:lang w:val="cs-CZ"/>
        </w:rPr>
        <w:t>ů</w:t>
      </w:r>
      <w:r w:rsidR="00845AA8">
        <w:rPr>
          <w:lang w:val="cs-CZ"/>
        </w:rPr>
        <w:t xml:space="preserve"> (</w:t>
      </w:r>
      <w:r w:rsidR="00887FAD">
        <w:rPr>
          <w:lang w:val="cs-CZ"/>
        </w:rPr>
        <w:t xml:space="preserve">konkrétně tzv. </w:t>
      </w:r>
      <w:r w:rsidR="00845AA8">
        <w:rPr>
          <w:lang w:val="cs-CZ"/>
        </w:rPr>
        <w:t>„</w:t>
      </w:r>
      <w:r w:rsidR="006D44E2">
        <w:rPr>
          <w:lang w:val="cs-CZ"/>
        </w:rPr>
        <w:t xml:space="preserve">data 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6A1D07">
        <w:rPr>
          <w:lang w:val="cs-CZ"/>
        </w:rPr>
        <w:t>, i když reference nevyužíváme skutečně naráz, protože nepíšeme paralelní kód. Stačí, když pouze existují naráz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16B7916D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</w:t>
      </w:r>
      <w:r w:rsidR="00C25724">
        <w:rPr>
          <w:lang w:val="cs-CZ"/>
        </w:rPr>
        <w:t>4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</w:t>
      </w:r>
      <w:r w:rsidR="00780378">
        <w:rPr>
          <w:rFonts w:ascii="Consolas" w:hAnsi="Consolas"/>
          <w:highlight w:val="lightGray"/>
          <w:lang w:val="cs-CZ"/>
        </w:rPr>
        <w:t>c</w:t>
      </w:r>
      <w:proofErr w:type="spellEnd"/>
      <w:r w:rsidR="00780378">
        <w:rPr>
          <w:rFonts w:ascii="Consolas" w:hAnsi="Consolas"/>
          <w:highlight w:val="lightGray"/>
          <w:lang w:val="cs-CZ"/>
        </w:rPr>
        <w:t>()</w:t>
      </w:r>
      <w:r w:rsidR="009C3CA2">
        <w:rPr>
          <w:lang w:val="cs-CZ"/>
        </w:rPr>
        <w:t>, struktur</w:t>
      </w:r>
      <w:r w:rsidR="008B7628">
        <w:rPr>
          <w:lang w:val="cs-CZ"/>
        </w:rPr>
        <w:t xml:space="preserve">a </w:t>
      </w:r>
      <w:proofErr w:type="spellStart"/>
      <w:r w:rsidR="00B33A3A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B33A3A">
        <w:rPr>
          <w:lang w:val="cs-CZ"/>
        </w:rPr>
        <w:t xml:space="preserve"> Struktura </w:t>
      </w:r>
      <w:r w:rsidR="006F7A82">
        <w:rPr>
          <w:lang w:val="cs-CZ"/>
        </w:rPr>
        <w:t>tak způsobuje, že by musela zároveň existovat neměnná reference (</w:t>
      </w:r>
      <w:r w:rsidR="002D1B52">
        <w:rPr>
          <w:lang w:val="cs-CZ"/>
        </w:rPr>
        <w:t xml:space="preserve">která stále žije, uložená </w:t>
      </w:r>
      <w:r w:rsidR="006F7A82">
        <w:rPr>
          <w:lang w:val="cs-CZ"/>
        </w:rPr>
        <w:t>uvnitř struktury) a měnitelná reference (kterou vytváříme, abychom ji předali funkci</w:t>
      </w:r>
      <w:r w:rsidR="00D5669B">
        <w:rPr>
          <w:lang w:val="cs-CZ"/>
        </w:rPr>
        <w:t>, a která po skončení funkce automaticky zanikne</w:t>
      </w:r>
      <w:r w:rsidR="006F7A82">
        <w:rPr>
          <w:lang w:val="cs-CZ"/>
        </w:rPr>
        <w:t>).</w:t>
      </w:r>
      <w:r w:rsidR="002F52B2">
        <w:rPr>
          <w:lang w:val="cs-CZ"/>
        </w:rPr>
        <w:t xml:space="preserve"> Kdybychom již strukturu znovu nepoužívali, </w:t>
      </w:r>
      <w:r w:rsidR="00EC1176">
        <w:rPr>
          <w:lang w:val="cs-CZ"/>
        </w:rPr>
        <w:t>byl by konec její</w:t>
      </w:r>
      <w:r w:rsidR="002F52B2">
        <w:rPr>
          <w:lang w:val="cs-CZ"/>
        </w:rPr>
        <w:t xml:space="preserve"> životnost</w:t>
      </w:r>
      <w:r w:rsidR="00EC1176">
        <w:rPr>
          <w:lang w:val="cs-CZ"/>
        </w:rPr>
        <w:t>i</w:t>
      </w:r>
      <w:r w:rsidR="002F52B2">
        <w:rPr>
          <w:lang w:val="cs-CZ"/>
        </w:rPr>
        <w:t xml:space="preserve"> </w:t>
      </w:r>
      <w:r w:rsidR="00EC1176">
        <w:rPr>
          <w:lang w:val="cs-CZ"/>
        </w:rPr>
        <w:t xml:space="preserve">již </w:t>
      </w:r>
      <w:r w:rsidR="00E32163">
        <w:rPr>
          <w:lang w:val="cs-CZ"/>
        </w:rPr>
        <w:t>v</w:t>
      </w:r>
      <w:r w:rsidR="00EC1176">
        <w:rPr>
          <w:lang w:val="cs-CZ"/>
        </w:rPr>
        <w:t xml:space="preserve"> </w:t>
      </w:r>
      <w:r w:rsidR="002F52B2">
        <w:rPr>
          <w:lang w:val="cs-CZ"/>
        </w:rPr>
        <w:t>okamžiku posledního použití</w:t>
      </w:r>
      <w:r w:rsidR="00431260">
        <w:rPr>
          <w:lang w:val="cs-CZ"/>
        </w:rPr>
        <w:t xml:space="preserve"> struktury</w:t>
      </w:r>
      <w:r w:rsidR="001D5BDA">
        <w:rPr>
          <w:lang w:val="cs-CZ"/>
        </w:rPr>
        <w:t>,</w:t>
      </w:r>
      <w:r w:rsidR="002F52B2">
        <w:rPr>
          <w:lang w:val="cs-CZ"/>
        </w:rPr>
        <w:t xml:space="preserve"> a problém by nenastal.</w:t>
      </w:r>
      <w:r w:rsidR="00FB1E8E">
        <w:rPr>
          <w:lang w:val="cs-CZ"/>
        </w:rPr>
        <w:t xml:space="preserve"> Na obrázku 2</w:t>
      </w:r>
      <w:r w:rsidR="00C25724">
        <w:rPr>
          <w:lang w:val="cs-CZ"/>
        </w:rPr>
        <w:t>5</w:t>
      </w:r>
      <w:r w:rsidR="00FB1E8E">
        <w:rPr>
          <w:lang w:val="cs-CZ"/>
        </w:rPr>
        <w:t xml:space="preserve">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drawing>
          <wp:inline distT="0" distB="0" distL="0" distR="0" wp14:anchorId="04F611F9" wp14:editId="1B76073C">
            <wp:extent cx="2137340" cy="2895963"/>
            <wp:effectExtent l="0" t="0" r="0" b="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873" cy="292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14189C9E" w:rsidR="00DF1A3B" w:rsidRPr="00DF1A3B" w:rsidRDefault="00DF1A3B" w:rsidP="00DF1A3B">
      <w:pPr>
        <w:pStyle w:val="Caption"/>
        <w:jc w:val="both"/>
        <w:rPr>
          <w:lang w:val="cs-CZ"/>
        </w:rPr>
      </w:pPr>
      <w:bookmarkStart w:id="64" w:name="_Toc217146004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9800E1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4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5C045343">
            <wp:extent cx="4341997" cy="1818529"/>
            <wp:effectExtent l="0" t="0" r="190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59" cy="18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588BA213" w:rsidR="00AB557B" w:rsidRPr="00532399" w:rsidRDefault="00532399" w:rsidP="00532399">
      <w:pPr>
        <w:pStyle w:val="Caption"/>
        <w:jc w:val="both"/>
        <w:rPr>
          <w:lang w:val="cs-CZ"/>
        </w:rPr>
      </w:pPr>
      <w:bookmarkStart w:id="65" w:name="_Toc217146005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9800E1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5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369ADC45" w:rsidR="00532399" w:rsidRPr="00C61964" w:rsidRDefault="003402EA" w:rsidP="003402EA">
      <w:pPr>
        <w:pStyle w:val="Caption"/>
        <w:jc w:val="both"/>
        <w:rPr>
          <w:lang w:val="cs-CZ"/>
        </w:rPr>
      </w:pPr>
      <w:bookmarkStart w:id="66" w:name="_Toc217146006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9800E1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6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Heading3"/>
        <w:rPr>
          <w:lang w:val="cs-CZ"/>
        </w:rPr>
      </w:pPr>
      <w:bookmarkStart w:id="67" w:name="_Toc217146067"/>
      <w:r>
        <w:rPr>
          <w:lang w:val="cs-CZ"/>
        </w:rPr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7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Heading4"/>
        <w:rPr>
          <w:lang w:val="cs-CZ"/>
        </w:rPr>
      </w:pPr>
      <w:bookmarkStart w:id="68" w:name="_Toc217146068"/>
      <w:r>
        <w:rPr>
          <w:lang w:val="cs-CZ"/>
        </w:rPr>
        <w:t>5.3.1 Struktury</w:t>
      </w:r>
      <w:bookmarkEnd w:id="68"/>
    </w:p>
    <w:p w14:paraId="00718704" w14:textId="35872AF6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struktur</w:t>
      </w:r>
      <w:r w:rsidR="00E776AC">
        <w:rPr>
          <w:lang w:val="cs-CZ"/>
        </w:rPr>
        <w:t>y je přímo struktura sama</w:t>
      </w:r>
      <w:r w:rsidR="006B7963">
        <w:rPr>
          <w:lang w:val="cs-CZ"/>
        </w:rPr>
        <w:t>, a skrze to tedy vlastník struktury.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748895F8" w:rsidR="0023464B" w:rsidRPr="0023464B" w:rsidRDefault="0023464B" w:rsidP="0023464B">
      <w:pPr>
        <w:pStyle w:val="Caption"/>
        <w:jc w:val="both"/>
        <w:rPr>
          <w:lang w:val="cs-CZ"/>
        </w:rPr>
      </w:pPr>
      <w:bookmarkStart w:id="69" w:name="_Toc217146007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9800E1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9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234F1E7" w:rsidR="00E1679A" w:rsidRPr="00C80373" w:rsidRDefault="00C80373" w:rsidP="00C80373">
      <w:pPr>
        <w:pStyle w:val="Caption"/>
        <w:jc w:val="both"/>
        <w:rPr>
          <w:lang w:val="cs-CZ"/>
        </w:rPr>
      </w:pPr>
      <w:bookmarkStart w:id="70" w:name="_Toc217146008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9800E1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70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61FBFFB5" w:rsidR="001F612B" w:rsidRPr="001F612B" w:rsidRDefault="001F612B" w:rsidP="001F612B">
      <w:pPr>
        <w:pStyle w:val="Caption"/>
        <w:jc w:val="both"/>
        <w:rPr>
          <w:lang w:val="cs-CZ"/>
        </w:rPr>
      </w:pPr>
      <w:bookmarkStart w:id="71" w:name="_Toc217146009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9800E1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71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</w:t>
      </w:r>
      <w:r w:rsidR="00A30522">
        <w:rPr>
          <w:lang w:val="cs-CZ"/>
        </w:rPr>
        <w:lastRenderedPageBreak/>
        <w:t xml:space="preserve">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4C0650FF" w:rsidR="00AD75E9" w:rsidRPr="00B76114" w:rsidRDefault="00B76114" w:rsidP="00B76114">
      <w:pPr>
        <w:pStyle w:val="Caption"/>
        <w:jc w:val="both"/>
        <w:rPr>
          <w:lang w:val="cs-CZ"/>
        </w:rPr>
      </w:pPr>
      <w:bookmarkStart w:id="72" w:name="_Toc217146010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9800E1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2"/>
    </w:p>
    <w:p w14:paraId="2B5202A5" w14:textId="659E31AC" w:rsidR="00AD75E9" w:rsidRDefault="00257A72" w:rsidP="00257A72">
      <w:pPr>
        <w:pStyle w:val="Heading4"/>
        <w:rPr>
          <w:lang w:val="cs-CZ"/>
        </w:rPr>
      </w:pPr>
      <w:bookmarkStart w:id="73" w:name="_Toc217146069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3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95CD9F7">
            <wp:extent cx="2971737" cy="2501978"/>
            <wp:effectExtent l="0" t="0" r="635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148" cy="251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52F59499" w:rsidR="00FB5A45" w:rsidRPr="00FB5A45" w:rsidRDefault="00FB5A45" w:rsidP="00FB5A45">
      <w:pPr>
        <w:pStyle w:val="Caption"/>
        <w:jc w:val="both"/>
        <w:rPr>
          <w:lang w:val="cs-CZ"/>
        </w:rPr>
      </w:pPr>
      <w:bookmarkStart w:id="74" w:name="_Toc217146011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9800E1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4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lastRenderedPageBreak/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2F2C5D3E" w:rsidR="00532B5F" w:rsidRPr="00532B5F" w:rsidRDefault="00532B5F" w:rsidP="00532B5F">
      <w:pPr>
        <w:pStyle w:val="Caption"/>
        <w:jc w:val="both"/>
        <w:rPr>
          <w:lang w:val="cs-CZ"/>
        </w:rPr>
      </w:pPr>
      <w:bookmarkStart w:id="75" w:name="_Toc217146012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9800E1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5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6"/>
      <w:r w:rsidR="007E68C8">
        <w:rPr>
          <w:lang w:val="cs-CZ"/>
        </w:rPr>
        <w:t>mimo rozsah</w:t>
      </w:r>
      <w:commentRangeEnd w:id="76"/>
      <w:r w:rsidR="007E68C8">
        <w:rPr>
          <w:rStyle w:val="CommentReference"/>
        </w:rPr>
        <w:commentReference w:id="76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drawing>
          <wp:inline distT="0" distB="0" distL="0" distR="0" wp14:anchorId="6D7B4F59" wp14:editId="2B75CC7E">
            <wp:extent cx="3253768" cy="2631004"/>
            <wp:effectExtent l="0" t="0" r="381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356" cy="264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4B1EFD92" w:rsidR="001E3360" w:rsidRPr="00A77695" w:rsidRDefault="00A77695" w:rsidP="00A77695">
      <w:pPr>
        <w:pStyle w:val="Caption"/>
        <w:jc w:val="both"/>
        <w:rPr>
          <w:lang w:val="cs-CZ"/>
        </w:rPr>
      </w:pPr>
      <w:bookmarkStart w:id="77" w:name="_Toc217146013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9800E1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7"/>
    </w:p>
    <w:p w14:paraId="05D79B0E" w14:textId="5A78CA53" w:rsidR="00F463FC" w:rsidRDefault="00F463FC" w:rsidP="00997DB3">
      <w:pPr>
        <w:pStyle w:val="Heading4"/>
        <w:rPr>
          <w:lang w:val="cs-CZ"/>
        </w:rPr>
      </w:pPr>
      <w:bookmarkStart w:id="78" w:name="_Toc217146070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8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 xml:space="preserve"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</w:t>
      </w:r>
      <w:r>
        <w:rPr>
          <w:lang w:val="cs-CZ"/>
        </w:rPr>
        <w:lastRenderedPageBreak/>
        <w:t>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46FA1896">
            <wp:extent cx="1876993" cy="953669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918412" cy="974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092C54CE" w:rsidR="00D85664" w:rsidRDefault="00DA3821" w:rsidP="00DA3821">
      <w:pPr>
        <w:pStyle w:val="Caption"/>
        <w:jc w:val="both"/>
        <w:rPr>
          <w:lang w:val="cs-CZ"/>
        </w:rPr>
      </w:pPr>
      <w:bookmarkStart w:id="79" w:name="_Toc217146014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9800E1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9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80"/>
      <w:r w:rsidR="002264D3">
        <w:rPr>
          <w:lang w:val="cs-CZ"/>
        </w:rPr>
        <w:t>ne/přítomnost</w:t>
      </w:r>
      <w:commentRangeEnd w:id="80"/>
      <w:r w:rsidR="002264D3">
        <w:rPr>
          <w:rStyle w:val="CommentReference"/>
        </w:rPr>
        <w:commentReference w:id="80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1ABCAF09" w:rsidR="003A2CBD" w:rsidRPr="00EE2A17" w:rsidRDefault="00EE2A17" w:rsidP="00EE2A17">
      <w:pPr>
        <w:pStyle w:val="Caption"/>
        <w:jc w:val="both"/>
        <w:rPr>
          <w:lang w:val="cs-CZ"/>
        </w:rPr>
      </w:pPr>
      <w:bookmarkStart w:id="81" w:name="_Toc217146015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9800E1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81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3CB5941B">
            <wp:extent cx="5205145" cy="1065865"/>
            <wp:effectExtent l="0" t="0" r="0" b="127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069" cy="10683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547CB1FE" w:rsidR="0062455E" w:rsidRPr="00487459" w:rsidRDefault="00487459" w:rsidP="00487459">
      <w:pPr>
        <w:pStyle w:val="Caption"/>
        <w:jc w:val="both"/>
        <w:rPr>
          <w:lang w:val="cs-CZ"/>
        </w:rPr>
      </w:pPr>
      <w:bookmarkStart w:id="82" w:name="_Toc217146016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9800E1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2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3"/>
      <w:r w:rsidR="002F4800">
        <w:rPr>
          <w:lang w:val="cs-CZ"/>
        </w:rPr>
        <w:t>volání funkce</w:t>
      </w:r>
      <w:commentRangeEnd w:id="83"/>
      <w:r w:rsidR="004E16D7">
        <w:rPr>
          <w:rStyle w:val="CommentReference"/>
        </w:rPr>
        <w:commentReference w:id="83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4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4"/>
      <w:r w:rsidR="004E16D7">
        <w:rPr>
          <w:rStyle w:val="CommentReference"/>
        </w:rPr>
        <w:commentReference w:id="84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lastRenderedPageBreak/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2DD6A056" w:rsidR="003D2A2F" w:rsidRPr="002502D8" w:rsidRDefault="002502D8" w:rsidP="002502D8">
      <w:pPr>
        <w:pStyle w:val="Caption"/>
        <w:jc w:val="both"/>
        <w:rPr>
          <w:lang w:val="cs-CZ"/>
        </w:rPr>
      </w:pPr>
      <w:bookmarkStart w:id="85" w:name="_Toc217146017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9800E1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5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15A38B0A" w:rsidR="00DF5DE2" w:rsidRPr="00DF5DE2" w:rsidRDefault="00DF5DE2" w:rsidP="00DF5DE2">
      <w:pPr>
        <w:pStyle w:val="Caption"/>
        <w:jc w:val="both"/>
        <w:rPr>
          <w:lang w:val="cs-CZ"/>
        </w:rPr>
      </w:pPr>
      <w:bookmarkStart w:id="86" w:name="_Toc217146018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9800E1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6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lastRenderedPageBreak/>
        <w:drawing>
          <wp:inline distT="0" distB="0" distL="0" distR="0" wp14:anchorId="4B22E28E" wp14:editId="031A99EA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21BFD7F" w:rsidR="00261EFE" w:rsidRPr="005D7B01" w:rsidRDefault="000B7F59" w:rsidP="000B7F59">
      <w:pPr>
        <w:pStyle w:val="Caption"/>
        <w:jc w:val="both"/>
        <w:rPr>
          <w:lang w:val="cs-CZ"/>
        </w:rPr>
      </w:pPr>
      <w:bookmarkStart w:id="87" w:name="_Toc217146019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9800E1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7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52A28180" w:rsidR="00532B5F" w:rsidRPr="005D7B01" w:rsidRDefault="007B2160" w:rsidP="00277B57">
      <w:pPr>
        <w:pStyle w:val="Caption"/>
        <w:jc w:val="both"/>
        <w:rPr>
          <w:lang w:val="cs-CZ"/>
        </w:rPr>
      </w:pPr>
      <w:bookmarkStart w:id="88" w:name="_Toc217146020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9800E1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8"/>
    </w:p>
    <w:p w14:paraId="60455192" w14:textId="422FC610" w:rsidR="000C1934" w:rsidRPr="005D7B01" w:rsidRDefault="000C1934" w:rsidP="000C1934">
      <w:pPr>
        <w:pStyle w:val="Heading3"/>
        <w:rPr>
          <w:lang w:val="cs-CZ"/>
        </w:rPr>
      </w:pPr>
      <w:bookmarkStart w:id="89" w:name="_Toc217146071"/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bookmarkEnd w:id="89"/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702827D8" w:rsidR="005E1D09" w:rsidRPr="005E1D09" w:rsidRDefault="005E1D09" w:rsidP="005E1D09">
      <w:pPr>
        <w:pStyle w:val="Caption"/>
        <w:jc w:val="both"/>
        <w:rPr>
          <w:lang w:val="cs-CZ"/>
        </w:rPr>
      </w:pPr>
      <w:bookmarkStart w:id="90" w:name="_Toc217146021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9800E1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90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lastRenderedPageBreak/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D79066F">
            <wp:extent cx="3542150" cy="2939543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896" cy="29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6D1571FE" w:rsidR="00490F10" w:rsidRPr="00490F10" w:rsidRDefault="00490F10" w:rsidP="00490F10">
      <w:pPr>
        <w:pStyle w:val="Caption"/>
        <w:jc w:val="both"/>
        <w:rPr>
          <w:lang w:val="cs-CZ"/>
        </w:rPr>
      </w:pPr>
      <w:bookmarkStart w:id="91" w:name="_Toc217146022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9800E1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91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016483D4">
            <wp:extent cx="4482243" cy="2079679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811" cy="2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21A3407E" w:rsidR="00956D4A" w:rsidRPr="00956D4A" w:rsidRDefault="00956D4A" w:rsidP="00956D4A">
      <w:pPr>
        <w:pStyle w:val="Caption"/>
        <w:jc w:val="both"/>
        <w:rPr>
          <w:lang w:val="cs-CZ"/>
        </w:rPr>
      </w:pPr>
      <w:bookmarkStart w:id="92" w:name="_Toc217146023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9800E1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92"/>
    </w:p>
    <w:p w14:paraId="7077B62A" w14:textId="3CBD1B83" w:rsidR="002B75C9" w:rsidRDefault="00490F10" w:rsidP="00AF5749">
      <w:pPr>
        <w:jc w:val="both"/>
        <w:rPr>
          <w:lang w:val="cs-CZ"/>
        </w:rPr>
      </w:pPr>
      <w:r>
        <w:rPr>
          <w:lang w:val="cs-CZ"/>
        </w:rPr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2B75C9">
        <w:rPr>
          <w:lang w:val="cs-CZ"/>
        </w:rPr>
        <w:t xml:space="preserve"> Toto omezení deklarujeme buď tak, že za jméno generického parametru dosadíme dvojtečku </w:t>
      </w:r>
      <w:r w:rsidR="002B75C9" w:rsidRPr="002B75C9">
        <w:rPr>
          <w:rFonts w:ascii="Consolas" w:hAnsi="Consolas"/>
          <w:highlight w:val="lightGray"/>
          <w:lang w:val="cs-CZ"/>
        </w:rPr>
        <w:t>:</w:t>
      </w:r>
      <w:r w:rsidR="002B75C9">
        <w:rPr>
          <w:lang w:val="cs-CZ"/>
        </w:rPr>
        <w:t xml:space="preserve"> a jméno </w:t>
      </w:r>
      <w:proofErr w:type="spellStart"/>
      <w:r w:rsidR="002B75C9">
        <w:rPr>
          <w:lang w:val="cs-CZ"/>
        </w:rPr>
        <w:t>traitu</w:t>
      </w:r>
      <w:proofErr w:type="spellEnd"/>
      <w:r w:rsidR="002B75C9">
        <w:rPr>
          <w:lang w:val="cs-CZ"/>
        </w:rPr>
        <w:t>, který parametr musí implementovat</w:t>
      </w:r>
      <w:r w:rsidR="00DD36AD">
        <w:rPr>
          <w:lang w:val="cs-CZ"/>
        </w:rPr>
        <w:t xml:space="preserve"> (jako na obrázku 45)</w:t>
      </w:r>
      <w:r w:rsidR="002B75C9">
        <w:rPr>
          <w:lang w:val="cs-CZ"/>
        </w:rPr>
        <w:t xml:space="preserve">, nebo </w:t>
      </w:r>
      <w:r w:rsidR="00CA2999">
        <w:rPr>
          <w:lang w:val="cs-CZ"/>
        </w:rPr>
        <w:t xml:space="preserve">klíčové slovo </w:t>
      </w:r>
      <w:proofErr w:type="spellStart"/>
      <w:r w:rsidR="00CA2999" w:rsidRPr="00B0048C">
        <w:rPr>
          <w:rFonts w:ascii="Consolas" w:hAnsi="Consolas"/>
          <w:highlight w:val="lightGray"/>
          <w:lang w:val="cs-CZ"/>
        </w:rPr>
        <w:t>where</w:t>
      </w:r>
      <w:proofErr w:type="spellEnd"/>
      <w:r w:rsidR="00CA2999">
        <w:rPr>
          <w:lang w:val="cs-CZ"/>
        </w:rPr>
        <w:t xml:space="preserve">, které </w:t>
      </w:r>
      <w:r w:rsidR="00B0048C">
        <w:rPr>
          <w:lang w:val="cs-CZ"/>
        </w:rPr>
        <w:t xml:space="preserve">je vhodnější pro větší počet parametrů a omezení a které </w:t>
      </w:r>
      <w:r w:rsidR="00CA2999">
        <w:rPr>
          <w:lang w:val="cs-CZ"/>
        </w:rPr>
        <w:t>dosadíme přímo před samotný kód funkce</w:t>
      </w:r>
      <w:r w:rsidR="000A2146">
        <w:rPr>
          <w:lang w:val="cs-CZ"/>
        </w:rPr>
        <w:t xml:space="preserve"> spolu s čárkami odděleným seznamem omezení</w:t>
      </w:r>
      <w:r w:rsidR="006C4BE2">
        <w:rPr>
          <w:lang w:val="cs-CZ"/>
        </w:rPr>
        <w:t>,</w:t>
      </w:r>
      <w:r w:rsidR="00CA2999">
        <w:rPr>
          <w:lang w:val="cs-CZ"/>
        </w:rPr>
        <w:t xml:space="preserve"> jako na obrázku 44:</w:t>
      </w:r>
    </w:p>
    <w:p w14:paraId="707D2B18" w14:textId="77777777" w:rsidR="00B0048C" w:rsidRDefault="00B0048C" w:rsidP="00B0048C">
      <w:pPr>
        <w:keepNext/>
        <w:jc w:val="both"/>
      </w:pPr>
      <w:r w:rsidRPr="00B0048C">
        <w:rPr>
          <w:noProof/>
          <w:lang w:val="cs-CZ"/>
        </w:rPr>
        <w:lastRenderedPageBreak/>
        <w:drawing>
          <wp:inline distT="0" distB="0" distL="0" distR="0" wp14:anchorId="59A9D838" wp14:editId="5A330279">
            <wp:extent cx="3360280" cy="881452"/>
            <wp:effectExtent l="0" t="0" r="0" b="0"/>
            <wp:docPr id="210985132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51323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238" cy="88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5FF7" w14:textId="6E99F238" w:rsidR="00CA2999" w:rsidRPr="00B0048C" w:rsidRDefault="00B0048C" w:rsidP="00B0048C">
      <w:pPr>
        <w:pStyle w:val="Caption"/>
        <w:jc w:val="both"/>
        <w:rPr>
          <w:lang w:val="cs-CZ"/>
        </w:rPr>
      </w:pPr>
      <w:bookmarkStart w:id="93" w:name="_Toc217146024"/>
      <w:r w:rsidRPr="00B0048C">
        <w:rPr>
          <w:lang w:val="cs-CZ"/>
        </w:rPr>
        <w:t xml:space="preserve">Obrázek </w:t>
      </w:r>
      <w:r w:rsidRPr="00B0048C">
        <w:rPr>
          <w:lang w:val="cs-CZ"/>
        </w:rPr>
        <w:fldChar w:fldCharType="begin"/>
      </w:r>
      <w:r w:rsidRPr="00B0048C">
        <w:rPr>
          <w:lang w:val="cs-CZ"/>
        </w:rPr>
        <w:instrText xml:space="preserve"> SEQ Obrázek \* ARABIC </w:instrText>
      </w:r>
      <w:r w:rsidRPr="00B0048C">
        <w:rPr>
          <w:lang w:val="cs-CZ"/>
        </w:rPr>
        <w:fldChar w:fldCharType="separate"/>
      </w:r>
      <w:r w:rsidR="009800E1">
        <w:rPr>
          <w:noProof/>
          <w:lang w:val="cs-CZ"/>
        </w:rPr>
        <w:t>44</w:t>
      </w:r>
      <w:r w:rsidRPr="00B0048C">
        <w:rPr>
          <w:lang w:val="cs-CZ"/>
        </w:rPr>
        <w:fldChar w:fldCharType="end"/>
      </w:r>
      <w:r w:rsidRPr="00B0048C">
        <w:rPr>
          <w:lang w:val="cs-CZ"/>
        </w:rPr>
        <w:t xml:space="preserve">: Příklad omezení generického parametru pomocí klíčového slova </w:t>
      </w:r>
      <w:proofErr w:type="spellStart"/>
      <w:r w:rsidRPr="00B0048C">
        <w:rPr>
          <w:lang w:val="cs-CZ"/>
        </w:rPr>
        <w:t>where</w:t>
      </w:r>
      <w:proofErr w:type="spellEnd"/>
      <w:r w:rsidRPr="00B0048C">
        <w:rPr>
          <w:lang w:val="cs-CZ"/>
        </w:rPr>
        <w:t xml:space="preserve">. Zdroj: </w:t>
      </w:r>
      <w:sdt>
        <w:sdtPr>
          <w:rPr>
            <w:lang w:val="cs-CZ"/>
          </w:rPr>
          <w:id w:val="-799298860"/>
          <w:citation/>
        </w:sdtPr>
        <w:sdtContent>
          <w:r w:rsidRPr="00B0048C">
            <w:rPr>
              <w:lang w:val="cs-CZ"/>
            </w:rPr>
            <w:fldChar w:fldCharType="begin"/>
          </w:r>
          <w:r w:rsidRPr="00B0048C">
            <w:rPr>
              <w:lang w:val="cs-CZ"/>
            </w:rPr>
            <w:instrText xml:space="preserve"> CITATION Ste25 \l 1029 </w:instrText>
          </w:r>
          <w:r w:rsidRPr="00B0048C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B0048C">
            <w:rPr>
              <w:lang w:val="cs-CZ"/>
            </w:rPr>
            <w:fldChar w:fldCharType="end"/>
          </w:r>
        </w:sdtContent>
      </w:sdt>
      <w:r w:rsidRPr="00B0048C">
        <w:rPr>
          <w:lang w:val="cs-CZ"/>
        </w:rPr>
        <w:t>, kapitola 10.2</w:t>
      </w:r>
      <w:bookmarkEnd w:id="93"/>
    </w:p>
    <w:p w14:paraId="6FB1E407" w14:textId="333F3022" w:rsidR="005806C0" w:rsidRDefault="005806C0" w:rsidP="00AF5749">
      <w:pPr>
        <w:jc w:val="both"/>
        <w:rPr>
          <w:lang w:val="cs-CZ"/>
        </w:rPr>
      </w:pPr>
      <w:r>
        <w:rPr>
          <w:lang w:val="cs-CZ"/>
        </w:rPr>
        <w:t xml:space="preserve">Tyto omezení lze aplikovat </w:t>
      </w:r>
      <w:commentRangeStart w:id="94"/>
      <w:r>
        <w:rPr>
          <w:lang w:val="cs-CZ"/>
        </w:rPr>
        <w:t>kdekoli</w:t>
      </w:r>
      <w:commentRangeEnd w:id="94"/>
      <w:r>
        <w:rPr>
          <w:rStyle w:val="CommentReference"/>
        </w:rPr>
        <w:commentReference w:id="94"/>
      </w:r>
      <w:r>
        <w:rPr>
          <w:lang w:val="cs-CZ"/>
        </w:rPr>
        <w:t>, kde lze použít generické parametry.</w:t>
      </w:r>
      <w:r w:rsidR="00B60605">
        <w:rPr>
          <w:lang w:val="cs-CZ"/>
        </w:rPr>
        <w:t xml:space="preserve"> Obzvláště praktické jsou v blocích </w:t>
      </w:r>
      <w:proofErr w:type="spellStart"/>
      <w:r w:rsidR="00B60605">
        <w:rPr>
          <w:lang w:val="cs-CZ"/>
        </w:rPr>
        <w:t>impl</w:t>
      </w:r>
      <w:proofErr w:type="spellEnd"/>
      <w:r w:rsidR="00B60605">
        <w:rPr>
          <w:lang w:val="cs-CZ"/>
        </w:rPr>
        <w:t xml:space="preserve"> deklarujících metody, protože nám umožňují podmíněně deklarovat metody – zajistit, že určité metody půjde použít pouze, když jsou omezení naplněna. Příklad na obrázku 45:</w:t>
      </w:r>
    </w:p>
    <w:p w14:paraId="54CC5D9A" w14:textId="77777777" w:rsidR="00B60605" w:rsidRDefault="00B60605" w:rsidP="00B60605">
      <w:pPr>
        <w:keepNext/>
        <w:jc w:val="both"/>
      </w:pPr>
      <w:r w:rsidRPr="00B60605">
        <w:rPr>
          <w:noProof/>
          <w:lang w:val="cs-CZ"/>
        </w:rPr>
        <w:drawing>
          <wp:inline distT="0" distB="0" distL="0" distR="0" wp14:anchorId="5ABCB671" wp14:editId="39097BE2">
            <wp:extent cx="3186375" cy="2473722"/>
            <wp:effectExtent l="0" t="0" r="0" b="3175"/>
            <wp:docPr id="11393187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8712" name="Picture 1" descr="A computer screen shot of a program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07959" cy="249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B6F2" w14:textId="6CFB191B" w:rsidR="00B60605" w:rsidRPr="00B60605" w:rsidRDefault="00B60605" w:rsidP="00B60605">
      <w:pPr>
        <w:pStyle w:val="Caption"/>
        <w:jc w:val="both"/>
        <w:rPr>
          <w:lang w:val="cs-CZ"/>
        </w:rPr>
      </w:pPr>
      <w:bookmarkStart w:id="95" w:name="_Toc217146025"/>
      <w:r w:rsidRPr="00B60605">
        <w:rPr>
          <w:lang w:val="cs-CZ"/>
        </w:rPr>
        <w:t xml:space="preserve">Obrázek </w:t>
      </w:r>
      <w:r w:rsidRPr="00B60605">
        <w:rPr>
          <w:lang w:val="cs-CZ"/>
        </w:rPr>
        <w:fldChar w:fldCharType="begin"/>
      </w:r>
      <w:r w:rsidRPr="00B60605">
        <w:rPr>
          <w:lang w:val="cs-CZ"/>
        </w:rPr>
        <w:instrText xml:space="preserve"> SEQ Obrázek \* ARABIC </w:instrText>
      </w:r>
      <w:r w:rsidRPr="00B60605">
        <w:rPr>
          <w:lang w:val="cs-CZ"/>
        </w:rPr>
        <w:fldChar w:fldCharType="separate"/>
      </w:r>
      <w:r w:rsidR="009800E1">
        <w:rPr>
          <w:noProof/>
          <w:lang w:val="cs-CZ"/>
        </w:rPr>
        <w:t>45</w:t>
      </w:r>
      <w:r w:rsidRPr="00B60605">
        <w:rPr>
          <w:lang w:val="cs-CZ"/>
        </w:rPr>
        <w:fldChar w:fldCharType="end"/>
      </w:r>
      <w:r w:rsidRPr="00B60605">
        <w:rPr>
          <w:lang w:val="cs-CZ"/>
        </w:rPr>
        <w:t xml:space="preserve">: Příklad omezení metody. Zdroj: </w:t>
      </w:r>
      <w:sdt>
        <w:sdtPr>
          <w:rPr>
            <w:lang w:val="cs-CZ"/>
          </w:rPr>
          <w:id w:val="197154969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B60605">
        <w:rPr>
          <w:lang w:val="cs-CZ"/>
        </w:rPr>
        <w:t>, kapitola 10.2, upraveno</w:t>
      </w:r>
      <w:bookmarkEnd w:id="95"/>
    </w:p>
    <w:p w14:paraId="4C638774" w14:textId="5C5CE63F" w:rsidR="00C5660D" w:rsidRDefault="00AF5749" w:rsidP="00AF5749">
      <w:pPr>
        <w:jc w:val="both"/>
        <w:rPr>
          <w:lang w:val="cs-CZ"/>
        </w:rPr>
      </w:pPr>
      <w:r>
        <w:rPr>
          <w:lang w:val="cs-CZ"/>
        </w:rPr>
        <w:t>Na obrázku 4</w:t>
      </w:r>
      <w:r w:rsidR="00EA372F">
        <w:rPr>
          <w:lang w:val="cs-CZ"/>
        </w:rPr>
        <w:t>6</w:t>
      </w:r>
      <w:r w:rsidR="00CA2999">
        <w:rPr>
          <w:lang w:val="cs-CZ"/>
        </w:rPr>
        <w:t xml:space="preserve"> </w:t>
      </w:r>
      <w:r w:rsidR="004862BC">
        <w:rPr>
          <w:lang w:val="cs-CZ"/>
        </w:rPr>
        <w:t xml:space="preserve">ale </w:t>
      </w:r>
      <w:r w:rsidR="00CA2999">
        <w:rPr>
          <w:lang w:val="cs-CZ"/>
        </w:rPr>
        <w:t>již</w:t>
      </w:r>
      <w:r>
        <w:rPr>
          <w:lang w:val="cs-CZ"/>
        </w:rPr>
        <w:t xml:space="preserve"> vidíme opravenou funkci</w:t>
      </w:r>
      <w:r w:rsidR="006A13B2">
        <w:rPr>
          <w:lang w:val="cs-CZ"/>
        </w:rPr>
        <w:t xml:space="preserve"> z obrázku 42</w:t>
      </w:r>
      <w:r>
        <w:rPr>
          <w:lang w:val="cs-CZ"/>
        </w:rPr>
        <w:t>, která mimochodem také zkontroluje, jestli není dodané pole prázdné (</w:t>
      </w:r>
      <w:r w:rsidR="004A1993">
        <w:rPr>
          <w:lang w:val="cs-CZ"/>
        </w:rPr>
        <w:t>což by v kódu, který s tím nepočítá, vyvolalo paniku</w:t>
      </w:r>
      <w:r w:rsidR="00FD1104">
        <w:rPr>
          <w:lang w:val="cs-CZ"/>
        </w:rPr>
        <w:t xml:space="preserve">), a případně navrátí variantu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None</w:t>
      </w:r>
      <w:proofErr w:type="spellEnd"/>
      <w:r w:rsidR="00FD1104">
        <w:rPr>
          <w:lang w:val="cs-CZ"/>
        </w:rPr>
        <w:t xml:space="preserve"> použitého </w:t>
      </w:r>
      <w:proofErr w:type="spellStart"/>
      <w:r w:rsidR="00FD1104">
        <w:rPr>
          <w:lang w:val="cs-CZ"/>
        </w:rPr>
        <w:t>enumu</w:t>
      </w:r>
      <w:proofErr w:type="spellEnd"/>
      <w:r w:rsidR="00FD1104">
        <w:rPr>
          <w:lang w:val="cs-CZ"/>
        </w:rPr>
        <w:t xml:space="preserve">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Option</w:t>
      </w:r>
      <w:proofErr w:type="spellEnd"/>
      <w:r w:rsidR="00FD1104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3F6B795A">
            <wp:extent cx="3915651" cy="2487520"/>
            <wp:effectExtent l="0" t="0" r="8890" b="8255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036" cy="249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222B1185" w:rsidR="00C5660D" w:rsidRPr="007D6858" w:rsidRDefault="007D6858" w:rsidP="007D6858">
      <w:pPr>
        <w:pStyle w:val="Caption"/>
        <w:jc w:val="both"/>
        <w:rPr>
          <w:lang w:val="cs-CZ"/>
        </w:rPr>
      </w:pPr>
      <w:bookmarkStart w:id="96" w:name="_Toc217146026"/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9800E1">
        <w:rPr>
          <w:noProof/>
          <w:lang w:val="cs-CZ"/>
        </w:rPr>
        <w:t>46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  <w:bookmarkEnd w:id="96"/>
    </w:p>
    <w:p w14:paraId="59E1FFA5" w14:textId="00A70927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t xml:space="preserve">Zároveň </w:t>
      </w:r>
      <w:r w:rsidR="004C2971">
        <w:rPr>
          <w:lang w:val="cs-CZ"/>
        </w:rPr>
        <w:t>nám obrázek 4</w:t>
      </w:r>
      <w:r w:rsidR="00D77C55">
        <w:rPr>
          <w:lang w:val="cs-CZ"/>
        </w:rPr>
        <w:t>6</w:t>
      </w:r>
      <w:r w:rsidR="004C2971">
        <w:rPr>
          <w:lang w:val="cs-CZ"/>
        </w:rPr>
        <w:t xml:space="preserve">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 xml:space="preserve">používáme ji, abychom </w:t>
      </w:r>
      <w:r w:rsidR="003A32CA">
        <w:rPr>
          <w:lang w:val="cs-CZ"/>
        </w:rPr>
        <w:lastRenderedPageBreak/>
        <w:t>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</w:t>
      </w:r>
      <w:r w:rsidR="00D77C55">
        <w:rPr>
          <w:lang w:val="cs-CZ"/>
        </w:rPr>
        <w:t>6</w:t>
      </w:r>
      <w:r w:rsidR="001E71FE">
        <w:rPr>
          <w:lang w:val="cs-CZ"/>
        </w:rPr>
        <w:t xml:space="preserve">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</w:t>
      </w:r>
      <w:r w:rsidR="00874D8F">
        <w:rPr>
          <w:lang w:val="cs-CZ"/>
        </w:rPr>
        <w:t> </w:t>
      </w:r>
      <w:r w:rsidR="006475C4">
        <w:rPr>
          <w:lang w:val="cs-CZ"/>
        </w:rPr>
        <w:t>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3A6C5CDA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</w:t>
      </w:r>
      <w:r w:rsidR="00D77C55">
        <w:rPr>
          <w:lang w:val="cs-CZ"/>
        </w:rPr>
        <w:t>7</w:t>
      </w:r>
      <w:r w:rsidR="00A3054E">
        <w:rPr>
          <w:lang w:val="cs-CZ"/>
        </w:rPr>
        <w:t>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commentRangeStart w:id="97"/>
      <w:r w:rsidR="007817CF">
        <w:rPr>
          <w:lang w:val="cs-CZ"/>
        </w:rPr>
        <w:t>.</w:t>
      </w:r>
      <w:commentRangeEnd w:id="97"/>
      <w:r w:rsidR="00774496">
        <w:rPr>
          <w:rStyle w:val="CommentReference"/>
        </w:rPr>
        <w:commentReference w:id="97"/>
      </w:r>
    </w:p>
    <w:p w14:paraId="5D295B90" w14:textId="77777777" w:rsidR="005A4BCA" w:rsidRDefault="005A4BCA" w:rsidP="005A4BCA">
      <w:pPr>
        <w:keepNext/>
        <w:jc w:val="both"/>
      </w:pPr>
      <w:commentRangeStart w:id="98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8"/>
      <w:r w:rsidR="00555F2F">
        <w:rPr>
          <w:rStyle w:val="CommentReference"/>
        </w:rPr>
        <w:commentReference w:id="98"/>
      </w:r>
    </w:p>
    <w:p w14:paraId="0B2D10AC" w14:textId="58700161" w:rsidR="005A4BCA" w:rsidRPr="005A4BCA" w:rsidRDefault="005A4BCA" w:rsidP="005A4BCA">
      <w:pPr>
        <w:pStyle w:val="Caption"/>
        <w:jc w:val="both"/>
        <w:rPr>
          <w:lang w:val="cs-CZ"/>
        </w:rPr>
      </w:pPr>
      <w:bookmarkStart w:id="99" w:name="_Toc217146027"/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="009800E1">
        <w:rPr>
          <w:noProof/>
          <w:lang w:val="cs-CZ"/>
        </w:rPr>
        <w:t>47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  <w:bookmarkEnd w:id="99"/>
    </w:p>
    <w:p w14:paraId="1220ACAD" w14:textId="020E7070" w:rsidR="00B002E6" w:rsidRDefault="00B002E6" w:rsidP="002645EE">
      <w:pPr>
        <w:pStyle w:val="Heading4"/>
        <w:rPr>
          <w:lang w:val="cs-CZ"/>
        </w:rPr>
      </w:pPr>
      <w:bookmarkStart w:id="100" w:name="_Toc217146072"/>
      <w:r>
        <w:rPr>
          <w:lang w:val="cs-CZ"/>
        </w:rPr>
        <w:lastRenderedPageBreak/>
        <w:t xml:space="preserve">5.4.1 Často používané </w:t>
      </w:r>
      <w:proofErr w:type="spellStart"/>
      <w:r>
        <w:rPr>
          <w:lang w:val="cs-CZ"/>
        </w:rPr>
        <w:t>traity</w:t>
      </w:r>
      <w:bookmarkEnd w:id="100"/>
      <w:proofErr w:type="spellEnd"/>
    </w:p>
    <w:p w14:paraId="564E4BB5" w14:textId="5F14A89E" w:rsidR="00F86D6F" w:rsidRDefault="009B7F88" w:rsidP="005D5440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  <w:r w:rsidR="00A6248E">
        <w:rPr>
          <w:lang w:val="cs-CZ"/>
        </w:rPr>
        <w:t xml:space="preserve"> Pro některé z nich</w:t>
      </w:r>
      <w:r w:rsidR="00CA4EB5">
        <w:rPr>
          <w:lang w:val="cs-CZ"/>
        </w:rPr>
        <w:t xml:space="preserve"> poskytuje navíc makro </w:t>
      </w:r>
      <w:proofErr w:type="spellStart"/>
      <w:r w:rsidR="00CA4EB5" w:rsidRPr="00CA4EB5">
        <w:rPr>
          <w:rFonts w:ascii="Consolas" w:hAnsi="Consolas"/>
          <w:highlight w:val="lightGray"/>
          <w:lang w:val="cs-CZ"/>
        </w:rPr>
        <w:t>derive</w:t>
      </w:r>
      <w:proofErr w:type="spellEnd"/>
      <w:r w:rsidR="00CA4EB5">
        <w:rPr>
          <w:lang w:val="cs-CZ"/>
        </w:rPr>
        <w:t xml:space="preserve">, které automaticky derivuje implementace </w:t>
      </w:r>
      <w:proofErr w:type="spellStart"/>
      <w:r w:rsidR="00CA4EB5">
        <w:rPr>
          <w:lang w:val="cs-CZ"/>
        </w:rPr>
        <w:t>traitů</w:t>
      </w:r>
      <w:proofErr w:type="spellEnd"/>
      <w:r w:rsidR="00CA4EB5">
        <w:rPr>
          <w:lang w:val="cs-CZ"/>
        </w:rPr>
        <w:t xml:space="preserve">, u kterých je to možné. </w:t>
      </w:r>
      <w:r w:rsidR="00506E15">
        <w:rPr>
          <w:lang w:val="cs-CZ"/>
        </w:rPr>
        <w:t xml:space="preserve">Těmito </w:t>
      </w:r>
      <w:proofErr w:type="spellStart"/>
      <w:r w:rsidR="00506E15">
        <w:rPr>
          <w:lang w:val="cs-CZ"/>
        </w:rPr>
        <w:t>traity</w:t>
      </w:r>
      <w:proofErr w:type="spellEnd"/>
      <w:r w:rsidR="00506E15">
        <w:rPr>
          <w:lang w:val="cs-CZ"/>
        </w:rPr>
        <w:t xml:space="preserve"> jsou: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Clone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Copy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Debug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Default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Eq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Hash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Ord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PartialEq</w:t>
      </w:r>
      <w:proofErr w:type="spellEnd"/>
      <w:r w:rsidR="00506E15">
        <w:rPr>
          <w:lang w:val="cs-CZ"/>
        </w:rPr>
        <w:t xml:space="preserve"> a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PartialOrd</w:t>
      </w:r>
      <w:proofErr w:type="spellEnd"/>
      <w:r w:rsidR="00506E15">
        <w:rPr>
          <w:lang w:val="cs-CZ"/>
        </w:rPr>
        <w:t>.</w:t>
      </w:r>
      <w:r w:rsidR="003914ED">
        <w:rPr>
          <w:lang w:val="cs-CZ"/>
        </w:rPr>
        <w:t xml:space="preserve"> </w:t>
      </w:r>
      <w:r w:rsidR="00296FF5">
        <w:rPr>
          <w:lang w:val="cs-CZ"/>
        </w:rPr>
        <w:t>Obecně platí, že u</w:t>
      </w:r>
      <w:r w:rsidR="003914ED">
        <w:rPr>
          <w:lang w:val="cs-CZ"/>
        </w:rPr>
        <w:t xml:space="preserve"> struktur je možné </w:t>
      </w:r>
      <w:r w:rsidR="007478A6">
        <w:rPr>
          <w:lang w:val="cs-CZ"/>
        </w:rPr>
        <w:t xml:space="preserve">derivovat pouze, když všechny typy dat v nich obsažených implementují daný </w:t>
      </w:r>
      <w:proofErr w:type="spellStart"/>
      <w:r w:rsidR="007478A6">
        <w:rPr>
          <w:lang w:val="cs-CZ"/>
        </w:rPr>
        <w:t>trait</w:t>
      </w:r>
      <w:proofErr w:type="spellEnd"/>
      <w:r w:rsidR="007478A6">
        <w:rPr>
          <w:lang w:val="cs-CZ"/>
        </w:rPr>
        <w:t xml:space="preserve">, analogicky tomu tak je i u </w:t>
      </w:r>
      <w:proofErr w:type="spellStart"/>
      <w:r w:rsidR="007478A6">
        <w:rPr>
          <w:lang w:val="cs-CZ"/>
        </w:rPr>
        <w:t>enumů</w:t>
      </w:r>
      <w:proofErr w:type="spellEnd"/>
      <w:r w:rsidR="007478A6">
        <w:rPr>
          <w:lang w:val="cs-CZ"/>
        </w:rPr>
        <w:t xml:space="preserve"> a dat v jejich variantách.</w:t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metodu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pomocí níž můžeme vytvořit logickou kopii nějaké hodnoty.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 xml:space="preserve">, což platí například pro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1C39699D" w14:textId="2AC48DD2" w:rsidR="00B01DBF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  <w:r w:rsidR="00CA055D">
        <w:rPr>
          <w:lang w:val="cs-CZ"/>
        </w:rPr>
        <w:t xml:space="preserve"> </w:t>
      </w:r>
      <w:proofErr w:type="spellStart"/>
      <w:r w:rsidR="00DF227F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DF227F">
        <w:rPr>
          <w:lang w:val="cs-CZ"/>
        </w:rPr>
        <w:t xml:space="preserve"> toto ještě rozšiřuje garancí, že a = a, což neplatí například pro čísla s plovoucí desetinnou čárkou, kdy hodnota </w:t>
      </w:r>
      <w:proofErr w:type="spellStart"/>
      <w:r w:rsidR="00DF227F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DF227F">
        <w:rPr>
          <w:lang w:val="cs-CZ"/>
        </w:rPr>
        <w:t xml:space="preserve"> („=not a </w:t>
      </w:r>
      <w:proofErr w:type="spellStart"/>
      <w:r w:rsidR="00DF227F">
        <w:rPr>
          <w:lang w:val="cs-CZ"/>
        </w:rPr>
        <w:t>number</w:t>
      </w:r>
      <w:proofErr w:type="spellEnd"/>
      <w:r w:rsidR="00DF227F"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 w:rsidR="00DF227F"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  <w:r w:rsidR="007309E3" w:rsidRPr="007309E3">
        <w:rPr>
          <w:lang w:val="cs-CZ"/>
        </w:rPr>
        <w:t xml:space="preserve"> </w:t>
      </w:r>
      <w:r w:rsidR="007309E3">
        <w:rPr>
          <w:lang w:val="cs-CZ"/>
        </w:rPr>
        <w:t xml:space="preserve">Když jsou tyto dva </w:t>
      </w:r>
      <w:proofErr w:type="spellStart"/>
      <w:r w:rsidR="007309E3">
        <w:rPr>
          <w:lang w:val="cs-CZ"/>
        </w:rPr>
        <w:t>traity</w:t>
      </w:r>
      <w:proofErr w:type="spellEnd"/>
      <w:r w:rsidR="007309E3">
        <w:rPr>
          <w:lang w:val="cs-CZ"/>
        </w:rPr>
        <w:t xml:space="preserve"> derivovány pro strukturu, musí být všechny její pole stejné, aby byly struktury stejné, při derivaci pro </w:t>
      </w:r>
      <w:proofErr w:type="spellStart"/>
      <w:r w:rsidR="007309E3">
        <w:rPr>
          <w:lang w:val="cs-CZ"/>
        </w:rPr>
        <w:t>enum</w:t>
      </w:r>
      <w:proofErr w:type="spellEnd"/>
      <w:r w:rsidR="007309E3">
        <w:rPr>
          <w:lang w:val="cs-CZ"/>
        </w:rPr>
        <w:t xml:space="preserve"> musí být stejná varianta a její data musí být rovné.</w:t>
      </w:r>
    </w:p>
    <w:p w14:paraId="2DEB3BCB" w14:textId="11A99872" w:rsidR="00642082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  <w:r w:rsidR="00751565">
        <w:rPr>
          <w:lang w:val="cs-CZ"/>
        </w:rPr>
        <w:t xml:space="preserve"> </w:t>
      </w:r>
      <w:proofErr w:type="spellStart"/>
      <w:r w:rsidR="00642082">
        <w:rPr>
          <w:lang w:val="cs-CZ"/>
        </w:rPr>
        <w:t>Trait</w:t>
      </w:r>
      <w:proofErr w:type="spellEnd"/>
      <w:r w:rsidR="00642082">
        <w:rPr>
          <w:lang w:val="cs-CZ"/>
        </w:rPr>
        <w:t xml:space="preserve"> </w:t>
      </w:r>
      <w:proofErr w:type="spellStart"/>
      <w:r w:rsidR="00642082" w:rsidRPr="00144065">
        <w:rPr>
          <w:rFonts w:ascii="Consolas" w:hAnsi="Consolas"/>
          <w:highlight w:val="lightGray"/>
          <w:lang w:val="cs-CZ"/>
        </w:rPr>
        <w:t>Ord</w:t>
      </w:r>
      <w:proofErr w:type="spellEnd"/>
      <w:r w:rsidR="00642082"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-u.</w:t>
      </w:r>
      <w:r w:rsidR="00CA60F4">
        <w:rPr>
          <w:lang w:val="cs-CZ"/>
        </w:rPr>
        <w:t xml:space="preserve"> Když </w:t>
      </w:r>
      <w:r w:rsidR="00DD7EA0">
        <w:rPr>
          <w:lang w:val="cs-CZ"/>
        </w:rPr>
        <w:t xml:space="preserve">tyto dva </w:t>
      </w:r>
      <w:proofErr w:type="spellStart"/>
      <w:r w:rsidR="00DD7EA0">
        <w:rPr>
          <w:lang w:val="cs-CZ"/>
        </w:rPr>
        <w:t>traity</w:t>
      </w:r>
      <w:proofErr w:type="spellEnd"/>
      <w:r w:rsidR="00DD7EA0">
        <w:rPr>
          <w:lang w:val="cs-CZ"/>
        </w:rPr>
        <w:t xml:space="preserve"> derivujeme pro</w:t>
      </w:r>
      <w:r w:rsidR="003D5899">
        <w:rPr>
          <w:lang w:val="cs-CZ"/>
        </w:rPr>
        <w:t xml:space="preserve"> </w:t>
      </w:r>
      <w:proofErr w:type="spellStart"/>
      <w:r w:rsidR="003D5899">
        <w:rPr>
          <w:lang w:val="cs-CZ"/>
        </w:rPr>
        <w:t>enumy</w:t>
      </w:r>
      <w:proofErr w:type="spellEnd"/>
      <w:r w:rsidR="003D5899">
        <w:rPr>
          <w:lang w:val="cs-CZ"/>
        </w:rPr>
        <w:t xml:space="preserve">, každá varianta je vzestupně očíslovaná </w:t>
      </w:r>
      <w:r w:rsidR="00F17E2C">
        <w:rPr>
          <w:lang w:val="cs-CZ"/>
        </w:rPr>
        <w:t>(pokud neočíslujeme varianty manuálně) v pořadí, ve kterém se objevuje ve zdrojovém kódu, a tyto čísla jsou porovnávány</w:t>
      </w:r>
      <w:r w:rsidR="00F17499">
        <w:rPr>
          <w:lang w:val="cs-CZ"/>
        </w:rPr>
        <w:t>. Pokud se jedná o stejnou variantu, jsou dále porovnáván</w:t>
      </w:r>
      <w:r w:rsidR="00E91351">
        <w:rPr>
          <w:lang w:val="cs-CZ"/>
        </w:rPr>
        <w:t>a</w:t>
      </w:r>
      <w:r w:rsidR="00F17499">
        <w:rPr>
          <w:lang w:val="cs-CZ"/>
        </w:rPr>
        <w:t xml:space="preserve"> data ve variantě</w:t>
      </w:r>
      <w:r w:rsidR="00E91351">
        <w:rPr>
          <w:lang w:val="cs-CZ"/>
        </w:rPr>
        <w:t>, jsou-li nějaká</w:t>
      </w:r>
      <w:r w:rsidR="00F17499">
        <w:rPr>
          <w:lang w:val="cs-CZ"/>
        </w:rPr>
        <w:t>.</w:t>
      </w:r>
      <w:r w:rsidR="00274C71">
        <w:rPr>
          <w:lang w:val="cs-CZ"/>
        </w:rPr>
        <w:t xml:space="preserve"> </w:t>
      </w:r>
      <w:commentRangeStart w:id="101"/>
      <w:r w:rsidR="00274C71">
        <w:rPr>
          <w:lang w:val="cs-CZ"/>
        </w:rPr>
        <w:t xml:space="preserve">TODO: Nevím, jak jsou porovnávány struktury nebo </w:t>
      </w:r>
      <w:proofErr w:type="spellStart"/>
      <w:r w:rsidR="00274C71">
        <w:rPr>
          <w:lang w:val="cs-CZ"/>
        </w:rPr>
        <w:t>enumy</w:t>
      </w:r>
      <w:proofErr w:type="spellEnd"/>
      <w:r w:rsidR="00274C71">
        <w:rPr>
          <w:lang w:val="cs-CZ"/>
        </w:rPr>
        <w:t xml:space="preserve"> s více daty v</w:t>
      </w:r>
      <w:r w:rsidR="00C60585">
        <w:rPr>
          <w:lang w:val="cs-CZ"/>
        </w:rPr>
        <w:t> </w:t>
      </w:r>
      <w:r w:rsidR="00274C71">
        <w:rPr>
          <w:lang w:val="cs-CZ"/>
        </w:rPr>
        <w:t>možnost</w:t>
      </w:r>
      <w:r w:rsidR="00C60585">
        <w:rPr>
          <w:lang w:val="cs-CZ"/>
        </w:rPr>
        <w:t>i</w:t>
      </w:r>
      <w:commentRangeEnd w:id="101"/>
      <w:r w:rsidR="00C60585">
        <w:rPr>
          <w:rStyle w:val="CommentReference"/>
        </w:rPr>
        <w:commentReference w:id="101"/>
      </w:r>
      <w:r w:rsidR="00C60585">
        <w:rPr>
          <w:lang w:val="cs-CZ"/>
        </w:rPr>
        <w:t>.</w:t>
      </w:r>
    </w:p>
    <w:p w14:paraId="08790C94" w14:textId="65136B2F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lastRenderedPageBreak/>
        <w:t>Pokud aplikujeme v</w:t>
      </w:r>
      <w:r w:rsidR="00B631B8">
        <w:rPr>
          <w:lang w:val="cs-CZ"/>
        </w:rPr>
        <w:t xml:space="preserve">ýše zmíněný 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 xml:space="preserve">varianty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2607C526" w14:textId="58E52508" w:rsidR="00CB5A27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  <w:r w:rsidR="00BC4D40">
        <w:rPr>
          <w:lang w:val="cs-CZ"/>
        </w:rPr>
        <w:t xml:space="preserve"> Pokud ho derivujeme pro struktury, každé pole v nich musí implementovat </w:t>
      </w:r>
      <w:r w:rsidR="00BC4D40" w:rsidRPr="005118B6">
        <w:rPr>
          <w:rFonts w:ascii="Consolas" w:hAnsi="Consolas"/>
          <w:highlight w:val="lightGray"/>
          <w:lang w:val="cs-CZ"/>
        </w:rPr>
        <w:t>Default</w:t>
      </w:r>
      <w:r w:rsidR="00BC4D40">
        <w:rPr>
          <w:lang w:val="cs-CZ"/>
        </w:rPr>
        <w:t xml:space="preserve">. Pokud ho derivujeme pro </w:t>
      </w:r>
      <w:proofErr w:type="spellStart"/>
      <w:r w:rsidR="00BC4D40">
        <w:rPr>
          <w:lang w:val="cs-CZ"/>
        </w:rPr>
        <w:t>enumy</w:t>
      </w:r>
      <w:proofErr w:type="spellEnd"/>
      <w:r w:rsidR="00BC4D40">
        <w:rPr>
          <w:lang w:val="cs-CZ"/>
        </w:rPr>
        <w:t xml:space="preserve">, </w:t>
      </w:r>
      <w:r w:rsidR="00CB5A27">
        <w:rPr>
          <w:lang w:val="cs-CZ"/>
        </w:rPr>
        <w:t xml:space="preserve">musíme označit výchozí variantu atributem </w:t>
      </w:r>
      <w:r w:rsidR="00CB5A27" w:rsidRPr="00CB5A27">
        <w:rPr>
          <w:rFonts w:ascii="Consolas" w:hAnsi="Consolas"/>
          <w:highlight w:val="lightGray"/>
          <w:lang w:val="cs-CZ"/>
        </w:rPr>
        <w:t>#[default]</w:t>
      </w:r>
      <w:r w:rsidR="00CB5A27">
        <w:rPr>
          <w:lang w:val="cs-CZ"/>
        </w:rPr>
        <w:t xml:space="preserve">, tato varianta pak nesmí obsahovat žádná data, jinak musíme implementovat </w:t>
      </w:r>
      <w:r w:rsidR="00CB5A27" w:rsidRPr="005118B6">
        <w:rPr>
          <w:rFonts w:ascii="Consolas" w:hAnsi="Consolas"/>
          <w:highlight w:val="lightGray"/>
          <w:lang w:val="cs-CZ"/>
        </w:rPr>
        <w:t>Default</w:t>
      </w:r>
      <w:r w:rsidR="00CB5A27">
        <w:rPr>
          <w:lang w:val="cs-CZ"/>
        </w:rPr>
        <w:t xml:space="preserve"> manuálně.</w:t>
      </w:r>
    </w:p>
    <w:p w14:paraId="3DAD88A3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Dále jsou dva velmi podobné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: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. Oba jsou použity při formátování nějaké hodnoty na text, s tím rozdílem, že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navrací formátování pro programátora pro ladění, často surové hodnoty,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navrací formátování, které má být zobrazeno uživateli.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lze derivovat pomocí výše zmíněného makra, ale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ne, protože zobrazení struktury nebo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uživateli často vyžaduje abstraktnější myšlení o logickém významu hodnoty, nejen zobrazení, z jakých dat se struktura skládá nebo jaké varianty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právě nabývá. Pro formátování </w:t>
      </w:r>
      <w:proofErr w:type="spellStart"/>
      <w:r>
        <w:rPr>
          <w:lang w:val="cs-CZ"/>
        </w:rPr>
        <w:t>traitem</w:t>
      </w:r>
      <w:proofErr w:type="spellEnd"/>
      <w:r>
        <w:rPr>
          <w:lang w:val="cs-CZ"/>
        </w:rPr>
        <w:t xml:space="preserve">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používáme (mimo jiné) formátovací značku </w:t>
      </w:r>
      <w:r w:rsidRPr="00CA28E5">
        <w:rPr>
          <w:rFonts w:ascii="Consolas" w:hAnsi="Consolas"/>
          <w:highlight w:val="lightGray"/>
          <w:lang w:val="cs-CZ"/>
        </w:rPr>
        <w:t>{}</w:t>
      </w:r>
      <w:r>
        <w:rPr>
          <w:lang w:val="cs-CZ"/>
        </w:rPr>
        <w:t xml:space="preserve">, pro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používáme </w:t>
      </w:r>
      <w:r w:rsidRPr="00CA28E5">
        <w:rPr>
          <w:rFonts w:ascii="Consolas" w:hAnsi="Consolas"/>
          <w:highlight w:val="lightGray"/>
          <w:lang w:val="cs-CZ"/>
        </w:rPr>
        <w:t>{:?}</w:t>
      </w:r>
      <w:r>
        <w:rPr>
          <w:lang w:val="cs-CZ"/>
        </w:rPr>
        <w:t xml:space="preserve">. Po spuštění příkladu na obrázku 49 je nejdříve vypsáno </w:t>
      </w:r>
      <w:r w:rsidRPr="004E0432">
        <w:rPr>
          <w:rFonts w:ascii="Consolas" w:hAnsi="Consolas"/>
          <w:highlight w:val="lightGray"/>
          <w:lang w:val="cs-CZ"/>
        </w:rPr>
        <w:t>201 kilohertz</w:t>
      </w:r>
      <w:r>
        <w:rPr>
          <w:lang w:val="cs-CZ"/>
        </w:rPr>
        <w:t xml:space="preserve">, poté </w:t>
      </w:r>
      <w:r w:rsidRPr="004E0432">
        <w:rPr>
          <w:rFonts w:ascii="Consolas" w:hAnsi="Consolas"/>
          <w:highlight w:val="lightGray"/>
          <w:lang w:val="cs-CZ"/>
        </w:rPr>
        <w:t>kHz(201)</w:t>
      </w:r>
      <w:r>
        <w:rPr>
          <w:lang w:val="cs-CZ"/>
        </w:rPr>
        <w:t>:</w:t>
      </w:r>
    </w:p>
    <w:p w14:paraId="455FADB5" w14:textId="77777777" w:rsidR="006A35AD" w:rsidRDefault="006A35AD" w:rsidP="006A35AD">
      <w:pPr>
        <w:keepNext/>
        <w:jc w:val="both"/>
      </w:pPr>
      <w:r w:rsidRPr="0060338E">
        <w:rPr>
          <w:noProof/>
          <w:lang w:val="cs-CZ"/>
        </w:rPr>
        <w:drawing>
          <wp:inline distT="0" distB="0" distL="0" distR="0" wp14:anchorId="26FAF33A" wp14:editId="09542533">
            <wp:extent cx="4248775" cy="3444427"/>
            <wp:effectExtent l="0" t="0" r="0" b="3810"/>
            <wp:docPr id="8226965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965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93620" cy="356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C017" w14:textId="4E30ACFF" w:rsidR="006A35AD" w:rsidRPr="0060338E" w:rsidRDefault="006A35AD" w:rsidP="006A35AD">
      <w:pPr>
        <w:pStyle w:val="Caption"/>
        <w:jc w:val="both"/>
        <w:rPr>
          <w:lang w:val="cs-CZ"/>
        </w:rPr>
      </w:pPr>
      <w:bookmarkStart w:id="102" w:name="_Toc217146028"/>
      <w:r w:rsidRPr="0060338E">
        <w:rPr>
          <w:lang w:val="cs-CZ"/>
        </w:rPr>
        <w:t xml:space="preserve">Obrázek </w:t>
      </w:r>
      <w:r w:rsidRPr="0060338E">
        <w:rPr>
          <w:lang w:val="cs-CZ"/>
        </w:rPr>
        <w:fldChar w:fldCharType="begin"/>
      </w:r>
      <w:r w:rsidRPr="0060338E">
        <w:rPr>
          <w:lang w:val="cs-CZ"/>
        </w:rPr>
        <w:instrText xml:space="preserve"> SEQ Obrázek \* ARABIC </w:instrText>
      </w:r>
      <w:r w:rsidRPr="0060338E">
        <w:rPr>
          <w:lang w:val="cs-CZ"/>
        </w:rPr>
        <w:fldChar w:fldCharType="separate"/>
      </w:r>
      <w:r w:rsidR="009800E1">
        <w:rPr>
          <w:noProof/>
          <w:lang w:val="cs-CZ"/>
        </w:rPr>
        <w:t>48</w:t>
      </w:r>
      <w:r w:rsidRPr="0060338E">
        <w:rPr>
          <w:lang w:val="cs-CZ"/>
        </w:rPr>
        <w:fldChar w:fldCharType="end"/>
      </w:r>
      <w:r w:rsidRPr="0060338E">
        <w:rPr>
          <w:lang w:val="cs-CZ"/>
        </w:rPr>
        <w:t xml:space="preserve">: Příklad pro ilustraci rozdílu mezi </w:t>
      </w:r>
      <w:proofErr w:type="spellStart"/>
      <w:r w:rsidRPr="0060338E">
        <w:rPr>
          <w:lang w:val="cs-CZ"/>
        </w:rPr>
        <w:t>Debug</w:t>
      </w:r>
      <w:proofErr w:type="spellEnd"/>
      <w:r w:rsidRPr="0060338E">
        <w:rPr>
          <w:lang w:val="cs-CZ"/>
        </w:rPr>
        <w:t xml:space="preserve"> a Display. Zdroj: vlastní</w:t>
      </w:r>
      <w:bookmarkEnd w:id="102"/>
    </w:p>
    <w:p w14:paraId="12B0E2D6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Existují i další formátovací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, jako </w:t>
      </w:r>
      <w:r w:rsidRPr="00B30688">
        <w:rPr>
          <w:rFonts w:ascii="Consolas" w:hAnsi="Consolas"/>
          <w:highlight w:val="lightGray"/>
          <w:lang w:val="cs-CZ"/>
        </w:rPr>
        <w:t>Binary</w:t>
      </w:r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LowerExp</w:t>
      </w:r>
      <w:proofErr w:type="spellEnd"/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UpperExp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LowerHex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UpperHex</w:t>
      </w:r>
      <w:proofErr w:type="spellEnd"/>
      <w:r>
        <w:rPr>
          <w:lang w:val="cs-CZ"/>
        </w:rPr>
        <w:t xml:space="preserve"> nebo</w:t>
      </w:r>
      <w:r w:rsidRPr="0053507D">
        <w:rPr>
          <w:lang w:val="cs-CZ"/>
        </w:rPr>
        <w:t xml:space="preserve"> </w:t>
      </w:r>
      <w:proofErr w:type="spellStart"/>
      <w:r w:rsidRPr="00B30688">
        <w:rPr>
          <w:rFonts w:ascii="Consolas" w:hAnsi="Consolas"/>
          <w:highlight w:val="lightGray"/>
          <w:lang w:val="cs-CZ"/>
        </w:rPr>
        <w:t>Octal</w:t>
      </w:r>
      <w:proofErr w:type="spellEnd"/>
      <w:r>
        <w:rPr>
          <w:lang w:val="cs-CZ"/>
        </w:rPr>
        <w:t>, většina z nichž jsou implementovány pro číselné typy pro jejich formátování v jiných číselných soustavách nebo zápisech.</w:t>
      </w:r>
    </w:p>
    <w:p w14:paraId="141EF467" w14:textId="182EA1A1" w:rsidR="006A35AD" w:rsidRDefault="006A35AD" w:rsidP="006A35AD">
      <w:pPr>
        <w:pStyle w:val="Heading4"/>
        <w:rPr>
          <w:lang w:val="cs-CZ"/>
        </w:rPr>
      </w:pPr>
      <w:bookmarkStart w:id="103" w:name="_Toc217146073"/>
      <w:r>
        <w:rPr>
          <w:lang w:val="cs-CZ"/>
        </w:rPr>
        <w:t>5.4.2 Iterátory</w:t>
      </w:r>
      <w:bookmarkEnd w:id="103"/>
    </w:p>
    <w:p w14:paraId="76EE8EEB" w14:textId="679FAE20" w:rsidR="00DE39FD" w:rsidRPr="00435C57" w:rsidRDefault="00A310A2" w:rsidP="003235FB">
      <w:pPr>
        <w:jc w:val="both"/>
        <w:rPr>
          <w:lang w:val="cs-CZ"/>
        </w:rPr>
      </w:pPr>
      <w:commentRangeStart w:id="104"/>
      <w:commentRangeStart w:id="105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>poněkud složitější: označuje obecně iterátory.</w:t>
      </w:r>
      <w:commentRangeEnd w:id="104"/>
      <w:r w:rsidR="002A6E9F">
        <w:rPr>
          <w:rStyle w:val="CommentReference"/>
        </w:rPr>
        <w:commentReference w:id="104"/>
      </w:r>
      <w:commentRangeEnd w:id="105"/>
      <w:r w:rsidR="004B241B">
        <w:rPr>
          <w:rStyle w:val="CommentReference"/>
        </w:rPr>
        <w:commentReference w:id="105"/>
      </w:r>
      <w:r w:rsidR="002F3754">
        <w:rPr>
          <w:lang w:val="cs-CZ"/>
        </w:rPr>
        <w:t xml:space="preserve"> Iterátor je nějak</w:t>
      </w:r>
      <w:r w:rsidR="003D051E">
        <w:rPr>
          <w:lang w:val="cs-CZ"/>
        </w:rPr>
        <w:t>ý objekt</w:t>
      </w:r>
      <w:r w:rsidR="005D5C90">
        <w:rPr>
          <w:lang w:val="cs-CZ"/>
        </w:rPr>
        <w:t>, přes kter</w:t>
      </w:r>
      <w:r w:rsidR="003D051E">
        <w:rPr>
          <w:lang w:val="cs-CZ"/>
        </w:rPr>
        <w:t>ý</w:t>
      </w:r>
      <w:r w:rsidR="005D5C90">
        <w:rPr>
          <w:lang w:val="cs-CZ"/>
        </w:rPr>
        <w:t xml:space="preserve">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>.</w:t>
      </w:r>
      <w:r w:rsidR="00DE39FD">
        <w:rPr>
          <w:lang w:val="cs-CZ"/>
        </w:rPr>
        <w:t xml:space="preserve"> Iterace je </w:t>
      </w:r>
      <w:r w:rsidR="00E40A17">
        <w:rPr>
          <w:lang w:val="cs-CZ"/>
        </w:rPr>
        <w:t xml:space="preserve">obecně </w:t>
      </w:r>
      <w:r w:rsidR="00DA1C03">
        <w:rPr>
          <w:lang w:val="cs-CZ"/>
        </w:rPr>
        <w:t>proces opakované</w:t>
      </w:r>
      <w:r w:rsidR="003B032F">
        <w:rPr>
          <w:lang w:val="cs-CZ"/>
        </w:rPr>
        <w:t xml:space="preserve">ho spouštění určitého bloku kódu </w:t>
      </w:r>
      <w:r w:rsidR="00435C57">
        <w:rPr>
          <w:lang w:val="cs-CZ"/>
        </w:rPr>
        <w:t xml:space="preserve">pro každý prvek v nějaké </w:t>
      </w:r>
      <w:r w:rsidR="007B3541">
        <w:rPr>
          <w:lang w:val="cs-CZ"/>
        </w:rPr>
        <w:t>kolekci prvků.</w:t>
      </w:r>
      <w:r w:rsidR="00AE2A13">
        <w:rPr>
          <w:lang w:val="cs-CZ"/>
        </w:rPr>
        <w:t xml:space="preserve"> Často používaným iterátorem je rozsah</w:t>
      </w:r>
      <w:r w:rsidR="000E0E83">
        <w:rPr>
          <w:lang w:val="cs-CZ"/>
        </w:rPr>
        <w:t xml:space="preserve">, který je ve své podstatě jednoduchou kolekcí obsahující všechny celá čísla mezi </w:t>
      </w:r>
      <w:r w:rsidR="00532F56">
        <w:rPr>
          <w:lang w:val="cs-CZ"/>
        </w:rPr>
        <w:t xml:space="preserve">zadanými okraji rozsahu (v některých případech včetně), </w:t>
      </w:r>
      <w:r w:rsidR="007F6149">
        <w:rPr>
          <w:lang w:val="cs-CZ"/>
        </w:rPr>
        <w:t>používaný často pro opakované spuštění nějakého bloku kódu n-krát</w:t>
      </w:r>
      <w:r w:rsidR="0078668D">
        <w:rPr>
          <w:lang w:val="cs-CZ"/>
        </w:rPr>
        <w:t xml:space="preserve">. Většinou může daný blok zjistit, </w:t>
      </w:r>
      <w:r w:rsidR="00ED06BE">
        <w:rPr>
          <w:lang w:val="cs-CZ"/>
        </w:rPr>
        <w:t xml:space="preserve">u </w:t>
      </w:r>
      <w:r w:rsidR="0078668D">
        <w:rPr>
          <w:lang w:val="cs-CZ"/>
        </w:rPr>
        <w:t>jaké</w:t>
      </w:r>
      <w:r w:rsidR="00ED06BE">
        <w:rPr>
          <w:lang w:val="cs-CZ"/>
        </w:rPr>
        <w:t>ho</w:t>
      </w:r>
      <w:r w:rsidR="0078668D">
        <w:rPr>
          <w:lang w:val="cs-CZ"/>
        </w:rPr>
        <w:t xml:space="preserve"> číslo v rozsahu právě</w:t>
      </w:r>
      <w:r w:rsidR="00ED06BE">
        <w:rPr>
          <w:lang w:val="cs-CZ"/>
        </w:rPr>
        <w:t xml:space="preserve"> je </w:t>
      </w:r>
      <w:r w:rsidR="0078668D">
        <w:rPr>
          <w:lang w:val="cs-CZ"/>
        </w:rPr>
        <w:t>– po kolikáté daný blok běží.</w:t>
      </w:r>
    </w:p>
    <w:p w14:paraId="7CE5E3E9" w14:textId="731224C0" w:rsidR="00340C1E" w:rsidRDefault="0064703E" w:rsidP="003235FB">
      <w:pPr>
        <w:jc w:val="both"/>
        <w:rPr>
          <w:lang w:val="cs-CZ"/>
        </w:rPr>
      </w:pPr>
      <w:r>
        <w:rPr>
          <w:lang w:val="cs-CZ"/>
        </w:rPr>
        <w:lastRenderedPageBreak/>
        <w:t>Iterátor může mít mnoho implementací a funkcionalit, ale</w:t>
      </w:r>
      <w:r w:rsidR="00A53A3E">
        <w:rPr>
          <w:lang w:val="cs-CZ"/>
        </w:rPr>
        <w:t xml:space="preserve"> v kontextu jazyka Rust se</w:t>
      </w:r>
      <w:r>
        <w:rPr>
          <w:lang w:val="cs-CZ"/>
        </w:rPr>
        <w:t xml:space="preserve"> obecně </w:t>
      </w:r>
      <w:r w:rsidR="005D5C90">
        <w:rPr>
          <w:lang w:val="cs-CZ"/>
        </w:rPr>
        <w:t xml:space="preserve">projevuje tak, že </w:t>
      </w:r>
      <w:r>
        <w:rPr>
          <w:lang w:val="cs-CZ"/>
        </w:rPr>
        <w:t xml:space="preserve">daný </w:t>
      </w:r>
      <w:r w:rsidR="005D5C90">
        <w:rPr>
          <w:lang w:val="cs-CZ"/>
        </w:rPr>
        <w:t>iterátor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>seznam hodnot</w:t>
      </w:r>
      <w:r w:rsidR="00AB0B9D">
        <w:rPr>
          <w:lang w:val="cs-CZ"/>
        </w:rPr>
        <w:t xml:space="preserve"> – kolekci</w:t>
      </w:r>
      <w:r w:rsidR="002922C2">
        <w:rPr>
          <w:lang w:val="cs-CZ"/>
        </w:rPr>
        <w:t xml:space="preserve">, a pokaždé, když zavoláme jeho jedinou </w:t>
      </w:r>
      <w:r w:rsidR="00285762">
        <w:rPr>
          <w:lang w:val="cs-CZ"/>
        </w:rPr>
        <w:t xml:space="preserve">požadovanou </w:t>
      </w:r>
      <w:r w:rsidR="002922C2">
        <w:rPr>
          <w:lang w:val="cs-CZ"/>
        </w:rPr>
        <w:t xml:space="preserve">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</w:t>
      </w:r>
      <w:r w:rsidR="004A0EA9">
        <w:rPr>
          <w:lang w:val="cs-CZ"/>
        </w:rPr>
        <w:t xml:space="preserve">zabalenou </w:t>
      </w:r>
      <w:r w:rsidR="00DE108C">
        <w:rPr>
          <w:lang w:val="cs-CZ"/>
        </w:rPr>
        <w:t xml:space="preserve">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E0198C">
        <w:rPr>
          <w:lang w:val="cs-CZ"/>
        </w:rPr>
        <w:t xml:space="preserve"> </w:t>
      </w:r>
      <w:proofErr w:type="spellStart"/>
      <w:r w:rsidR="00E0198C">
        <w:rPr>
          <w:lang w:val="cs-CZ"/>
        </w:rPr>
        <w:t>Trait</w:t>
      </w:r>
      <w:proofErr w:type="spellEnd"/>
      <w:r w:rsidR="00E0198C">
        <w:rPr>
          <w:lang w:val="cs-CZ"/>
        </w:rPr>
        <w:t xml:space="preserve"> </w:t>
      </w:r>
      <w:proofErr w:type="spellStart"/>
      <w:r w:rsidR="00E0198C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E0198C">
        <w:rPr>
          <w:lang w:val="cs-CZ"/>
        </w:rPr>
        <w:t xml:space="preserve"> má také asociovaný typ </w:t>
      </w:r>
      <w:proofErr w:type="spellStart"/>
      <w:r w:rsidR="00E0198C" w:rsidRPr="00160BF8">
        <w:rPr>
          <w:rFonts w:ascii="Consolas" w:hAnsi="Consolas"/>
          <w:highlight w:val="lightGray"/>
          <w:lang w:val="cs-CZ"/>
        </w:rPr>
        <w:t>Item</w:t>
      </w:r>
      <w:proofErr w:type="spellEnd"/>
      <w:r w:rsidR="00E0198C">
        <w:rPr>
          <w:lang w:val="cs-CZ"/>
        </w:rPr>
        <w:t xml:space="preserve">, což je prostě typ dat, které bude iterátor vydávat, a implementace </w:t>
      </w:r>
      <w:proofErr w:type="spellStart"/>
      <w:r w:rsidR="00E0198C">
        <w:rPr>
          <w:lang w:val="cs-CZ"/>
        </w:rPr>
        <w:t>traitu</w:t>
      </w:r>
      <w:proofErr w:type="spellEnd"/>
      <w:r w:rsidR="00E0198C">
        <w:rPr>
          <w:lang w:val="cs-CZ"/>
        </w:rPr>
        <w:t xml:space="preserve"> ho musí (povětšinou generickým parametrem) specifikovat.</w:t>
      </w:r>
    </w:p>
    <w:p w14:paraId="003EF8B7" w14:textId="67EEA631" w:rsidR="003235FB" w:rsidRPr="007F2EC2" w:rsidRDefault="00680BE1" w:rsidP="003235FB">
      <w:pPr>
        <w:jc w:val="both"/>
        <w:rPr>
          <w:lang w:val="cs-CZ"/>
        </w:rPr>
      </w:pPr>
      <w:commentRangeStart w:id="106"/>
      <w:r>
        <w:rPr>
          <w:lang w:val="cs-CZ"/>
        </w:rPr>
        <w:t>V</w:t>
      </w:r>
      <w:commentRangeEnd w:id="106"/>
      <w:r w:rsidR="00875C9F">
        <w:rPr>
          <w:rStyle w:val="CommentReference"/>
        </w:rPr>
        <w:commentReference w:id="106"/>
      </w:r>
      <w:r>
        <w:rPr>
          <w:lang w:val="cs-CZ"/>
        </w:rPr>
        <w:t xml:space="preserve">šechny další metody </w:t>
      </w:r>
      <w:r w:rsidR="002C711F">
        <w:rPr>
          <w:lang w:val="cs-CZ"/>
        </w:rPr>
        <w:t>iterátor</w:t>
      </w:r>
      <w:r w:rsidR="00701E50">
        <w:rPr>
          <w:lang w:val="cs-CZ"/>
        </w:rPr>
        <w:t>ů</w:t>
      </w:r>
      <w:r w:rsidR="002C711F">
        <w:rPr>
          <w:lang w:val="cs-CZ"/>
        </w:rPr>
        <w:t xml:space="preserve"> kromě</w:t>
      </w:r>
      <w:r>
        <w:rPr>
          <w:lang w:val="cs-CZ"/>
        </w:rPr>
        <w:t xml:space="preserve"> </w:t>
      </w:r>
      <w:r w:rsidR="002C711F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C711F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C711F"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 xml:space="preserve"> </w:t>
      </w:r>
      <w:r>
        <w:rPr>
          <w:lang w:val="cs-CZ"/>
        </w:rPr>
        <w:t xml:space="preserve">mají výchozí implementace, které (skrze několik vrstev) konečně závisí pouze na metodě </w:t>
      </w:r>
      <w:r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 xml:space="preserve"> </w:t>
      </w:r>
      <w:r w:rsidR="004C4D7F">
        <w:rPr>
          <w:lang w:val="cs-CZ"/>
        </w:rPr>
        <w:t>(</w:t>
      </w:r>
      <w:r w:rsidR="002C711F">
        <w:rPr>
          <w:lang w:val="cs-CZ"/>
        </w:rPr>
        <w:t xml:space="preserve">i když </w:t>
      </w:r>
      <w:r w:rsidR="00864AF5">
        <w:rPr>
          <w:lang w:val="cs-CZ"/>
        </w:rPr>
        <w:t xml:space="preserve">výchozí implementace </w:t>
      </w:r>
      <w:r w:rsidR="002C711F">
        <w:rPr>
          <w:lang w:val="cs-CZ"/>
        </w:rPr>
        <w:t>nemusí být vždy nejoptimálnější</w:t>
      </w:r>
      <w:r w:rsidR="00C978A5">
        <w:rPr>
          <w:lang w:val="cs-CZ"/>
        </w:rPr>
        <w:t xml:space="preserve"> </w:t>
      </w:r>
      <w:r w:rsidR="00AD40D1">
        <w:rPr>
          <w:lang w:val="cs-CZ"/>
        </w:rPr>
        <w:t xml:space="preserve">– proto </w:t>
      </w:r>
      <w:r w:rsidR="008C235B">
        <w:rPr>
          <w:lang w:val="cs-CZ"/>
        </w:rPr>
        <w:t>mnoho</w:t>
      </w:r>
      <w:r w:rsidR="00AD40D1">
        <w:rPr>
          <w:lang w:val="cs-CZ"/>
        </w:rPr>
        <w:t xml:space="preserve"> iterátorů </w:t>
      </w:r>
      <w:r w:rsidR="006640E0">
        <w:rPr>
          <w:lang w:val="cs-CZ"/>
        </w:rPr>
        <w:t>nahrazuje</w:t>
      </w:r>
      <w:r w:rsidR="00AD40D1">
        <w:rPr>
          <w:lang w:val="cs-CZ"/>
        </w:rPr>
        <w:t xml:space="preserve"> některé z nich vlastními implementacemi</w:t>
      </w:r>
      <w:r w:rsidR="00E9351B">
        <w:rPr>
          <w:lang w:val="cs-CZ"/>
        </w:rPr>
        <w:t>, které mohou pracovat se specifickými vlastnostmi dané konkrétní</w:t>
      </w:r>
      <w:r w:rsidR="00BC0F2A">
        <w:rPr>
          <w:lang w:val="cs-CZ"/>
        </w:rPr>
        <w:t xml:space="preserve"> struktury</w:t>
      </w:r>
      <w:r w:rsidR="004C4D7F">
        <w:rPr>
          <w:lang w:val="cs-CZ"/>
        </w:rPr>
        <w:t xml:space="preserve">), nebo zabalují iterátor do další struktury, která je sama iterátorem a která nějakým způsobem mění chování vnitřního iterátoru (např. metoda </w:t>
      </w:r>
      <w:r w:rsidR="004C4D7F" w:rsidRPr="004C4D7F">
        <w:rPr>
          <w:rFonts w:ascii="Consolas" w:hAnsi="Consolas"/>
          <w:highlight w:val="lightGray"/>
          <w:lang w:val="cs-CZ"/>
        </w:rPr>
        <w:t>.map()</w:t>
      </w:r>
      <w:r w:rsidR="00F008E7">
        <w:rPr>
          <w:rStyle w:val="FootnoteReference"/>
          <w:lang w:val="cs-CZ"/>
        </w:rPr>
        <w:footnoteReference w:id="5"/>
      </w:r>
      <w:r w:rsidR="00F008E7">
        <w:rPr>
          <w:lang w:val="cs-CZ"/>
        </w:rPr>
        <w:t>)</w:t>
      </w:r>
      <w:r w:rsidR="00FA54B9">
        <w:rPr>
          <w:lang w:val="cs-CZ"/>
        </w:rPr>
        <w:t>, když je sama iterována</w:t>
      </w:r>
      <w:r w:rsidR="002C711F">
        <w:rPr>
          <w:lang w:val="cs-CZ"/>
        </w:rPr>
        <w:t>.</w:t>
      </w:r>
      <w:r w:rsidR="003D5ECC">
        <w:rPr>
          <w:lang w:val="cs-CZ"/>
        </w:rPr>
        <w:t xml:space="preserve"> </w:t>
      </w:r>
      <w:r w:rsidR="00D54AD0">
        <w:rPr>
          <w:lang w:val="cs-CZ"/>
        </w:rPr>
        <w:t>Takovéto struktury jsou pak nazývané „adaptéry“</w:t>
      </w:r>
      <w:r w:rsidR="005D0982">
        <w:rPr>
          <w:lang w:val="cs-CZ"/>
        </w:rPr>
        <w:t xml:space="preserve"> nebo „nástavce“ („</w:t>
      </w:r>
      <w:proofErr w:type="spellStart"/>
      <w:r w:rsidR="005D0982">
        <w:rPr>
          <w:lang w:val="cs-CZ"/>
        </w:rPr>
        <w:t>adapters</w:t>
      </w:r>
      <w:proofErr w:type="spellEnd"/>
      <w:r w:rsidR="005D0982">
        <w:rPr>
          <w:lang w:val="cs-CZ"/>
        </w:rPr>
        <w:t>“)</w:t>
      </w:r>
      <w:r w:rsidR="00D54AD0">
        <w:rPr>
          <w:lang w:val="cs-CZ"/>
        </w:rPr>
        <w:t>.</w:t>
      </w:r>
    </w:p>
    <w:p w14:paraId="5085DC04" w14:textId="77777777" w:rsidR="00802043" w:rsidRDefault="003235FB" w:rsidP="002645EE">
      <w:pPr>
        <w:jc w:val="both"/>
        <w:rPr>
          <w:lang w:val="cs-CZ"/>
        </w:rPr>
      </w:pPr>
      <w:r>
        <w:rPr>
          <w:lang w:val="cs-CZ"/>
        </w:rPr>
        <w:t>Protože prvky z imaginárního seznamu uvnitř iterátoru</w:t>
      </w:r>
      <w:r w:rsidRPr="00B86B23">
        <w:rPr>
          <w:lang w:val="cs-CZ"/>
        </w:rPr>
        <w:t xml:space="preserve"> </w:t>
      </w:r>
      <w:r>
        <w:rPr>
          <w:lang w:val="cs-CZ"/>
        </w:rPr>
        <w:t>odstraňujeme, říkáme, že prvky</w:t>
      </w:r>
      <w:r>
        <w:rPr>
          <w:i/>
          <w:iCs/>
          <w:lang w:val="cs-CZ"/>
        </w:rPr>
        <w:t xml:space="preserve"> konzumujeme</w:t>
      </w:r>
      <w:r>
        <w:rPr>
          <w:lang w:val="cs-CZ"/>
        </w:rPr>
        <w:t xml:space="preserve">, a když zkonzumujeme všechny, tak jsme zkonzumovali celý iterátor. </w:t>
      </w:r>
      <w:r w:rsidR="00506FC4">
        <w:rPr>
          <w:lang w:val="cs-CZ"/>
        </w:rPr>
        <w:t xml:space="preserve">U určitých iterátorů je možné, aby se po vyprázdnění iterátor znovu naplnil a znovu začal navracet data ve variantách </w:t>
      </w:r>
      <w:proofErr w:type="spellStart"/>
      <w:r w:rsidR="00506FC4" w:rsidRPr="00340C1E">
        <w:rPr>
          <w:rFonts w:ascii="Consolas" w:hAnsi="Consolas"/>
          <w:highlight w:val="lightGray"/>
          <w:lang w:val="cs-CZ"/>
        </w:rPr>
        <w:t>Some</w:t>
      </w:r>
      <w:proofErr w:type="spellEnd"/>
      <w:r w:rsidR="00506FC4">
        <w:rPr>
          <w:rStyle w:val="FootnoteReference"/>
          <w:lang w:val="cs-CZ"/>
        </w:rPr>
        <w:footnoteReference w:id="6"/>
      </w:r>
      <w:r w:rsidR="00506FC4">
        <w:rPr>
          <w:lang w:val="cs-CZ"/>
        </w:rPr>
        <w:t xml:space="preserve">. </w:t>
      </w:r>
      <w:r>
        <w:rPr>
          <w:lang w:val="cs-CZ"/>
        </w:rPr>
        <w:t>Iterátory jsou však tzv. líné, což znamená, že dokud opravdu na nich nezavoláme nějakou metodu, nestane se vůbec nic.</w:t>
      </w:r>
    </w:p>
    <w:p w14:paraId="521E7360" w14:textId="5691F0F0" w:rsidR="00E55D8A" w:rsidRDefault="006739E6" w:rsidP="002645EE">
      <w:pPr>
        <w:jc w:val="both"/>
        <w:rPr>
          <w:lang w:val="cs-CZ"/>
        </w:rPr>
      </w:pPr>
      <w:r>
        <w:rPr>
          <w:lang w:val="cs-CZ"/>
        </w:rPr>
        <w:t xml:space="preserve">V závislosti na implementaci je možné (ale ne nutné), aby </w:t>
      </w:r>
      <w:r w:rsidR="0039066D">
        <w:rPr>
          <w:lang w:val="cs-CZ"/>
        </w:rPr>
        <w:t>samotný akt konzumace prvku nějak měnil data, ze kterých byl iterátor sestaven</w:t>
      </w:r>
      <w:r w:rsidR="00AF1AC3">
        <w:rPr>
          <w:lang w:val="cs-CZ"/>
        </w:rPr>
        <w:t>, nebo aby samotné prvky iterátoru byly měnitelnými referencemi</w:t>
      </w:r>
      <w:r w:rsidR="001840C4">
        <w:rPr>
          <w:lang w:val="cs-CZ"/>
        </w:rPr>
        <w:t xml:space="preserve"> na původní data.</w:t>
      </w:r>
    </w:p>
    <w:p w14:paraId="1AF4A4E9" w14:textId="18434BC6" w:rsidR="00A310A2" w:rsidRDefault="00E43B4B" w:rsidP="002645EE">
      <w:pPr>
        <w:jc w:val="both"/>
        <w:rPr>
          <w:lang w:val="cs-CZ"/>
        </w:rPr>
      </w:pPr>
      <w:r>
        <w:rPr>
          <w:lang w:val="cs-CZ"/>
        </w:rPr>
        <w:t>Iterátory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>textových řetězců</w:t>
      </w:r>
      <w:r w:rsidR="00B91A4E">
        <w:rPr>
          <w:lang w:val="cs-CZ"/>
        </w:rPr>
        <w:t xml:space="preserve"> zavoláním nějaké metody zprostředkované daným typem proměnné. Protože jsou iterátory velmi specifické pro daný typ, a protože je v některých případech i několik způsobů, jak sestrojit z nějakého typu iterátor</w:t>
      </w:r>
      <w:r w:rsidR="004212CD">
        <w:rPr>
          <w:rStyle w:val="FootnoteReference"/>
          <w:lang w:val="cs-CZ"/>
        </w:rPr>
        <w:footnoteReference w:id="7"/>
      </w:r>
      <w:r w:rsidR="00B91A4E">
        <w:rPr>
          <w:lang w:val="cs-CZ"/>
        </w:rPr>
        <w:t xml:space="preserve">, jsou jména metod různá a je potřeba si přečíst dokumentaci daného typu. </w:t>
      </w:r>
      <w:r w:rsidR="00330E96">
        <w:rPr>
          <w:lang w:val="cs-CZ"/>
        </w:rPr>
        <w:t xml:space="preserve">Existuje však také </w:t>
      </w:r>
      <w:proofErr w:type="spellStart"/>
      <w:r w:rsidR="00330E96">
        <w:rPr>
          <w:lang w:val="cs-CZ"/>
        </w:rPr>
        <w:t>trait</w:t>
      </w:r>
      <w:proofErr w:type="spellEnd"/>
      <w:r w:rsidR="00330E96">
        <w:rPr>
          <w:lang w:val="cs-CZ"/>
        </w:rPr>
        <w:t xml:space="preserve"> </w:t>
      </w:r>
      <w:proofErr w:type="spellStart"/>
      <w:r w:rsidR="00330E96" w:rsidRPr="00DC59BC">
        <w:rPr>
          <w:rFonts w:ascii="Consolas" w:hAnsi="Consolas"/>
          <w:highlight w:val="lightGray"/>
          <w:lang w:val="cs-CZ"/>
        </w:rPr>
        <w:t>IntoIterator</w:t>
      </w:r>
      <w:proofErr w:type="spellEnd"/>
      <w:r w:rsidR="00330E96">
        <w:rPr>
          <w:lang w:val="cs-CZ"/>
        </w:rPr>
        <w:t xml:space="preserve">, který </w:t>
      </w:r>
      <w:r w:rsidR="00DC59BC">
        <w:rPr>
          <w:lang w:val="cs-CZ"/>
        </w:rPr>
        <w:t xml:space="preserve">umožní automatické vytvoření iterátoru například </w:t>
      </w:r>
      <w:r w:rsidR="002004B2">
        <w:rPr>
          <w:lang w:val="cs-CZ"/>
        </w:rPr>
        <w:t xml:space="preserve">pro použití ve smyčce </w:t>
      </w:r>
      <w:proofErr w:type="spellStart"/>
      <w:r w:rsidR="002004B2" w:rsidRPr="002004B2">
        <w:rPr>
          <w:rFonts w:ascii="Consolas" w:hAnsi="Consolas"/>
          <w:highlight w:val="lightGray"/>
          <w:lang w:val="cs-CZ"/>
        </w:rPr>
        <w:t>for</w:t>
      </w:r>
      <w:proofErr w:type="spellEnd"/>
      <w:r w:rsidR="002004B2">
        <w:rPr>
          <w:lang w:val="cs-CZ"/>
        </w:rPr>
        <w:t xml:space="preserve">, která </w:t>
      </w:r>
      <w:r w:rsidR="004A060E">
        <w:rPr>
          <w:lang w:val="cs-CZ"/>
        </w:rPr>
        <w:t xml:space="preserve">jednoduše převede vstup do iterátoru a stále volá metodu </w:t>
      </w:r>
      <w:r w:rsidR="004A060E" w:rsidRPr="006A3264">
        <w:rPr>
          <w:rFonts w:ascii="Consolas" w:hAnsi="Consolas"/>
          <w:highlight w:val="lightGray"/>
          <w:lang w:val="cs-CZ"/>
        </w:rPr>
        <w:t>.</w:t>
      </w:r>
      <w:proofErr w:type="spellStart"/>
      <w:r w:rsidR="004A060E" w:rsidRPr="006A3264">
        <w:rPr>
          <w:rFonts w:ascii="Consolas" w:hAnsi="Consolas"/>
          <w:highlight w:val="lightGray"/>
          <w:lang w:val="cs-CZ"/>
        </w:rPr>
        <w:t>next</w:t>
      </w:r>
      <w:proofErr w:type="spellEnd"/>
      <w:r w:rsidR="004A060E" w:rsidRPr="006A3264">
        <w:rPr>
          <w:rFonts w:ascii="Consolas" w:hAnsi="Consolas"/>
          <w:highlight w:val="lightGray"/>
          <w:lang w:val="cs-CZ"/>
        </w:rPr>
        <w:t>()</w:t>
      </w:r>
      <w:r w:rsidR="004A060E">
        <w:rPr>
          <w:lang w:val="cs-CZ"/>
        </w:rPr>
        <w:t>, dokud</w:t>
      </w:r>
      <w:r w:rsidR="008C507A">
        <w:rPr>
          <w:lang w:val="cs-CZ"/>
        </w:rPr>
        <w:t xml:space="preserve"> není navrácen </w:t>
      </w:r>
      <w:proofErr w:type="spellStart"/>
      <w:r w:rsidR="008C507A" w:rsidRPr="00AB3E92">
        <w:rPr>
          <w:rFonts w:ascii="Consolas" w:hAnsi="Consolas"/>
          <w:highlight w:val="lightGray"/>
          <w:lang w:val="cs-CZ"/>
        </w:rPr>
        <w:t>None</w:t>
      </w:r>
      <w:proofErr w:type="spellEnd"/>
      <w:r w:rsidR="008C507A">
        <w:rPr>
          <w:lang w:val="cs-CZ"/>
        </w:rPr>
        <w:t>.</w:t>
      </w:r>
      <w:r w:rsidR="00186115">
        <w:rPr>
          <w:lang w:val="cs-CZ"/>
        </w:rPr>
        <w:t xml:space="preserve"> </w:t>
      </w:r>
      <w:r w:rsidR="0036694D">
        <w:rPr>
          <w:lang w:val="cs-CZ"/>
        </w:rPr>
        <w:t>Jeho m</w:t>
      </w:r>
      <w:r w:rsidR="00186115">
        <w:rPr>
          <w:lang w:val="cs-CZ"/>
        </w:rPr>
        <w:t xml:space="preserve">etoda pro převod, </w:t>
      </w:r>
      <w:r w:rsidR="00186115" w:rsidRPr="00186115">
        <w:rPr>
          <w:rFonts w:ascii="Consolas" w:hAnsi="Consolas"/>
          <w:highlight w:val="lightGray"/>
          <w:lang w:val="cs-CZ"/>
        </w:rPr>
        <w:t>.</w:t>
      </w:r>
      <w:proofErr w:type="spellStart"/>
      <w:r w:rsidR="00186115" w:rsidRPr="00186115">
        <w:rPr>
          <w:rFonts w:ascii="Consolas" w:hAnsi="Consolas"/>
          <w:highlight w:val="lightGray"/>
          <w:lang w:val="cs-CZ"/>
        </w:rPr>
        <w:t>into_iter</w:t>
      </w:r>
      <w:proofErr w:type="spellEnd"/>
      <w:r w:rsidR="00186115" w:rsidRPr="00186115">
        <w:rPr>
          <w:rFonts w:ascii="Consolas" w:hAnsi="Consolas"/>
          <w:highlight w:val="lightGray"/>
          <w:lang w:val="cs-CZ"/>
        </w:rPr>
        <w:t>()</w:t>
      </w:r>
      <w:r w:rsidR="00644A79">
        <w:rPr>
          <w:lang w:val="cs-CZ"/>
        </w:rPr>
        <w:t xml:space="preserve">, </w:t>
      </w:r>
      <w:r w:rsidR="00186115">
        <w:rPr>
          <w:lang w:val="cs-CZ"/>
        </w:rPr>
        <w:t>ale konzumuje původní variantu, proto není vždy optimální ji použít, pokud je potřeba pracovat pouze s</w:t>
      </w:r>
      <w:r w:rsidR="00E96FE7">
        <w:rPr>
          <w:lang w:val="cs-CZ"/>
        </w:rPr>
        <w:t> </w:t>
      </w:r>
      <w:r w:rsidR="00186115">
        <w:rPr>
          <w:lang w:val="cs-CZ"/>
        </w:rPr>
        <w:t>referencemi</w:t>
      </w:r>
      <w:r w:rsidR="00E96FE7">
        <w:rPr>
          <w:lang w:val="cs-CZ"/>
        </w:rPr>
        <w:t>, v takovém případě používáme metody dodané konkrétním typem.</w:t>
      </w:r>
      <w:r w:rsidR="00296E14">
        <w:rPr>
          <w:lang w:val="cs-CZ"/>
        </w:rPr>
        <w:t xml:space="preserve"> Každý iterátor tento </w:t>
      </w:r>
      <w:proofErr w:type="spellStart"/>
      <w:r w:rsidR="00296E14">
        <w:rPr>
          <w:lang w:val="cs-CZ"/>
        </w:rPr>
        <w:t>trait</w:t>
      </w:r>
      <w:proofErr w:type="spellEnd"/>
      <w:r w:rsidR="00296E14">
        <w:rPr>
          <w:lang w:val="cs-CZ"/>
        </w:rPr>
        <w:t xml:space="preserve"> </w:t>
      </w:r>
      <w:r w:rsidR="00837E72">
        <w:rPr>
          <w:lang w:val="cs-CZ"/>
        </w:rPr>
        <w:t xml:space="preserve">automaticky </w:t>
      </w:r>
      <w:r w:rsidR="00296E14">
        <w:rPr>
          <w:lang w:val="cs-CZ"/>
        </w:rPr>
        <w:t>implementuje jednoduše tak, že navrátí sám sebe.</w:t>
      </w:r>
    </w:p>
    <w:p w14:paraId="6D477A5E" w14:textId="41870B4C" w:rsidR="00A66B43" w:rsidRDefault="00A66B43" w:rsidP="00B40530">
      <w:pPr>
        <w:jc w:val="both"/>
        <w:rPr>
          <w:lang w:val="cs-CZ"/>
        </w:rPr>
      </w:pPr>
      <w:r>
        <w:rPr>
          <w:lang w:val="cs-CZ"/>
        </w:rPr>
        <w:t>Protože však existuje mnoho druhů iterátorů</w:t>
      </w:r>
      <w:r w:rsidR="00525218">
        <w:rPr>
          <w:lang w:val="cs-CZ"/>
        </w:rPr>
        <w:t xml:space="preserve"> </w:t>
      </w:r>
      <w:r w:rsidR="00160BF8">
        <w:rPr>
          <w:lang w:val="cs-CZ"/>
        </w:rPr>
        <w:t>a protože náš často ani nezajímá, jaký to iterátor vlastně dostaneme, hlavně když to bude iterátor, tak</w:t>
      </w:r>
      <w:r w:rsidR="00525218">
        <w:rPr>
          <w:lang w:val="cs-CZ"/>
        </w:rPr>
        <w:t xml:space="preserve"> by se v</w:t>
      </w:r>
      <w:r w:rsidR="0009456D">
        <w:rPr>
          <w:lang w:val="cs-CZ"/>
        </w:rPr>
        <w:t>e funkcích</w:t>
      </w:r>
      <w:r w:rsidR="00525218">
        <w:rPr>
          <w:lang w:val="cs-CZ"/>
        </w:rPr>
        <w:t xml:space="preserve"> mnoha případech nabízela možnost </w:t>
      </w:r>
      <w:r w:rsidR="00664A6B">
        <w:rPr>
          <w:lang w:val="cs-CZ"/>
        </w:rPr>
        <w:t xml:space="preserve">používat generické parametry omezené na </w:t>
      </w:r>
      <w:proofErr w:type="spellStart"/>
      <w:r w:rsidR="00664A6B">
        <w:rPr>
          <w:lang w:val="cs-CZ"/>
        </w:rPr>
        <w:t>trai</w:t>
      </w:r>
      <w:r w:rsidR="008D7CAB">
        <w:rPr>
          <w:lang w:val="cs-CZ"/>
        </w:rPr>
        <w:t>t</w:t>
      </w:r>
      <w:proofErr w:type="spellEnd"/>
      <w:r w:rsidR="008D7CAB">
        <w:rPr>
          <w:lang w:val="cs-CZ"/>
        </w:rPr>
        <w:t xml:space="preserve"> </w:t>
      </w:r>
      <w:proofErr w:type="spellStart"/>
      <w:r w:rsidR="00664A6B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664A6B">
        <w:rPr>
          <w:lang w:val="cs-CZ"/>
        </w:rPr>
        <w:t>.</w:t>
      </w:r>
      <w:r w:rsidR="00160BF8">
        <w:rPr>
          <w:lang w:val="cs-CZ"/>
        </w:rPr>
        <w:t xml:space="preserve"> </w:t>
      </w:r>
      <w:r w:rsidR="00664A6B">
        <w:rPr>
          <w:lang w:val="cs-CZ"/>
        </w:rPr>
        <w:t xml:space="preserve">Ale Rust nám umožňuje ještě elegantnější řešení: když omezujeme na pouze jeden </w:t>
      </w:r>
      <w:proofErr w:type="spellStart"/>
      <w:r w:rsidR="00664A6B">
        <w:rPr>
          <w:lang w:val="cs-CZ"/>
        </w:rPr>
        <w:t>trait</w:t>
      </w:r>
      <w:proofErr w:type="spellEnd"/>
      <w:r w:rsidR="00B26E33">
        <w:rPr>
          <w:lang w:val="cs-CZ"/>
        </w:rPr>
        <w:t xml:space="preserve">, nemusíme používat </w:t>
      </w:r>
      <w:r w:rsidR="002B75C9">
        <w:rPr>
          <w:lang w:val="cs-CZ"/>
        </w:rPr>
        <w:t xml:space="preserve">syntaxi </w:t>
      </w:r>
      <w:r w:rsidR="002B75C9" w:rsidRPr="00DE75D0">
        <w:rPr>
          <w:rFonts w:ascii="Consolas" w:hAnsi="Consolas"/>
          <w:highlight w:val="lightGray"/>
          <w:lang w:val="cs-CZ"/>
        </w:rPr>
        <w:t xml:space="preserve">&lt;T: </w:t>
      </w:r>
      <w:proofErr w:type="spellStart"/>
      <w:r w:rsidR="002B75C9" w:rsidRPr="00DE75D0">
        <w:rPr>
          <w:rFonts w:ascii="Consolas" w:hAnsi="Consolas"/>
          <w:highlight w:val="lightGray"/>
          <w:lang w:val="cs-CZ"/>
        </w:rPr>
        <w:t>Jmeno_traitu</w:t>
      </w:r>
      <w:proofErr w:type="spellEnd"/>
      <w:r w:rsidR="002B75C9" w:rsidRPr="00DE75D0">
        <w:rPr>
          <w:rFonts w:ascii="Consolas" w:hAnsi="Consolas"/>
          <w:highlight w:val="lightGray"/>
          <w:lang w:val="cs-CZ"/>
        </w:rPr>
        <w:t>&gt;</w:t>
      </w:r>
      <w:r w:rsidR="00667C33">
        <w:rPr>
          <w:lang w:val="cs-CZ"/>
        </w:rPr>
        <w:t xml:space="preserve"> jako na obrázku 45, ale můžeme </w:t>
      </w:r>
      <w:r w:rsidR="00532111">
        <w:rPr>
          <w:lang w:val="cs-CZ"/>
        </w:rPr>
        <w:t xml:space="preserve">použít klíčové slovo </w:t>
      </w:r>
      <w:proofErr w:type="spellStart"/>
      <w:r w:rsidR="00532111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532111">
        <w:rPr>
          <w:lang w:val="cs-CZ"/>
        </w:rPr>
        <w:t xml:space="preserve"> a název </w:t>
      </w:r>
      <w:proofErr w:type="spellStart"/>
      <w:r w:rsidR="00532111">
        <w:rPr>
          <w:lang w:val="cs-CZ"/>
        </w:rPr>
        <w:t>traitu</w:t>
      </w:r>
      <w:proofErr w:type="spellEnd"/>
      <w:r w:rsidR="00532111">
        <w:rPr>
          <w:lang w:val="cs-CZ"/>
        </w:rPr>
        <w:t xml:space="preserve"> pro označení, že </w:t>
      </w:r>
      <w:r w:rsidR="00DE75D0">
        <w:rPr>
          <w:lang w:val="cs-CZ"/>
        </w:rPr>
        <w:t xml:space="preserve">zde lze dosadit jakýkoli typ implementující daný </w:t>
      </w:r>
      <w:proofErr w:type="spellStart"/>
      <w:r w:rsidR="00DE75D0">
        <w:rPr>
          <w:lang w:val="cs-CZ"/>
        </w:rPr>
        <w:t>trait</w:t>
      </w:r>
      <w:proofErr w:type="spellEnd"/>
      <w:r w:rsidR="00DE75D0">
        <w:rPr>
          <w:lang w:val="cs-CZ"/>
        </w:rPr>
        <w:t>, a že nás nezajímá, jaký typ to bude.</w:t>
      </w:r>
      <w:r w:rsidR="00263CF8">
        <w:rPr>
          <w:lang w:val="cs-CZ"/>
        </w:rPr>
        <w:t xml:space="preserve"> Můžeme dokonce specifikovat, jaký </w:t>
      </w:r>
      <w:r w:rsidR="007161BB">
        <w:rPr>
          <w:lang w:val="cs-CZ"/>
        </w:rPr>
        <w:t>typ má iterátor navracet.</w:t>
      </w:r>
      <w:r w:rsidR="00A35499">
        <w:rPr>
          <w:lang w:val="cs-CZ"/>
        </w:rPr>
        <w:t xml:space="preserve"> Tuto syntaxi však nelze použít všude, jen u typů parametrů a návratových hodnot funkcí.</w:t>
      </w:r>
      <w:r w:rsidR="00675672">
        <w:rPr>
          <w:lang w:val="cs-CZ"/>
        </w:rPr>
        <w:t xml:space="preserve"> Protože se však nejedná o skutečný generický parametr, nelze používat například syntaxi </w:t>
      </w:r>
      <w:proofErr w:type="spellStart"/>
      <w:r w:rsidR="00675672">
        <w:rPr>
          <w:lang w:val="cs-CZ"/>
        </w:rPr>
        <w:t>turbofish</w:t>
      </w:r>
      <w:proofErr w:type="spellEnd"/>
      <w:r w:rsidR="00675672">
        <w:rPr>
          <w:lang w:val="cs-CZ"/>
        </w:rPr>
        <w:t xml:space="preserve"> a podobně.</w:t>
      </w:r>
      <w:r w:rsidR="00A51D77">
        <w:rPr>
          <w:lang w:val="cs-CZ"/>
        </w:rPr>
        <w:t xml:space="preserve"> </w:t>
      </w:r>
      <w:r w:rsidR="002A3F7E">
        <w:rPr>
          <w:lang w:val="cs-CZ"/>
        </w:rPr>
        <w:t xml:space="preserve">Pokud funkce používá </w:t>
      </w:r>
      <w:proofErr w:type="spellStart"/>
      <w:r w:rsidR="002A3F7E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2A3F7E">
        <w:rPr>
          <w:lang w:val="cs-CZ"/>
        </w:rPr>
        <w:t xml:space="preserve"> ve svém návratovém typu, může navrátit jakýkoli typ implementující daný </w:t>
      </w:r>
      <w:proofErr w:type="spellStart"/>
      <w:r w:rsidR="002A3F7E">
        <w:rPr>
          <w:lang w:val="cs-CZ"/>
        </w:rPr>
        <w:t>trait</w:t>
      </w:r>
      <w:proofErr w:type="spellEnd"/>
      <w:r w:rsidR="002A3F7E">
        <w:rPr>
          <w:lang w:val="cs-CZ"/>
        </w:rPr>
        <w:t xml:space="preserve">, ale v rámci ní </w:t>
      </w:r>
      <w:r w:rsidR="002A3F7E">
        <w:rPr>
          <w:lang w:val="cs-CZ"/>
        </w:rPr>
        <w:lastRenderedPageBreak/>
        <w:t xml:space="preserve">musí navrátit vždy ten stejný. </w:t>
      </w:r>
      <w:r w:rsidR="00A51D77">
        <w:rPr>
          <w:lang w:val="cs-CZ"/>
        </w:rPr>
        <w:t xml:space="preserve">Příklad je na obrázku </w:t>
      </w:r>
      <w:r w:rsidR="002A3F7E">
        <w:rPr>
          <w:lang w:val="cs-CZ"/>
        </w:rPr>
        <w:t>4</w:t>
      </w:r>
      <w:r w:rsidR="00D77C55">
        <w:rPr>
          <w:lang w:val="cs-CZ"/>
        </w:rPr>
        <w:t>8</w:t>
      </w:r>
      <w:r w:rsidR="00724C33">
        <w:rPr>
          <w:lang w:val="cs-CZ"/>
        </w:rPr>
        <w:t xml:space="preserve"> – první dvě funkce se zkompilují, </w:t>
      </w:r>
      <w:r w:rsidR="000C194C">
        <w:rPr>
          <w:lang w:val="cs-CZ"/>
        </w:rPr>
        <w:t>třetí selže</w:t>
      </w:r>
      <w:r w:rsidR="00673541">
        <w:rPr>
          <w:lang w:val="cs-CZ"/>
        </w:rPr>
        <w:t xml:space="preserve">, protože ačkoli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chars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textovém řetězci 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iter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</w:t>
      </w:r>
      <w:r w:rsidR="00B623F0">
        <w:rPr>
          <w:lang w:val="cs-CZ"/>
        </w:rPr>
        <w:t>referenci na pole (na „plátku“)</w:t>
      </w:r>
      <w:r w:rsidR="00673541">
        <w:rPr>
          <w:lang w:val="cs-CZ"/>
        </w:rPr>
        <w:t xml:space="preserve"> navracejí iterátor, navracejí jiný typ iterátoru</w:t>
      </w:r>
      <w:r w:rsidR="007E7F0A">
        <w:rPr>
          <w:lang w:val="cs-CZ"/>
        </w:rPr>
        <w:t xml:space="preserve"> – navracejí jiné struktury, přestože obě z nich implementují </w:t>
      </w:r>
      <w:proofErr w:type="spellStart"/>
      <w:r w:rsidR="007E7F0A">
        <w:rPr>
          <w:lang w:val="cs-CZ"/>
        </w:rPr>
        <w:t>trai</w:t>
      </w:r>
      <w:r w:rsidR="008D7CAB">
        <w:rPr>
          <w:lang w:val="cs-CZ"/>
        </w:rPr>
        <w:t>t</w:t>
      </w:r>
      <w:proofErr w:type="spellEnd"/>
      <w:r w:rsidR="008D7CAB">
        <w:rPr>
          <w:lang w:val="cs-CZ"/>
        </w:rPr>
        <w:t xml:space="preserve"> </w:t>
      </w:r>
      <w:proofErr w:type="spellStart"/>
      <w:r w:rsidR="007E7F0A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2A3F7E">
        <w:rPr>
          <w:lang w:val="cs-CZ"/>
        </w:rPr>
        <w:t>:</w:t>
      </w:r>
    </w:p>
    <w:p w14:paraId="73215A79" w14:textId="77777777" w:rsidR="006C2BC4" w:rsidRDefault="006C2BC4" w:rsidP="006C2BC4">
      <w:pPr>
        <w:keepNext/>
        <w:jc w:val="both"/>
      </w:pPr>
      <w:r w:rsidRPr="006C2BC4">
        <w:rPr>
          <w:noProof/>
          <w:lang w:val="cs-CZ"/>
        </w:rPr>
        <w:drawing>
          <wp:inline distT="0" distB="0" distL="0" distR="0" wp14:anchorId="6FA29069" wp14:editId="2FCEDB7F">
            <wp:extent cx="2838567" cy="2449314"/>
            <wp:effectExtent l="0" t="0" r="0" b="8255"/>
            <wp:docPr id="140337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79042" name="Picture 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567" cy="244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B2B5" w14:textId="5ACF97C5" w:rsidR="002A3F7E" w:rsidRPr="006C2BC4" w:rsidRDefault="006C2BC4" w:rsidP="006C2BC4">
      <w:pPr>
        <w:pStyle w:val="Caption"/>
        <w:jc w:val="both"/>
        <w:rPr>
          <w:lang w:val="cs-CZ"/>
        </w:rPr>
      </w:pPr>
      <w:bookmarkStart w:id="107" w:name="_Toc217146029"/>
      <w:r w:rsidRPr="006C2BC4">
        <w:rPr>
          <w:lang w:val="cs-CZ"/>
        </w:rPr>
        <w:t xml:space="preserve">Obrázek </w:t>
      </w:r>
      <w:r w:rsidRPr="006C2BC4">
        <w:rPr>
          <w:lang w:val="cs-CZ"/>
        </w:rPr>
        <w:fldChar w:fldCharType="begin"/>
      </w:r>
      <w:r w:rsidRPr="006C2BC4">
        <w:rPr>
          <w:lang w:val="cs-CZ"/>
        </w:rPr>
        <w:instrText xml:space="preserve"> SEQ Obrázek \* ARABIC </w:instrText>
      </w:r>
      <w:r w:rsidRPr="006C2BC4">
        <w:rPr>
          <w:lang w:val="cs-CZ"/>
        </w:rPr>
        <w:fldChar w:fldCharType="separate"/>
      </w:r>
      <w:r w:rsidR="009800E1">
        <w:rPr>
          <w:noProof/>
          <w:lang w:val="cs-CZ"/>
        </w:rPr>
        <w:t>49</w:t>
      </w:r>
      <w:r w:rsidRPr="006C2BC4">
        <w:rPr>
          <w:lang w:val="cs-CZ"/>
        </w:rPr>
        <w:fldChar w:fldCharType="end"/>
      </w:r>
      <w:r w:rsidRPr="006C2BC4">
        <w:rPr>
          <w:lang w:val="cs-CZ"/>
        </w:rPr>
        <w:t xml:space="preserve">: Příklad funkcí s návratovými typy určenými pomocí klíčového slova </w:t>
      </w:r>
      <w:proofErr w:type="spellStart"/>
      <w:r w:rsidRPr="006C2BC4">
        <w:rPr>
          <w:lang w:val="cs-CZ"/>
        </w:rPr>
        <w:t>impl</w:t>
      </w:r>
      <w:proofErr w:type="spellEnd"/>
      <w:r w:rsidRPr="006C2BC4">
        <w:rPr>
          <w:lang w:val="cs-CZ"/>
        </w:rPr>
        <w:t>. Zdroj: vlastní</w:t>
      </w:r>
      <w:bookmarkEnd w:id="107"/>
    </w:p>
    <w:p w14:paraId="3B28A290" w14:textId="584EDB10" w:rsidR="00354771" w:rsidRDefault="00354771" w:rsidP="002645EE">
      <w:pPr>
        <w:jc w:val="both"/>
        <w:rPr>
          <w:lang w:val="cs-CZ"/>
        </w:rPr>
      </w:pPr>
      <w:r>
        <w:rPr>
          <w:lang w:val="cs-CZ"/>
        </w:rPr>
        <w:t>Pokud specifikujeme, že má iterátor navracet reference, nefunguje zde již elize životností jako u klasických parametrů a musíme použít generický argument životnosti.</w:t>
      </w:r>
    </w:p>
    <w:p w14:paraId="71C6F515" w14:textId="7C5A41FE" w:rsidR="00804284" w:rsidRDefault="007C4776" w:rsidP="002645EE">
      <w:pPr>
        <w:jc w:val="both"/>
        <w:rPr>
          <w:lang w:val="cs-CZ"/>
        </w:rPr>
      </w:pPr>
      <w:r>
        <w:rPr>
          <w:lang w:val="cs-CZ"/>
        </w:rPr>
        <w:t xml:space="preserve">Rust sice podporuje navracení různých hodnot na základě </w:t>
      </w:r>
      <w:proofErr w:type="spellStart"/>
      <w:r w:rsidR="00DB1D6E">
        <w:rPr>
          <w:lang w:val="cs-CZ"/>
        </w:rPr>
        <w:t>traitů</w:t>
      </w:r>
      <w:proofErr w:type="spellEnd"/>
      <w:r w:rsidR="00DB1D6E">
        <w:rPr>
          <w:lang w:val="cs-CZ"/>
        </w:rPr>
        <w:t xml:space="preserve"> </w:t>
      </w:r>
      <w:r w:rsidR="00247D54">
        <w:rPr>
          <w:lang w:val="cs-CZ"/>
        </w:rPr>
        <w:t>(nazývá to „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ynamic</w:t>
      </w:r>
      <w:proofErr w:type="spellEnd"/>
      <w:r w:rsidR="00247D54" w:rsidRPr="00247D54">
        <w:rPr>
          <w:lang w:val="cs-CZ"/>
        </w:rPr>
        <w:t xml:space="preserve"> 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ispatch</w:t>
      </w:r>
      <w:proofErr w:type="spellEnd"/>
      <w:r w:rsidR="00247D54">
        <w:rPr>
          <w:lang w:val="cs-CZ"/>
        </w:rPr>
        <w:t>“</w:t>
      </w:r>
      <w:r w:rsidR="00F2265D">
        <w:rPr>
          <w:lang w:val="cs-CZ"/>
        </w:rPr>
        <w:t xml:space="preserve"> – „dynamický výběr“</w:t>
      </w:r>
      <w:r w:rsidR="00247D54">
        <w:rPr>
          <w:lang w:val="cs-CZ"/>
        </w:rPr>
        <w:t xml:space="preserve">) a </w:t>
      </w:r>
      <w:r w:rsidR="005B1405">
        <w:rPr>
          <w:lang w:val="cs-CZ"/>
        </w:rPr>
        <w:t xml:space="preserve">umožňuje tak tvořit tzv. </w:t>
      </w:r>
      <w:proofErr w:type="spellStart"/>
      <w:r w:rsidR="005B1405">
        <w:rPr>
          <w:lang w:val="cs-CZ"/>
        </w:rPr>
        <w:t>traitové</w:t>
      </w:r>
      <w:proofErr w:type="spellEnd"/>
      <w:r w:rsidR="005B1405">
        <w:rPr>
          <w:lang w:val="cs-CZ"/>
        </w:rPr>
        <w:t xml:space="preserve"> objekty, jejichž typ není během kompilace znám, jen </w:t>
      </w:r>
      <w:r w:rsidR="00AD4607">
        <w:rPr>
          <w:lang w:val="cs-CZ"/>
        </w:rPr>
        <w:t xml:space="preserve">to, </w:t>
      </w:r>
      <w:r w:rsidR="005B1405">
        <w:rPr>
          <w:lang w:val="cs-CZ"/>
        </w:rPr>
        <w:t xml:space="preserve">že implementují určitý </w:t>
      </w:r>
      <w:proofErr w:type="spellStart"/>
      <w:r w:rsidR="005B1405">
        <w:rPr>
          <w:lang w:val="cs-CZ"/>
        </w:rPr>
        <w:t>trait</w:t>
      </w:r>
      <w:proofErr w:type="spellEnd"/>
      <w:r w:rsidR="005B1405">
        <w:rPr>
          <w:lang w:val="cs-CZ"/>
        </w:rPr>
        <w:t xml:space="preserve">, a </w:t>
      </w:r>
      <w:r w:rsidR="001D4B67">
        <w:rPr>
          <w:lang w:val="cs-CZ"/>
        </w:rPr>
        <w:t xml:space="preserve">u kterých je určováno až </w:t>
      </w:r>
      <w:r w:rsidR="00536910">
        <w:rPr>
          <w:lang w:val="cs-CZ"/>
        </w:rPr>
        <w:t xml:space="preserve">za běhu programu, jaký kód má být použit. </w:t>
      </w:r>
      <w:proofErr w:type="spellStart"/>
      <w:r w:rsidR="002B573A">
        <w:rPr>
          <w:lang w:val="cs-CZ"/>
        </w:rPr>
        <w:t>T</w:t>
      </w:r>
      <w:r w:rsidR="00470740">
        <w:rPr>
          <w:lang w:val="cs-CZ"/>
        </w:rPr>
        <w:t>raitové</w:t>
      </w:r>
      <w:proofErr w:type="spellEnd"/>
      <w:r w:rsidR="00470740">
        <w:rPr>
          <w:lang w:val="cs-CZ"/>
        </w:rPr>
        <w:t xml:space="preserve"> objekty jsou </w:t>
      </w:r>
      <w:r w:rsidR="002B573A">
        <w:rPr>
          <w:lang w:val="cs-CZ"/>
        </w:rPr>
        <w:t xml:space="preserve">však </w:t>
      </w:r>
      <w:r w:rsidR="00470740">
        <w:rPr>
          <w:lang w:val="cs-CZ"/>
        </w:rPr>
        <w:t>z důvodu složitosti</w:t>
      </w:r>
      <w:r w:rsidR="00616676">
        <w:rPr>
          <w:lang w:val="cs-CZ"/>
        </w:rPr>
        <w:t xml:space="preserve"> a </w:t>
      </w:r>
      <w:proofErr w:type="spellStart"/>
      <w:r w:rsidR="00616676">
        <w:rPr>
          <w:lang w:val="cs-CZ"/>
        </w:rPr>
        <w:t>irrelevance</w:t>
      </w:r>
      <w:proofErr w:type="spellEnd"/>
      <w:r w:rsidR="00616676">
        <w:rPr>
          <w:lang w:val="cs-CZ"/>
        </w:rPr>
        <w:t xml:space="preserve"> pro projekt</w:t>
      </w:r>
      <w:r w:rsidR="00470740">
        <w:rPr>
          <w:lang w:val="cs-CZ"/>
        </w:rPr>
        <w:t xml:space="preserve"> </w:t>
      </w:r>
      <w:commentRangeStart w:id="108"/>
      <w:r w:rsidR="00470740">
        <w:rPr>
          <w:lang w:val="cs-CZ"/>
        </w:rPr>
        <w:t xml:space="preserve">mimo záběr </w:t>
      </w:r>
      <w:commentRangeEnd w:id="108"/>
      <w:r w:rsidR="00470740">
        <w:rPr>
          <w:rStyle w:val="CommentReference"/>
        </w:rPr>
        <w:commentReference w:id="108"/>
      </w:r>
      <w:r w:rsidR="00470740">
        <w:rPr>
          <w:lang w:val="cs-CZ"/>
        </w:rPr>
        <w:t>tohoto dokumentu.</w:t>
      </w:r>
    </w:p>
    <w:p w14:paraId="3CBBC33D" w14:textId="1968DA09" w:rsidR="00461F3C" w:rsidRDefault="000C7D5D" w:rsidP="000C7D5D">
      <w:pPr>
        <w:pStyle w:val="Heading3"/>
        <w:rPr>
          <w:lang w:val="cs-CZ"/>
        </w:rPr>
      </w:pPr>
      <w:bookmarkStart w:id="109" w:name="_Toc217146074"/>
      <w:r>
        <w:rPr>
          <w:lang w:val="cs-CZ"/>
        </w:rPr>
        <w:t xml:space="preserve">5.5 </w:t>
      </w:r>
      <w:commentRangeStart w:id="110"/>
      <w:commentRangeStart w:id="111"/>
      <w:proofErr w:type="spellStart"/>
      <w:r w:rsidR="0095563A">
        <w:rPr>
          <w:lang w:val="cs-CZ"/>
        </w:rPr>
        <w:t>Closure</w:t>
      </w:r>
      <w:proofErr w:type="spellEnd"/>
      <w:r w:rsidR="004A027E">
        <w:rPr>
          <w:lang w:val="cs-CZ"/>
        </w:rPr>
        <w:t>-y</w:t>
      </w:r>
      <w:commentRangeEnd w:id="110"/>
      <w:r w:rsidR="004A027E">
        <w:rPr>
          <w:rStyle w:val="CommentReference"/>
          <w:rFonts w:eastAsiaTheme="minorHAnsi" w:cstheme="minorBidi"/>
          <w:color w:val="auto"/>
        </w:rPr>
        <w:commentReference w:id="110"/>
      </w:r>
      <w:commentRangeEnd w:id="111"/>
      <w:r w:rsidR="001E5B21">
        <w:rPr>
          <w:rStyle w:val="CommentReference"/>
          <w:rFonts w:eastAsiaTheme="minorHAnsi" w:cstheme="minorBidi"/>
          <w:color w:val="auto"/>
        </w:rPr>
        <w:commentReference w:id="111"/>
      </w:r>
      <w:bookmarkEnd w:id="109"/>
    </w:p>
    <w:p w14:paraId="587342D8" w14:textId="5DE2212E" w:rsidR="000C7D5D" w:rsidRDefault="00B7714E" w:rsidP="000C7D5D">
      <w:pPr>
        <w:jc w:val="both"/>
        <w:rPr>
          <w:lang w:val="cs-CZ"/>
        </w:rPr>
      </w:pPr>
      <w:r>
        <w:rPr>
          <w:lang w:val="cs-CZ"/>
        </w:rPr>
        <w:t>Rust umožňuje, aby funkce přijímaly za parametry jiné funkce a volaly je ve svém kódu</w:t>
      </w:r>
      <w:r w:rsidR="00E8115C">
        <w:rPr>
          <w:lang w:val="cs-CZ"/>
        </w:rPr>
        <w:t>, takové funkce jsou pak nazývány „funkce vyššího řádu“ („</w:t>
      </w:r>
      <w:proofErr w:type="spellStart"/>
      <w:r w:rsidR="00E8115C">
        <w:rPr>
          <w:lang w:val="cs-CZ"/>
        </w:rPr>
        <w:t>higher-order</w:t>
      </w:r>
      <w:proofErr w:type="spellEnd"/>
      <w:r w:rsidR="00E8115C">
        <w:rPr>
          <w:lang w:val="cs-CZ"/>
        </w:rPr>
        <w:t xml:space="preserve"> </w:t>
      </w:r>
      <w:proofErr w:type="spellStart"/>
      <w:r w:rsidR="00E8115C">
        <w:rPr>
          <w:lang w:val="cs-CZ"/>
        </w:rPr>
        <w:t>functions</w:t>
      </w:r>
      <w:proofErr w:type="spellEnd"/>
      <w:r w:rsidR="00E8115C">
        <w:rPr>
          <w:lang w:val="cs-CZ"/>
        </w:rPr>
        <w:t>“).</w:t>
      </w:r>
      <w:r w:rsidR="007C1AD6">
        <w:rPr>
          <w:lang w:val="cs-CZ"/>
        </w:rPr>
        <w:t xml:space="preserve"> </w:t>
      </w:r>
      <w:r w:rsidR="0053146F">
        <w:rPr>
          <w:lang w:val="cs-CZ"/>
        </w:rPr>
        <w:t>Protože však není vždy jednoduše čitelné ani praktické deklarovat pro každou drobnou operaci novou funkci a používat ukazatele</w:t>
      </w:r>
      <w:r w:rsidR="003B10B0">
        <w:rPr>
          <w:lang w:val="cs-CZ"/>
        </w:rPr>
        <w:t>/reference</w:t>
      </w:r>
      <w:r w:rsidR="0053146F">
        <w:rPr>
          <w:lang w:val="cs-CZ"/>
        </w:rPr>
        <w:t xml:space="preserve"> na funkce, </w:t>
      </w:r>
      <w:r w:rsidR="009B39B6">
        <w:rPr>
          <w:lang w:val="cs-CZ"/>
        </w:rPr>
        <w:t>umožňuje nám Rust používat tzv. „uzávěry“ („</w:t>
      </w:r>
      <w:proofErr w:type="spellStart"/>
      <w:r w:rsidR="009B39B6">
        <w:rPr>
          <w:lang w:val="cs-CZ"/>
        </w:rPr>
        <w:t>closures</w:t>
      </w:r>
      <w:proofErr w:type="spellEnd"/>
      <w:r w:rsidR="009B39B6">
        <w:rPr>
          <w:lang w:val="cs-CZ"/>
        </w:rPr>
        <w:t>“)</w:t>
      </w:r>
      <w:r w:rsidR="00866A2C">
        <w:rPr>
          <w:lang w:val="cs-CZ"/>
        </w:rPr>
        <w:t xml:space="preserve">, v jiných programovacích jazycích nazývaných také </w:t>
      </w:r>
      <w:r w:rsidR="00A20197">
        <w:rPr>
          <w:lang w:val="cs-CZ"/>
        </w:rPr>
        <w:t xml:space="preserve">např. </w:t>
      </w:r>
      <w:r w:rsidR="00866A2C">
        <w:rPr>
          <w:lang w:val="cs-CZ"/>
        </w:rPr>
        <w:t>„lambdy“</w:t>
      </w:r>
      <w:r w:rsidR="009B39B6">
        <w:rPr>
          <w:lang w:val="cs-CZ"/>
        </w:rPr>
        <w:t xml:space="preserve">, které </w:t>
      </w:r>
      <w:r w:rsidR="0043751A">
        <w:rPr>
          <w:lang w:val="cs-CZ"/>
        </w:rPr>
        <w:t xml:space="preserve">zjednodušeně řečeno </w:t>
      </w:r>
      <w:r w:rsidR="009B39B6">
        <w:rPr>
          <w:lang w:val="cs-CZ"/>
        </w:rPr>
        <w:t>fungují jako</w:t>
      </w:r>
      <w:r w:rsidR="00164972">
        <w:rPr>
          <w:lang w:val="cs-CZ"/>
        </w:rPr>
        <w:t xml:space="preserve"> zkráceně zapsané,</w:t>
      </w:r>
      <w:r w:rsidR="009B39B6">
        <w:rPr>
          <w:lang w:val="cs-CZ"/>
        </w:rPr>
        <w:t xml:space="preserve"> anonymní funkce</w:t>
      </w:r>
      <w:r w:rsidR="0043751A">
        <w:rPr>
          <w:lang w:val="cs-CZ"/>
        </w:rPr>
        <w:t xml:space="preserve"> (kromě případů popsaných níže)</w:t>
      </w:r>
      <w:r w:rsidR="00FA10B0">
        <w:rPr>
          <w:lang w:val="cs-CZ"/>
        </w:rPr>
        <w:t>.</w:t>
      </w:r>
      <w:r w:rsidR="00164972">
        <w:rPr>
          <w:lang w:val="cs-CZ"/>
        </w:rPr>
        <w:t xml:space="preserve"> Stejně jako funkce je lze ukládat do proměnných a předávat jako parametry.</w:t>
      </w:r>
      <w:r w:rsidR="0012201C">
        <w:rPr>
          <w:lang w:val="cs-CZ"/>
        </w:rPr>
        <w:t xml:space="preserve"> Na obrázku 50 vidíme syntaxi definice </w:t>
      </w:r>
      <w:proofErr w:type="spellStart"/>
      <w:r w:rsidR="0012201C">
        <w:rPr>
          <w:lang w:val="cs-CZ"/>
        </w:rPr>
        <w:t>closure</w:t>
      </w:r>
      <w:proofErr w:type="spellEnd"/>
      <w:r w:rsidR="0012201C">
        <w:rPr>
          <w:lang w:val="cs-CZ"/>
        </w:rPr>
        <w:t>-ů</w:t>
      </w:r>
      <w:r w:rsidR="00D86E7F">
        <w:rPr>
          <w:lang w:val="cs-CZ"/>
        </w:rPr>
        <w:t>:</w:t>
      </w:r>
    </w:p>
    <w:p w14:paraId="720B0EA4" w14:textId="77777777" w:rsidR="00314677" w:rsidRDefault="00314677" w:rsidP="00314677">
      <w:pPr>
        <w:keepNext/>
        <w:jc w:val="both"/>
      </w:pPr>
      <w:r w:rsidRPr="00314677">
        <w:rPr>
          <w:noProof/>
          <w:lang w:val="cs-CZ"/>
        </w:rPr>
        <w:drawing>
          <wp:inline distT="0" distB="0" distL="0" distR="0" wp14:anchorId="5E59FFCF" wp14:editId="09A3312F">
            <wp:extent cx="2946653" cy="2002704"/>
            <wp:effectExtent l="0" t="0" r="6350" b="0"/>
            <wp:docPr id="1978625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25340" name="Picture 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653" cy="200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DB705" w14:textId="6814FE47" w:rsidR="00314677" w:rsidRPr="00314677" w:rsidRDefault="00314677" w:rsidP="00314677">
      <w:pPr>
        <w:pStyle w:val="Caption"/>
        <w:jc w:val="both"/>
        <w:rPr>
          <w:lang w:val="cs-CZ"/>
        </w:rPr>
      </w:pPr>
      <w:bookmarkStart w:id="112" w:name="_Toc217146030"/>
      <w:r w:rsidRPr="00314677">
        <w:rPr>
          <w:lang w:val="cs-CZ"/>
        </w:rPr>
        <w:t xml:space="preserve">Obrázek </w:t>
      </w:r>
      <w:r w:rsidRPr="00314677">
        <w:rPr>
          <w:lang w:val="cs-CZ"/>
        </w:rPr>
        <w:fldChar w:fldCharType="begin"/>
      </w:r>
      <w:r w:rsidRPr="00314677">
        <w:rPr>
          <w:lang w:val="cs-CZ"/>
        </w:rPr>
        <w:instrText xml:space="preserve"> SEQ Obrázek \* ARABIC </w:instrText>
      </w:r>
      <w:r w:rsidRPr="00314677">
        <w:rPr>
          <w:lang w:val="cs-CZ"/>
        </w:rPr>
        <w:fldChar w:fldCharType="separate"/>
      </w:r>
      <w:r w:rsidR="009800E1">
        <w:rPr>
          <w:noProof/>
          <w:lang w:val="cs-CZ"/>
        </w:rPr>
        <w:t>50</w:t>
      </w:r>
      <w:r w:rsidRPr="00314677">
        <w:rPr>
          <w:lang w:val="cs-CZ"/>
        </w:rPr>
        <w:fldChar w:fldCharType="end"/>
      </w:r>
      <w:r w:rsidRPr="00314677">
        <w:rPr>
          <w:lang w:val="cs-CZ"/>
        </w:rPr>
        <w:t xml:space="preserve">: Definice </w:t>
      </w:r>
      <w:proofErr w:type="spellStart"/>
      <w:r w:rsidRPr="00314677">
        <w:rPr>
          <w:lang w:val="cs-CZ"/>
        </w:rPr>
        <w:t>closure</w:t>
      </w:r>
      <w:proofErr w:type="spellEnd"/>
      <w:r w:rsidRPr="00314677">
        <w:rPr>
          <w:lang w:val="cs-CZ"/>
        </w:rPr>
        <w:t xml:space="preserve">-ů. Zdroj: </w:t>
      </w:r>
      <w:sdt>
        <w:sdtPr>
          <w:rPr>
            <w:lang w:val="cs-CZ"/>
          </w:rPr>
          <w:id w:val="-2125376085"/>
          <w:citation/>
        </w:sdtPr>
        <w:sdtContent>
          <w:r w:rsidRPr="00314677">
            <w:rPr>
              <w:lang w:val="cs-CZ"/>
            </w:rPr>
            <w:fldChar w:fldCharType="begin"/>
          </w:r>
          <w:r w:rsidRPr="00314677">
            <w:rPr>
              <w:lang w:val="cs-CZ"/>
            </w:rPr>
            <w:instrText xml:space="preserve"> CITATION Ste25 \l 1029 </w:instrText>
          </w:r>
          <w:r w:rsidRPr="00314677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314677">
            <w:rPr>
              <w:lang w:val="cs-CZ"/>
            </w:rPr>
            <w:fldChar w:fldCharType="end"/>
          </w:r>
        </w:sdtContent>
      </w:sdt>
      <w:r w:rsidRPr="00314677">
        <w:rPr>
          <w:lang w:val="cs-CZ"/>
        </w:rPr>
        <w:t>, kapitola 13.1, upraveno</w:t>
      </w:r>
      <w:bookmarkEnd w:id="112"/>
    </w:p>
    <w:p w14:paraId="4DEED19C" w14:textId="5AE9084C" w:rsidR="006E0BD6" w:rsidRDefault="005C3DB1" w:rsidP="000C7D5D">
      <w:pPr>
        <w:jc w:val="both"/>
        <w:rPr>
          <w:lang w:val="cs-CZ"/>
        </w:rPr>
      </w:pPr>
      <w:r>
        <w:rPr>
          <w:lang w:val="cs-CZ"/>
        </w:rPr>
        <w:lastRenderedPageBreak/>
        <w:t>Na rozdíl od funkcí, p</w:t>
      </w:r>
      <w:r w:rsidR="00BE20DB">
        <w:rPr>
          <w:lang w:val="cs-CZ"/>
        </w:rPr>
        <w:t xml:space="preserve">okud obsahuje </w:t>
      </w:r>
      <w:proofErr w:type="spellStart"/>
      <w:r w:rsidR="00BE20DB">
        <w:rPr>
          <w:lang w:val="cs-CZ"/>
        </w:rPr>
        <w:t>closure</w:t>
      </w:r>
      <w:proofErr w:type="spellEnd"/>
      <w:r w:rsidR="00BE20DB">
        <w:rPr>
          <w:lang w:val="cs-CZ"/>
        </w:rPr>
        <w:t xml:space="preserve"> pouze jeden výraz, mohou být vynechány složené závorky obvykle označující bloky kódu.</w:t>
      </w:r>
      <w:r w:rsidR="00121F66">
        <w:rPr>
          <w:lang w:val="cs-CZ"/>
        </w:rPr>
        <w:t xml:space="preserve"> </w:t>
      </w:r>
      <w:r w:rsidR="00522C7A">
        <w:rPr>
          <w:lang w:val="cs-CZ"/>
        </w:rPr>
        <w:t>Stejně tak n</w:t>
      </w:r>
      <w:r w:rsidR="004E0F2D">
        <w:rPr>
          <w:lang w:val="cs-CZ"/>
        </w:rPr>
        <w:t>ávratové typy i typy parametrů mohou být inferované</w:t>
      </w:r>
      <w:r w:rsidR="006E0BD6">
        <w:rPr>
          <w:lang w:val="cs-CZ"/>
        </w:rPr>
        <w:t xml:space="preserve">, avšak po provedení inference jsou již typy pevně dané, </w:t>
      </w:r>
      <w:r w:rsidR="00385373">
        <w:rPr>
          <w:lang w:val="cs-CZ"/>
        </w:rPr>
        <w:t xml:space="preserve">nelze tedy použít absenci typů jako </w:t>
      </w:r>
      <w:proofErr w:type="spellStart"/>
      <w:r w:rsidR="00385373">
        <w:rPr>
          <w:lang w:val="cs-CZ"/>
        </w:rPr>
        <w:t>pseudo</w:t>
      </w:r>
      <w:proofErr w:type="spellEnd"/>
      <w:r w:rsidR="00385373">
        <w:rPr>
          <w:lang w:val="cs-CZ"/>
        </w:rPr>
        <w:t>-generický parametr. Kód na obrázku 51 tudíž selže v kompilaci:</w:t>
      </w:r>
    </w:p>
    <w:p w14:paraId="58BD426F" w14:textId="77777777" w:rsidR="001642EC" w:rsidRDefault="001642EC" w:rsidP="001642EC">
      <w:pPr>
        <w:keepNext/>
        <w:jc w:val="both"/>
      </w:pPr>
      <w:r w:rsidRPr="001642EC">
        <w:rPr>
          <w:noProof/>
          <w:lang w:val="cs-CZ"/>
        </w:rPr>
        <w:drawing>
          <wp:inline distT="0" distB="0" distL="0" distR="0" wp14:anchorId="7446CF68" wp14:editId="449B7932">
            <wp:extent cx="4166192" cy="1245379"/>
            <wp:effectExtent l="0" t="0" r="6350" b="0"/>
            <wp:docPr id="195108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8921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87070" cy="125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B450" w14:textId="4AFCE4B5" w:rsidR="00385373" w:rsidRPr="00795466" w:rsidRDefault="001642EC" w:rsidP="001642EC">
      <w:pPr>
        <w:pStyle w:val="Caption"/>
        <w:jc w:val="both"/>
        <w:rPr>
          <w:lang w:val="cs-CZ"/>
        </w:rPr>
      </w:pPr>
      <w:bookmarkStart w:id="113" w:name="_Toc217146031"/>
      <w:r w:rsidRPr="00795466">
        <w:rPr>
          <w:lang w:val="cs-CZ"/>
        </w:rPr>
        <w:t xml:space="preserve">Obrázek </w:t>
      </w:r>
      <w:r w:rsidRPr="00795466">
        <w:rPr>
          <w:lang w:val="cs-CZ"/>
        </w:rPr>
        <w:fldChar w:fldCharType="begin"/>
      </w:r>
      <w:r w:rsidRPr="00795466">
        <w:rPr>
          <w:lang w:val="cs-CZ"/>
        </w:rPr>
        <w:instrText xml:space="preserve"> SEQ Obrázek \* ARABIC </w:instrText>
      </w:r>
      <w:r w:rsidRPr="00795466">
        <w:rPr>
          <w:lang w:val="cs-CZ"/>
        </w:rPr>
        <w:fldChar w:fldCharType="separate"/>
      </w:r>
      <w:r w:rsidR="009800E1">
        <w:rPr>
          <w:noProof/>
          <w:lang w:val="cs-CZ"/>
        </w:rPr>
        <w:t>51</w:t>
      </w:r>
      <w:r w:rsidRPr="00795466">
        <w:rPr>
          <w:lang w:val="cs-CZ"/>
        </w:rPr>
        <w:fldChar w:fldCharType="end"/>
      </w:r>
      <w:r w:rsidRPr="00795466">
        <w:rPr>
          <w:lang w:val="cs-CZ"/>
        </w:rPr>
        <w:t>: Nesprávn</w:t>
      </w:r>
      <w:r w:rsidR="00795466">
        <w:rPr>
          <w:lang w:val="cs-CZ"/>
        </w:rPr>
        <w:t>é</w:t>
      </w:r>
      <w:r w:rsidRPr="00795466">
        <w:rPr>
          <w:lang w:val="cs-CZ"/>
        </w:rPr>
        <w:t xml:space="preserve"> použití </w:t>
      </w:r>
      <w:proofErr w:type="spellStart"/>
      <w:r w:rsidRPr="00795466">
        <w:rPr>
          <w:lang w:val="cs-CZ"/>
        </w:rPr>
        <w:t>closure</w:t>
      </w:r>
      <w:proofErr w:type="spellEnd"/>
      <w:r w:rsidR="00885CD3">
        <w:rPr>
          <w:lang w:val="cs-CZ"/>
        </w:rPr>
        <w:t>-u</w:t>
      </w:r>
      <w:r w:rsidRPr="00795466">
        <w:rPr>
          <w:lang w:val="cs-CZ"/>
        </w:rPr>
        <w:t xml:space="preserve">. Zdroj: </w:t>
      </w:r>
      <w:sdt>
        <w:sdtPr>
          <w:rPr>
            <w:lang w:val="cs-CZ"/>
          </w:rPr>
          <w:id w:val="2089573424"/>
          <w:citation/>
        </w:sdtPr>
        <w:sdtContent>
          <w:r w:rsidRPr="00795466">
            <w:rPr>
              <w:lang w:val="cs-CZ"/>
            </w:rPr>
            <w:fldChar w:fldCharType="begin"/>
          </w:r>
          <w:r w:rsidRPr="00795466">
            <w:rPr>
              <w:lang w:val="cs-CZ"/>
            </w:rPr>
            <w:instrText xml:space="preserve"> CITATION Ste25 \l 1029 </w:instrText>
          </w:r>
          <w:r w:rsidRPr="00795466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795466">
            <w:rPr>
              <w:lang w:val="cs-CZ"/>
            </w:rPr>
            <w:fldChar w:fldCharType="end"/>
          </w:r>
        </w:sdtContent>
      </w:sdt>
      <w:r w:rsidRPr="00795466">
        <w:rPr>
          <w:lang w:val="cs-CZ"/>
        </w:rPr>
        <w:t>, kapitola 13.1</w:t>
      </w:r>
      <w:bookmarkEnd w:id="113"/>
    </w:p>
    <w:p w14:paraId="666DCE0B" w14:textId="77777777" w:rsidR="00795466" w:rsidRDefault="00795466" w:rsidP="00795466">
      <w:pPr>
        <w:keepNext/>
        <w:jc w:val="both"/>
      </w:pPr>
      <w:r w:rsidRPr="00795466">
        <w:rPr>
          <w:noProof/>
          <w:lang w:val="cs-CZ"/>
        </w:rPr>
        <w:drawing>
          <wp:inline distT="0" distB="0" distL="0" distR="0" wp14:anchorId="3B7BF339" wp14:editId="016BD822">
            <wp:extent cx="6031319" cy="3472476"/>
            <wp:effectExtent l="0" t="0" r="7620" b="0"/>
            <wp:docPr id="623799215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99215" name="Picture 1" descr="A computer screen with text on it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9749" cy="348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FC83" w14:textId="58AEE9A2" w:rsidR="00B128B9" w:rsidRPr="00795466" w:rsidRDefault="00795466" w:rsidP="00795466">
      <w:pPr>
        <w:pStyle w:val="Caption"/>
        <w:jc w:val="both"/>
        <w:rPr>
          <w:lang w:val="cs-CZ"/>
        </w:rPr>
      </w:pPr>
      <w:bookmarkStart w:id="114" w:name="_Toc217146032"/>
      <w:r w:rsidRPr="00795466">
        <w:rPr>
          <w:lang w:val="cs-CZ"/>
        </w:rPr>
        <w:t xml:space="preserve">Obrázek </w:t>
      </w:r>
      <w:r w:rsidRPr="00795466">
        <w:rPr>
          <w:lang w:val="cs-CZ"/>
        </w:rPr>
        <w:fldChar w:fldCharType="begin"/>
      </w:r>
      <w:r w:rsidRPr="00795466">
        <w:rPr>
          <w:lang w:val="cs-CZ"/>
        </w:rPr>
        <w:instrText xml:space="preserve"> SEQ Obrázek \* ARABIC </w:instrText>
      </w:r>
      <w:r w:rsidRPr="00795466">
        <w:rPr>
          <w:lang w:val="cs-CZ"/>
        </w:rPr>
        <w:fldChar w:fldCharType="separate"/>
      </w:r>
      <w:r w:rsidR="009800E1">
        <w:rPr>
          <w:noProof/>
          <w:lang w:val="cs-CZ"/>
        </w:rPr>
        <w:t>52</w:t>
      </w:r>
      <w:r w:rsidRPr="00795466">
        <w:rPr>
          <w:lang w:val="cs-CZ"/>
        </w:rPr>
        <w:fldChar w:fldCharType="end"/>
      </w:r>
      <w:r w:rsidRPr="00795466">
        <w:rPr>
          <w:lang w:val="cs-CZ"/>
        </w:rPr>
        <w:t>: Chybová hláška po pokusu o kompilaci kódu z obrázku 51. Zdroj: vlastní</w:t>
      </w:r>
      <w:bookmarkEnd w:id="114"/>
    </w:p>
    <w:p w14:paraId="4E31B5D4" w14:textId="4C5DC4B9" w:rsidR="00314677" w:rsidRDefault="004B5999" w:rsidP="000C7D5D">
      <w:pPr>
        <w:jc w:val="both"/>
        <w:rPr>
          <w:lang w:val="cs-CZ"/>
        </w:rPr>
      </w:pPr>
      <w:r>
        <w:rPr>
          <w:lang w:val="cs-CZ"/>
        </w:rPr>
        <w:t xml:space="preserve">Pokud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nepřijímá žádné parametry, </w:t>
      </w:r>
      <w:r w:rsidR="005F3C55">
        <w:rPr>
          <w:lang w:val="cs-CZ"/>
        </w:rPr>
        <w:t xml:space="preserve">značí se </w:t>
      </w:r>
      <w:r w:rsidR="00177F30">
        <w:rPr>
          <w:lang w:val="cs-CZ"/>
        </w:rPr>
        <w:t xml:space="preserve">prázdnými </w:t>
      </w:r>
      <w:r w:rsidR="00727B36">
        <w:rPr>
          <w:lang w:val="cs-CZ"/>
        </w:rPr>
        <w:t xml:space="preserve">svislými čarami </w:t>
      </w:r>
      <w:r w:rsidR="00727B36" w:rsidRPr="00727B36">
        <w:rPr>
          <w:rFonts w:ascii="Consolas" w:hAnsi="Consolas"/>
          <w:highlight w:val="lightGray"/>
          <w:lang w:val="cs-CZ"/>
        </w:rPr>
        <w:t>||</w:t>
      </w:r>
      <w:r w:rsidR="00727B36">
        <w:rPr>
          <w:lang w:val="cs-CZ"/>
        </w:rPr>
        <w:t>,</w:t>
      </w:r>
      <w:r w:rsidR="00C46D11">
        <w:rPr>
          <w:lang w:val="cs-CZ"/>
        </w:rPr>
        <w:t xml:space="preserve"> aby nedošlo k záměně s bloky kódu, které by byly vyhodnoceny a jejich návratová hodnota pak přiřazena proměnné nebo předána jako parametr.</w:t>
      </w:r>
      <w:r w:rsidR="00466EE7">
        <w:rPr>
          <w:lang w:val="cs-CZ"/>
        </w:rPr>
        <w:t xml:space="preserve"> </w:t>
      </w:r>
      <w:r w:rsidR="00FB1B8F">
        <w:rPr>
          <w:lang w:val="cs-CZ"/>
        </w:rPr>
        <w:t>Svislé čáry v jejich syntaxi fungují podobně jako kulaté závorky v syntaxi funkcí</w:t>
      </w:r>
      <w:r w:rsidR="002477AF">
        <w:rPr>
          <w:lang w:val="cs-CZ"/>
        </w:rPr>
        <w:t>.</w:t>
      </w:r>
      <w:r w:rsidR="00C74E0D">
        <w:rPr>
          <w:lang w:val="cs-CZ"/>
        </w:rPr>
        <w:t xml:space="preserve"> Pokud </w:t>
      </w:r>
      <w:proofErr w:type="spellStart"/>
      <w:r w:rsidR="004E7717">
        <w:rPr>
          <w:lang w:val="cs-CZ"/>
        </w:rPr>
        <w:t>closure</w:t>
      </w:r>
      <w:proofErr w:type="spellEnd"/>
      <w:r w:rsidR="004E7717">
        <w:rPr>
          <w:lang w:val="cs-CZ"/>
        </w:rPr>
        <w:t xml:space="preserve"> musí přijat parametr</w:t>
      </w:r>
      <w:r w:rsidR="000908F4">
        <w:rPr>
          <w:lang w:val="cs-CZ"/>
        </w:rPr>
        <w:t xml:space="preserve"> např. kvůli </w:t>
      </w:r>
      <w:proofErr w:type="spellStart"/>
      <w:r w:rsidR="007B6967">
        <w:rPr>
          <w:lang w:val="cs-CZ"/>
        </w:rPr>
        <w:t>traitovému</w:t>
      </w:r>
      <w:proofErr w:type="spellEnd"/>
      <w:r w:rsidR="007B6967">
        <w:rPr>
          <w:lang w:val="cs-CZ"/>
        </w:rPr>
        <w:t xml:space="preserve"> </w:t>
      </w:r>
      <w:r w:rsidR="000908F4">
        <w:rPr>
          <w:lang w:val="cs-CZ"/>
        </w:rPr>
        <w:t xml:space="preserve">omezení </w:t>
      </w:r>
      <w:r w:rsidR="007B6967">
        <w:rPr>
          <w:lang w:val="cs-CZ"/>
        </w:rPr>
        <w:t xml:space="preserve">parametrů </w:t>
      </w:r>
      <w:r w:rsidR="000908F4">
        <w:rPr>
          <w:lang w:val="cs-CZ"/>
        </w:rPr>
        <w:t>popsaného níže</w:t>
      </w:r>
      <w:r w:rsidR="004E7717">
        <w:rPr>
          <w:lang w:val="cs-CZ"/>
        </w:rPr>
        <w:t xml:space="preserve">, ale má ho v úmyslu prostě </w:t>
      </w:r>
      <w:r w:rsidR="00C74E0D">
        <w:rPr>
          <w:lang w:val="cs-CZ"/>
        </w:rPr>
        <w:t>zahod</w:t>
      </w:r>
      <w:r w:rsidR="004E7717">
        <w:rPr>
          <w:lang w:val="cs-CZ"/>
        </w:rPr>
        <w:t>it a nepoužít ho</w:t>
      </w:r>
      <w:r w:rsidR="00C74E0D">
        <w:rPr>
          <w:lang w:val="cs-CZ"/>
        </w:rPr>
        <w:t xml:space="preserve">, napíšeme místo jména parametru podtržítko </w:t>
      </w:r>
      <w:r w:rsidR="00C74E0D" w:rsidRPr="00C74E0D">
        <w:rPr>
          <w:rFonts w:ascii="Consolas" w:hAnsi="Consolas"/>
          <w:highlight w:val="lightGray"/>
          <w:lang w:val="cs-CZ"/>
        </w:rPr>
        <w:t>_</w:t>
      </w:r>
      <w:r w:rsidR="00C74E0D">
        <w:rPr>
          <w:lang w:val="cs-CZ"/>
        </w:rPr>
        <w:t>.</w:t>
      </w:r>
    </w:p>
    <w:p w14:paraId="50BF2B23" w14:textId="2A48EE4D" w:rsidR="000D5C16" w:rsidRDefault="000D5C16" w:rsidP="000C7D5D">
      <w:pPr>
        <w:jc w:val="both"/>
        <w:rPr>
          <w:lang w:val="cs-CZ"/>
        </w:rPr>
      </w:pPr>
      <w:proofErr w:type="spellStart"/>
      <w:r>
        <w:rPr>
          <w:lang w:val="cs-CZ"/>
        </w:rPr>
        <w:t>Closure</w:t>
      </w:r>
      <w:proofErr w:type="spellEnd"/>
      <w:r w:rsidR="004A027E">
        <w:rPr>
          <w:lang w:val="cs-CZ"/>
        </w:rPr>
        <w:t>-y</w:t>
      </w:r>
      <w:r>
        <w:rPr>
          <w:lang w:val="cs-CZ"/>
        </w:rPr>
        <w:t xml:space="preserve"> se však od</w:t>
      </w:r>
      <w:r w:rsidR="006D5809">
        <w:rPr>
          <w:lang w:val="cs-CZ"/>
        </w:rPr>
        <w:t xml:space="preserve"> prostých</w:t>
      </w:r>
      <w:r>
        <w:rPr>
          <w:lang w:val="cs-CZ"/>
        </w:rPr>
        <w:t xml:space="preserve"> funkcí v jednom ohledu</w:t>
      </w:r>
      <w:r w:rsidR="006D5809" w:rsidRPr="006D5809">
        <w:rPr>
          <w:lang w:val="cs-CZ"/>
        </w:rPr>
        <w:t xml:space="preserve"> </w:t>
      </w:r>
      <w:r w:rsidR="004B0D0A">
        <w:rPr>
          <w:lang w:val="cs-CZ"/>
        </w:rPr>
        <w:t xml:space="preserve">(kromě jejich anonymity) </w:t>
      </w:r>
      <w:r w:rsidR="006D5809">
        <w:rPr>
          <w:lang w:val="cs-CZ"/>
        </w:rPr>
        <w:t>liší</w:t>
      </w:r>
      <w:r>
        <w:rPr>
          <w:lang w:val="cs-CZ"/>
        </w:rPr>
        <w:t xml:space="preserve">: </w:t>
      </w:r>
      <w:r w:rsidR="00D206DC">
        <w:rPr>
          <w:lang w:val="cs-CZ"/>
        </w:rPr>
        <w:t xml:space="preserve">dokáží </w:t>
      </w:r>
      <w:r w:rsidR="00312010">
        <w:rPr>
          <w:lang w:val="cs-CZ"/>
        </w:rPr>
        <w:t xml:space="preserve">tzv. </w:t>
      </w:r>
      <w:r w:rsidR="00857315">
        <w:rPr>
          <w:lang w:val="cs-CZ"/>
        </w:rPr>
        <w:t>„</w:t>
      </w:r>
      <w:r w:rsidR="00D206DC" w:rsidRPr="00857315">
        <w:rPr>
          <w:lang w:val="cs-CZ"/>
        </w:rPr>
        <w:t>zachytit</w:t>
      </w:r>
      <w:r w:rsidR="00857315">
        <w:rPr>
          <w:lang w:val="cs-CZ"/>
        </w:rPr>
        <w:t>“</w:t>
      </w:r>
      <w:r w:rsidR="00D206DC">
        <w:rPr>
          <w:lang w:val="cs-CZ"/>
        </w:rPr>
        <w:t xml:space="preserve"> prostředí, ve kterém byly </w:t>
      </w:r>
      <w:r w:rsidR="00CA630A">
        <w:rPr>
          <w:lang w:val="cs-CZ"/>
        </w:rPr>
        <w:t>deklarovány</w:t>
      </w:r>
      <w:r w:rsidR="00D206DC">
        <w:rPr>
          <w:lang w:val="cs-CZ"/>
        </w:rPr>
        <w:t xml:space="preserve">, a </w:t>
      </w:r>
      <w:r w:rsidR="00CA630A">
        <w:rPr>
          <w:lang w:val="cs-CZ"/>
        </w:rPr>
        <w:t>přistupovat</w:t>
      </w:r>
      <w:r w:rsidR="00F87FA0">
        <w:rPr>
          <w:lang w:val="cs-CZ"/>
        </w:rPr>
        <w:t xml:space="preserve"> k</w:t>
      </w:r>
      <w:r w:rsidR="00CA630A">
        <w:rPr>
          <w:lang w:val="cs-CZ"/>
        </w:rPr>
        <w:t xml:space="preserve"> proměnným z</w:t>
      </w:r>
      <w:r w:rsidR="00F00625">
        <w:rPr>
          <w:lang w:val="cs-CZ"/>
        </w:rPr>
        <w:t> </w:t>
      </w:r>
      <w:r w:rsidR="00CA630A">
        <w:rPr>
          <w:lang w:val="cs-CZ"/>
        </w:rPr>
        <w:t>něj</w:t>
      </w:r>
      <w:r w:rsidR="00F00625">
        <w:rPr>
          <w:lang w:val="cs-CZ"/>
        </w:rPr>
        <w:t xml:space="preserve">, nemusí být </w:t>
      </w:r>
      <w:r w:rsidR="003169C6">
        <w:rPr>
          <w:lang w:val="cs-CZ"/>
        </w:rPr>
        <w:t xml:space="preserve">jen </w:t>
      </w:r>
      <w:r w:rsidR="00F00625">
        <w:rPr>
          <w:lang w:val="cs-CZ"/>
        </w:rPr>
        <w:t>izolovanými bloky kódu s parametry a návratovými hodnotami</w:t>
      </w:r>
      <w:r w:rsidR="00CA630A">
        <w:rPr>
          <w:lang w:val="cs-CZ"/>
        </w:rPr>
        <w:t>.</w:t>
      </w:r>
      <w:r w:rsidR="00B57563">
        <w:rPr>
          <w:lang w:val="cs-CZ"/>
        </w:rPr>
        <w:t xml:space="preserve"> </w:t>
      </w:r>
      <w:r w:rsidR="00A203AE">
        <w:rPr>
          <w:lang w:val="cs-CZ"/>
        </w:rPr>
        <w:t xml:space="preserve">Tudíž při každé deklaraci </w:t>
      </w:r>
      <w:proofErr w:type="spellStart"/>
      <w:r w:rsidR="00A203AE">
        <w:rPr>
          <w:lang w:val="cs-CZ"/>
        </w:rPr>
        <w:t>closure</w:t>
      </w:r>
      <w:proofErr w:type="spellEnd"/>
      <w:r w:rsidR="001E5B21">
        <w:rPr>
          <w:lang w:val="cs-CZ"/>
        </w:rPr>
        <w:t>-u</w:t>
      </w:r>
      <w:r w:rsidR="00A203AE">
        <w:rPr>
          <w:lang w:val="cs-CZ"/>
        </w:rPr>
        <w:t xml:space="preserve"> vznikne </w:t>
      </w:r>
      <w:r w:rsidR="009923E0">
        <w:rPr>
          <w:lang w:val="cs-CZ"/>
        </w:rPr>
        <w:t xml:space="preserve">reference na </w:t>
      </w:r>
      <w:r w:rsidR="00FA0B81">
        <w:rPr>
          <w:lang w:val="cs-CZ"/>
        </w:rPr>
        <w:t>každou proměnnou z vnějšího prostředí</w:t>
      </w:r>
      <w:r w:rsidR="00885CD3">
        <w:rPr>
          <w:lang w:val="cs-CZ"/>
        </w:rPr>
        <w:t>,</w:t>
      </w:r>
      <w:r w:rsidR="00FA0B81">
        <w:rPr>
          <w:lang w:val="cs-CZ"/>
        </w:rPr>
        <w:t xml:space="preserve"> </w:t>
      </w:r>
      <w:r w:rsidR="00885CD3">
        <w:rPr>
          <w:lang w:val="cs-CZ"/>
        </w:rPr>
        <w:t xml:space="preserve">kterou by </w:t>
      </w:r>
      <w:proofErr w:type="spellStart"/>
      <w:r w:rsidR="00885CD3">
        <w:rPr>
          <w:lang w:val="cs-CZ"/>
        </w:rPr>
        <w:t>closure</w:t>
      </w:r>
      <w:proofErr w:type="spellEnd"/>
      <w:r w:rsidR="00885CD3">
        <w:rPr>
          <w:lang w:val="cs-CZ"/>
        </w:rPr>
        <w:t xml:space="preserve"> </w:t>
      </w:r>
      <w:r w:rsidR="001E5B21">
        <w:rPr>
          <w:i/>
          <w:iCs/>
          <w:lang w:val="cs-CZ"/>
        </w:rPr>
        <w:t>mohl</w:t>
      </w:r>
      <w:r w:rsidR="001E5B21">
        <w:rPr>
          <w:lang w:val="cs-CZ"/>
        </w:rPr>
        <w:t xml:space="preserve"> za běhu použít, i kdyby ji ve skutečnosti nepoužil</w:t>
      </w:r>
      <w:r w:rsidR="00AC4604">
        <w:rPr>
          <w:rStyle w:val="FootnoteReference"/>
          <w:lang w:val="cs-CZ"/>
        </w:rPr>
        <w:footnoteReference w:id="8"/>
      </w:r>
      <w:r w:rsidR="00E558A8">
        <w:rPr>
          <w:lang w:val="cs-CZ"/>
        </w:rPr>
        <w:t>, a i pro tyto implicitní reference platí pochopitelně pravidla o koexistenci referencí popsaných v kapitole 5.2.5.</w:t>
      </w:r>
      <w:r w:rsidR="00971C07">
        <w:rPr>
          <w:lang w:val="cs-CZ"/>
        </w:rPr>
        <w:t xml:space="preserve"> Pokud je potřeba vytvořit měnitelnou referenci, je potřeba </w:t>
      </w:r>
      <w:r w:rsidR="004B2850">
        <w:rPr>
          <w:lang w:val="cs-CZ"/>
        </w:rPr>
        <w:lastRenderedPageBreak/>
        <w:t xml:space="preserve">deklarovat i proměnou uchovávající </w:t>
      </w:r>
      <w:proofErr w:type="spellStart"/>
      <w:r w:rsidR="004B2850">
        <w:rPr>
          <w:lang w:val="cs-CZ"/>
        </w:rPr>
        <w:t>closure</w:t>
      </w:r>
      <w:proofErr w:type="spellEnd"/>
      <w:r w:rsidR="004B2850">
        <w:rPr>
          <w:lang w:val="cs-CZ"/>
        </w:rPr>
        <w:t xml:space="preserve"> měnitelnou</w:t>
      </w:r>
      <w:r w:rsidR="006B054E">
        <w:rPr>
          <w:lang w:val="cs-CZ"/>
        </w:rPr>
        <w:t xml:space="preserve"> (při přímém předávání </w:t>
      </w:r>
      <w:proofErr w:type="spellStart"/>
      <w:r w:rsidR="006B054E">
        <w:rPr>
          <w:lang w:val="cs-CZ"/>
        </w:rPr>
        <w:t>closure</w:t>
      </w:r>
      <w:proofErr w:type="spellEnd"/>
      <w:r w:rsidR="006B054E">
        <w:rPr>
          <w:lang w:val="cs-CZ"/>
        </w:rPr>
        <w:t>-u jako parametru</w:t>
      </w:r>
      <w:r w:rsidR="0058285A">
        <w:rPr>
          <w:lang w:val="cs-CZ"/>
        </w:rPr>
        <w:t xml:space="preserve"> pro funkci</w:t>
      </w:r>
      <w:r w:rsidR="006B054E">
        <w:rPr>
          <w:lang w:val="cs-CZ"/>
        </w:rPr>
        <w:t xml:space="preserve"> není třeba žádného zvláštního značení)</w:t>
      </w:r>
      <w:r w:rsidR="004B2850">
        <w:rPr>
          <w:lang w:val="cs-CZ"/>
        </w:rPr>
        <w:t>.</w:t>
      </w:r>
      <w:r w:rsidR="00B853F8">
        <w:rPr>
          <w:lang w:val="cs-CZ"/>
        </w:rPr>
        <w:t xml:space="preserve"> Kód na obrázku 5</w:t>
      </w:r>
      <w:r w:rsidR="00114A47">
        <w:rPr>
          <w:lang w:val="cs-CZ"/>
        </w:rPr>
        <w:t>3</w:t>
      </w:r>
      <w:r w:rsidR="00B853F8">
        <w:rPr>
          <w:lang w:val="cs-CZ"/>
        </w:rPr>
        <w:t xml:space="preserve"> se nezkompiluje </w:t>
      </w:r>
      <w:r w:rsidR="00BC3187">
        <w:rPr>
          <w:lang w:val="cs-CZ"/>
        </w:rPr>
        <w:t xml:space="preserve">právě </w:t>
      </w:r>
      <w:r w:rsidR="00B853F8">
        <w:rPr>
          <w:lang w:val="cs-CZ"/>
        </w:rPr>
        <w:t xml:space="preserve">kvůli </w:t>
      </w:r>
      <w:r w:rsidR="00077BB5">
        <w:rPr>
          <w:lang w:val="cs-CZ"/>
        </w:rPr>
        <w:t xml:space="preserve">těmto pravidlům, protože proměnná </w:t>
      </w:r>
      <w:proofErr w:type="spellStart"/>
      <w:r w:rsidR="00077BB5" w:rsidRPr="00077BB5">
        <w:rPr>
          <w:rFonts w:ascii="Consolas" w:hAnsi="Consolas"/>
          <w:highlight w:val="lightGray"/>
          <w:lang w:val="cs-CZ"/>
        </w:rPr>
        <w:t>no_params</w:t>
      </w:r>
      <w:proofErr w:type="spellEnd"/>
      <w:r w:rsidR="00077BB5">
        <w:rPr>
          <w:lang w:val="cs-CZ"/>
        </w:rPr>
        <w:t xml:space="preserve"> obsahuje měnitelnou referenci podobně, jako by ji obsahovala struktura:</w:t>
      </w:r>
    </w:p>
    <w:p w14:paraId="05E2D49D" w14:textId="77777777" w:rsidR="00C46A81" w:rsidRDefault="00077BB5" w:rsidP="00C46A81">
      <w:pPr>
        <w:keepNext/>
        <w:jc w:val="both"/>
      </w:pPr>
      <w:r w:rsidRPr="00077BB5">
        <w:rPr>
          <w:noProof/>
          <w:lang w:val="cs-CZ"/>
        </w:rPr>
        <w:drawing>
          <wp:inline distT="0" distB="0" distL="0" distR="0" wp14:anchorId="764A3559" wp14:editId="35EE9DC3">
            <wp:extent cx="2609943" cy="1609725"/>
            <wp:effectExtent l="0" t="0" r="0" b="0"/>
            <wp:docPr id="5168677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67772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658473" cy="163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2833" w14:textId="0F04C07C" w:rsidR="00077BB5" w:rsidRPr="00C46A81" w:rsidRDefault="00C46A81" w:rsidP="00C46A81">
      <w:pPr>
        <w:pStyle w:val="Caption"/>
        <w:jc w:val="both"/>
        <w:rPr>
          <w:lang w:val="cs-CZ"/>
        </w:rPr>
      </w:pPr>
      <w:bookmarkStart w:id="115" w:name="_Toc217146033"/>
      <w:r w:rsidRPr="00C46A81">
        <w:rPr>
          <w:lang w:val="cs-CZ"/>
        </w:rPr>
        <w:t xml:space="preserve">Obrázek </w:t>
      </w:r>
      <w:r w:rsidRPr="00C46A81">
        <w:rPr>
          <w:lang w:val="cs-CZ"/>
        </w:rPr>
        <w:fldChar w:fldCharType="begin"/>
      </w:r>
      <w:r w:rsidRPr="00C46A81">
        <w:rPr>
          <w:lang w:val="cs-CZ"/>
        </w:rPr>
        <w:instrText xml:space="preserve"> SEQ Obrázek \* ARABIC </w:instrText>
      </w:r>
      <w:r w:rsidRPr="00C46A81">
        <w:rPr>
          <w:lang w:val="cs-CZ"/>
        </w:rPr>
        <w:fldChar w:fldCharType="separate"/>
      </w:r>
      <w:r w:rsidR="009800E1">
        <w:rPr>
          <w:noProof/>
          <w:lang w:val="cs-CZ"/>
        </w:rPr>
        <w:t>53</w:t>
      </w:r>
      <w:r w:rsidRPr="00C46A81">
        <w:rPr>
          <w:lang w:val="cs-CZ"/>
        </w:rPr>
        <w:fldChar w:fldCharType="end"/>
      </w:r>
      <w:r w:rsidRPr="00C46A81">
        <w:rPr>
          <w:lang w:val="cs-CZ"/>
        </w:rPr>
        <w:t>: Tento kód se nezkompiluje kvůli pokusu o koexistenci měnitelné a neměnné reference. Zdroj: vlastní</w:t>
      </w:r>
      <w:bookmarkEnd w:id="115"/>
    </w:p>
    <w:p w14:paraId="325B662B" w14:textId="77777777" w:rsidR="00D951C7" w:rsidRDefault="00D951C7" w:rsidP="00D951C7">
      <w:pPr>
        <w:keepNext/>
        <w:jc w:val="both"/>
      </w:pPr>
      <w:r w:rsidRPr="00D951C7">
        <w:rPr>
          <w:noProof/>
          <w:lang w:val="cs-CZ"/>
        </w:rPr>
        <w:drawing>
          <wp:inline distT="0" distB="0" distL="0" distR="0" wp14:anchorId="7B04E739" wp14:editId="54D39FE6">
            <wp:extent cx="5628991" cy="2013924"/>
            <wp:effectExtent l="0" t="0" r="0" b="5715"/>
            <wp:docPr id="80032503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25036" name="Picture 1" descr="A screen 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70553" cy="206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BE3F" w14:textId="5620BAB2" w:rsidR="00D951C7" w:rsidRPr="00D951C7" w:rsidRDefault="00D951C7" w:rsidP="00D951C7">
      <w:pPr>
        <w:pStyle w:val="Caption"/>
        <w:jc w:val="both"/>
        <w:rPr>
          <w:lang w:val="cs-CZ"/>
        </w:rPr>
      </w:pPr>
      <w:bookmarkStart w:id="116" w:name="_Toc217146034"/>
      <w:r w:rsidRPr="00D951C7">
        <w:rPr>
          <w:lang w:val="cs-CZ"/>
        </w:rPr>
        <w:t xml:space="preserve">Obrázek </w:t>
      </w:r>
      <w:r w:rsidRPr="00D951C7">
        <w:rPr>
          <w:lang w:val="cs-CZ"/>
        </w:rPr>
        <w:fldChar w:fldCharType="begin"/>
      </w:r>
      <w:r w:rsidRPr="00D951C7">
        <w:rPr>
          <w:lang w:val="cs-CZ"/>
        </w:rPr>
        <w:instrText xml:space="preserve"> SEQ Obrázek \* ARABIC </w:instrText>
      </w:r>
      <w:r w:rsidRPr="00D951C7">
        <w:rPr>
          <w:lang w:val="cs-CZ"/>
        </w:rPr>
        <w:fldChar w:fldCharType="separate"/>
      </w:r>
      <w:r w:rsidR="009800E1">
        <w:rPr>
          <w:noProof/>
          <w:lang w:val="cs-CZ"/>
        </w:rPr>
        <w:t>54</w:t>
      </w:r>
      <w:r w:rsidRPr="00D951C7">
        <w:rPr>
          <w:lang w:val="cs-CZ"/>
        </w:rPr>
        <w:fldChar w:fldCharType="end"/>
      </w:r>
      <w:r w:rsidRPr="00D951C7">
        <w:rPr>
          <w:lang w:val="cs-CZ"/>
        </w:rPr>
        <w:t>: Chybová hláška po pokusu o kompilaci kódu z obrázku 53. Zdroj: vlastní</w:t>
      </w:r>
      <w:bookmarkEnd w:id="116"/>
    </w:p>
    <w:p w14:paraId="5DDFF264" w14:textId="1DAC03FA" w:rsidR="00AC0D5F" w:rsidRPr="008119B1" w:rsidRDefault="006267A0" w:rsidP="00EB6ED8">
      <w:pPr>
        <w:jc w:val="both"/>
        <w:rPr>
          <w:lang w:val="cs-CZ"/>
        </w:rPr>
      </w:pPr>
      <w:r>
        <w:rPr>
          <w:lang w:val="cs-CZ"/>
        </w:rPr>
        <w:t xml:space="preserve">Pokud chceme místo toho </w:t>
      </w:r>
      <w:r w:rsidR="001D36DD">
        <w:rPr>
          <w:lang w:val="cs-CZ"/>
        </w:rPr>
        <w:t xml:space="preserve">předat </w:t>
      </w:r>
      <w:proofErr w:type="spellStart"/>
      <w:r w:rsidR="001D36DD">
        <w:rPr>
          <w:lang w:val="cs-CZ"/>
        </w:rPr>
        <w:t>closure</w:t>
      </w:r>
      <w:proofErr w:type="spellEnd"/>
      <w:r w:rsidR="001D36DD">
        <w:rPr>
          <w:lang w:val="cs-CZ"/>
        </w:rPr>
        <w:t xml:space="preserve">-u potřebné proměnné z prostředí přes hodnotu, </w:t>
      </w:r>
      <w:r w:rsidR="005C53FE">
        <w:rPr>
          <w:lang w:val="cs-CZ"/>
        </w:rPr>
        <w:t xml:space="preserve">a tím předat i vlastnictví nad nimi, </w:t>
      </w:r>
      <w:r w:rsidR="00491055">
        <w:rPr>
          <w:lang w:val="cs-CZ"/>
        </w:rPr>
        <w:t xml:space="preserve">přidáme před svislé čáry klíčové slovo </w:t>
      </w:r>
      <w:proofErr w:type="spellStart"/>
      <w:r w:rsidR="00491055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62F88">
        <w:rPr>
          <w:lang w:val="cs-CZ"/>
        </w:rPr>
        <w:t>.</w:t>
      </w:r>
      <w:r w:rsidR="00AC0D5F">
        <w:rPr>
          <w:lang w:val="cs-CZ"/>
        </w:rPr>
        <w:t xml:space="preserve"> </w:t>
      </w:r>
      <w:r w:rsidR="00BD2049">
        <w:rPr>
          <w:lang w:val="cs-CZ"/>
        </w:rPr>
        <w:t>Definice</w:t>
      </w:r>
      <w:r w:rsidR="003E69AB">
        <w:rPr>
          <w:lang w:val="cs-CZ"/>
        </w:rPr>
        <w:t xml:space="preserve"> tohoto</w:t>
      </w:r>
      <w:r w:rsidR="00BD2049">
        <w:rPr>
          <w:lang w:val="cs-CZ"/>
        </w:rPr>
        <w:t xml:space="preserve"> klíčového slova v dokumentaci je</w:t>
      </w:r>
      <w:r w:rsidR="008119B1">
        <w:rPr>
          <w:lang w:val="cs-CZ"/>
        </w:rPr>
        <w:t xml:space="preserve"> (přeloženo do češtiny): </w:t>
      </w:r>
      <w:r w:rsidR="008119B1">
        <w:rPr>
          <w:i/>
          <w:iCs/>
          <w:lang w:val="cs-CZ"/>
        </w:rPr>
        <w:t>„</w:t>
      </w:r>
      <w:proofErr w:type="spellStart"/>
      <w:r w:rsidR="008119B1" w:rsidRPr="008119B1">
        <w:rPr>
          <w:rFonts w:ascii="Consolas" w:hAnsi="Consolas"/>
          <w:i/>
          <w:iCs/>
          <w:highlight w:val="lightGray"/>
          <w:lang w:val="cs-CZ"/>
        </w:rPr>
        <w:t>move</w:t>
      </w:r>
      <w:proofErr w:type="spellEnd"/>
      <w:r w:rsidR="008119B1">
        <w:rPr>
          <w:i/>
          <w:iCs/>
          <w:lang w:val="cs-CZ"/>
        </w:rPr>
        <w:t xml:space="preserve"> převede</w:t>
      </w:r>
      <w:r w:rsidR="008C47D4">
        <w:rPr>
          <w:i/>
          <w:iCs/>
          <w:lang w:val="cs-CZ"/>
        </w:rPr>
        <w:t xml:space="preserve"> jakékoli proměnné zachycené přes referenci nebo měnitelnou referenci na proměnné zachycené přes hodnotu</w:t>
      </w:r>
      <w:r w:rsidR="008119B1">
        <w:rPr>
          <w:i/>
          <w:iCs/>
          <w:lang w:val="cs-CZ"/>
        </w:rPr>
        <w:t>“</w:t>
      </w:r>
      <w:r w:rsidR="00D37744">
        <w:rPr>
          <w:i/>
          <w:iCs/>
          <w:lang w:val="cs-CZ"/>
        </w:rPr>
        <w:t xml:space="preserve"> </w:t>
      </w:r>
      <w:sdt>
        <w:sdtPr>
          <w:rPr>
            <w:i/>
            <w:iCs/>
            <w:lang w:val="cs-CZ"/>
          </w:rPr>
          <w:id w:val="-1515297993"/>
          <w:citation/>
        </w:sdtPr>
        <w:sdtContent>
          <w:r w:rsidR="00D37744">
            <w:rPr>
              <w:i/>
              <w:iCs/>
              <w:lang w:val="cs-CZ"/>
            </w:rPr>
            <w:fldChar w:fldCharType="begin"/>
          </w:r>
          <w:r w:rsidR="00D37744">
            <w:rPr>
              <w:i/>
              <w:iCs/>
              <w:lang w:val="cs-CZ"/>
            </w:rPr>
            <w:instrText xml:space="preserve"> CITATION The25 \l 1029 </w:instrText>
          </w:r>
          <w:r w:rsidR="00D37744">
            <w:rPr>
              <w:i/>
              <w:iCs/>
              <w:lang w:val="cs-CZ"/>
            </w:rPr>
            <w:fldChar w:fldCharType="separate"/>
          </w:r>
          <w:r w:rsidR="00D37744" w:rsidRPr="00D37744">
            <w:rPr>
              <w:noProof/>
              <w:lang w:val="cs-CZ"/>
            </w:rPr>
            <w:t>(The Rust library team, 2025)</w:t>
          </w:r>
          <w:r w:rsidR="00D37744">
            <w:rPr>
              <w:i/>
              <w:iCs/>
              <w:lang w:val="cs-CZ"/>
            </w:rPr>
            <w:fldChar w:fldCharType="end"/>
          </w:r>
        </w:sdtContent>
      </w:sdt>
      <w:r w:rsidR="008119B1">
        <w:rPr>
          <w:lang w:val="cs-CZ"/>
        </w:rPr>
        <w:t>.</w:t>
      </w:r>
      <w:r w:rsidR="00005763">
        <w:rPr>
          <w:lang w:val="cs-CZ"/>
        </w:rPr>
        <w:t xml:space="preserve"> Proměnné, které </w:t>
      </w:r>
      <w:proofErr w:type="spellStart"/>
      <w:r w:rsidR="00005763">
        <w:rPr>
          <w:lang w:val="cs-CZ"/>
        </w:rPr>
        <w:t>closure</w:t>
      </w:r>
      <w:proofErr w:type="spellEnd"/>
      <w:r w:rsidR="00005763">
        <w:rPr>
          <w:lang w:val="cs-CZ"/>
        </w:rPr>
        <w:t xml:space="preserve"> sám předává přes hodnotu</w:t>
      </w:r>
      <w:r w:rsidR="0024356A">
        <w:rPr>
          <w:lang w:val="cs-CZ"/>
        </w:rPr>
        <w:t xml:space="preserve">, a tím je nechává zaniknout </w:t>
      </w:r>
      <w:r w:rsidR="00CA0DE0">
        <w:rPr>
          <w:lang w:val="cs-CZ"/>
        </w:rPr>
        <w:t>(</w:t>
      </w:r>
      <w:r w:rsidR="0024356A">
        <w:rPr>
          <w:lang w:val="cs-CZ"/>
        </w:rPr>
        <w:t>tzv. je „konzumuje“</w:t>
      </w:r>
      <w:r w:rsidR="00CA0DE0">
        <w:rPr>
          <w:lang w:val="cs-CZ"/>
        </w:rPr>
        <w:t>),</w:t>
      </w:r>
      <w:r w:rsidR="00005763">
        <w:rPr>
          <w:lang w:val="cs-CZ"/>
        </w:rPr>
        <w:t xml:space="preserve"> jsou automaticky zachycené přes hodnotu</w:t>
      </w:r>
      <w:r w:rsidR="0024356A">
        <w:rPr>
          <w:lang w:val="cs-CZ"/>
        </w:rPr>
        <w:t xml:space="preserve"> </w:t>
      </w:r>
      <w:r w:rsidR="0024356A">
        <w:rPr>
          <w:lang w:val="cs-CZ"/>
        </w:rPr>
        <w:t>(</w:t>
      </w:r>
      <w:r w:rsidR="0024356A">
        <w:rPr>
          <w:lang w:val="cs-CZ"/>
        </w:rPr>
        <w:t xml:space="preserve">pokud </w:t>
      </w:r>
      <w:r w:rsidR="0024356A">
        <w:rPr>
          <w:lang w:val="cs-CZ"/>
        </w:rPr>
        <w:t xml:space="preserve">neimplementují </w:t>
      </w:r>
      <w:r w:rsidR="0024356A" w:rsidRPr="00005763">
        <w:rPr>
          <w:rFonts w:ascii="Consolas" w:hAnsi="Consolas"/>
          <w:highlight w:val="lightGray"/>
          <w:lang w:val="cs-CZ"/>
        </w:rPr>
        <w:t>Copy</w:t>
      </w:r>
      <w:r w:rsidR="0024356A">
        <w:rPr>
          <w:lang w:val="cs-CZ"/>
        </w:rPr>
        <w:t>)</w:t>
      </w:r>
      <w:r w:rsidR="00005763">
        <w:rPr>
          <w:lang w:val="cs-CZ"/>
        </w:rPr>
        <w:t>, ale v</w:t>
      </w:r>
      <w:r w:rsidR="00B15AA1">
        <w:rPr>
          <w:lang w:val="cs-CZ"/>
        </w:rPr>
        <w:t xml:space="preserve"> určitých případech, např. kdyby mohl mít </w:t>
      </w:r>
      <w:proofErr w:type="spellStart"/>
      <w:r w:rsidR="00B15AA1">
        <w:rPr>
          <w:lang w:val="cs-CZ"/>
        </w:rPr>
        <w:t>closure</w:t>
      </w:r>
      <w:proofErr w:type="spellEnd"/>
      <w:r w:rsidR="00B15AA1">
        <w:rPr>
          <w:lang w:val="cs-CZ"/>
        </w:rPr>
        <w:t xml:space="preserve"> delší životnost než rozsah, ve kterém byl deklarován, je potřeba mu předat vlastnictví i nad proměnnými, které nezkonzumuje, a to je provedeno právě klíčovým slovem </w:t>
      </w:r>
      <w:proofErr w:type="spellStart"/>
      <w:r w:rsidR="00B15AA1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15AA1">
        <w:rPr>
          <w:lang w:val="cs-CZ"/>
        </w:rPr>
        <w:t>.</w:t>
      </w:r>
    </w:p>
    <w:p w14:paraId="1FE21CD5" w14:textId="6D4C090D" w:rsidR="00BA0CD6" w:rsidRDefault="006E5A8D" w:rsidP="00EB6ED8">
      <w:pPr>
        <w:jc w:val="both"/>
        <w:rPr>
          <w:lang w:val="cs-CZ"/>
        </w:rPr>
      </w:pPr>
      <w:r>
        <w:rPr>
          <w:lang w:val="cs-CZ"/>
        </w:rPr>
        <w:t>Hodnoty a vlastnictví nad nimi j</w:t>
      </w:r>
      <w:r w:rsidR="00AC0D5F">
        <w:rPr>
          <w:lang w:val="cs-CZ"/>
        </w:rPr>
        <w:t>sou</w:t>
      </w:r>
      <w:r>
        <w:rPr>
          <w:lang w:val="cs-CZ"/>
        </w:rPr>
        <w:t xml:space="preserve"> zachován</w:t>
      </w:r>
      <w:r w:rsidR="00AC0D5F">
        <w:rPr>
          <w:lang w:val="cs-CZ"/>
        </w:rPr>
        <w:t>y</w:t>
      </w:r>
      <w:r>
        <w:rPr>
          <w:lang w:val="cs-CZ"/>
        </w:rPr>
        <w:t xml:space="preserve"> mezi voláními, tudíž lze zavolat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vícekrát</w:t>
      </w:r>
      <w:r w:rsidR="008309FF">
        <w:rPr>
          <w:lang w:val="cs-CZ"/>
        </w:rPr>
        <w:t>,</w:t>
      </w:r>
      <w:r>
        <w:rPr>
          <w:lang w:val="cs-CZ"/>
        </w:rPr>
        <w:t xml:space="preserve"> a při druhém spuštění bude mít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k dispozici proměnné z prvního spuštění, pokud je</w:t>
      </w:r>
      <w:r w:rsidR="00A01D8A">
        <w:rPr>
          <w:lang w:val="cs-CZ"/>
        </w:rPr>
        <w:t xml:space="preserve"> nezkonzumoval</w:t>
      </w:r>
      <w:r>
        <w:rPr>
          <w:lang w:val="cs-CZ"/>
        </w:rPr>
        <w:t>.</w:t>
      </w:r>
      <w:r w:rsidR="008B52EF">
        <w:rPr>
          <w:lang w:val="cs-CZ"/>
        </w:rPr>
        <w:t xml:space="preserve"> Totéž</w:t>
      </w:r>
      <w:r w:rsidR="0035690B">
        <w:rPr>
          <w:lang w:val="cs-CZ"/>
        </w:rPr>
        <w:t xml:space="preserve"> ostatně</w:t>
      </w:r>
      <w:r w:rsidR="008B52EF">
        <w:rPr>
          <w:lang w:val="cs-CZ"/>
        </w:rPr>
        <w:t xml:space="preserve"> platí </w:t>
      </w:r>
      <w:r w:rsidR="0035690B">
        <w:rPr>
          <w:lang w:val="cs-CZ"/>
        </w:rPr>
        <w:t xml:space="preserve">pochopitelně </w:t>
      </w:r>
      <w:r w:rsidR="008B52EF">
        <w:rPr>
          <w:lang w:val="cs-CZ"/>
        </w:rPr>
        <w:t>i bez</w:t>
      </w:r>
      <w:r w:rsidR="0035690B">
        <w:rPr>
          <w:lang w:val="cs-CZ"/>
        </w:rPr>
        <w:t xml:space="preserve"> použití</w:t>
      </w:r>
      <w:r w:rsidR="008B52EF">
        <w:rPr>
          <w:lang w:val="cs-CZ"/>
        </w:rPr>
        <w:t xml:space="preserve"> </w:t>
      </w:r>
      <w:proofErr w:type="spellStart"/>
      <w:r w:rsidR="008B52EF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8B52EF">
        <w:rPr>
          <w:lang w:val="cs-CZ"/>
        </w:rPr>
        <w:t>, protože reference budou ukazovat stále na ty stejné proměnné.</w:t>
      </w:r>
    </w:p>
    <w:p w14:paraId="4647AF7C" w14:textId="53E7E5FF" w:rsidR="00077BB5" w:rsidRDefault="003E3658" w:rsidP="00EB6ED8">
      <w:pPr>
        <w:jc w:val="both"/>
        <w:rPr>
          <w:lang w:val="cs-CZ"/>
        </w:rPr>
      </w:pP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z</w:t>
      </w:r>
      <w:r w:rsidR="00F20B53">
        <w:rPr>
          <w:lang w:val="cs-CZ"/>
        </w:rPr>
        <w:t> </w:t>
      </w:r>
      <w:r>
        <w:rPr>
          <w:lang w:val="cs-CZ"/>
        </w:rPr>
        <w:t>obrázku</w:t>
      </w:r>
      <w:r w:rsidR="00F20B53">
        <w:rPr>
          <w:lang w:val="cs-CZ"/>
        </w:rPr>
        <w:t> </w:t>
      </w:r>
      <w:r>
        <w:rPr>
          <w:lang w:val="cs-CZ"/>
        </w:rPr>
        <w:t>5</w:t>
      </w:r>
      <w:r w:rsidR="00F20B53">
        <w:rPr>
          <w:lang w:val="cs-CZ"/>
        </w:rPr>
        <w:t>5</w:t>
      </w:r>
      <w:r>
        <w:rPr>
          <w:lang w:val="cs-CZ"/>
        </w:rPr>
        <w:t xml:space="preserve"> můžeme zavolat několikrát</w:t>
      </w:r>
      <w:r w:rsidR="0062270D">
        <w:rPr>
          <w:lang w:val="cs-CZ"/>
        </w:rPr>
        <w:t>,</w:t>
      </w:r>
      <w:r w:rsidR="00BB797B">
        <w:rPr>
          <w:lang w:val="cs-CZ"/>
        </w:rPr>
        <w:t xml:space="preserve"> a výstupem </w:t>
      </w:r>
      <w:r w:rsidR="0062270D">
        <w:rPr>
          <w:lang w:val="cs-CZ"/>
        </w:rPr>
        <w:t xml:space="preserve">celého programu </w:t>
      </w:r>
      <w:r w:rsidR="00BB797B">
        <w:rPr>
          <w:lang w:val="cs-CZ"/>
        </w:rPr>
        <w:t xml:space="preserve">bude </w:t>
      </w:r>
      <w:r w:rsidR="00BB797B" w:rsidRPr="00BB797B">
        <w:rPr>
          <w:rFonts w:ascii="Consolas" w:hAnsi="Consolas"/>
          <w:highlight w:val="lightGray"/>
          <w:lang w:val="cs-CZ"/>
        </w:rPr>
        <w:t xml:space="preserve">ABC </w:t>
      </w:r>
      <w:proofErr w:type="spellStart"/>
      <w:r w:rsidR="00BB797B" w:rsidRPr="00BB797B">
        <w:rPr>
          <w:rFonts w:ascii="Consolas" w:hAnsi="Consolas"/>
          <w:highlight w:val="lightGray"/>
          <w:lang w:val="cs-CZ"/>
        </w:rPr>
        <w:t>abc</w:t>
      </w:r>
      <w:proofErr w:type="spellEnd"/>
      <w:r w:rsidR="00BB797B" w:rsidRPr="00BB797B">
        <w:rPr>
          <w:rFonts w:ascii="Consolas" w:hAnsi="Consolas"/>
          <w:highlight w:val="lightGray"/>
          <w:lang w:val="cs-CZ"/>
        </w:rPr>
        <w:t xml:space="preserve"> ABC</w:t>
      </w:r>
      <w:r w:rsidR="00954BD5">
        <w:rPr>
          <w:lang w:val="cs-CZ"/>
        </w:rPr>
        <w:t xml:space="preserve">. Pokud bychom nepoužili </w:t>
      </w:r>
      <w:proofErr w:type="spellStart"/>
      <w:r w:rsidR="00954BD5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954BD5">
        <w:rPr>
          <w:lang w:val="cs-CZ"/>
        </w:rPr>
        <w:t xml:space="preserve">, vlastníkem proměnné </w:t>
      </w:r>
      <w:r w:rsidR="00954BD5" w:rsidRPr="00954BD5">
        <w:rPr>
          <w:rFonts w:ascii="Consolas" w:hAnsi="Consolas"/>
          <w:highlight w:val="lightGray"/>
          <w:lang w:val="cs-CZ"/>
        </w:rPr>
        <w:t>x</w:t>
      </w:r>
      <w:r w:rsidR="00954BD5">
        <w:rPr>
          <w:lang w:val="cs-CZ"/>
        </w:rPr>
        <w:t xml:space="preserve"> by stále byl rozsah funkce </w:t>
      </w:r>
      <w:proofErr w:type="spellStart"/>
      <w:r w:rsidR="00954BD5" w:rsidRPr="00954BD5">
        <w:rPr>
          <w:rFonts w:ascii="Consolas" w:hAnsi="Consolas"/>
          <w:highlight w:val="lightGray"/>
          <w:lang w:val="cs-CZ"/>
        </w:rPr>
        <w:t>main</w:t>
      </w:r>
      <w:proofErr w:type="spellEnd"/>
      <w:r w:rsidR="00954BD5" w:rsidRPr="00954BD5">
        <w:rPr>
          <w:rFonts w:ascii="Consolas" w:hAnsi="Consolas"/>
          <w:highlight w:val="lightGray"/>
          <w:lang w:val="cs-CZ"/>
        </w:rPr>
        <w:t>()</w:t>
      </w:r>
      <w:r w:rsidR="00954BD5">
        <w:rPr>
          <w:lang w:val="cs-CZ"/>
        </w:rPr>
        <w:t xml:space="preserve"> a tudíž </w:t>
      </w:r>
      <w:commentRangeStart w:id="117"/>
      <w:r w:rsidR="00954BD5">
        <w:rPr>
          <w:lang w:val="cs-CZ"/>
        </w:rPr>
        <w:t xml:space="preserve">bychom mohli zobrazit hodnotu </w:t>
      </w:r>
      <w:r w:rsidR="00753268" w:rsidRPr="00954BD5">
        <w:rPr>
          <w:rFonts w:ascii="Consolas" w:hAnsi="Consolas"/>
          <w:highlight w:val="lightGray"/>
          <w:lang w:val="cs-CZ"/>
        </w:rPr>
        <w:t>x</w:t>
      </w:r>
      <w:r w:rsidR="00753268">
        <w:rPr>
          <w:lang w:val="cs-CZ"/>
        </w:rPr>
        <w:t xml:space="preserve"> </w:t>
      </w:r>
      <w:r w:rsidR="00954BD5">
        <w:rPr>
          <w:lang w:val="cs-CZ"/>
        </w:rPr>
        <w:t>na posledním řádku</w:t>
      </w:r>
      <w:r w:rsidR="00993972">
        <w:rPr>
          <w:rStyle w:val="FootnoteReference"/>
          <w:lang w:val="cs-CZ"/>
        </w:rPr>
        <w:footnoteReference w:id="9"/>
      </w:r>
      <w:r w:rsidR="00993972">
        <w:rPr>
          <w:lang w:val="cs-CZ"/>
        </w:rPr>
        <w:t>.</w:t>
      </w:r>
      <w:r w:rsidR="00B52824">
        <w:rPr>
          <w:lang w:val="cs-CZ"/>
        </w:rPr>
        <w:t xml:space="preserve"> </w:t>
      </w:r>
      <w:commentRangeEnd w:id="117"/>
      <w:r w:rsidR="0046021F">
        <w:rPr>
          <w:rStyle w:val="CommentReference"/>
        </w:rPr>
        <w:commentReference w:id="117"/>
      </w:r>
      <w:r w:rsidR="00B52824">
        <w:rPr>
          <w:lang w:val="cs-CZ"/>
        </w:rPr>
        <w:t xml:space="preserve">(V tomto případě není </w:t>
      </w:r>
      <w:proofErr w:type="spellStart"/>
      <w:r w:rsidR="00B52824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52824">
        <w:rPr>
          <w:lang w:val="cs-CZ"/>
        </w:rPr>
        <w:t xml:space="preserve"> potřeba, přidáváme ho jen pro ilustraci syntaxe a následků jeho použití.)</w:t>
      </w:r>
    </w:p>
    <w:p w14:paraId="5F9AB9D7" w14:textId="77777777" w:rsidR="00BB797B" w:rsidRDefault="00BB797B" w:rsidP="00BB797B">
      <w:pPr>
        <w:keepNext/>
        <w:jc w:val="both"/>
      </w:pPr>
      <w:r w:rsidRPr="00BB797B">
        <w:rPr>
          <w:lang w:val="cs-CZ"/>
        </w:rPr>
        <w:lastRenderedPageBreak/>
        <w:drawing>
          <wp:inline distT="0" distB="0" distL="0" distR="0" wp14:anchorId="257F9214" wp14:editId="4989E373">
            <wp:extent cx="3398808" cy="3567218"/>
            <wp:effectExtent l="0" t="0" r="0" b="0"/>
            <wp:docPr id="41669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99373" name="Picture 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200" cy="366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E320" w14:textId="450E73A2" w:rsidR="00BB797B" w:rsidRPr="00BB797B" w:rsidRDefault="00BB797B" w:rsidP="00BB797B">
      <w:pPr>
        <w:pStyle w:val="Caption"/>
        <w:jc w:val="both"/>
        <w:rPr>
          <w:lang w:val="cs-CZ"/>
        </w:rPr>
      </w:pPr>
      <w:bookmarkStart w:id="118" w:name="_Toc217146035"/>
      <w:r w:rsidRPr="00BB797B">
        <w:rPr>
          <w:lang w:val="cs-CZ"/>
        </w:rPr>
        <w:t xml:space="preserve">Obrázek </w:t>
      </w:r>
      <w:r w:rsidRPr="00BB797B">
        <w:rPr>
          <w:lang w:val="cs-CZ"/>
        </w:rPr>
        <w:fldChar w:fldCharType="begin"/>
      </w:r>
      <w:r w:rsidRPr="00BB797B">
        <w:rPr>
          <w:lang w:val="cs-CZ"/>
        </w:rPr>
        <w:instrText xml:space="preserve"> SEQ Obrázek \* ARABIC </w:instrText>
      </w:r>
      <w:r w:rsidRPr="00BB797B">
        <w:rPr>
          <w:lang w:val="cs-CZ"/>
        </w:rPr>
        <w:fldChar w:fldCharType="separate"/>
      </w:r>
      <w:r w:rsidR="009800E1">
        <w:rPr>
          <w:noProof/>
          <w:lang w:val="cs-CZ"/>
        </w:rPr>
        <w:t>55</w:t>
      </w:r>
      <w:r w:rsidRPr="00BB797B">
        <w:rPr>
          <w:lang w:val="cs-CZ"/>
        </w:rPr>
        <w:fldChar w:fldCharType="end"/>
      </w:r>
      <w:r w:rsidRPr="00BB797B">
        <w:rPr>
          <w:lang w:val="cs-CZ"/>
        </w:rPr>
        <w:t xml:space="preserve">: Příklad užití klíčového slova </w:t>
      </w:r>
      <w:proofErr w:type="spellStart"/>
      <w:r w:rsidRPr="00BB797B">
        <w:rPr>
          <w:lang w:val="cs-CZ"/>
        </w:rPr>
        <w:t>move</w:t>
      </w:r>
      <w:proofErr w:type="spellEnd"/>
      <w:r w:rsidRPr="00BB797B">
        <w:rPr>
          <w:lang w:val="cs-CZ"/>
        </w:rPr>
        <w:t>. Zdroj: vlastní</w:t>
      </w:r>
      <w:bookmarkEnd w:id="118"/>
    </w:p>
    <w:p w14:paraId="6BB2D9F3" w14:textId="6ADA8248" w:rsidR="0008510B" w:rsidRDefault="0008510B" w:rsidP="0008510B">
      <w:pPr>
        <w:pStyle w:val="Heading4"/>
        <w:rPr>
          <w:lang w:val="cs-CZ"/>
        </w:rPr>
      </w:pPr>
      <w:bookmarkStart w:id="119" w:name="_Toc217146075"/>
      <w:r>
        <w:rPr>
          <w:lang w:val="cs-CZ"/>
        </w:rPr>
        <w:t xml:space="preserve">5.5.1 Ukazatele na funkce a </w:t>
      </w:r>
      <w:proofErr w:type="spellStart"/>
      <w:r>
        <w:rPr>
          <w:lang w:val="cs-CZ"/>
        </w:rPr>
        <w:t>Fn</w:t>
      </w:r>
      <w:proofErr w:type="spellEnd"/>
      <w:r>
        <w:rPr>
          <w:lang w:val="cs-CZ"/>
        </w:rPr>
        <w:t xml:space="preserve">* </w:t>
      </w:r>
      <w:proofErr w:type="spellStart"/>
      <w:r>
        <w:rPr>
          <w:lang w:val="cs-CZ"/>
        </w:rPr>
        <w:t>traity</w:t>
      </w:r>
      <w:bookmarkEnd w:id="119"/>
      <w:proofErr w:type="spellEnd"/>
    </w:p>
    <w:p w14:paraId="6B4CF768" w14:textId="79B4C2D7" w:rsidR="002F6D50" w:rsidRDefault="00570B72" w:rsidP="00EB6ED8">
      <w:pPr>
        <w:jc w:val="both"/>
        <w:rPr>
          <w:lang w:val="cs-CZ"/>
        </w:rPr>
      </w:pPr>
      <w:r>
        <w:rPr>
          <w:lang w:val="cs-CZ"/>
        </w:rPr>
        <w:t xml:space="preserve">Pokud potřebujeme přijmout funkci nebo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</w:t>
      </w:r>
      <w:r w:rsidR="0041486C">
        <w:rPr>
          <w:lang w:val="cs-CZ"/>
        </w:rPr>
        <w:t xml:space="preserve">jako parametr další funkce, </w:t>
      </w:r>
      <w:r w:rsidR="002C67C6">
        <w:rPr>
          <w:lang w:val="cs-CZ"/>
        </w:rPr>
        <w:t xml:space="preserve">je </w:t>
      </w:r>
      <w:r w:rsidR="00435FD1">
        <w:rPr>
          <w:lang w:val="cs-CZ"/>
        </w:rPr>
        <w:t xml:space="preserve">pochopitelně </w:t>
      </w:r>
      <w:r w:rsidR="002C67C6">
        <w:rPr>
          <w:lang w:val="cs-CZ"/>
        </w:rPr>
        <w:t>potřeba</w:t>
      </w:r>
      <w:r w:rsidR="00010BD0">
        <w:rPr>
          <w:lang w:val="cs-CZ"/>
        </w:rPr>
        <w:t xml:space="preserve"> zadat typ parametru.</w:t>
      </w:r>
      <w:r w:rsidR="007102C3">
        <w:rPr>
          <w:lang w:val="cs-CZ"/>
        </w:rPr>
        <w:t xml:space="preserve"> </w:t>
      </w:r>
      <w:r w:rsidR="002C67C6">
        <w:rPr>
          <w:lang w:val="cs-CZ"/>
        </w:rPr>
        <w:t xml:space="preserve">Funkce i </w:t>
      </w:r>
      <w:proofErr w:type="spellStart"/>
      <w:r w:rsidR="002C67C6">
        <w:rPr>
          <w:lang w:val="cs-CZ"/>
        </w:rPr>
        <w:t>closure</w:t>
      </w:r>
      <w:proofErr w:type="spellEnd"/>
      <w:r w:rsidR="002C67C6">
        <w:rPr>
          <w:lang w:val="cs-CZ"/>
        </w:rPr>
        <w:t>-y však mají svůj unikátní, nepojmenovatelný typ, který je jednoznačně identifikuje v celém zdrojovém kódu, a proto nelze použít</w:t>
      </w:r>
      <w:r w:rsidR="00EB6829">
        <w:rPr>
          <w:lang w:val="cs-CZ"/>
        </w:rPr>
        <w:t xml:space="preserve"> </w:t>
      </w:r>
      <w:r w:rsidR="007928BE">
        <w:rPr>
          <w:lang w:val="cs-CZ"/>
        </w:rPr>
        <w:t>jejich typ</w:t>
      </w:r>
      <w:r w:rsidR="002119FB" w:rsidRPr="002119FB">
        <w:rPr>
          <w:lang w:val="cs-CZ"/>
        </w:rPr>
        <w:t xml:space="preserve"> </w:t>
      </w:r>
      <w:r w:rsidR="002119FB">
        <w:rPr>
          <w:lang w:val="cs-CZ"/>
        </w:rPr>
        <w:t>přímo</w:t>
      </w:r>
      <w:r w:rsidR="007928BE">
        <w:rPr>
          <w:lang w:val="cs-CZ"/>
        </w:rPr>
        <w:t>.</w:t>
      </w:r>
      <w:r w:rsidR="006972E0">
        <w:rPr>
          <w:lang w:val="cs-CZ"/>
        </w:rPr>
        <w:t xml:space="preserve"> Rust nám však nabízí dva způsoby, jak můžeme přijímat funkce jako parametry: ukazatele na funkce, nebo </w:t>
      </w:r>
      <w:proofErr w:type="spellStart"/>
      <w:r w:rsidR="00A8386B">
        <w:rPr>
          <w:lang w:val="cs-CZ"/>
        </w:rPr>
        <w:t>traity</w:t>
      </w:r>
      <w:proofErr w:type="spellEnd"/>
      <w:r w:rsidR="00A8386B">
        <w:rPr>
          <w:lang w:val="cs-CZ"/>
        </w:rPr>
        <w:t>.</w:t>
      </w:r>
      <w:r w:rsidR="002A1E78">
        <w:rPr>
          <w:lang w:val="cs-CZ"/>
        </w:rPr>
        <w:t xml:space="preserve"> Oba způsoby pevně určují počet a typy parametrů a návratový typ</w:t>
      </w:r>
      <w:r w:rsidR="00276D5F">
        <w:rPr>
          <w:lang w:val="cs-CZ"/>
        </w:rPr>
        <w:t xml:space="preserve"> (příp. jeho absenci)</w:t>
      </w:r>
      <w:r w:rsidR="002A1E78">
        <w:rPr>
          <w:lang w:val="cs-CZ"/>
        </w:rPr>
        <w:t>.</w:t>
      </w:r>
    </w:p>
    <w:p w14:paraId="2D593AA0" w14:textId="0A3077CA" w:rsidR="00F56D85" w:rsidRDefault="002F6D50" w:rsidP="00EB6ED8">
      <w:pPr>
        <w:jc w:val="both"/>
        <w:rPr>
          <w:lang w:val="cs-CZ"/>
        </w:rPr>
      </w:pPr>
      <w:r>
        <w:rPr>
          <w:lang w:val="cs-CZ"/>
        </w:rPr>
        <w:t xml:space="preserve">Ukazatele na funkce jsou </w:t>
      </w:r>
      <w:r w:rsidR="00F7247C" w:rsidRPr="00F7247C">
        <w:rPr>
          <w:u w:val="single"/>
          <w:lang w:val="cs-CZ"/>
        </w:rPr>
        <w:t>samostatn</w:t>
      </w:r>
      <w:r w:rsidR="001A4CD8">
        <w:rPr>
          <w:u w:val="single"/>
          <w:lang w:val="cs-CZ"/>
        </w:rPr>
        <w:t>é</w:t>
      </w:r>
      <w:r w:rsidR="00F7247C" w:rsidRPr="00F7247C">
        <w:rPr>
          <w:u w:val="single"/>
          <w:lang w:val="cs-CZ"/>
        </w:rPr>
        <w:t xml:space="preserve"> </w:t>
      </w:r>
      <w:r w:rsidRPr="00F7247C">
        <w:rPr>
          <w:u w:val="single"/>
          <w:lang w:val="cs-CZ"/>
        </w:rPr>
        <w:t>typ</w:t>
      </w:r>
      <w:r w:rsidR="00F7247C">
        <w:rPr>
          <w:u w:val="single"/>
          <w:lang w:val="cs-CZ"/>
        </w:rPr>
        <w:t>y</w:t>
      </w:r>
      <w:r>
        <w:rPr>
          <w:lang w:val="cs-CZ"/>
        </w:rPr>
        <w:t>, kter</w:t>
      </w:r>
      <w:r w:rsidR="00585F26">
        <w:rPr>
          <w:lang w:val="cs-CZ"/>
        </w:rPr>
        <w:t>é</w:t>
      </w:r>
      <w:r>
        <w:rPr>
          <w:lang w:val="cs-CZ"/>
        </w:rPr>
        <w:t xml:space="preserve"> v sobě obsahuje </w:t>
      </w:r>
      <w:r w:rsidR="00ED1E98">
        <w:rPr>
          <w:lang w:val="cs-CZ"/>
        </w:rPr>
        <w:t xml:space="preserve">počet a </w:t>
      </w:r>
      <w:r>
        <w:rPr>
          <w:lang w:val="cs-CZ"/>
        </w:rPr>
        <w:t>typy parametrů a návratový typ funkce</w:t>
      </w:r>
      <w:r w:rsidR="007A7C4B">
        <w:rPr>
          <w:lang w:val="cs-CZ"/>
        </w:rPr>
        <w:t>. M</w:t>
      </w:r>
      <w:r w:rsidR="003A4F19">
        <w:rPr>
          <w:lang w:val="cs-CZ"/>
        </w:rPr>
        <w:t>ohou</w:t>
      </w:r>
      <w:r w:rsidR="007A7C4B">
        <w:rPr>
          <w:lang w:val="cs-CZ"/>
        </w:rPr>
        <w:t xml:space="preserve"> být vytvořen</w:t>
      </w:r>
      <w:r w:rsidR="001B0F85">
        <w:rPr>
          <w:lang w:val="cs-CZ"/>
        </w:rPr>
        <w:t>y</w:t>
      </w:r>
      <w:r w:rsidR="007A7C4B">
        <w:rPr>
          <w:lang w:val="cs-CZ"/>
        </w:rPr>
        <w:t xml:space="preserve"> </w:t>
      </w:r>
      <w:r w:rsidR="0055391A">
        <w:rPr>
          <w:lang w:val="cs-CZ"/>
        </w:rPr>
        <w:t xml:space="preserve">(většinou </w:t>
      </w:r>
      <w:r w:rsidR="007A7C4B">
        <w:rPr>
          <w:lang w:val="cs-CZ"/>
        </w:rPr>
        <w:t>implicitním</w:t>
      </w:r>
      <w:r w:rsidR="0055391A">
        <w:rPr>
          <w:lang w:val="cs-CZ"/>
        </w:rPr>
        <w:t>)</w:t>
      </w:r>
      <w:r w:rsidR="007A7C4B">
        <w:rPr>
          <w:lang w:val="cs-CZ"/>
        </w:rPr>
        <w:t xml:space="preserve"> převodem</w:t>
      </w:r>
      <w:r w:rsidR="0055391A">
        <w:rPr>
          <w:lang w:val="cs-CZ"/>
        </w:rPr>
        <w:t xml:space="preserve"> typu</w:t>
      </w:r>
      <w:r w:rsidR="007A7C4B">
        <w:rPr>
          <w:lang w:val="cs-CZ"/>
        </w:rPr>
        <w:t xml:space="preserve"> z opravdových funkcí nebo z </w:t>
      </w:r>
      <w:proofErr w:type="spellStart"/>
      <w:r w:rsidR="007A7C4B">
        <w:rPr>
          <w:lang w:val="cs-CZ"/>
        </w:rPr>
        <w:t>closure</w:t>
      </w:r>
      <w:proofErr w:type="spellEnd"/>
      <w:r w:rsidR="007A7C4B">
        <w:rPr>
          <w:lang w:val="cs-CZ"/>
        </w:rPr>
        <w:t xml:space="preserve">-ů, které </w:t>
      </w:r>
      <w:r w:rsidR="00410EE9">
        <w:rPr>
          <w:lang w:val="cs-CZ"/>
        </w:rPr>
        <w:t xml:space="preserve">nezachytávají </w:t>
      </w:r>
      <w:r w:rsidR="00410EE9">
        <w:rPr>
          <w:i/>
          <w:iCs/>
          <w:lang w:val="cs-CZ"/>
        </w:rPr>
        <w:t>žádné</w:t>
      </w:r>
      <w:r w:rsidR="00410EE9">
        <w:rPr>
          <w:lang w:val="cs-CZ"/>
        </w:rPr>
        <w:t xml:space="preserve"> proměnné ze svých prostředí, pouze přijímají parametry a navracejí hodnoty – tedy které se chovají stejně jako funkce.</w:t>
      </w:r>
      <w:r w:rsidR="00B04A4C">
        <w:rPr>
          <w:lang w:val="cs-CZ"/>
        </w:rPr>
        <w:t xml:space="preserve"> Protože jsou skutečným</w:t>
      </w:r>
      <w:r w:rsidR="005B46CA">
        <w:rPr>
          <w:lang w:val="cs-CZ"/>
        </w:rPr>
        <w:t>i</w:t>
      </w:r>
      <w:r w:rsidR="00B04A4C">
        <w:rPr>
          <w:lang w:val="cs-CZ"/>
        </w:rPr>
        <w:t xml:space="preserve"> typ</w:t>
      </w:r>
      <w:r w:rsidR="005B46CA">
        <w:rPr>
          <w:lang w:val="cs-CZ"/>
        </w:rPr>
        <w:t>y</w:t>
      </w:r>
      <w:r w:rsidR="00D4461E">
        <w:rPr>
          <w:lang w:val="cs-CZ"/>
        </w:rPr>
        <w:t>,</w:t>
      </w:r>
      <w:r w:rsidR="006B6E73">
        <w:rPr>
          <w:lang w:val="cs-CZ"/>
        </w:rPr>
        <w:t xml:space="preserve"> různé funkce </w:t>
      </w:r>
      <w:r w:rsidR="00CF7188">
        <w:rPr>
          <w:lang w:val="cs-CZ"/>
        </w:rPr>
        <w:t xml:space="preserve">se stejnými podpisy (se stejnými </w:t>
      </w:r>
      <w:r w:rsidR="00DF5A7B">
        <w:rPr>
          <w:lang w:val="cs-CZ"/>
        </w:rPr>
        <w:t xml:space="preserve">počty a </w:t>
      </w:r>
      <w:r w:rsidR="00CF7188">
        <w:rPr>
          <w:lang w:val="cs-CZ"/>
        </w:rPr>
        <w:t xml:space="preserve">typy parametrů a </w:t>
      </w:r>
      <w:r w:rsidR="00EF6B0C">
        <w:rPr>
          <w:lang w:val="cs-CZ"/>
        </w:rPr>
        <w:t xml:space="preserve">typem </w:t>
      </w:r>
      <w:r w:rsidR="00CF7188">
        <w:rPr>
          <w:lang w:val="cs-CZ"/>
        </w:rPr>
        <w:t>návratových hodnot)</w:t>
      </w:r>
      <w:r w:rsidR="00872C11">
        <w:rPr>
          <w:lang w:val="cs-CZ"/>
        </w:rPr>
        <w:t xml:space="preserve"> jsou stejného typu</w:t>
      </w:r>
      <w:r w:rsidR="001B7E66">
        <w:rPr>
          <w:lang w:val="cs-CZ"/>
        </w:rPr>
        <w:t xml:space="preserve"> a ukazatele na funkce</w:t>
      </w:r>
      <w:r w:rsidR="00B04A4C">
        <w:rPr>
          <w:lang w:val="cs-CZ"/>
        </w:rPr>
        <w:t xml:space="preserve"> jsou </w:t>
      </w:r>
      <w:r w:rsidR="001B7E66">
        <w:rPr>
          <w:lang w:val="cs-CZ"/>
        </w:rPr>
        <w:t xml:space="preserve">tudíž </w:t>
      </w:r>
      <w:r w:rsidR="00B04A4C">
        <w:rPr>
          <w:lang w:val="cs-CZ"/>
        </w:rPr>
        <w:t>vhodné pro uchovávání v</w:t>
      </w:r>
      <w:r w:rsidR="00296484">
        <w:rPr>
          <w:lang w:val="cs-CZ"/>
        </w:rPr>
        <w:t>e</w:t>
      </w:r>
      <w:r w:rsidR="00B04A4C">
        <w:rPr>
          <w:lang w:val="cs-CZ"/>
        </w:rPr>
        <w:t xml:space="preserve"> strukturách nebo jiných </w:t>
      </w:r>
      <w:r w:rsidR="00026528">
        <w:rPr>
          <w:lang w:val="cs-CZ"/>
        </w:rPr>
        <w:t xml:space="preserve">objektech bez potřeby </w:t>
      </w:r>
      <w:r w:rsidR="00494C37">
        <w:rPr>
          <w:lang w:val="cs-CZ"/>
        </w:rPr>
        <w:t>generických parametrů</w:t>
      </w:r>
      <w:r w:rsidR="00494C37">
        <w:rPr>
          <w:lang w:val="cs-CZ"/>
        </w:rPr>
        <w:t xml:space="preserve"> nebo </w:t>
      </w:r>
      <w:proofErr w:type="spellStart"/>
      <w:r w:rsidR="0050323A">
        <w:rPr>
          <w:lang w:val="cs-CZ"/>
        </w:rPr>
        <w:t>traitových</w:t>
      </w:r>
      <w:proofErr w:type="spellEnd"/>
      <w:r w:rsidR="0050323A">
        <w:rPr>
          <w:lang w:val="cs-CZ"/>
        </w:rPr>
        <w:t xml:space="preserve"> objektů</w:t>
      </w:r>
      <w:r w:rsidR="004A5958">
        <w:rPr>
          <w:lang w:val="cs-CZ"/>
        </w:rPr>
        <w:t xml:space="preserve">. </w:t>
      </w:r>
      <w:r w:rsidR="00E7597C">
        <w:rPr>
          <w:lang w:val="cs-CZ"/>
        </w:rPr>
        <w:t xml:space="preserve">Právě nepotřebnost generických parametrů je </w:t>
      </w:r>
      <w:r w:rsidR="0063566E">
        <w:rPr>
          <w:lang w:val="cs-CZ"/>
        </w:rPr>
        <w:t xml:space="preserve">také </w:t>
      </w:r>
      <w:r w:rsidR="00E7597C">
        <w:rPr>
          <w:lang w:val="cs-CZ"/>
        </w:rPr>
        <w:t xml:space="preserve">důvod, proč </w:t>
      </w:r>
      <w:r w:rsidR="004C41DE">
        <w:rPr>
          <w:lang w:val="cs-CZ"/>
        </w:rPr>
        <w:t>jsou jediným vhodným způsobem, jak předávat funkce přes</w:t>
      </w:r>
      <w:r w:rsidR="00E04523" w:rsidRPr="00E04523">
        <w:rPr>
          <w:lang w:val="cs-CZ"/>
        </w:rPr>
        <w:t xml:space="preserve"> </w:t>
      </w:r>
      <w:proofErr w:type="spellStart"/>
      <w:r w:rsidR="00E04523" w:rsidRPr="00E04523">
        <w:rPr>
          <w:lang w:val="cs-CZ"/>
        </w:rPr>
        <w:t>FFI</w:t>
      </w:r>
      <w:proofErr w:type="spellEnd"/>
      <w:r w:rsidR="00E04523" w:rsidRPr="00E04523">
        <w:rPr>
          <w:lang w:val="cs-CZ"/>
        </w:rPr>
        <w:t xml:space="preserve"> </w:t>
      </w:r>
      <w:r w:rsidR="00E04523">
        <w:rPr>
          <w:lang w:val="cs-CZ"/>
        </w:rPr>
        <w:t>(</w:t>
      </w:r>
      <w:r w:rsidR="00E04523" w:rsidRPr="00E04523">
        <w:rPr>
          <w:lang w:val="cs-CZ"/>
        </w:rPr>
        <w:t>„</w:t>
      </w:r>
      <w:proofErr w:type="spellStart"/>
      <w:r w:rsidR="00E04523" w:rsidRPr="00E04523">
        <w:rPr>
          <w:lang w:val="cs-CZ"/>
        </w:rPr>
        <w:t>foreign</w:t>
      </w:r>
      <w:proofErr w:type="spellEnd"/>
      <w:r w:rsidR="00E04523" w:rsidRPr="00E04523">
        <w:rPr>
          <w:lang w:val="cs-CZ"/>
        </w:rPr>
        <w:t xml:space="preserve"> </w:t>
      </w:r>
      <w:proofErr w:type="spellStart"/>
      <w:r w:rsidR="00E04523" w:rsidRPr="00E04523">
        <w:rPr>
          <w:lang w:val="cs-CZ"/>
        </w:rPr>
        <w:t>function</w:t>
      </w:r>
      <w:proofErr w:type="spellEnd"/>
      <w:r w:rsidR="00E04523" w:rsidRPr="00E04523">
        <w:rPr>
          <w:lang w:val="cs-CZ"/>
        </w:rPr>
        <w:t xml:space="preserve"> interface“</w:t>
      </w:r>
      <w:r w:rsidR="00E04523">
        <w:rPr>
          <w:lang w:val="cs-CZ"/>
        </w:rPr>
        <w:t xml:space="preserve"> –</w:t>
      </w:r>
      <w:r w:rsidR="00A735EC">
        <w:rPr>
          <w:lang w:val="cs-CZ"/>
        </w:rPr>
        <w:t xml:space="preserve"> </w:t>
      </w:r>
      <w:r w:rsidR="00A665BA">
        <w:rPr>
          <w:lang w:val="cs-CZ"/>
        </w:rPr>
        <w:t xml:space="preserve">rozhraní pro </w:t>
      </w:r>
      <w:r w:rsidR="00F56D85" w:rsidRPr="00F56D85">
        <w:rPr>
          <w:lang w:val="cs-CZ"/>
        </w:rPr>
        <w:t xml:space="preserve">volání </w:t>
      </w:r>
      <w:r w:rsidR="0050568D">
        <w:rPr>
          <w:lang w:val="cs-CZ"/>
        </w:rPr>
        <w:t xml:space="preserve">externích </w:t>
      </w:r>
      <w:r w:rsidR="00F56D85" w:rsidRPr="00F56D85">
        <w:rPr>
          <w:lang w:val="cs-CZ"/>
        </w:rPr>
        <w:t>funkcí napsaných v jiném programovacím jazyce</w:t>
      </w:r>
      <w:r w:rsidR="00A42883">
        <w:rPr>
          <w:lang w:val="cs-CZ"/>
        </w:rPr>
        <w:t>)</w:t>
      </w:r>
      <w:r w:rsidR="003B4621">
        <w:rPr>
          <w:lang w:val="cs-CZ"/>
        </w:rPr>
        <w:t xml:space="preserve">, protože rozhraní </w:t>
      </w:r>
      <w:proofErr w:type="spellStart"/>
      <w:r w:rsidR="003B4621">
        <w:rPr>
          <w:lang w:val="cs-CZ"/>
        </w:rPr>
        <w:t>FFI</w:t>
      </w:r>
      <w:proofErr w:type="spellEnd"/>
      <w:r w:rsidR="003B4621">
        <w:rPr>
          <w:lang w:val="cs-CZ"/>
        </w:rPr>
        <w:t xml:space="preserve"> ze své podstaty nemůže být generické a tudíž nelze použít </w:t>
      </w:r>
      <w:proofErr w:type="spellStart"/>
      <w:r w:rsidR="003B4621">
        <w:rPr>
          <w:lang w:val="cs-CZ"/>
        </w:rPr>
        <w:t>traity</w:t>
      </w:r>
      <w:proofErr w:type="spellEnd"/>
      <w:r w:rsidR="003B4621">
        <w:rPr>
          <w:lang w:val="cs-CZ"/>
        </w:rPr>
        <w:t>.</w:t>
      </w:r>
      <w:r w:rsidR="00B44DDA">
        <w:rPr>
          <w:lang w:val="cs-CZ"/>
        </w:rPr>
        <w:t xml:space="preserve"> Kvůli </w:t>
      </w:r>
      <w:r w:rsidR="00051905">
        <w:rPr>
          <w:lang w:val="cs-CZ"/>
        </w:rPr>
        <w:t>omezení</w:t>
      </w:r>
      <w:r w:rsidR="003F37F3">
        <w:rPr>
          <w:lang w:val="cs-CZ"/>
        </w:rPr>
        <w:t>m</w:t>
      </w:r>
      <w:r w:rsidR="00051905">
        <w:rPr>
          <w:lang w:val="cs-CZ"/>
        </w:rPr>
        <w:t xml:space="preserve">, které </w:t>
      </w:r>
      <w:r w:rsidR="00440D78">
        <w:rPr>
          <w:lang w:val="cs-CZ"/>
        </w:rPr>
        <w:t xml:space="preserve">však </w:t>
      </w:r>
      <w:r w:rsidR="00051905">
        <w:rPr>
          <w:lang w:val="cs-CZ"/>
        </w:rPr>
        <w:t xml:space="preserve">kladou </w:t>
      </w:r>
      <w:r w:rsidR="00B44DDA">
        <w:rPr>
          <w:lang w:val="cs-CZ"/>
        </w:rPr>
        <w:t xml:space="preserve">na </w:t>
      </w:r>
      <w:proofErr w:type="spellStart"/>
      <w:r w:rsidR="00B44DDA">
        <w:rPr>
          <w:lang w:val="cs-CZ"/>
        </w:rPr>
        <w:t>closure</w:t>
      </w:r>
      <w:proofErr w:type="spellEnd"/>
      <w:r w:rsidR="00B44DDA">
        <w:rPr>
          <w:lang w:val="cs-CZ"/>
        </w:rPr>
        <w:t>-y</w:t>
      </w:r>
      <w:r w:rsidR="00051905">
        <w:rPr>
          <w:lang w:val="cs-CZ"/>
        </w:rPr>
        <w:t>,</w:t>
      </w:r>
      <w:r w:rsidR="00B44DDA">
        <w:rPr>
          <w:lang w:val="cs-CZ"/>
        </w:rPr>
        <w:t xml:space="preserve"> nejsou</w:t>
      </w:r>
      <w:r w:rsidR="00BF6BA6">
        <w:rPr>
          <w:lang w:val="cs-CZ"/>
        </w:rPr>
        <w:t xml:space="preserve"> ukazatele na funkce</w:t>
      </w:r>
      <w:r w:rsidR="008828A0">
        <w:rPr>
          <w:lang w:val="cs-CZ"/>
        </w:rPr>
        <w:t xml:space="preserve"> příliš</w:t>
      </w:r>
      <w:r w:rsidR="00B44DDA">
        <w:rPr>
          <w:lang w:val="cs-CZ"/>
        </w:rPr>
        <w:t xml:space="preserve"> </w:t>
      </w:r>
      <w:r w:rsidR="004F0F71">
        <w:rPr>
          <w:lang w:val="cs-CZ"/>
        </w:rPr>
        <w:t>často</w:t>
      </w:r>
      <w:r w:rsidR="00B44DDA">
        <w:rPr>
          <w:lang w:val="cs-CZ"/>
        </w:rPr>
        <w:t xml:space="preserve"> používané jako parametry pro funkce.</w:t>
      </w:r>
    </w:p>
    <w:p w14:paraId="1FBED58D" w14:textId="3113063D" w:rsidR="00913305" w:rsidRDefault="00E64F48" w:rsidP="00EB6ED8">
      <w:pPr>
        <w:jc w:val="both"/>
        <w:rPr>
          <w:lang w:val="cs-CZ"/>
        </w:rPr>
      </w:pPr>
      <w:commentRangeStart w:id="120"/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pro funkce</w:t>
      </w:r>
      <w:r w:rsidR="007E223C">
        <w:rPr>
          <w:lang w:val="cs-CZ"/>
        </w:rPr>
        <w:t xml:space="preserve"> a </w:t>
      </w:r>
      <w:proofErr w:type="spellStart"/>
      <w:r w:rsidR="007E223C">
        <w:rPr>
          <w:lang w:val="cs-CZ"/>
        </w:rPr>
        <w:t>closure</w:t>
      </w:r>
      <w:proofErr w:type="spellEnd"/>
      <w:r w:rsidR="007E223C">
        <w:rPr>
          <w:lang w:val="cs-CZ"/>
        </w:rPr>
        <w:t>-y</w:t>
      </w:r>
      <w:r>
        <w:rPr>
          <w:lang w:val="cs-CZ"/>
        </w:rPr>
        <w:t xml:space="preserve"> poskytuje Rust celkem tři</w:t>
      </w:r>
      <w:commentRangeEnd w:id="120"/>
      <w:r>
        <w:rPr>
          <w:rStyle w:val="CommentReference"/>
        </w:rPr>
        <w:commentReference w:id="120"/>
      </w:r>
      <w:r>
        <w:rPr>
          <w:lang w:val="cs-CZ"/>
        </w:rPr>
        <w:t xml:space="preserve">: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>
        <w:rPr>
          <w:lang w:val="cs-CZ"/>
        </w:rPr>
        <w:t xml:space="preserve">,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>
        <w:rPr>
          <w:lang w:val="cs-CZ"/>
        </w:rPr>
        <w:t xml:space="preserve"> a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7E223C">
        <w:rPr>
          <w:lang w:val="cs-CZ"/>
        </w:rPr>
        <w:t xml:space="preserve">, dohromady </w:t>
      </w:r>
      <w:r w:rsidR="00B75F86">
        <w:rPr>
          <w:lang w:val="cs-CZ"/>
        </w:rPr>
        <w:t xml:space="preserve">neoficiálně </w:t>
      </w:r>
      <w:r w:rsidR="007E223C">
        <w:rPr>
          <w:lang w:val="cs-CZ"/>
        </w:rPr>
        <w:t xml:space="preserve">označovány jako </w:t>
      </w:r>
      <w:proofErr w:type="spellStart"/>
      <w:r w:rsidR="007E223C" w:rsidRPr="007E223C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7E223C" w:rsidRPr="007E223C">
        <w:rPr>
          <w:rFonts w:ascii="Consolas" w:hAnsi="Consolas"/>
          <w:sz w:val="20"/>
          <w:szCs w:val="20"/>
          <w:highlight w:val="lightGray"/>
          <w:lang w:val="cs-CZ"/>
        </w:rPr>
        <w:t>*</w:t>
      </w:r>
      <w:r w:rsidR="007E223C">
        <w:rPr>
          <w:lang w:val="cs-CZ"/>
        </w:rPr>
        <w:t>.</w:t>
      </w:r>
      <w:r w:rsidR="00B229C2">
        <w:rPr>
          <w:lang w:val="cs-CZ"/>
        </w:rPr>
        <w:t xml:space="preserve"> Používají se podobně jako jiné </w:t>
      </w:r>
      <w:proofErr w:type="spellStart"/>
      <w:r w:rsidR="00B229C2">
        <w:rPr>
          <w:lang w:val="cs-CZ"/>
        </w:rPr>
        <w:t>traity</w:t>
      </w:r>
      <w:proofErr w:type="spellEnd"/>
      <w:r w:rsidR="00B229C2">
        <w:rPr>
          <w:lang w:val="cs-CZ"/>
        </w:rPr>
        <w:t xml:space="preserve"> pro omezování generických parametrů.</w:t>
      </w:r>
      <w:r w:rsidR="00C106F2">
        <w:rPr>
          <w:lang w:val="cs-CZ"/>
        </w:rPr>
        <w:t xml:space="preserve"> </w:t>
      </w:r>
      <w:r w:rsidR="00131037">
        <w:rPr>
          <w:lang w:val="cs-CZ"/>
        </w:rPr>
        <w:t xml:space="preserve">Ten nejobecnější je </w:t>
      </w:r>
      <w:proofErr w:type="spellStart"/>
      <w:r w:rsidR="00131037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131037">
        <w:rPr>
          <w:lang w:val="cs-CZ"/>
        </w:rPr>
        <w:t xml:space="preserve">, a označuje </w:t>
      </w:r>
      <w:proofErr w:type="spellStart"/>
      <w:r w:rsidR="00131037">
        <w:rPr>
          <w:lang w:val="cs-CZ"/>
        </w:rPr>
        <w:t>closure</w:t>
      </w:r>
      <w:proofErr w:type="spellEnd"/>
      <w:r w:rsidR="00131037">
        <w:rPr>
          <w:lang w:val="cs-CZ"/>
        </w:rPr>
        <w:t xml:space="preserve">-y, </w:t>
      </w:r>
      <w:r w:rsidR="00006C8A">
        <w:rPr>
          <w:lang w:val="cs-CZ"/>
        </w:rPr>
        <w:t>u kterých je možné</w:t>
      </w:r>
      <w:r w:rsidR="00FE05C7">
        <w:rPr>
          <w:lang w:val="cs-CZ"/>
        </w:rPr>
        <w:t xml:space="preserve"> (i když ne nutné)</w:t>
      </w:r>
      <w:r w:rsidR="00006C8A">
        <w:rPr>
          <w:lang w:val="cs-CZ"/>
        </w:rPr>
        <w:t xml:space="preserve">, že je </w:t>
      </w:r>
      <w:r w:rsidR="00131037">
        <w:rPr>
          <w:lang w:val="cs-CZ"/>
        </w:rPr>
        <w:t xml:space="preserve">lze </w:t>
      </w:r>
      <w:r w:rsidR="0020219B">
        <w:rPr>
          <w:lang w:val="cs-CZ"/>
        </w:rPr>
        <w:t>spustit pouze jednou, protože</w:t>
      </w:r>
      <w:r w:rsidR="002B2070">
        <w:rPr>
          <w:lang w:val="cs-CZ"/>
        </w:rPr>
        <w:t xml:space="preserve"> by</w:t>
      </w:r>
      <w:r w:rsidR="0020219B">
        <w:rPr>
          <w:lang w:val="cs-CZ"/>
        </w:rPr>
        <w:t xml:space="preserve"> nějakým způsobem zkonzumují proměnné, které </w:t>
      </w:r>
      <w:r w:rsidR="00361A2B">
        <w:rPr>
          <w:lang w:val="cs-CZ"/>
        </w:rPr>
        <w:t>zachytí</w:t>
      </w:r>
      <w:r w:rsidR="003B6456">
        <w:rPr>
          <w:lang w:val="cs-CZ"/>
        </w:rPr>
        <w:t>,</w:t>
      </w:r>
      <w:r w:rsidR="00006C8A">
        <w:rPr>
          <w:lang w:val="cs-CZ"/>
        </w:rPr>
        <w:t xml:space="preserve"> a při dalším spuštění by už proměnné neexistovaly. </w:t>
      </w:r>
      <w:proofErr w:type="spellStart"/>
      <w:r w:rsidR="00F80E30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F80E30">
        <w:rPr>
          <w:lang w:val="cs-CZ"/>
        </w:rPr>
        <w:t xml:space="preserve"> </w:t>
      </w:r>
      <w:r w:rsidR="00F80E30">
        <w:rPr>
          <w:lang w:val="cs-CZ"/>
        </w:rPr>
        <w:t xml:space="preserve">je již omezenější, protože označuje </w:t>
      </w:r>
      <w:proofErr w:type="spellStart"/>
      <w:r w:rsidR="00F80E30">
        <w:rPr>
          <w:lang w:val="cs-CZ"/>
        </w:rPr>
        <w:t>closure</w:t>
      </w:r>
      <w:proofErr w:type="spellEnd"/>
      <w:r w:rsidR="00F80E30">
        <w:rPr>
          <w:lang w:val="cs-CZ"/>
        </w:rPr>
        <w:t xml:space="preserve">-y, které </w:t>
      </w:r>
      <w:r w:rsidR="000A2044">
        <w:rPr>
          <w:lang w:val="cs-CZ"/>
        </w:rPr>
        <w:t xml:space="preserve">je možné spustit vícekrát a </w:t>
      </w:r>
      <w:r w:rsidR="00AD67C5">
        <w:rPr>
          <w:lang w:val="cs-CZ"/>
        </w:rPr>
        <w:t xml:space="preserve">které mohou nějak měnit stav </w:t>
      </w:r>
      <w:r w:rsidR="00963AB2">
        <w:rPr>
          <w:lang w:val="cs-CZ"/>
        </w:rPr>
        <w:t>=</w:t>
      </w:r>
      <w:r w:rsidR="00AD67C5">
        <w:rPr>
          <w:lang w:val="cs-CZ"/>
        </w:rPr>
        <w:t xml:space="preserve"> které obsahují měnitelné reference na </w:t>
      </w:r>
      <w:r w:rsidR="00567DAE">
        <w:rPr>
          <w:lang w:val="cs-CZ"/>
        </w:rPr>
        <w:t xml:space="preserve">zachycené </w:t>
      </w:r>
      <w:r w:rsidR="00AD67C5">
        <w:rPr>
          <w:lang w:val="cs-CZ"/>
        </w:rPr>
        <w:t>proměnné</w:t>
      </w:r>
      <w:r w:rsidR="00377908">
        <w:rPr>
          <w:lang w:val="cs-CZ"/>
        </w:rPr>
        <w:t>, což s sebou pochopitelně nese omezení</w:t>
      </w:r>
      <w:r w:rsidR="00BA1F79">
        <w:rPr>
          <w:lang w:val="cs-CZ"/>
        </w:rPr>
        <w:t xml:space="preserve"> ohledně koexistence referencí</w:t>
      </w:r>
      <w:r w:rsidR="00567DAE">
        <w:rPr>
          <w:lang w:val="cs-CZ"/>
        </w:rPr>
        <w:t>. A nakonec</w:t>
      </w:r>
      <w:r w:rsidR="00110DF1">
        <w:rPr>
          <w:lang w:val="cs-CZ"/>
        </w:rPr>
        <w:t xml:space="preserve"> nejomezenější</w:t>
      </w:r>
      <w:r w:rsidR="00567DAE">
        <w:rPr>
          <w:lang w:val="cs-CZ"/>
        </w:rPr>
        <w:t xml:space="preserve"> </w:t>
      </w:r>
      <w:proofErr w:type="spellStart"/>
      <w:r w:rsidR="00567DAE"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567DAE">
        <w:rPr>
          <w:lang w:val="cs-CZ"/>
        </w:rPr>
        <w:t xml:space="preserve"> </w:t>
      </w:r>
      <w:r w:rsidR="00215F2B">
        <w:rPr>
          <w:lang w:val="cs-CZ"/>
        </w:rPr>
        <w:t xml:space="preserve">označuje </w:t>
      </w:r>
      <w:proofErr w:type="spellStart"/>
      <w:r w:rsidR="00567DAE">
        <w:rPr>
          <w:lang w:val="cs-CZ"/>
        </w:rPr>
        <w:t>closure</w:t>
      </w:r>
      <w:proofErr w:type="spellEnd"/>
      <w:r w:rsidR="00567DAE">
        <w:rPr>
          <w:lang w:val="cs-CZ"/>
        </w:rPr>
        <w:t xml:space="preserve">-y, které </w:t>
      </w:r>
      <w:r w:rsidR="00215F2B">
        <w:rPr>
          <w:lang w:val="cs-CZ"/>
        </w:rPr>
        <w:t xml:space="preserve">je možné spustit vícekrát a které </w:t>
      </w:r>
      <w:r w:rsidR="001C4198">
        <w:rPr>
          <w:lang w:val="cs-CZ"/>
        </w:rPr>
        <w:t xml:space="preserve">obsahují pouze neměnné reference na </w:t>
      </w:r>
      <w:r w:rsidR="00110DF1">
        <w:rPr>
          <w:lang w:val="cs-CZ"/>
        </w:rPr>
        <w:t>zachycené proměnné</w:t>
      </w:r>
      <w:r w:rsidR="00110DF1">
        <w:rPr>
          <w:lang w:val="cs-CZ"/>
        </w:rPr>
        <w:t>, nebo žádné vůbec nezachytávají.</w:t>
      </w:r>
      <w:r w:rsidR="00DA2B69">
        <w:rPr>
          <w:lang w:val="cs-CZ"/>
        </w:rPr>
        <w:t xml:space="preserve"> Protože každý </w:t>
      </w:r>
      <w:proofErr w:type="spellStart"/>
      <w:r w:rsidR="00DA2B69">
        <w:rPr>
          <w:lang w:val="cs-CZ"/>
        </w:rPr>
        <w:t>closure</w:t>
      </w:r>
      <w:proofErr w:type="spellEnd"/>
      <w:r w:rsidR="00DA2B69">
        <w:rPr>
          <w:lang w:val="cs-CZ"/>
        </w:rPr>
        <w:t xml:space="preserve"> implementující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DA2B69">
        <w:rPr>
          <w:lang w:val="cs-CZ"/>
        </w:rPr>
        <w:t xml:space="preserve"> povinně implementuje i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DA2B69">
        <w:rPr>
          <w:lang w:val="cs-CZ"/>
        </w:rPr>
        <w:t>, každý</w:t>
      </w:r>
      <w:commentRangeStart w:id="121"/>
      <w:r w:rsidR="00DA2B69">
        <w:rPr>
          <w:lang w:val="cs-CZ"/>
        </w:rPr>
        <w:t xml:space="preserve"> </w:t>
      </w:r>
      <w:commentRangeEnd w:id="121"/>
      <w:r w:rsidR="00B91F02">
        <w:rPr>
          <w:rStyle w:val="CommentReference"/>
        </w:rPr>
        <w:lastRenderedPageBreak/>
        <w:commentReference w:id="121"/>
      </w:r>
      <w:r w:rsidR="00DA2B69">
        <w:rPr>
          <w:lang w:val="cs-CZ"/>
        </w:rPr>
        <w:t xml:space="preserve">implementující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DA2B69">
        <w:rPr>
          <w:lang w:val="cs-CZ"/>
        </w:rPr>
        <w:t xml:space="preserve"> povinně implementuje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DA2B69">
        <w:rPr>
          <w:lang w:val="cs-CZ"/>
        </w:rPr>
        <w:t xml:space="preserve">, </w:t>
      </w:r>
      <w:r w:rsidR="000D55A5">
        <w:rPr>
          <w:lang w:val="cs-CZ"/>
        </w:rPr>
        <w:t xml:space="preserve">a každý </w:t>
      </w:r>
      <w:proofErr w:type="spellStart"/>
      <w:r w:rsidR="003F30AA">
        <w:rPr>
          <w:lang w:val="cs-CZ"/>
        </w:rPr>
        <w:t>closure</w:t>
      </w:r>
      <w:proofErr w:type="spellEnd"/>
      <w:r w:rsidR="003F30AA">
        <w:rPr>
          <w:lang w:val="cs-CZ"/>
        </w:rPr>
        <w:t xml:space="preserve"> </w:t>
      </w:r>
      <w:r w:rsidR="008C1E74">
        <w:rPr>
          <w:lang w:val="cs-CZ"/>
        </w:rPr>
        <w:t xml:space="preserve">automaticky </w:t>
      </w:r>
      <w:r w:rsidR="000D55A5">
        <w:rPr>
          <w:lang w:val="cs-CZ"/>
        </w:rPr>
        <w:t xml:space="preserve">implementuje </w:t>
      </w:r>
      <w:r w:rsidR="008C1E74">
        <w:rPr>
          <w:lang w:val="cs-CZ"/>
        </w:rPr>
        <w:t xml:space="preserve">všechny aplikovatelné </w:t>
      </w:r>
      <w:proofErr w:type="spellStart"/>
      <w:r w:rsidR="008C1E74">
        <w:rPr>
          <w:lang w:val="cs-CZ"/>
        </w:rPr>
        <w:t>traity</w:t>
      </w:r>
      <w:proofErr w:type="spellEnd"/>
      <w:r w:rsidR="008C1E74">
        <w:rPr>
          <w:lang w:val="cs-CZ"/>
        </w:rPr>
        <w:t xml:space="preserve"> (vždy </w:t>
      </w:r>
      <w:r w:rsidR="000D55A5">
        <w:rPr>
          <w:lang w:val="cs-CZ"/>
        </w:rPr>
        <w:t xml:space="preserve">alespoň </w:t>
      </w:r>
      <w:proofErr w:type="spellStart"/>
      <w:r w:rsidR="000D55A5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8C1E74">
        <w:rPr>
          <w:lang w:val="cs-CZ"/>
        </w:rPr>
        <w:t>),</w:t>
      </w:r>
      <w:r w:rsidR="000D55A5">
        <w:rPr>
          <w:lang w:val="cs-CZ"/>
        </w:rPr>
        <w:t xml:space="preserve"> </w:t>
      </w:r>
      <w:r w:rsidR="00DA2B69">
        <w:rPr>
          <w:lang w:val="cs-CZ"/>
        </w:rPr>
        <w:t xml:space="preserve">je vhodné při omezování parametrů </w:t>
      </w:r>
      <w:proofErr w:type="spellStart"/>
      <w:r w:rsidR="00DA2B69">
        <w:rPr>
          <w:lang w:val="cs-CZ"/>
        </w:rPr>
        <w:t>traity</w:t>
      </w:r>
      <w:proofErr w:type="spellEnd"/>
      <w:r w:rsidR="00DA2B69">
        <w:rPr>
          <w:lang w:val="cs-CZ"/>
        </w:rPr>
        <w:t xml:space="preserve"> omezit </w:t>
      </w:r>
      <w:r w:rsidR="004E36C4">
        <w:rPr>
          <w:lang w:val="cs-CZ"/>
        </w:rPr>
        <w:t>na ten nejobecnější</w:t>
      </w:r>
      <w:r w:rsidR="00BF1C2F">
        <w:rPr>
          <w:lang w:val="cs-CZ"/>
        </w:rPr>
        <w:t>, nejméně restriktivní</w:t>
      </w:r>
      <w:r w:rsidR="004E36C4">
        <w:rPr>
          <w:lang w:val="cs-CZ"/>
        </w:rPr>
        <w:t xml:space="preserve"> použitelný </w:t>
      </w:r>
      <w:proofErr w:type="spellStart"/>
      <w:r w:rsidR="004E36C4">
        <w:rPr>
          <w:lang w:val="cs-CZ"/>
        </w:rPr>
        <w:t>trait</w:t>
      </w:r>
      <w:proofErr w:type="spellEnd"/>
      <w:r w:rsidR="00150A62">
        <w:rPr>
          <w:lang w:val="cs-CZ"/>
        </w:rPr>
        <w:t>.</w:t>
      </w:r>
      <w:r w:rsidR="004E36C4">
        <w:rPr>
          <w:lang w:val="cs-CZ"/>
        </w:rPr>
        <w:t xml:space="preserve"> </w:t>
      </w:r>
      <w:r w:rsidR="00B80ED3">
        <w:rPr>
          <w:lang w:val="cs-CZ"/>
        </w:rPr>
        <w:t xml:space="preserve">Každý ukazatel na funkci automaticky implementuje všechny tři </w:t>
      </w:r>
      <w:proofErr w:type="spellStart"/>
      <w:r w:rsidR="00B80ED3">
        <w:rPr>
          <w:lang w:val="cs-CZ"/>
        </w:rPr>
        <w:t>traity</w:t>
      </w:r>
      <w:proofErr w:type="spellEnd"/>
      <w:r w:rsidR="001A3308">
        <w:rPr>
          <w:lang w:val="cs-CZ"/>
        </w:rPr>
        <w:t>, protože nedokáže zachytávat žádné proměnné ze svého prostředí</w:t>
      </w:r>
      <w:r w:rsidR="00B80ED3">
        <w:rPr>
          <w:lang w:val="cs-CZ"/>
        </w:rPr>
        <w:t>.</w:t>
      </w:r>
    </w:p>
    <w:p w14:paraId="35B4B945" w14:textId="385AA9FA" w:rsidR="00E64F48" w:rsidRDefault="00913305" w:rsidP="00EB6ED8">
      <w:pPr>
        <w:jc w:val="both"/>
        <w:rPr>
          <w:lang w:val="cs-CZ"/>
        </w:rPr>
      </w:pPr>
      <w:r>
        <w:rPr>
          <w:lang w:val="cs-CZ"/>
        </w:rPr>
        <w:t xml:space="preserve">Na obrázku 56 lze vidět příklad syntaxe </w:t>
      </w:r>
      <w:proofErr w:type="spellStart"/>
      <w:r w:rsidRPr="00E46596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Pr="00E46596">
        <w:rPr>
          <w:rFonts w:ascii="Consolas" w:hAnsi="Consolas"/>
          <w:sz w:val="20"/>
          <w:szCs w:val="20"/>
          <w:highlight w:val="lightGray"/>
          <w:lang w:val="cs-CZ"/>
        </w:rPr>
        <w:t>*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i ukazatelů </w:t>
      </w:r>
      <w:r w:rsidR="00E46596">
        <w:rPr>
          <w:lang w:val="cs-CZ"/>
        </w:rPr>
        <w:t xml:space="preserve">na </w:t>
      </w:r>
      <w:r>
        <w:rPr>
          <w:lang w:val="cs-CZ"/>
        </w:rPr>
        <w:t>funkc</w:t>
      </w:r>
      <w:r w:rsidR="00E46596">
        <w:rPr>
          <w:lang w:val="cs-CZ"/>
        </w:rPr>
        <w:t>e</w:t>
      </w:r>
      <w:r>
        <w:rPr>
          <w:lang w:val="cs-CZ"/>
        </w:rPr>
        <w:t>:</w:t>
      </w:r>
    </w:p>
    <w:p w14:paraId="36124051" w14:textId="77777777" w:rsidR="009800E1" w:rsidRDefault="009800E1" w:rsidP="009800E1">
      <w:pPr>
        <w:keepNext/>
        <w:jc w:val="both"/>
      </w:pPr>
      <w:r w:rsidRPr="009800E1">
        <w:rPr>
          <w:lang w:val="cs-CZ"/>
        </w:rPr>
        <w:drawing>
          <wp:inline distT="0" distB="0" distL="0" distR="0" wp14:anchorId="60F0788B" wp14:editId="66ECE238">
            <wp:extent cx="3089138" cy="2401001"/>
            <wp:effectExtent l="0" t="0" r="0" b="0"/>
            <wp:docPr id="200310439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04397" name="Picture 1" descr="A computer screen shot of text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96966" cy="24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3ACD2" w14:textId="635545F7" w:rsidR="009800E1" w:rsidRPr="009800E1" w:rsidRDefault="009800E1" w:rsidP="009800E1">
      <w:pPr>
        <w:pStyle w:val="Caption"/>
        <w:jc w:val="both"/>
        <w:rPr>
          <w:lang w:val="cs-CZ"/>
        </w:rPr>
      </w:pPr>
      <w:bookmarkStart w:id="122" w:name="_Toc217146036"/>
      <w:r w:rsidRPr="009800E1">
        <w:rPr>
          <w:lang w:val="cs-CZ"/>
        </w:rPr>
        <w:t xml:space="preserve">Obrázek </w:t>
      </w:r>
      <w:r w:rsidRPr="009800E1">
        <w:rPr>
          <w:lang w:val="cs-CZ"/>
        </w:rPr>
        <w:fldChar w:fldCharType="begin"/>
      </w:r>
      <w:r w:rsidRPr="009800E1">
        <w:rPr>
          <w:lang w:val="cs-CZ"/>
        </w:rPr>
        <w:instrText xml:space="preserve"> SEQ Obrázek \* ARABIC </w:instrText>
      </w:r>
      <w:r w:rsidRPr="009800E1">
        <w:rPr>
          <w:lang w:val="cs-CZ"/>
        </w:rPr>
        <w:fldChar w:fldCharType="separate"/>
      </w:r>
      <w:r w:rsidRPr="009800E1">
        <w:rPr>
          <w:noProof/>
          <w:lang w:val="cs-CZ"/>
        </w:rPr>
        <w:t>56</w:t>
      </w:r>
      <w:r w:rsidRPr="009800E1">
        <w:rPr>
          <w:lang w:val="cs-CZ"/>
        </w:rPr>
        <w:fldChar w:fldCharType="end"/>
      </w:r>
      <w:r w:rsidRPr="009800E1">
        <w:rPr>
          <w:lang w:val="cs-CZ"/>
        </w:rPr>
        <w:t xml:space="preserve">: Příklad syntaxe </w:t>
      </w:r>
      <w:proofErr w:type="spellStart"/>
      <w:r w:rsidRPr="009800E1">
        <w:rPr>
          <w:lang w:val="cs-CZ"/>
        </w:rPr>
        <w:t>traitů</w:t>
      </w:r>
      <w:proofErr w:type="spellEnd"/>
      <w:r w:rsidRPr="009800E1">
        <w:rPr>
          <w:lang w:val="cs-CZ"/>
        </w:rPr>
        <w:t xml:space="preserve"> </w:t>
      </w:r>
      <w:proofErr w:type="spellStart"/>
      <w:r w:rsidRPr="009800E1">
        <w:rPr>
          <w:lang w:val="cs-CZ"/>
        </w:rPr>
        <w:t>Fn</w:t>
      </w:r>
      <w:proofErr w:type="spellEnd"/>
      <w:r w:rsidRPr="009800E1">
        <w:rPr>
          <w:lang w:val="cs-CZ"/>
        </w:rPr>
        <w:t>* a ukazatelů na funkce. Zdroj: vlastní</w:t>
      </w:r>
      <w:bookmarkEnd w:id="122"/>
    </w:p>
    <w:p w14:paraId="7046CB70" w14:textId="664AFFA4" w:rsidR="00E367CA" w:rsidRDefault="00E367CA" w:rsidP="00EB6ED8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39848E70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Heading1"/>
        <w:rPr>
          <w:lang w:val="cs-CZ"/>
        </w:rPr>
      </w:pPr>
      <w:bookmarkStart w:id="123" w:name="_Toc217146076"/>
      <w:r>
        <w:rPr>
          <w:lang w:val="cs-CZ"/>
        </w:rPr>
        <w:lastRenderedPageBreak/>
        <w:t>PRAKTICKÁ ČÁST</w:t>
      </w:r>
      <w:bookmarkEnd w:id="123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Heading1"/>
        <w:rPr>
          <w:lang w:val="cs-CZ"/>
        </w:rPr>
      </w:pPr>
      <w:bookmarkStart w:id="124" w:name="_Toc217146077"/>
      <w:r>
        <w:rPr>
          <w:lang w:val="cs-CZ"/>
        </w:rPr>
        <w:lastRenderedPageBreak/>
        <w:t>ZÁVĚR</w:t>
      </w:r>
      <w:bookmarkEnd w:id="124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125" w:name="_Toc21714607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  <w:bookmarkEnd w:id="125"/>
        </w:p>
        <w:sdt>
          <w:sdtPr>
            <w:id w:val="111145805"/>
            <w:bibliography/>
          </w:sdtPr>
          <w:sdtContent>
            <w:p w14:paraId="3FD13DFF" w14:textId="77777777" w:rsidR="00BC1D96" w:rsidRDefault="00175D10" w:rsidP="00BC1D96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BC1D96">
                <w:rPr>
                  <w:b/>
                  <w:bCs/>
                  <w:noProof/>
                </w:rPr>
                <w:t>DSS Circuits. 2010.</w:t>
              </w:r>
              <w:r w:rsidR="00BC1D96">
                <w:rPr>
                  <w:noProof/>
                </w:rPr>
                <w:t xml:space="preserve"> Effects of Varying I2C Pull-Up Resistors. </w:t>
              </w:r>
              <w:r w:rsidR="00BC1D96">
                <w:rPr>
                  <w:i/>
                  <w:iCs/>
                  <w:noProof/>
                </w:rPr>
                <w:t xml:space="preserve">DSS Circuits. </w:t>
              </w:r>
              <w:r w:rsidR="00BC1D96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59444563" w14:textId="77777777" w:rsidR="00BC1D96" w:rsidRPr="005079C6" w:rsidRDefault="00BC1D96" w:rsidP="00BC1D96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5079C6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2B26DA6E" w14:textId="77777777" w:rsidR="00BC1D96" w:rsidRDefault="00BC1D96" w:rsidP="00BC1D96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0C968448" w14:textId="77777777" w:rsidR="00BC1D96" w:rsidRDefault="00BC1D96" w:rsidP="00BC1D96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055D7B3A" w14:textId="77777777" w:rsidR="00BC1D96" w:rsidRPr="005079C6" w:rsidRDefault="00BC1D96" w:rsidP="00BC1D96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The Rust library team. 2025.</w:t>
              </w:r>
              <w:r>
                <w:rPr>
                  <w:noProof/>
                </w:rPr>
                <w:t xml:space="preserve"> The Rust Standard Library Documentation. </w:t>
              </w:r>
              <w:r w:rsidRPr="005079C6">
                <w:rPr>
                  <w:noProof/>
                  <w:lang w:val="de-DE"/>
                </w:rPr>
                <w:t>[Online] 2025. https://doc.rust-lang.org/stable/std/index.html.</w:t>
              </w:r>
            </w:p>
            <w:p w14:paraId="6E4D14F8" w14:textId="77777777" w:rsidR="00BC1D96" w:rsidRDefault="00BC1D96" w:rsidP="00BC1D96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Wilson, Huon. 2015.</w:t>
              </w:r>
              <w:r>
                <w:rPr>
                  <w:noProof/>
                </w:rPr>
                <w:t xml:space="preserve"> Finding Closure in Rust. </w:t>
              </w:r>
              <w:r>
                <w:rPr>
                  <w:i/>
                  <w:iCs/>
                  <w:noProof/>
                </w:rPr>
                <w:t xml:space="preserve">Huon on the internet. </w:t>
              </w:r>
              <w:r>
                <w:rPr>
                  <w:noProof/>
                </w:rPr>
                <w:t>[Online] 8. květen 2015. [Citace: 20. prosinec 2025.] https://huonw.github.io/blog/2015/05/finding-closure-in-rust/.</w:t>
              </w:r>
            </w:p>
            <w:p w14:paraId="11026C2E" w14:textId="2B9B4431" w:rsidR="00175D10" w:rsidRDefault="00175D10" w:rsidP="00BC1D9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bookmarkStart w:id="126" w:name="_Toc217146079"/>
      <w:r w:rsidRPr="005F509C">
        <w:rPr>
          <w:lang w:val="cs-CZ"/>
        </w:rPr>
        <w:t>Seznam obrázků</w:t>
      </w:r>
      <w:bookmarkEnd w:id="126"/>
    </w:p>
    <w:p w14:paraId="50167174" w14:textId="33A4546F" w:rsidR="00BC1D96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7145981" w:history="1">
        <w:r w:rsidR="00BC1D96" w:rsidRPr="00EE6808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14</w:t>
        </w:r>
        <w:r w:rsidR="00BC1D96">
          <w:rPr>
            <w:noProof/>
            <w:webHidden/>
          </w:rPr>
          <w:fldChar w:fldCharType="end"/>
        </w:r>
      </w:hyperlink>
    </w:p>
    <w:p w14:paraId="080B5BDE" w14:textId="5CB45A07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2" w:history="1">
        <w:r w:rsidRPr="00EE6808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CFF644" w14:textId="16418ECD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3" w:history="1">
        <w:r w:rsidRPr="00EE6808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276565" w14:textId="3ECE25F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4" w:history="1">
        <w:r w:rsidRPr="00EE6808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69B399" w14:textId="58210B06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5" w:history="1">
        <w:r w:rsidRPr="00EE6808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71BE19A" w14:textId="45CAF26B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6" w:history="1">
        <w:r w:rsidRPr="00EE6808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AAB5E0" w14:textId="6EC0E1F1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7" w:history="1">
        <w:r w:rsidRPr="00EE6808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101F8D" w14:textId="7C0EA735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8" w:history="1">
        <w:r w:rsidRPr="00EE6808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0974183" w14:textId="60267C6C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9" w:history="1">
        <w:r w:rsidRPr="00EE6808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B8F789" w14:textId="2FBDEB3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0" w:history="1">
        <w:r w:rsidRPr="00EE6808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3FD1E68" w14:textId="70B26D94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1" w:history="1">
        <w:r w:rsidRPr="00EE6808">
          <w:rPr>
            <w:rStyle w:val="Hyperlink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8466B5" w14:textId="35863477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2" w:history="1">
        <w:r w:rsidRPr="00EE6808">
          <w:rPr>
            <w:rStyle w:val="Hyperlink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264E8F2" w14:textId="682E9F83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3" w:history="1">
        <w:r w:rsidRPr="00EE6808">
          <w:rPr>
            <w:rStyle w:val="Hyperlink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44978CA" w14:textId="2614DAFD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4" w:history="1">
        <w:r w:rsidRPr="00EE6808">
          <w:rPr>
            <w:rStyle w:val="Hyperlink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AB998D" w14:textId="76819C8F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5" w:history="1">
        <w:r w:rsidRPr="00EE6808">
          <w:rPr>
            <w:rStyle w:val="Hyperlink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2E8A98" w14:textId="2F8B01F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6" w:history="1">
        <w:r w:rsidRPr="00EE6808">
          <w:rPr>
            <w:rStyle w:val="Hyperlink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87B0ED" w14:textId="6C4384A3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7" w:history="1">
        <w:r w:rsidRPr="00EE6808">
          <w:rPr>
            <w:rStyle w:val="Hyperlink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B9B476C" w14:textId="593AE71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8" w:history="1">
        <w:r w:rsidRPr="00EE6808">
          <w:rPr>
            <w:rStyle w:val="Hyperlink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F0FAD1C" w14:textId="1932CA91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9" w:history="1">
        <w:r w:rsidRPr="00EE6808">
          <w:rPr>
            <w:rStyle w:val="Hyperlink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_Toc217145999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70F1D2" w14:textId="103EC19A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0" w:history="1">
        <w:r w:rsidRPr="00EE6808">
          <w:rPr>
            <w:rStyle w:val="Hyperlink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2F9FFA6" w14:textId="5DE6F832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1" w:history="1">
        <w:r w:rsidRPr="00EE6808">
          <w:rPr>
            <w:rStyle w:val="Hyperlink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BD14E9C" w14:textId="3EC09EB9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2" w:history="1">
        <w:r w:rsidRPr="00EE6808">
          <w:rPr>
            <w:rStyle w:val="Hyperlink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7C17F33" w14:textId="5BF5CDAE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3" w:history="1">
        <w:r w:rsidRPr="00EE6808">
          <w:rPr>
            <w:rStyle w:val="Hyperlink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539C123" w14:textId="63695C56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4" w:history="1">
        <w:r w:rsidRPr="00EE6808">
          <w:rPr>
            <w:rStyle w:val="Hyperlink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3B32E10" w14:textId="409B569C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5" w:history="1">
        <w:r w:rsidRPr="00EE6808">
          <w:rPr>
            <w:rStyle w:val="Hyperlink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FAE731" w14:textId="6BDB39EE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6" w:history="1">
        <w:r w:rsidRPr="00EE6808">
          <w:rPr>
            <w:rStyle w:val="Hyperlink"/>
            <w:noProof/>
            <w:lang w:val="cs-CZ"/>
          </w:rPr>
          <w:t xml:space="preserve">Obrázek 26: Příklad kódu, který využívá </w:t>
        </w:r>
        <w:r w:rsidRPr="00EE6808">
          <w:rPr>
            <w:rStyle w:val="Hyperlink"/>
            <w:rFonts w:ascii="Consolas" w:hAnsi="Consolas"/>
            <w:noProof/>
            <w:highlight w:val="lightGray"/>
            <w:lang w:val="cs-CZ"/>
          </w:rPr>
          <w:t>RefCell</w:t>
        </w:r>
        <w:r w:rsidRPr="00EE6808">
          <w:rPr>
            <w:rStyle w:val="Hyperlink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384124D" w14:textId="41EEE968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7" w:history="1">
        <w:r w:rsidRPr="00EE6808">
          <w:rPr>
            <w:rStyle w:val="Hyperlink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CBEE31A" w14:textId="27C129A3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8" w:history="1">
        <w:r w:rsidRPr="00EE6808">
          <w:rPr>
            <w:rStyle w:val="Hyperlink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21B08BB" w14:textId="678DD837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9" w:history="1">
        <w:r w:rsidRPr="00EE6808">
          <w:rPr>
            <w:rStyle w:val="Hyperlink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2AAED3" w14:textId="44E7BC8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0" w:history="1">
        <w:r w:rsidRPr="00EE6808">
          <w:rPr>
            <w:rStyle w:val="Hyperlink"/>
            <w:noProof/>
            <w:lang w:val="cs-CZ"/>
          </w:rPr>
          <w:t xml:space="preserve">Obrázek 30: Příklad metody konstruktoru, která nepojímá parametr </w:t>
        </w:r>
        <w:r w:rsidRPr="00EE680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EE6808">
          <w:rPr>
            <w:rStyle w:val="Hyperlink"/>
            <w:noProof/>
            <w:lang w:val="cs-CZ"/>
          </w:rPr>
          <w:t xml:space="preserve">, ale navrací instanci </w:t>
        </w:r>
        <w:r w:rsidRPr="00EE680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EE6808">
          <w:rPr>
            <w:rStyle w:val="Hyperlink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8193AB" w14:textId="2AD0BD99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1" w:history="1">
        <w:r w:rsidRPr="00EE6808">
          <w:rPr>
            <w:rStyle w:val="Hyperlink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80AD7BE" w14:textId="00BAEBF1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2" w:history="1">
        <w:r w:rsidRPr="00EE6808">
          <w:rPr>
            <w:rStyle w:val="Hyperlink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037EF2" w14:textId="1ED85356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3" w:history="1">
        <w:r w:rsidRPr="00EE6808">
          <w:rPr>
            <w:rStyle w:val="Hyperlink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29EB79" w14:textId="1A85F5B2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4" w:history="1">
        <w:r w:rsidRPr="00EE6808">
          <w:rPr>
            <w:rStyle w:val="Hyperlink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B3B4778" w14:textId="54A2F444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5" w:history="1">
        <w:r w:rsidRPr="00EE6808">
          <w:rPr>
            <w:rStyle w:val="Hyperlink"/>
            <w:noProof/>
            <w:lang w:val="cs-CZ"/>
          </w:rPr>
          <w:t>Obrázek 35: Definice enumu Result. Zdroj: (Klabnik, a další, 2025), kapitola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C317726" w14:textId="2E79007E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6" w:history="1">
        <w:r w:rsidRPr="00EE6808">
          <w:rPr>
            <w:rStyle w:val="Hyperlink"/>
            <w:noProof/>
            <w:lang w:val="cs-CZ"/>
          </w:rPr>
          <w:t>Obrázek 36: Příklad použití metod .unwrap() a .expect(). Zdroj: (Klabnik, a další, 2025), kapitola 9.2, upraveno.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B4BB42" w14:textId="7D6E47B4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7" w:history="1">
        <w:r w:rsidRPr="00EE6808">
          <w:rPr>
            <w:rStyle w:val="Hyperlink"/>
            <w:noProof/>
            <w:lang w:val="cs-CZ"/>
          </w:rPr>
          <w:t>Obrázek 37: Příklad použití match-e. Zdroj: (Klabnik, a další, 2025), kapitola 9.2,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808D45" w14:textId="46944D7C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8" w:history="1">
        <w:r w:rsidRPr="00EE6808">
          <w:rPr>
            <w:rStyle w:val="Hyperlink"/>
            <w:noProof/>
            <w:lang w:val="cs-CZ"/>
          </w:rPr>
          <w:t>Obrázek 38: Příklad použití operátoru otazníku. Zdroj: (Klabnik, a další, 2025), kapitola 9.2.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EB8760B" w14:textId="77E9FBA5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9" w:history="1">
        <w:r w:rsidRPr="00EE6808">
          <w:rPr>
            <w:rStyle w:val="Hyperlink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5956601" w14:textId="3B766178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0" w:history="1">
        <w:r w:rsidRPr="00EE6808">
          <w:rPr>
            <w:rStyle w:val="Hyperlink"/>
            <w:noProof/>
            <w:lang w:val="cs-CZ"/>
          </w:rPr>
          <w:t>Obrázek 40: Chybová hláška poté, co program z obrázku 39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F76FE51" w14:textId="7A564255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1" w:history="1">
        <w:r w:rsidRPr="00EE6808">
          <w:rPr>
            <w:rStyle w:val="Hyperlink"/>
            <w:noProof/>
            <w:lang w:val="cs-CZ"/>
          </w:rPr>
          <w:t>Obrázek 41: Příklad zadání typů v generickém enumu Option.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3074DFB" w14:textId="40EB46CA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2" w:history="1">
        <w:r w:rsidRPr="00EE6808">
          <w:rPr>
            <w:rStyle w:val="Hyperlink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4766E1" w14:textId="4837190E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3" w:history="1">
        <w:r w:rsidRPr="00EE6808">
          <w:rPr>
            <w:rStyle w:val="Hyperlink"/>
            <w:noProof/>
            <w:lang w:val="cs-CZ"/>
          </w:rPr>
          <w:t>Obrázek 43: Chybová hláška po pokusu o kompilaci kódu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042B7A2" w14:textId="31EB221F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4" w:history="1">
        <w:r w:rsidRPr="00EE6808">
          <w:rPr>
            <w:rStyle w:val="Hyperlink"/>
            <w:noProof/>
            <w:lang w:val="cs-CZ"/>
          </w:rPr>
          <w:t>Obrázek 44: Příklad omezení generického parametru pomocí klíčového slova where. Zdroj: (Klabnik, a další, 2025), kapitola 10.2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8B78ED" w14:textId="2E48CB49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5" w:history="1">
        <w:r w:rsidRPr="00EE6808">
          <w:rPr>
            <w:rStyle w:val="Hyperlink"/>
            <w:noProof/>
            <w:lang w:val="cs-CZ"/>
          </w:rPr>
          <w:t>Obrázek 45: Příklad omezení metody.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3AAE2FA" w14:textId="040C483F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6" w:history="1">
        <w:r w:rsidRPr="00EE6808">
          <w:rPr>
            <w:rStyle w:val="Hyperlink"/>
            <w:noProof/>
            <w:lang w:val="cs-CZ"/>
          </w:rPr>
          <w:t>Obrázek 46: Opravený kód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DD298F1" w14:textId="30E30DA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7" w:history="1">
        <w:r w:rsidRPr="00EE6808">
          <w:rPr>
            <w:rStyle w:val="Hyperlink"/>
            <w:noProof/>
            <w:lang w:val="cs-CZ"/>
          </w:rPr>
          <w:t>Obrázek 47: Příklad deklarace vlastního traitu i jeho implementace na struktuře.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425F32" w14:textId="21673813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8" w:history="1">
        <w:r w:rsidRPr="00EE6808">
          <w:rPr>
            <w:rStyle w:val="Hyperlink"/>
            <w:noProof/>
            <w:lang w:val="cs-CZ"/>
          </w:rPr>
          <w:t>Obrázek 48: Příklad pro ilustraci rozdílu mezi Debug a Display.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44ACE90" w14:textId="758A47CB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9" w:history="1">
        <w:r w:rsidRPr="00EE6808">
          <w:rPr>
            <w:rStyle w:val="Hyperlink"/>
            <w:noProof/>
            <w:lang w:val="cs-CZ"/>
          </w:rPr>
          <w:t>Obrázek 49: Příklad funkcí s návratovými typy určenými pomocí klíčového slova impl.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4E35C80" w14:textId="454BB4A6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0" w:history="1">
        <w:r w:rsidRPr="00EE6808">
          <w:rPr>
            <w:rStyle w:val="Hyperlink"/>
            <w:noProof/>
            <w:lang w:val="cs-CZ"/>
          </w:rPr>
          <w:t>Obrázek 50: Definice closure-ů. Zdroj: (Klabnik, a další, 2025), kapitola 13.1,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6093CF" w14:textId="2752FEA9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1" w:history="1">
        <w:r w:rsidRPr="00EE6808">
          <w:rPr>
            <w:rStyle w:val="Hyperlink"/>
            <w:noProof/>
            <w:lang w:val="cs-CZ"/>
          </w:rPr>
          <w:t>Obrázek 51: Nesprávné použití closure-u. Zdroj: (Klabnik, a další, 2025), kapitola 13.1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113490A" w14:textId="4990FF22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2" w:history="1">
        <w:r w:rsidRPr="00EE6808">
          <w:rPr>
            <w:rStyle w:val="Hyperlink"/>
            <w:noProof/>
            <w:lang w:val="cs-CZ"/>
          </w:rPr>
          <w:t>Obrázek 52: Chybová hláška po pokusu o kompilaci kódu z obrázku 51.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BE5BA21" w14:textId="2BB15E30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3" w:history="1">
        <w:r w:rsidRPr="00EE6808">
          <w:rPr>
            <w:rStyle w:val="Hyperlink"/>
            <w:noProof/>
            <w:lang w:val="cs-CZ"/>
          </w:rPr>
          <w:t>Obrázek 53: Tento kód se nezkompiluje kvůli pokusu o koexistenci měnitelné a neměnné reference.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722785B" w14:textId="4C6B30D2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4" w:history="1">
        <w:r w:rsidRPr="00EE6808">
          <w:rPr>
            <w:rStyle w:val="Hyperlink"/>
            <w:noProof/>
            <w:lang w:val="cs-CZ"/>
          </w:rPr>
          <w:t>Obrázek 54: Chybová hláška po pokusu o kompilaci kódu z obrázku 53.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06FFD5F" w14:textId="006EE37C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5" w:history="1">
        <w:r w:rsidRPr="00EE6808">
          <w:rPr>
            <w:rStyle w:val="Hyperlink"/>
            <w:noProof/>
            <w:lang w:val="cs-CZ"/>
          </w:rPr>
          <w:t>Obrázek 55: Příklad užití klíčového slova move.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357F5D7" w14:textId="2ACFB51F" w:rsidR="00BC1D96" w:rsidRDefault="00BC1D96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6" w:history="1">
        <w:r w:rsidRPr="00EE6808">
          <w:rPr>
            <w:rStyle w:val="Hyperlink"/>
            <w:noProof/>
            <w:lang w:val="cs-CZ"/>
          </w:rPr>
          <w:t>Obrázek 56: Příklad syntaxe traitů Fn* a ukazatelů na funkce.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_Toc217146036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994F567" w14:textId="607EE1CA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70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20" w:author="Ondřej Běhal [2]" w:date="2025-12-13T19:04:00Z" w:initials="OB">
    <w:p w14:paraId="0816CEDF" w14:textId="77777777" w:rsidR="00B81E3C" w:rsidRDefault="00B81E3C" w:rsidP="00B81E3C">
      <w:pPr>
        <w:pStyle w:val="CommentText"/>
      </w:pPr>
      <w:r>
        <w:rPr>
          <w:rStyle w:val="CommentReference"/>
        </w:rPr>
        <w:annotationRef/>
      </w:r>
      <w:r>
        <w:t>TODO: Pro kvalitní tisk bude možná potřeba mnoho obrázků, zvláště kódu, vyrenderovat na bílém pozadí ve vysokém rozlišení, ne screenshoty jako doposud.</w:t>
      </w:r>
    </w:p>
  </w:comment>
  <w:comment w:id="26" w:author="Ondřej Běhal [2]" w:date="2025-11-15T14:16:00Z" w:initials="OB">
    <w:p w14:paraId="43A1F89D" w14:textId="08B32065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29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38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  <w:comment w:id="52" w:author="Ondřej Běhal [2]" w:date="2025-11-17T20:06:00Z" w:initials="OB">
    <w:p w14:paraId="709FFAD0" w14:textId="77777777" w:rsidR="005637F0" w:rsidRDefault="005637F0" w:rsidP="005637F0">
      <w:pPr>
        <w:pStyle w:val="CommentText"/>
      </w:pPr>
      <w:r>
        <w:rPr>
          <w:rStyle w:val="CommentReference"/>
        </w:rPr>
        <w:annotationRef/>
      </w:r>
      <w:r>
        <w:t>TODO: Odkazuj se na 1. výstup projektu</w:t>
      </w:r>
    </w:p>
  </w:comment>
  <w:comment w:id="55" w:author="Ondřej Běhal [2]" w:date="2025-11-18T11:15:00Z" w:initials="OB">
    <w:p w14:paraId="73D68CD8" w14:textId="77777777" w:rsidR="000A5F58" w:rsidRDefault="000A5F58" w:rsidP="000A5F58">
      <w:pPr>
        <w:pStyle w:val="CommentText"/>
      </w:pPr>
      <w:r>
        <w:rPr>
          <w:rStyle w:val="CommentReference"/>
        </w:rPr>
        <w:annotationRef/>
      </w:r>
      <w:r>
        <w:t>Foreshadowing: navaž zpět na borrow checker a zajištění, že je reference vždy platná.</w:t>
      </w:r>
    </w:p>
  </w:comment>
  <w:comment w:id="57" w:author="Ondřej Běhal [2]" w:date="2025-11-18T11:29:00Z" w:initials="OB">
    <w:p w14:paraId="3BCFE1A8" w14:textId="77777777" w:rsidR="00982A2D" w:rsidRDefault="00982A2D" w:rsidP="00982A2D">
      <w:pPr>
        <w:pStyle w:val="CommentText"/>
      </w:pPr>
      <w:r>
        <w:rPr>
          <w:rStyle w:val="CommentReference"/>
        </w:rPr>
        <w:annotationRef/>
      </w:r>
      <w:r>
        <w:t>Random poznámka: Někde popsat unsafe{}, nejlepší příklad bude static mut</w:t>
      </w:r>
    </w:p>
  </w:comment>
  <w:comment w:id="58" w:author="Ondřej Běhal [2]" w:date="2025-11-18T11:32:00Z" w:initials="OB">
    <w:p w14:paraId="244F4A79" w14:textId="77777777" w:rsidR="00E1480A" w:rsidRDefault="00E1480A" w:rsidP="00E1480A">
      <w:pPr>
        <w:pStyle w:val="CommentText"/>
      </w:pPr>
      <w:r>
        <w:rPr>
          <w:rStyle w:val="CommentReference"/>
        </w:rPr>
        <w:annotationRef/>
      </w:r>
      <w:r>
        <w:t>Nějak spisovně/formálně?</w:t>
      </w:r>
    </w:p>
  </w:comment>
  <w:comment w:id="76" w:author="Ondřej Běhal" w:date="2025-12-04T12:57:00Z" w:initials="OB">
    <w:p w14:paraId="714F65E2" w14:textId="4C3FCE4C" w:rsidR="007E68C8" w:rsidRDefault="007E68C8">
      <w:pPr>
        <w:pStyle w:val="CommentText"/>
      </w:pPr>
      <w:r>
        <w:rPr>
          <w:rStyle w:val="CommentReference"/>
        </w:rPr>
        <w:annotationRef/>
      </w:r>
      <w:r>
        <w:t>Out of scope</w:t>
      </w:r>
    </w:p>
  </w:comment>
  <w:comment w:id="80" w:author="Ondřej Běhal" w:date="2025-12-11T13:01:00Z" w:initials="OB">
    <w:p w14:paraId="5197ABA3" w14:textId="4F1FA7C7" w:rsidR="002264D3" w:rsidRDefault="002264D3">
      <w:pPr>
        <w:pStyle w:val="CommentText"/>
      </w:pPr>
      <w:r>
        <w:rPr>
          <w:rStyle w:val="CommentReference"/>
        </w:rPr>
        <w:annotationRef/>
      </w:r>
      <w:r>
        <w:t>Zkratka pro přítomnost/nepřítomnost (???)</w:t>
      </w:r>
    </w:p>
  </w:comment>
  <w:comment w:id="83" w:author="Ondřej Běhal [2]" w:date="2025-12-11T16:02:00Z" w:initials="OB">
    <w:p w14:paraId="7EB224E8" w14:textId="77777777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A function call - jak přeložit?</w:t>
      </w:r>
    </w:p>
  </w:comment>
  <w:comment w:id="84" w:author="Ondřej Běhal [2]" w:date="2025-12-11T16:02:00Z" w:initials="OB">
    <w:p w14:paraId="7B2FAB67" w14:textId="3293E892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Jak skloňovat?</w:t>
      </w:r>
    </w:p>
  </w:comment>
  <w:comment w:id="94" w:author="Ondřej Běhal [2]" w:date="2025-12-13T20:24:00Z" w:initials="OB">
    <w:p w14:paraId="2A75076B" w14:textId="77777777" w:rsidR="005806C0" w:rsidRDefault="005806C0" w:rsidP="005806C0">
      <w:pPr>
        <w:pStyle w:val="CommentText"/>
      </w:pPr>
      <w:r>
        <w:rPr>
          <w:rStyle w:val="CommentReference"/>
        </w:rPr>
        <w:annotationRef/>
      </w:r>
      <w:r>
        <w:t xml:space="preserve">Opravdu </w:t>
      </w:r>
      <w:r>
        <w:rPr>
          <w:u w:val="single"/>
        </w:rPr>
        <w:t>úplně</w:t>
      </w:r>
      <w:r>
        <w:t xml:space="preserve"> kdekoli?</w:t>
      </w:r>
    </w:p>
  </w:comment>
  <w:comment w:id="97" w:author="Ondřej Běhal [2]" w:date="2025-12-13T19:03:00Z" w:initials="OB">
    <w:p w14:paraId="7DBC5779" w14:textId="4BD4FDD2" w:rsidR="00774496" w:rsidRDefault="00774496" w:rsidP="00774496">
      <w:pPr>
        <w:pStyle w:val="CommentText"/>
      </w:pPr>
      <w:r>
        <w:rPr>
          <w:rStyle w:val="CommentReference"/>
        </w:rPr>
        <w:annotationRef/>
      </w:r>
      <w:r>
        <w:t>Je možné, že kvůli velikosti obrázku 46 tady bude hodně volného místa, je potřeba s tím nějak pracovat a poměnit velikosti obrázků.</w:t>
      </w:r>
    </w:p>
  </w:comment>
  <w:comment w:id="98" w:author="Ondřej Běhal [2]" w:date="2025-12-13T16:48:00Z" w:initials="OB">
    <w:p w14:paraId="6802BE5C" w14:textId="6BCF44C8" w:rsidR="00555F2F" w:rsidRDefault="00555F2F" w:rsidP="00555F2F">
      <w:pPr>
        <w:pStyle w:val="CommentText"/>
      </w:pPr>
      <w:r>
        <w:rPr>
          <w:rStyle w:val="CommentReference"/>
        </w:rPr>
        <w:annotationRef/>
      </w:r>
      <w:hyperlink r:id="rId1" w:history="1">
        <w:r w:rsidRPr="00734120">
          <w:rPr>
            <w:rStyle w:val="Hyperlink"/>
          </w:rPr>
          <w:t>https://highlightcode.parryqiu.com/</w:t>
        </w:r>
      </w:hyperlink>
    </w:p>
  </w:comment>
  <w:comment w:id="101" w:author="Ondřej Běhal [2]" w:date="2025-12-13T21:45:00Z" w:initials="OB">
    <w:p w14:paraId="324A065C" w14:textId="77777777" w:rsidR="00C60585" w:rsidRDefault="00C60585" w:rsidP="00C60585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104" w:author="Ondřej Běhal [2]" w:date="2025-12-13T17:18:00Z" w:initials="OB">
    <w:p w14:paraId="24DF9348" w14:textId="345E51C0" w:rsidR="002A6E9F" w:rsidRDefault="002A6E9F" w:rsidP="002A6E9F">
      <w:pPr>
        <w:pStyle w:val="CommentText"/>
      </w:pPr>
      <w:r>
        <w:rPr>
          <w:rStyle w:val="CommentReference"/>
        </w:rPr>
        <w:annotationRef/>
      </w:r>
      <w:r>
        <w:t>TODO: Vysvětlit nějak, co je to iterace.</w:t>
      </w:r>
    </w:p>
  </w:comment>
  <w:comment w:id="105" w:author="Ondřej Běhal [2]" w:date="2025-12-13T17:23:00Z" w:initials="OB">
    <w:p w14:paraId="4D8E4125" w14:textId="77777777" w:rsidR="004B241B" w:rsidRDefault="004B241B" w:rsidP="004B241B">
      <w:pPr>
        <w:pStyle w:val="CommentText"/>
      </w:pPr>
      <w:r>
        <w:rPr>
          <w:rStyle w:val="CommentReference"/>
        </w:rPr>
        <w:annotationRef/>
      </w:r>
      <w:r>
        <w:t>Nějak zapojit možná for-smyčky?</w:t>
      </w:r>
    </w:p>
  </w:comment>
  <w:comment w:id="106" w:author="Ondřej Běhal [2]" w:date="2025-12-14T14:42:00Z" w:initials="OB">
    <w:p w14:paraId="7B800158" w14:textId="77777777" w:rsidR="00715CEF" w:rsidRDefault="00875C9F" w:rsidP="00715CEF">
      <w:pPr>
        <w:pStyle w:val="CommentText"/>
      </w:pPr>
      <w:r>
        <w:rPr>
          <w:rStyle w:val="CommentReference"/>
        </w:rPr>
        <w:annotationRef/>
      </w:r>
      <w:r w:rsidR="00715CEF">
        <w:t>Celý tento odstavec jsou jen tři větné celky!</w:t>
      </w:r>
    </w:p>
  </w:comment>
  <w:comment w:id="108" w:author="Ondřej Běhal [2]" w:date="2025-12-13T20:22:00Z" w:initials="OB">
    <w:p w14:paraId="62802093" w14:textId="227069D9" w:rsidR="00470740" w:rsidRDefault="00470740" w:rsidP="00470740">
      <w:pPr>
        <w:pStyle w:val="CommentText"/>
      </w:pPr>
      <w:r>
        <w:rPr>
          <w:rStyle w:val="CommentReference"/>
        </w:rPr>
        <w:annotationRef/>
      </w:r>
      <w:r>
        <w:t>Zase: out of scope</w:t>
      </w:r>
    </w:p>
  </w:comment>
  <w:comment w:id="110" w:author="Ondřej Běhal [2]" w:date="2025-12-19T23:17:00Z" w:initials="OB">
    <w:p w14:paraId="668150F3" w14:textId="77777777" w:rsidR="004A027E" w:rsidRDefault="004A027E" w:rsidP="004A027E">
      <w:pPr>
        <w:pStyle w:val="CommentText"/>
      </w:pPr>
      <w:r>
        <w:rPr>
          <w:rStyle w:val="CommentReference"/>
        </w:rPr>
        <w:annotationRef/>
      </w:r>
      <w:r>
        <w:t>Jak skloňovat??</w:t>
      </w:r>
    </w:p>
  </w:comment>
  <w:comment w:id="111" w:author="Ondřej Běhal [2]" w:date="2025-12-19T23:37:00Z" w:initials="OB">
    <w:p w14:paraId="3BCD2D47" w14:textId="77777777" w:rsidR="001E5B21" w:rsidRDefault="001E5B21" w:rsidP="001E5B21">
      <w:pPr>
        <w:pStyle w:val="CommentText"/>
      </w:pPr>
      <w:r>
        <w:rPr>
          <w:rStyle w:val="CommentReference"/>
        </w:rPr>
        <w:annotationRef/>
      </w:r>
      <w:r>
        <w:t>Zatím skloňuju jako „hrad“</w:t>
      </w:r>
    </w:p>
  </w:comment>
  <w:comment w:id="117" w:author="Ondřej Běhal [2]" w:date="2025-12-20T18:24:00Z" w:initials="OB">
    <w:p w14:paraId="7B58A887" w14:textId="77777777" w:rsidR="0046021F" w:rsidRDefault="0046021F" w:rsidP="0046021F">
      <w:pPr>
        <w:pStyle w:val="CommentText"/>
      </w:pPr>
      <w:r>
        <w:rPr>
          <w:rStyle w:val="CommentReference"/>
        </w:rPr>
        <w:annotationRef/>
      </w:r>
      <w:r>
        <w:t>Předpokládáme, že je čtenář dost inteligentní pro pochopení hypotetického stavu a že nemusíme vytvářet 5 různých obrázků a s různými variacemi a kompilačními hláškami.</w:t>
      </w:r>
    </w:p>
  </w:comment>
  <w:comment w:id="120" w:author="Ondřej Běhal [2]" w:date="2025-12-20T15:25:00Z" w:initials="OB">
    <w:p w14:paraId="2FCA2272" w14:textId="4101B8E7" w:rsidR="00E64F48" w:rsidRDefault="00E64F48" w:rsidP="00E64F48">
      <w:pPr>
        <w:pStyle w:val="CommentText"/>
      </w:pPr>
      <w:r>
        <w:rPr>
          <w:rStyle w:val="CommentReference"/>
        </w:rPr>
        <w:annotationRef/>
      </w:r>
      <w:r>
        <w:t>Je inverzní slovosled OK?</w:t>
      </w:r>
    </w:p>
  </w:comment>
  <w:comment w:id="121" w:author="Ondřej Běhal [2]" w:date="2025-12-20T16:48:00Z" w:initials="OB">
    <w:p w14:paraId="56F7A58F" w14:textId="77777777" w:rsidR="00B91F02" w:rsidRDefault="00B91F02" w:rsidP="00B91F02">
      <w:pPr>
        <w:pStyle w:val="CommentText"/>
      </w:pPr>
      <w:r>
        <w:rPr>
          <w:rStyle w:val="CommentReference"/>
        </w:rPr>
        <w:annotationRef/>
      </w:r>
      <w:r>
        <w:t>Elipsa: OK??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0816CEDF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2A75076B" w15:done="0"/>
  <w15:commentEx w15:paraId="7DBC5779" w15:done="0"/>
  <w15:commentEx w15:paraId="6802BE5C" w15:done="0"/>
  <w15:commentEx w15:paraId="324A065C" w15:done="0"/>
  <w15:commentEx w15:paraId="24DF9348" w15:done="0"/>
  <w15:commentEx w15:paraId="4D8E4125" w15:paraIdParent="24DF9348" w15:done="0"/>
  <w15:commentEx w15:paraId="7B800158" w15:done="0"/>
  <w15:commentEx w15:paraId="62802093" w15:done="0"/>
  <w15:commentEx w15:paraId="668150F3" w15:done="0"/>
  <w15:commentEx w15:paraId="3BCD2D47" w15:paraIdParent="668150F3" w15:done="0"/>
  <w15:commentEx w15:paraId="7B58A887" w15:done="0"/>
  <w15:commentEx w15:paraId="2FCA2272" w15:done="0"/>
  <w15:commentEx w15:paraId="56F7A58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00E6101C" w16cex:dateUtc="2025-12-13T18:04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2033753C" w16cex:dateUtc="2025-12-13T19:24:00Z"/>
  <w16cex:commentExtensible w16cex:durableId="15290A5F" w16cex:dateUtc="2025-12-13T18:03:00Z"/>
  <w16cex:commentExtensible w16cex:durableId="0D0E667D" w16cex:dateUtc="2025-12-13T15:48:00Z"/>
  <w16cex:commentExtensible w16cex:durableId="484C872E" w16cex:dateUtc="2025-12-13T20:45:00Z"/>
  <w16cex:commentExtensible w16cex:durableId="1DEE11D4" w16cex:dateUtc="2025-12-13T16:18:00Z"/>
  <w16cex:commentExtensible w16cex:durableId="6C509E52" w16cex:dateUtc="2025-12-13T16:23:00Z"/>
  <w16cex:commentExtensible w16cex:durableId="4217D24D" w16cex:dateUtc="2025-12-14T13:42:00Z"/>
  <w16cex:commentExtensible w16cex:durableId="45AFA89E" w16cex:dateUtc="2025-12-13T19:22:00Z"/>
  <w16cex:commentExtensible w16cex:durableId="18766D2A" w16cex:dateUtc="2025-12-19T22:17:00Z"/>
  <w16cex:commentExtensible w16cex:durableId="4D7289F6" w16cex:dateUtc="2025-12-19T22:37:00Z"/>
  <w16cex:commentExtensible w16cex:durableId="53EACED5" w16cex:dateUtc="2025-12-20T17:24:00Z"/>
  <w16cex:commentExtensible w16cex:durableId="3132F8A7" w16cex:dateUtc="2025-12-20T14:25:00Z"/>
  <w16cex:commentExtensible w16cex:durableId="78DEB94B" w16cex:dateUtc="2025-12-20T15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0816CEDF" w16cid:durableId="00E6101C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2A75076B" w16cid:durableId="2033753C"/>
  <w16cid:commentId w16cid:paraId="7DBC5779" w16cid:durableId="15290A5F"/>
  <w16cid:commentId w16cid:paraId="6802BE5C" w16cid:durableId="0D0E667D"/>
  <w16cid:commentId w16cid:paraId="324A065C" w16cid:durableId="484C872E"/>
  <w16cid:commentId w16cid:paraId="24DF9348" w16cid:durableId="1DEE11D4"/>
  <w16cid:commentId w16cid:paraId="4D8E4125" w16cid:durableId="6C509E52"/>
  <w16cid:commentId w16cid:paraId="7B800158" w16cid:durableId="4217D24D"/>
  <w16cid:commentId w16cid:paraId="62802093" w16cid:durableId="45AFA89E"/>
  <w16cid:commentId w16cid:paraId="668150F3" w16cid:durableId="18766D2A"/>
  <w16cid:commentId w16cid:paraId="3BCD2D47" w16cid:durableId="4D7289F6"/>
  <w16cid:commentId w16cid:paraId="7B58A887" w16cid:durableId="53EACED5"/>
  <w16cid:commentId w16cid:paraId="2FCA2272" w16cid:durableId="3132F8A7"/>
  <w16cid:commentId w16cid:paraId="56F7A58F" w16cid:durableId="78DEB9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671BC" w14:textId="77777777" w:rsidR="00AD1912" w:rsidRDefault="00AD1912" w:rsidP="00252027">
      <w:pPr>
        <w:spacing w:after="0" w:line="240" w:lineRule="auto"/>
      </w:pPr>
      <w:r>
        <w:separator/>
      </w:r>
    </w:p>
  </w:endnote>
  <w:endnote w:type="continuationSeparator" w:id="0">
    <w:p w14:paraId="4CD3168A" w14:textId="77777777" w:rsidR="00AD1912" w:rsidRDefault="00AD1912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7E5D7" w14:textId="77777777" w:rsidR="00AD1912" w:rsidRDefault="00AD1912" w:rsidP="00252027">
      <w:pPr>
        <w:spacing w:after="0" w:line="240" w:lineRule="auto"/>
      </w:pPr>
      <w:r>
        <w:separator/>
      </w:r>
    </w:p>
  </w:footnote>
  <w:footnote w:type="continuationSeparator" w:id="0">
    <w:p w14:paraId="4C94FDE2" w14:textId="77777777" w:rsidR="00AD1912" w:rsidRDefault="00AD1912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FootnoteText"/>
        <w:rPr>
          <w:lang w:val="cs-CZ"/>
        </w:rPr>
      </w:pPr>
      <w:r w:rsidRPr="004B76F1">
        <w:rPr>
          <w:rStyle w:val="FootnoteReference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 xml:space="preserve">“, který obě </w:t>
      </w:r>
      <w:proofErr w:type="spellStart"/>
      <w:r w:rsidRPr="004B76F1">
        <w:rPr>
          <w:lang w:val="cs-CZ"/>
        </w:rPr>
        <w:t>emoji</w:t>
      </w:r>
      <w:proofErr w:type="spellEnd"/>
      <w:r w:rsidRPr="004B76F1">
        <w:rPr>
          <w:lang w:val="cs-CZ"/>
        </w:rPr>
        <w:t xml:space="preserve"> spojí do jednoho grafému</w:t>
      </w:r>
      <w:r w:rsidR="00EF1304">
        <w:rPr>
          <w:lang w:val="cs-CZ"/>
        </w:rPr>
        <w:t>.</w:t>
      </w:r>
    </w:p>
  </w:footnote>
  <w:footnote w:id="2">
    <w:p w14:paraId="25321E33" w14:textId="5FA5212E" w:rsidR="00702432" w:rsidRDefault="00EF1718" w:rsidP="00E82CD4">
      <w:pPr>
        <w:pStyle w:val="FootnoteText"/>
        <w:jc w:val="both"/>
        <w:rPr>
          <w:lang w:val="cs-CZ"/>
        </w:rPr>
      </w:pPr>
      <w:r>
        <w:rPr>
          <w:rStyle w:val="FootnoteReference"/>
        </w:rPr>
        <w:footnoteRef/>
      </w:r>
      <w:r w:rsidRPr="00EF1718">
        <w:rPr>
          <w:lang w:val="cs-CZ"/>
        </w:rPr>
        <w:t xml:space="preserve"> </w:t>
      </w:r>
      <w:r>
        <w:rPr>
          <w:lang w:val="cs-CZ"/>
        </w:rPr>
        <w:t>Rust obsahuje i tzv. surové ukazatele („</w:t>
      </w:r>
      <w:proofErr w:type="spellStart"/>
      <w:r>
        <w:rPr>
          <w:lang w:val="cs-CZ"/>
        </w:rPr>
        <w:t>raw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pointers</w:t>
      </w:r>
      <w:proofErr w:type="spellEnd"/>
      <w:r>
        <w:rPr>
          <w:lang w:val="cs-CZ"/>
        </w:rPr>
        <w:t>“), které mohou</w:t>
      </w:r>
      <w:r w:rsidR="00E82CD4">
        <w:rPr>
          <w:lang w:val="cs-CZ"/>
        </w:rPr>
        <w:t xml:space="preserve"> skutečně</w:t>
      </w:r>
      <w:r>
        <w:rPr>
          <w:lang w:val="cs-CZ"/>
        </w:rPr>
        <w:t xml:space="preserve"> </w:t>
      </w:r>
      <w:r w:rsidR="00576BB5">
        <w:rPr>
          <w:lang w:val="cs-CZ"/>
        </w:rPr>
        <w:t>ukazovat na jakékoli místo v</w:t>
      </w:r>
      <w:r w:rsidR="002537EB">
        <w:rPr>
          <w:lang w:val="cs-CZ"/>
        </w:rPr>
        <w:t> </w:t>
      </w:r>
      <w:r w:rsidR="00576BB5">
        <w:rPr>
          <w:lang w:val="cs-CZ"/>
        </w:rPr>
        <w:t>paměti</w:t>
      </w:r>
      <w:r w:rsidR="002537EB">
        <w:rPr>
          <w:lang w:val="cs-CZ"/>
        </w:rPr>
        <w:t xml:space="preserve"> </w:t>
      </w:r>
      <w:r w:rsidR="00240557">
        <w:rPr>
          <w:lang w:val="cs-CZ"/>
        </w:rPr>
        <w:t xml:space="preserve">a mohou být </w:t>
      </w:r>
      <w:r w:rsidR="002537EB">
        <w:rPr>
          <w:lang w:val="cs-CZ"/>
        </w:rPr>
        <w:t>i</w:t>
      </w:r>
      <w:r w:rsidR="003636B9">
        <w:rPr>
          <w:lang w:val="cs-CZ"/>
        </w:rPr>
        <w:t> </w:t>
      </w:r>
      <w:r w:rsidR="00240557">
        <w:rPr>
          <w:lang w:val="cs-CZ"/>
        </w:rPr>
        <w:t>nulové.</w:t>
      </w:r>
      <w:r w:rsidR="00150163">
        <w:rPr>
          <w:lang w:val="cs-CZ"/>
        </w:rPr>
        <w:t xml:space="preserve"> Lze také manuálně specifikovat, na jakou adresu mají ukazovat.</w:t>
      </w:r>
      <w:r w:rsidR="00240557">
        <w:rPr>
          <w:lang w:val="cs-CZ"/>
        </w:rPr>
        <w:t xml:space="preserve"> Rust však u těchto ukazatelů nedokáže zaručit, že budou ukazovat na platná data, takže </w:t>
      </w:r>
      <w:r w:rsidR="00C87722">
        <w:rPr>
          <w:lang w:val="cs-CZ"/>
        </w:rPr>
        <w:t>je označuje jako „nebezpečné“ a přenáší zodpovědnost za jejich správnost na programátora.</w:t>
      </w:r>
      <w:r w:rsidR="00821C14">
        <w:rPr>
          <w:lang w:val="cs-CZ"/>
        </w:rPr>
        <w:t xml:space="preserve"> </w:t>
      </w:r>
      <w:r w:rsidR="00702432">
        <w:rPr>
          <w:lang w:val="cs-CZ"/>
        </w:rPr>
        <w:t xml:space="preserve">Pokud chceme tedy získat hodnotu, na kterou daný ukazatel ukazuje, musíme tak učinit ve zvláštním bloku kódu označeným klíčovým slovem </w:t>
      </w:r>
      <w:proofErr w:type="spellStart"/>
      <w:r w:rsidR="00702432" w:rsidRPr="00702432">
        <w:rPr>
          <w:rFonts w:ascii="Consolas" w:hAnsi="Consolas"/>
          <w:highlight w:val="lightGray"/>
          <w:lang w:val="cs-CZ"/>
        </w:rPr>
        <w:t>unsafe</w:t>
      </w:r>
      <w:proofErr w:type="spellEnd"/>
      <w:r w:rsidR="00702432">
        <w:rPr>
          <w:lang w:val="cs-CZ"/>
        </w:rPr>
        <w:t>.</w:t>
      </w:r>
      <w:r w:rsidR="00B50EF4">
        <w:rPr>
          <w:lang w:val="cs-CZ"/>
        </w:rPr>
        <w:t xml:space="preserve"> Tím říkáme kompilátoru „vím, co dělám“ – a je důležité, abychom při tom nelhali.</w:t>
      </w:r>
    </w:p>
    <w:p w14:paraId="1269BF45" w14:textId="7DB560E7" w:rsidR="00821C14" w:rsidRPr="00EF1718" w:rsidRDefault="00821C14" w:rsidP="00E82CD4">
      <w:pPr>
        <w:pStyle w:val="FootnoteText"/>
        <w:jc w:val="both"/>
        <w:rPr>
          <w:lang w:val="cs-CZ"/>
        </w:rPr>
      </w:pPr>
      <w:r>
        <w:rPr>
          <w:lang w:val="cs-CZ"/>
        </w:rPr>
        <w:t xml:space="preserve">Surové ukazatele jsou sice opravdu nebezpečné, protože umožňují programátorovi se dopouštět chyb, kterých by se jinak nedopustil, ale přesto jsou velmi důležité například pro </w:t>
      </w:r>
      <w:proofErr w:type="spellStart"/>
      <w:r w:rsidR="00885D92">
        <w:rPr>
          <w:lang w:val="cs-CZ"/>
        </w:rPr>
        <w:t>nízkoúrovňové</w:t>
      </w:r>
      <w:proofErr w:type="spellEnd"/>
      <w:r w:rsidR="00885D92">
        <w:rPr>
          <w:lang w:val="cs-CZ"/>
        </w:rPr>
        <w:t xml:space="preserve"> programování, kde víme, že určitá periferie leží na určité adrese a potřebujeme na tuto adresu získat nějaký ukazatel</w:t>
      </w:r>
      <w:r w:rsidR="00DB678E">
        <w:rPr>
          <w:lang w:val="cs-CZ"/>
        </w:rPr>
        <w:t>,</w:t>
      </w:r>
      <w:r w:rsidR="00F72996">
        <w:rPr>
          <w:lang w:val="cs-CZ"/>
        </w:rPr>
        <w:t xml:space="preserve"> i když Rust na této adrese ještě nevidí žádný objekt,</w:t>
      </w:r>
      <w:r w:rsidR="00DB678E">
        <w:rPr>
          <w:lang w:val="cs-CZ"/>
        </w:rPr>
        <w:t xml:space="preserve"> </w:t>
      </w:r>
      <w:bookmarkStart w:id="59" w:name="_Hlk217136574"/>
      <w:r w:rsidR="00DB678E">
        <w:rPr>
          <w:lang w:val="cs-CZ"/>
        </w:rPr>
        <w:t xml:space="preserve">nebo </w:t>
      </w:r>
      <w:r w:rsidR="00087329">
        <w:rPr>
          <w:lang w:val="cs-CZ"/>
        </w:rPr>
        <w:t xml:space="preserve">při </w:t>
      </w:r>
      <w:r w:rsidR="00DB678E">
        <w:rPr>
          <w:lang w:val="cs-CZ"/>
        </w:rPr>
        <w:t xml:space="preserve">volání </w:t>
      </w:r>
      <w:r w:rsidR="001818A2">
        <w:rPr>
          <w:lang w:val="cs-CZ"/>
        </w:rPr>
        <w:t xml:space="preserve">externích </w:t>
      </w:r>
      <w:r w:rsidR="00DB678E">
        <w:rPr>
          <w:lang w:val="cs-CZ"/>
        </w:rPr>
        <w:t xml:space="preserve">funkcí napsaných v jiném programovacím jazyce (tzv. </w:t>
      </w:r>
      <w:proofErr w:type="spellStart"/>
      <w:r w:rsidR="00DB678E">
        <w:rPr>
          <w:lang w:val="cs-CZ"/>
        </w:rPr>
        <w:t>FFI</w:t>
      </w:r>
      <w:proofErr w:type="spellEnd"/>
      <w:r w:rsidR="00DB678E">
        <w:rPr>
          <w:lang w:val="cs-CZ"/>
        </w:rPr>
        <w:t xml:space="preserve"> – „</w:t>
      </w:r>
      <w:proofErr w:type="spellStart"/>
      <w:r w:rsidR="00DB678E">
        <w:rPr>
          <w:lang w:val="cs-CZ"/>
        </w:rPr>
        <w:t>foreign</w:t>
      </w:r>
      <w:proofErr w:type="spellEnd"/>
      <w:r w:rsidR="00DB678E">
        <w:rPr>
          <w:lang w:val="cs-CZ"/>
        </w:rPr>
        <w:t xml:space="preserve"> </w:t>
      </w:r>
      <w:proofErr w:type="spellStart"/>
      <w:r w:rsidR="00DB678E">
        <w:rPr>
          <w:lang w:val="cs-CZ"/>
        </w:rPr>
        <w:t>function</w:t>
      </w:r>
      <w:proofErr w:type="spellEnd"/>
      <w:r w:rsidR="00DB678E">
        <w:rPr>
          <w:lang w:val="cs-CZ"/>
        </w:rPr>
        <w:t xml:space="preserve"> interface“)</w:t>
      </w:r>
      <w:bookmarkEnd w:id="59"/>
      <w:r w:rsidR="00DB678E">
        <w:rPr>
          <w:lang w:val="cs-CZ"/>
        </w:rPr>
        <w:t>.</w:t>
      </w:r>
    </w:p>
  </w:footnote>
  <w:footnote w:id="3">
    <w:p w14:paraId="171860DF" w14:textId="42603417" w:rsidR="008B2C80" w:rsidRPr="008B2C80" w:rsidRDefault="008B2C80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8B2C80">
        <w:rPr>
          <w:lang w:val="cs-CZ"/>
        </w:rPr>
        <w:t xml:space="preserve"> </w:t>
      </w:r>
      <w:r>
        <w:rPr>
          <w:lang w:val="cs-CZ"/>
        </w:rPr>
        <w:t>Tento koncept – abstraktní zdroje jako alokovaná paměť jsou navázané na životnost objektu</w:t>
      </w:r>
      <w:r w:rsidR="004050C5">
        <w:rPr>
          <w:lang w:val="cs-CZ"/>
        </w:rPr>
        <w:t>,</w:t>
      </w:r>
      <w:r>
        <w:rPr>
          <w:lang w:val="cs-CZ"/>
        </w:rPr>
        <w:t xml:space="preserve"> </w:t>
      </w:r>
      <w:r w:rsidR="00FC3A60">
        <w:rPr>
          <w:lang w:val="cs-CZ"/>
        </w:rPr>
        <w:t xml:space="preserve">na začátku </w:t>
      </w:r>
      <w:r w:rsidR="00FC3A60">
        <w:rPr>
          <w:lang w:val="cs-CZ"/>
        </w:rPr>
        <w:t xml:space="preserve">životnosti </w:t>
      </w:r>
      <w:r w:rsidR="00FC3A60">
        <w:rPr>
          <w:lang w:val="cs-CZ"/>
        </w:rPr>
        <w:t xml:space="preserve">jsou </w:t>
      </w:r>
      <w:r w:rsidR="00FC3A60">
        <w:rPr>
          <w:lang w:val="cs-CZ"/>
        </w:rPr>
        <w:t xml:space="preserve">zdroje </w:t>
      </w:r>
      <w:r w:rsidR="00FC3A60">
        <w:rPr>
          <w:lang w:val="cs-CZ"/>
        </w:rPr>
        <w:t xml:space="preserve">automaticky alokovány </w:t>
      </w:r>
      <w:r>
        <w:rPr>
          <w:lang w:val="cs-CZ"/>
        </w:rPr>
        <w:t xml:space="preserve">a na konci </w:t>
      </w:r>
      <w:r w:rsidR="004050C5">
        <w:rPr>
          <w:lang w:val="cs-CZ"/>
        </w:rPr>
        <w:t xml:space="preserve">jsou </w:t>
      </w:r>
      <w:r>
        <w:rPr>
          <w:lang w:val="cs-CZ"/>
        </w:rPr>
        <w:t>automaticky uvoln</w:t>
      </w:r>
      <w:r w:rsidR="004050C5">
        <w:rPr>
          <w:lang w:val="cs-CZ"/>
        </w:rPr>
        <w:t>ěny</w:t>
      </w:r>
      <w:r>
        <w:rPr>
          <w:lang w:val="cs-CZ"/>
        </w:rPr>
        <w:t xml:space="preserve"> – se nazývá </w:t>
      </w:r>
      <w:proofErr w:type="spellStart"/>
      <w:r>
        <w:rPr>
          <w:lang w:val="cs-CZ"/>
        </w:rPr>
        <w:t>RAII</w:t>
      </w:r>
      <w:proofErr w:type="spellEnd"/>
      <w:r>
        <w:rPr>
          <w:lang w:val="cs-CZ"/>
        </w:rPr>
        <w:t xml:space="preserve"> („</w:t>
      </w:r>
      <w:proofErr w:type="spellStart"/>
      <w:r>
        <w:rPr>
          <w:lang w:val="cs-CZ"/>
        </w:rPr>
        <w:t>resource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acquisition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is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initialisation</w:t>
      </w:r>
      <w:proofErr w:type="spellEnd"/>
      <w:r>
        <w:rPr>
          <w:lang w:val="cs-CZ"/>
        </w:rPr>
        <w:t>“).</w:t>
      </w:r>
    </w:p>
  </w:footnote>
  <w:footnote w:id="4">
    <w:p w14:paraId="69D1651E" w14:textId="1D9DE57C" w:rsidR="00723CB6" w:rsidRPr="00723CB6" w:rsidRDefault="00723CB6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723CB6">
        <w:rPr>
          <w:lang w:val="cs-CZ"/>
        </w:rPr>
        <w:t xml:space="preserve"> </w:t>
      </w:r>
      <w:r>
        <w:rPr>
          <w:lang w:val="cs-CZ"/>
        </w:rPr>
        <w:t>Ani toto omezení neplatí pro surové ukazatele popsané výše.</w:t>
      </w:r>
    </w:p>
  </w:footnote>
  <w:footnote w:id="5">
    <w:p w14:paraId="2BB5AE50" w14:textId="38A8BD73" w:rsidR="00F008E7" w:rsidRPr="00F008E7" w:rsidRDefault="00F008E7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F008E7">
        <w:rPr>
          <w:lang w:val="cs-CZ"/>
        </w:rPr>
        <w:t xml:space="preserve"> </w:t>
      </w:r>
      <w:r>
        <w:rPr>
          <w:lang w:val="cs-CZ"/>
        </w:rPr>
        <w:t xml:space="preserve">Metoda </w:t>
      </w:r>
      <w:r w:rsidRPr="00930FBA">
        <w:rPr>
          <w:rFonts w:ascii="Consolas" w:hAnsi="Consolas"/>
          <w:highlight w:val="lightGray"/>
          <w:lang w:val="cs-CZ"/>
        </w:rPr>
        <w:t>.map()</w:t>
      </w:r>
      <w:r>
        <w:rPr>
          <w:lang w:val="cs-CZ"/>
        </w:rPr>
        <w:t xml:space="preserve"> přijímá </w:t>
      </w:r>
      <w:r w:rsidR="00930FBA">
        <w:rPr>
          <w:lang w:val="cs-CZ"/>
        </w:rPr>
        <w:t>jako parametr ještě funkci</w:t>
      </w:r>
      <w:r w:rsidR="00C31E86">
        <w:rPr>
          <w:lang w:val="cs-CZ"/>
        </w:rPr>
        <w:t xml:space="preserve"> a zabalí iterátor do struktury </w:t>
      </w:r>
      <w:r w:rsidR="00C31E86" w:rsidRPr="00C31E86">
        <w:rPr>
          <w:rFonts w:ascii="Consolas" w:hAnsi="Consolas"/>
          <w:highlight w:val="lightGray"/>
          <w:lang w:val="cs-CZ"/>
        </w:rPr>
        <w:t>Map</w:t>
      </w:r>
      <w:r w:rsidR="00C31E86">
        <w:rPr>
          <w:lang w:val="cs-CZ"/>
        </w:rPr>
        <w:t xml:space="preserve">. Po zavolání </w:t>
      </w:r>
      <w:r w:rsidR="00C31E86" w:rsidRPr="00C31E86">
        <w:rPr>
          <w:rFonts w:ascii="Consolas" w:hAnsi="Consolas"/>
          <w:highlight w:val="lightGray"/>
          <w:lang w:val="cs-CZ"/>
        </w:rPr>
        <w:t>.</w:t>
      </w:r>
      <w:proofErr w:type="spellStart"/>
      <w:r w:rsidR="00C31E86" w:rsidRPr="00C31E86">
        <w:rPr>
          <w:rFonts w:ascii="Consolas" w:hAnsi="Consolas"/>
          <w:highlight w:val="lightGray"/>
          <w:lang w:val="cs-CZ"/>
        </w:rPr>
        <w:t>next</w:t>
      </w:r>
      <w:proofErr w:type="spellEnd"/>
      <w:r w:rsidR="00C31E86" w:rsidRPr="00C31E86">
        <w:rPr>
          <w:rFonts w:ascii="Consolas" w:hAnsi="Consolas"/>
          <w:highlight w:val="lightGray"/>
          <w:lang w:val="cs-CZ"/>
        </w:rPr>
        <w:t>()</w:t>
      </w:r>
      <w:r w:rsidR="00C31E86">
        <w:rPr>
          <w:lang w:val="cs-CZ"/>
        </w:rPr>
        <w:t xml:space="preserve"> na této struktuře zkonzumuje jeden prvek z původního iterátoru,</w:t>
      </w:r>
      <w:r w:rsidR="00257203">
        <w:rPr>
          <w:lang w:val="cs-CZ"/>
        </w:rPr>
        <w:t xml:space="preserve"> předá </w:t>
      </w:r>
      <w:r w:rsidR="00B40F76">
        <w:rPr>
          <w:lang w:val="cs-CZ"/>
        </w:rPr>
        <w:t>ten prvek</w:t>
      </w:r>
      <w:r w:rsidR="00257203">
        <w:rPr>
          <w:lang w:val="cs-CZ"/>
        </w:rPr>
        <w:t xml:space="preserve"> jako parametr</w:t>
      </w:r>
      <w:r w:rsidR="00B40F76">
        <w:rPr>
          <w:lang w:val="cs-CZ"/>
        </w:rPr>
        <w:t xml:space="preserve"> dané</w:t>
      </w:r>
      <w:r w:rsidR="00257203">
        <w:rPr>
          <w:lang w:val="cs-CZ"/>
        </w:rPr>
        <w:t xml:space="preserve"> funkci</w:t>
      </w:r>
      <w:r w:rsidR="000D64C1">
        <w:rPr>
          <w:lang w:val="cs-CZ"/>
        </w:rPr>
        <w:t xml:space="preserve"> (pokud je</w:t>
      </w:r>
      <w:r w:rsidR="008150ED">
        <w:rPr>
          <w:lang w:val="cs-CZ"/>
        </w:rPr>
        <w:t xml:space="preserve"> navrácena možnost</w:t>
      </w:r>
      <w:r w:rsidR="000D64C1">
        <w:rPr>
          <w:lang w:val="cs-CZ"/>
        </w:rPr>
        <w:t xml:space="preserve"> </w:t>
      </w:r>
      <w:proofErr w:type="spellStart"/>
      <w:r w:rsidR="000D64C1" w:rsidRPr="000D64C1">
        <w:rPr>
          <w:rFonts w:ascii="Consolas" w:hAnsi="Consolas"/>
          <w:highlight w:val="lightGray"/>
          <w:lang w:val="cs-CZ"/>
        </w:rPr>
        <w:t>Some</w:t>
      </w:r>
      <w:proofErr w:type="spellEnd"/>
      <w:r w:rsidR="000D64C1">
        <w:rPr>
          <w:lang w:val="cs-CZ"/>
        </w:rPr>
        <w:t>)</w:t>
      </w:r>
      <w:r w:rsidR="00257203">
        <w:rPr>
          <w:lang w:val="cs-CZ"/>
        </w:rPr>
        <w:t xml:space="preserve"> a navrátí výsledek.</w:t>
      </w:r>
    </w:p>
  </w:footnote>
  <w:footnote w:id="6">
    <w:p w14:paraId="1F0CE212" w14:textId="66A9848A" w:rsidR="00506FC4" w:rsidRPr="002A090A" w:rsidRDefault="00506FC4" w:rsidP="00506FC4">
      <w:pPr>
        <w:pStyle w:val="FootnoteText"/>
        <w:rPr>
          <w:lang w:val="cs-CZ"/>
        </w:rPr>
      </w:pPr>
      <w:r w:rsidRPr="002A090A">
        <w:rPr>
          <w:rStyle w:val="FootnoteReference"/>
          <w:lang w:val="cs-CZ"/>
        </w:rPr>
        <w:footnoteRef/>
      </w:r>
      <w:r w:rsidRPr="002A090A">
        <w:rPr>
          <w:lang w:val="cs-CZ"/>
        </w:rPr>
        <w:t xml:space="preserve"> Iterátory implementující </w:t>
      </w:r>
      <w:proofErr w:type="spellStart"/>
      <w:r w:rsidRPr="002A090A">
        <w:rPr>
          <w:lang w:val="cs-CZ"/>
        </w:rPr>
        <w:t>trait</w:t>
      </w:r>
      <w:proofErr w:type="spellEnd"/>
      <w:r w:rsidRPr="002A090A">
        <w:rPr>
          <w:lang w:val="cs-CZ"/>
        </w:rPr>
        <w:t xml:space="preserve"> </w:t>
      </w:r>
      <w:proofErr w:type="spellStart"/>
      <w:r w:rsidRPr="002A090A">
        <w:rPr>
          <w:rFonts w:ascii="Consolas" w:hAnsi="Consolas"/>
          <w:highlight w:val="lightGray"/>
          <w:lang w:val="cs-CZ"/>
        </w:rPr>
        <w:t>FusedIterator</w:t>
      </w:r>
      <w:proofErr w:type="spellEnd"/>
      <w:r w:rsidRPr="002A090A">
        <w:rPr>
          <w:lang w:val="cs-CZ"/>
        </w:rPr>
        <w:t xml:space="preserve"> však garantují opak: poté, co </w:t>
      </w:r>
      <w:r>
        <w:rPr>
          <w:lang w:val="cs-CZ"/>
        </w:rPr>
        <w:t xml:space="preserve">jednou navrátí </w:t>
      </w:r>
      <w:proofErr w:type="spellStart"/>
      <w:r w:rsidRPr="002A090A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, budou nadále vždy navracet </w:t>
      </w:r>
      <w:proofErr w:type="spellStart"/>
      <w:r w:rsidRPr="002A090A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. Pomocí metody </w:t>
      </w:r>
      <w:r w:rsidRPr="0045052B">
        <w:rPr>
          <w:rFonts w:ascii="Consolas" w:hAnsi="Consolas"/>
          <w:highlight w:val="lightGray"/>
          <w:lang w:val="cs-CZ"/>
        </w:rPr>
        <w:t>.</w:t>
      </w:r>
      <w:proofErr w:type="spellStart"/>
      <w:r w:rsidRPr="0045052B">
        <w:rPr>
          <w:rFonts w:ascii="Consolas" w:hAnsi="Consolas"/>
          <w:highlight w:val="lightGray"/>
          <w:lang w:val="cs-CZ"/>
        </w:rPr>
        <w:t>fuse</w:t>
      </w:r>
      <w:proofErr w:type="spellEnd"/>
      <w:r w:rsidRPr="0045052B">
        <w:rPr>
          <w:rFonts w:ascii="Consolas" w:hAnsi="Consolas"/>
          <w:highlight w:val="lightGray"/>
          <w:lang w:val="cs-CZ"/>
        </w:rPr>
        <w:t>()</w:t>
      </w:r>
      <w:r>
        <w:rPr>
          <w:lang w:val="cs-CZ"/>
        </w:rPr>
        <w:t xml:space="preserve"> lze jakýkoli iterátor k tomuto chování donutit zabalením do struktury </w:t>
      </w:r>
      <w:proofErr w:type="spellStart"/>
      <w:r w:rsidRPr="002E0760">
        <w:rPr>
          <w:rFonts w:ascii="Consolas" w:hAnsi="Consolas"/>
          <w:highlight w:val="lightGray"/>
          <w:lang w:val="cs-CZ"/>
        </w:rPr>
        <w:t>Fuse</w:t>
      </w:r>
      <w:proofErr w:type="spellEnd"/>
      <w:r>
        <w:rPr>
          <w:lang w:val="cs-CZ"/>
        </w:rPr>
        <w:t xml:space="preserve"> („pojistka“)</w:t>
      </w:r>
      <w:r w:rsidR="0084329F">
        <w:rPr>
          <w:lang w:val="cs-CZ"/>
        </w:rPr>
        <w:t xml:space="preserve">, která po prvním výskytu </w:t>
      </w:r>
      <w:proofErr w:type="spellStart"/>
      <w:r w:rsidR="0084329F" w:rsidRPr="0084329F">
        <w:rPr>
          <w:rFonts w:ascii="Consolas" w:hAnsi="Consolas"/>
          <w:highlight w:val="lightGray"/>
          <w:lang w:val="cs-CZ"/>
        </w:rPr>
        <w:t>None</w:t>
      </w:r>
      <w:proofErr w:type="spellEnd"/>
      <w:r w:rsidR="0084329F">
        <w:rPr>
          <w:lang w:val="cs-CZ"/>
        </w:rPr>
        <w:t xml:space="preserve"> původní iterátor zničí a dále navrací pouze </w:t>
      </w:r>
      <w:proofErr w:type="spellStart"/>
      <w:r w:rsidR="0084329F" w:rsidRPr="0084329F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. Název pochází </w:t>
      </w:r>
      <w:r w:rsidR="00715CEF">
        <w:rPr>
          <w:lang w:val="cs-CZ"/>
        </w:rPr>
        <w:t xml:space="preserve">nejspíše </w:t>
      </w:r>
      <w:r>
        <w:rPr>
          <w:lang w:val="cs-CZ"/>
        </w:rPr>
        <w:t xml:space="preserve">z toho, že </w:t>
      </w:r>
      <w:r w:rsidR="00FC736E">
        <w:rPr>
          <w:lang w:val="cs-CZ"/>
        </w:rPr>
        <w:t xml:space="preserve">se </w:t>
      </w:r>
      <w:r>
        <w:rPr>
          <w:lang w:val="cs-CZ"/>
        </w:rPr>
        <w:t xml:space="preserve">po prvním navrácení </w:t>
      </w:r>
      <w:proofErr w:type="spellStart"/>
      <w:r w:rsidRPr="002A090A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se přepálí pomyslná „pojistka“ a iterátor přestane fungovat</w:t>
      </w:r>
      <w:r w:rsidR="00CB604A">
        <w:rPr>
          <w:lang w:val="cs-CZ"/>
        </w:rPr>
        <w:t>, analogicky k elektrické pojistce.</w:t>
      </w:r>
    </w:p>
  </w:footnote>
  <w:footnote w:id="7">
    <w:p w14:paraId="704A709C" w14:textId="77CFF8B6" w:rsidR="004212CD" w:rsidRPr="004212CD" w:rsidRDefault="004212CD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6E18E5">
        <w:rPr>
          <w:lang w:val="cs-CZ"/>
        </w:rPr>
        <w:t xml:space="preserve"> </w:t>
      </w:r>
      <w:r>
        <w:rPr>
          <w:lang w:val="cs-CZ"/>
        </w:rPr>
        <w:t xml:space="preserve">Například </w:t>
      </w:r>
      <w:r w:rsidR="006E18E5">
        <w:rPr>
          <w:lang w:val="cs-CZ"/>
        </w:rPr>
        <w:t xml:space="preserve">textový řetězec poskytuje </w:t>
      </w:r>
      <w:r w:rsidR="006E18E5" w:rsidRPr="00274ED3">
        <w:rPr>
          <w:rFonts w:ascii="Consolas" w:hAnsi="Consolas"/>
          <w:highlight w:val="lightGray"/>
          <w:lang w:val="cs-CZ"/>
        </w:rPr>
        <w:t>.</w:t>
      </w:r>
      <w:proofErr w:type="spellStart"/>
      <w:r w:rsidR="006E18E5" w:rsidRPr="00274ED3">
        <w:rPr>
          <w:rFonts w:ascii="Consolas" w:hAnsi="Consolas"/>
          <w:highlight w:val="lightGray"/>
          <w:lang w:val="cs-CZ"/>
        </w:rPr>
        <w:t>chars</w:t>
      </w:r>
      <w:proofErr w:type="spellEnd"/>
      <w:r w:rsidR="006E18E5" w:rsidRPr="00274ED3">
        <w:rPr>
          <w:rFonts w:ascii="Consolas" w:hAnsi="Consolas"/>
          <w:highlight w:val="lightGray"/>
          <w:lang w:val="cs-CZ"/>
        </w:rPr>
        <w:t>()</w:t>
      </w:r>
      <w:r w:rsidR="006E18E5">
        <w:rPr>
          <w:lang w:val="cs-CZ"/>
        </w:rPr>
        <w:t xml:space="preserve"> iterující přes jednotlivé Unicode znaky, </w:t>
      </w:r>
      <w:r w:rsidR="005B08F5" w:rsidRPr="00274ED3">
        <w:rPr>
          <w:rFonts w:ascii="Consolas" w:hAnsi="Consolas"/>
          <w:highlight w:val="lightGray"/>
          <w:lang w:val="cs-CZ"/>
        </w:rPr>
        <w:t>.</w:t>
      </w:r>
      <w:proofErr w:type="spellStart"/>
      <w:r w:rsidR="005B08F5" w:rsidRPr="00274ED3">
        <w:rPr>
          <w:rFonts w:ascii="Consolas" w:hAnsi="Consolas"/>
          <w:highlight w:val="lightGray"/>
          <w:lang w:val="cs-CZ"/>
        </w:rPr>
        <w:t>bytes</w:t>
      </w:r>
      <w:proofErr w:type="spellEnd"/>
      <w:r w:rsidR="005B08F5" w:rsidRPr="00274ED3">
        <w:rPr>
          <w:rFonts w:ascii="Consolas" w:hAnsi="Consolas"/>
          <w:highlight w:val="lightGray"/>
          <w:lang w:val="cs-CZ"/>
        </w:rPr>
        <w:t>()</w:t>
      </w:r>
      <w:r w:rsidR="005B08F5">
        <w:rPr>
          <w:lang w:val="cs-CZ"/>
        </w:rPr>
        <w:t xml:space="preserve"> iterující přes jednotlivé bajty kódující znaky kódováním UTF-8, </w:t>
      </w:r>
      <w:r w:rsidR="00287ED8" w:rsidRPr="00274ED3">
        <w:rPr>
          <w:rFonts w:ascii="Consolas" w:hAnsi="Consolas"/>
          <w:highlight w:val="lightGray"/>
          <w:lang w:val="cs-CZ"/>
        </w:rPr>
        <w:t>.split()</w:t>
      </w:r>
      <w:r w:rsidR="00287ED8">
        <w:rPr>
          <w:lang w:val="cs-CZ"/>
        </w:rPr>
        <w:t xml:space="preserve"> rozdělující řetězec </w:t>
      </w:r>
      <w:r w:rsidR="00274ED3">
        <w:rPr>
          <w:lang w:val="cs-CZ"/>
        </w:rPr>
        <w:t>podle určitého vzorce a iterující po jednotlivých dílcích, a další.</w:t>
      </w:r>
    </w:p>
  </w:footnote>
  <w:footnote w:id="8">
    <w:p w14:paraId="315B3155" w14:textId="24D0E7BF" w:rsidR="00AC4604" w:rsidRPr="00AC4604" w:rsidRDefault="00AC4604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AC4604">
        <w:rPr>
          <w:lang w:val="cs-CZ"/>
        </w:rPr>
        <w:t xml:space="preserve"> </w:t>
      </w:r>
      <w:r>
        <w:rPr>
          <w:lang w:val="cs-CZ"/>
        </w:rPr>
        <w:t xml:space="preserve">Pochopitelně však nevznikají reference na proměnné, se kterými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vůbec nepracuje.</w:t>
      </w:r>
      <w:r w:rsidR="00E12795">
        <w:rPr>
          <w:lang w:val="cs-CZ"/>
        </w:rPr>
        <w:t xml:space="preserve"> Zde j</w:t>
      </w:r>
      <w:r w:rsidR="008E61D0">
        <w:rPr>
          <w:lang w:val="cs-CZ"/>
        </w:rPr>
        <w:t>sou</w:t>
      </w:r>
      <w:r w:rsidR="00E12795">
        <w:rPr>
          <w:lang w:val="cs-CZ"/>
        </w:rPr>
        <w:t xml:space="preserve"> myšlen</w:t>
      </w:r>
      <w:r w:rsidR="008E61D0">
        <w:rPr>
          <w:lang w:val="cs-CZ"/>
        </w:rPr>
        <w:t>y</w:t>
      </w:r>
      <w:r w:rsidR="00E12795">
        <w:rPr>
          <w:lang w:val="cs-CZ"/>
        </w:rPr>
        <w:t xml:space="preserve"> spíše případ</w:t>
      </w:r>
      <w:r w:rsidR="008E61D0">
        <w:rPr>
          <w:lang w:val="cs-CZ"/>
        </w:rPr>
        <w:t>y jako</w:t>
      </w:r>
      <w:r w:rsidR="00E12795">
        <w:rPr>
          <w:lang w:val="cs-CZ"/>
        </w:rPr>
        <w:t xml:space="preserve"> „pokud je určitá podmínka pravdivá, pracuj s</w:t>
      </w:r>
      <w:r w:rsidR="00B90082">
        <w:rPr>
          <w:lang w:val="cs-CZ"/>
        </w:rPr>
        <w:t xml:space="preserve"> touto</w:t>
      </w:r>
      <w:r w:rsidR="00E12795">
        <w:rPr>
          <w:lang w:val="cs-CZ"/>
        </w:rPr>
        <w:t> proměnnou, jinak nedělej nic“.</w:t>
      </w:r>
    </w:p>
  </w:footnote>
  <w:footnote w:id="9">
    <w:p w14:paraId="39B71E11" w14:textId="37A3CCC6" w:rsidR="00993972" w:rsidRPr="00993972" w:rsidRDefault="00993972">
      <w:pPr>
        <w:pStyle w:val="FootnoteText"/>
        <w:rPr>
          <w:lang w:val="cs-CZ"/>
        </w:rPr>
      </w:pPr>
      <w:r>
        <w:rPr>
          <w:rStyle w:val="FootnoteReference"/>
        </w:rPr>
        <w:footnoteRef/>
      </w:r>
      <w:r w:rsidRPr="00993972">
        <w:rPr>
          <w:lang w:val="cs-CZ"/>
        </w:rPr>
        <w:t xml:space="preserve"> V tomto případě je </w:t>
      </w:r>
      <w:r>
        <w:rPr>
          <w:lang w:val="cs-CZ"/>
        </w:rPr>
        <w:t>tento poslední řádek</w:t>
      </w:r>
      <w:r w:rsidRPr="00993972">
        <w:rPr>
          <w:lang w:val="cs-CZ"/>
        </w:rPr>
        <w:t xml:space="preserve"> tzv</w:t>
      </w:r>
      <w:r>
        <w:rPr>
          <w:lang w:val="cs-CZ"/>
        </w:rPr>
        <w:t>. „</w:t>
      </w:r>
      <w:proofErr w:type="spellStart"/>
      <w:r>
        <w:rPr>
          <w:lang w:val="cs-CZ"/>
        </w:rPr>
        <w:t>vykomentován</w:t>
      </w:r>
      <w:proofErr w:type="spellEnd"/>
      <w:r>
        <w:rPr>
          <w:lang w:val="cs-CZ"/>
        </w:rPr>
        <w:t xml:space="preserve">“ – bylo před něj napsáno </w:t>
      </w:r>
      <w:r w:rsidRPr="00D913AB">
        <w:rPr>
          <w:rFonts w:ascii="Consolas" w:hAnsi="Consolas"/>
          <w:highlight w:val="lightGray"/>
          <w:lang w:val="cs-CZ"/>
        </w:rPr>
        <w:t>//</w:t>
      </w:r>
      <w:r>
        <w:rPr>
          <w:lang w:val="cs-CZ"/>
        </w:rPr>
        <w:t xml:space="preserve">, což ho přeměnilo na komentář, na který není během kompilace brán zřetel, za účelem dočasného </w:t>
      </w:r>
      <w:r w:rsidRPr="00993972">
        <w:rPr>
          <w:lang w:val="cs-CZ"/>
        </w:rPr>
        <w:t>vyřa</w:t>
      </w:r>
      <w:r>
        <w:rPr>
          <w:lang w:val="cs-CZ"/>
        </w:rPr>
        <w:t>zení</w:t>
      </w:r>
      <w:r w:rsidRPr="00993972">
        <w:rPr>
          <w:lang w:val="cs-CZ"/>
        </w:rPr>
        <w:t xml:space="preserve"> z</w:t>
      </w:r>
      <w:r w:rsidR="00D82B03">
        <w:rPr>
          <w:lang w:val="cs-CZ"/>
        </w:rPr>
        <w:t> </w:t>
      </w:r>
      <w:r w:rsidRPr="00993972">
        <w:rPr>
          <w:lang w:val="cs-CZ"/>
        </w:rPr>
        <w:t>činnosti</w:t>
      </w:r>
      <w:r w:rsidR="00D82B03">
        <w:rPr>
          <w:lang w:val="cs-CZ"/>
        </w:rPr>
        <w:t xml:space="preserve"> – a pokus o zobrazení </w:t>
      </w:r>
      <w:r w:rsidR="00D82B03" w:rsidRPr="00D82B03">
        <w:rPr>
          <w:rFonts w:ascii="Consolas" w:hAnsi="Consolas"/>
          <w:highlight w:val="lightGray"/>
          <w:lang w:val="cs-CZ"/>
        </w:rPr>
        <w:t>x</w:t>
      </w:r>
      <w:r w:rsidR="00D82B03">
        <w:rPr>
          <w:lang w:val="cs-CZ"/>
        </w:rPr>
        <w:t xml:space="preserve"> nenastane, takže se kód </w:t>
      </w:r>
      <w:r w:rsidR="005E0050">
        <w:rPr>
          <w:lang w:val="cs-CZ"/>
        </w:rPr>
        <w:t xml:space="preserve">úspěšně </w:t>
      </w:r>
      <w:r w:rsidR="00D82B03">
        <w:rPr>
          <w:lang w:val="cs-CZ"/>
        </w:rPr>
        <w:t xml:space="preserve">zkompiluje. </w:t>
      </w:r>
      <w:r w:rsidR="009970FA">
        <w:rPr>
          <w:lang w:val="cs-CZ"/>
        </w:rPr>
        <w:t>Komentáře obecně jsou drobné poznámky ve zdrojovém kódu sloužící pro jeho dovysvětlení pro budoucí programátory, kteří ho budou číst, nebo pro dokumentaci funkcí.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763"/>
    <w:rsid w:val="000058B3"/>
    <w:rsid w:val="00005D18"/>
    <w:rsid w:val="00005ED7"/>
    <w:rsid w:val="00006468"/>
    <w:rsid w:val="00006870"/>
    <w:rsid w:val="00006C8A"/>
    <w:rsid w:val="00007C3C"/>
    <w:rsid w:val="00010BD0"/>
    <w:rsid w:val="00012232"/>
    <w:rsid w:val="0001272A"/>
    <w:rsid w:val="00013E30"/>
    <w:rsid w:val="0001584F"/>
    <w:rsid w:val="00015BD2"/>
    <w:rsid w:val="00016740"/>
    <w:rsid w:val="00020E22"/>
    <w:rsid w:val="000213D4"/>
    <w:rsid w:val="00021B45"/>
    <w:rsid w:val="00021DAB"/>
    <w:rsid w:val="00021E1A"/>
    <w:rsid w:val="000238B3"/>
    <w:rsid w:val="000248D6"/>
    <w:rsid w:val="00025F95"/>
    <w:rsid w:val="00026528"/>
    <w:rsid w:val="000308AC"/>
    <w:rsid w:val="000321AB"/>
    <w:rsid w:val="00033985"/>
    <w:rsid w:val="00033A8C"/>
    <w:rsid w:val="00035272"/>
    <w:rsid w:val="00035CFC"/>
    <w:rsid w:val="00035D33"/>
    <w:rsid w:val="00035ECB"/>
    <w:rsid w:val="00040098"/>
    <w:rsid w:val="000411FD"/>
    <w:rsid w:val="00041B50"/>
    <w:rsid w:val="000433DD"/>
    <w:rsid w:val="000440FF"/>
    <w:rsid w:val="00044878"/>
    <w:rsid w:val="000448EE"/>
    <w:rsid w:val="00044EC5"/>
    <w:rsid w:val="000469D4"/>
    <w:rsid w:val="000505BC"/>
    <w:rsid w:val="00050867"/>
    <w:rsid w:val="00050C19"/>
    <w:rsid w:val="00051905"/>
    <w:rsid w:val="00051B3F"/>
    <w:rsid w:val="00051C7D"/>
    <w:rsid w:val="00051FC7"/>
    <w:rsid w:val="00053305"/>
    <w:rsid w:val="0005345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77BB5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510B"/>
    <w:rsid w:val="00085A85"/>
    <w:rsid w:val="00087329"/>
    <w:rsid w:val="00087D5C"/>
    <w:rsid w:val="00090240"/>
    <w:rsid w:val="00090362"/>
    <w:rsid w:val="000908F4"/>
    <w:rsid w:val="00091601"/>
    <w:rsid w:val="00091AA6"/>
    <w:rsid w:val="0009315E"/>
    <w:rsid w:val="000936D2"/>
    <w:rsid w:val="0009456D"/>
    <w:rsid w:val="0009610C"/>
    <w:rsid w:val="00096180"/>
    <w:rsid w:val="0009717D"/>
    <w:rsid w:val="000A0093"/>
    <w:rsid w:val="000A1DE8"/>
    <w:rsid w:val="000A2044"/>
    <w:rsid w:val="000A2146"/>
    <w:rsid w:val="000A3C1C"/>
    <w:rsid w:val="000A45E7"/>
    <w:rsid w:val="000A5B01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47A"/>
    <w:rsid w:val="000C1934"/>
    <w:rsid w:val="000C194C"/>
    <w:rsid w:val="000C1951"/>
    <w:rsid w:val="000C1C41"/>
    <w:rsid w:val="000C5160"/>
    <w:rsid w:val="000C5CE7"/>
    <w:rsid w:val="000C5E3D"/>
    <w:rsid w:val="000C5F90"/>
    <w:rsid w:val="000C7246"/>
    <w:rsid w:val="000C7D5D"/>
    <w:rsid w:val="000C7D8C"/>
    <w:rsid w:val="000D1EF0"/>
    <w:rsid w:val="000D2E72"/>
    <w:rsid w:val="000D3B81"/>
    <w:rsid w:val="000D4810"/>
    <w:rsid w:val="000D5554"/>
    <w:rsid w:val="000D55A5"/>
    <w:rsid w:val="000D5C16"/>
    <w:rsid w:val="000D5D1D"/>
    <w:rsid w:val="000D5E79"/>
    <w:rsid w:val="000D5FBD"/>
    <w:rsid w:val="000D64C1"/>
    <w:rsid w:val="000D7AD4"/>
    <w:rsid w:val="000E001C"/>
    <w:rsid w:val="000E0127"/>
    <w:rsid w:val="000E054B"/>
    <w:rsid w:val="000E071E"/>
    <w:rsid w:val="000E0E83"/>
    <w:rsid w:val="000E1169"/>
    <w:rsid w:val="000E28E7"/>
    <w:rsid w:val="000E2B55"/>
    <w:rsid w:val="000E3158"/>
    <w:rsid w:val="000E5FA3"/>
    <w:rsid w:val="000E6BE6"/>
    <w:rsid w:val="000E72EF"/>
    <w:rsid w:val="000E7A9B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0DF1"/>
    <w:rsid w:val="00111676"/>
    <w:rsid w:val="001120E8"/>
    <w:rsid w:val="001120ED"/>
    <w:rsid w:val="00112782"/>
    <w:rsid w:val="001147F0"/>
    <w:rsid w:val="00114A47"/>
    <w:rsid w:val="001167DE"/>
    <w:rsid w:val="00117109"/>
    <w:rsid w:val="00117F06"/>
    <w:rsid w:val="001210E1"/>
    <w:rsid w:val="001215FB"/>
    <w:rsid w:val="00121F66"/>
    <w:rsid w:val="0012201C"/>
    <w:rsid w:val="00122293"/>
    <w:rsid w:val="00122E27"/>
    <w:rsid w:val="001236CD"/>
    <w:rsid w:val="00123EE7"/>
    <w:rsid w:val="00124F9C"/>
    <w:rsid w:val="00125112"/>
    <w:rsid w:val="0012594F"/>
    <w:rsid w:val="00125D0D"/>
    <w:rsid w:val="001263F2"/>
    <w:rsid w:val="00127ABB"/>
    <w:rsid w:val="00131037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4797E"/>
    <w:rsid w:val="00150163"/>
    <w:rsid w:val="00150A22"/>
    <w:rsid w:val="00150A62"/>
    <w:rsid w:val="00153322"/>
    <w:rsid w:val="0015697D"/>
    <w:rsid w:val="001577B0"/>
    <w:rsid w:val="00157870"/>
    <w:rsid w:val="0016014B"/>
    <w:rsid w:val="00160BF8"/>
    <w:rsid w:val="00160E3C"/>
    <w:rsid w:val="00161A2F"/>
    <w:rsid w:val="00162484"/>
    <w:rsid w:val="001635E9"/>
    <w:rsid w:val="001642EC"/>
    <w:rsid w:val="00164972"/>
    <w:rsid w:val="00165183"/>
    <w:rsid w:val="00165C0F"/>
    <w:rsid w:val="00165C64"/>
    <w:rsid w:val="00165FDE"/>
    <w:rsid w:val="00166428"/>
    <w:rsid w:val="00167E3F"/>
    <w:rsid w:val="00171F9B"/>
    <w:rsid w:val="00172748"/>
    <w:rsid w:val="00172A44"/>
    <w:rsid w:val="00175D10"/>
    <w:rsid w:val="00176918"/>
    <w:rsid w:val="00176991"/>
    <w:rsid w:val="00177F30"/>
    <w:rsid w:val="001818A2"/>
    <w:rsid w:val="00181B9C"/>
    <w:rsid w:val="0018301D"/>
    <w:rsid w:val="001840C4"/>
    <w:rsid w:val="00184402"/>
    <w:rsid w:val="001844E1"/>
    <w:rsid w:val="00185147"/>
    <w:rsid w:val="0018563D"/>
    <w:rsid w:val="00186115"/>
    <w:rsid w:val="00186F35"/>
    <w:rsid w:val="00187D89"/>
    <w:rsid w:val="00190567"/>
    <w:rsid w:val="00192A65"/>
    <w:rsid w:val="00192BF4"/>
    <w:rsid w:val="00196FDE"/>
    <w:rsid w:val="00197781"/>
    <w:rsid w:val="001A1332"/>
    <w:rsid w:val="001A15B9"/>
    <w:rsid w:val="001A2653"/>
    <w:rsid w:val="001A2AF5"/>
    <w:rsid w:val="001A3308"/>
    <w:rsid w:val="001A3DFB"/>
    <w:rsid w:val="001A423E"/>
    <w:rsid w:val="001A4CD8"/>
    <w:rsid w:val="001A621C"/>
    <w:rsid w:val="001A6293"/>
    <w:rsid w:val="001A6D6D"/>
    <w:rsid w:val="001B0F85"/>
    <w:rsid w:val="001B13B8"/>
    <w:rsid w:val="001B42A8"/>
    <w:rsid w:val="001B4B65"/>
    <w:rsid w:val="001B4F3E"/>
    <w:rsid w:val="001B6156"/>
    <w:rsid w:val="001B6861"/>
    <w:rsid w:val="001B7E66"/>
    <w:rsid w:val="001C1768"/>
    <w:rsid w:val="001C1A8D"/>
    <w:rsid w:val="001C2819"/>
    <w:rsid w:val="001C3634"/>
    <w:rsid w:val="001C3951"/>
    <w:rsid w:val="001C3BE0"/>
    <w:rsid w:val="001C4110"/>
    <w:rsid w:val="001C4198"/>
    <w:rsid w:val="001C4E09"/>
    <w:rsid w:val="001C74D9"/>
    <w:rsid w:val="001D0191"/>
    <w:rsid w:val="001D0508"/>
    <w:rsid w:val="001D0D5F"/>
    <w:rsid w:val="001D1D31"/>
    <w:rsid w:val="001D2F44"/>
    <w:rsid w:val="001D2FE5"/>
    <w:rsid w:val="001D36DD"/>
    <w:rsid w:val="001D37DC"/>
    <w:rsid w:val="001D407F"/>
    <w:rsid w:val="001D49C7"/>
    <w:rsid w:val="001D4B67"/>
    <w:rsid w:val="001D4B6D"/>
    <w:rsid w:val="001D51A0"/>
    <w:rsid w:val="001D5AF1"/>
    <w:rsid w:val="001D5BDA"/>
    <w:rsid w:val="001D5E70"/>
    <w:rsid w:val="001D6E49"/>
    <w:rsid w:val="001D763D"/>
    <w:rsid w:val="001D7718"/>
    <w:rsid w:val="001E0D39"/>
    <w:rsid w:val="001E23BE"/>
    <w:rsid w:val="001E2444"/>
    <w:rsid w:val="001E273D"/>
    <w:rsid w:val="001E28B9"/>
    <w:rsid w:val="001E2CFE"/>
    <w:rsid w:val="001E3360"/>
    <w:rsid w:val="001E48B7"/>
    <w:rsid w:val="001E56AE"/>
    <w:rsid w:val="001E5B21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5B9"/>
    <w:rsid w:val="001F6795"/>
    <w:rsid w:val="001F7253"/>
    <w:rsid w:val="001F74CD"/>
    <w:rsid w:val="002004B2"/>
    <w:rsid w:val="002007E9"/>
    <w:rsid w:val="00201871"/>
    <w:rsid w:val="0020219B"/>
    <w:rsid w:val="00202B6B"/>
    <w:rsid w:val="00204F56"/>
    <w:rsid w:val="002053DE"/>
    <w:rsid w:val="00206F7D"/>
    <w:rsid w:val="00207372"/>
    <w:rsid w:val="00210617"/>
    <w:rsid w:val="002119FB"/>
    <w:rsid w:val="00212558"/>
    <w:rsid w:val="00212AC5"/>
    <w:rsid w:val="00215829"/>
    <w:rsid w:val="00215DF2"/>
    <w:rsid w:val="00215F2B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0557"/>
    <w:rsid w:val="00241954"/>
    <w:rsid w:val="00241D7A"/>
    <w:rsid w:val="00241E9E"/>
    <w:rsid w:val="00242A37"/>
    <w:rsid w:val="0024356A"/>
    <w:rsid w:val="002439B1"/>
    <w:rsid w:val="00243AD4"/>
    <w:rsid w:val="00244E56"/>
    <w:rsid w:val="00245E46"/>
    <w:rsid w:val="002477AF"/>
    <w:rsid w:val="00247D54"/>
    <w:rsid w:val="002502D8"/>
    <w:rsid w:val="0025120E"/>
    <w:rsid w:val="00252027"/>
    <w:rsid w:val="002537EB"/>
    <w:rsid w:val="002538B2"/>
    <w:rsid w:val="002549DF"/>
    <w:rsid w:val="002559C7"/>
    <w:rsid w:val="00255ABD"/>
    <w:rsid w:val="00257203"/>
    <w:rsid w:val="00257A72"/>
    <w:rsid w:val="00257F4D"/>
    <w:rsid w:val="00261EFE"/>
    <w:rsid w:val="00263CF8"/>
    <w:rsid w:val="002645EE"/>
    <w:rsid w:val="002650E0"/>
    <w:rsid w:val="00266659"/>
    <w:rsid w:val="00267236"/>
    <w:rsid w:val="00267DDC"/>
    <w:rsid w:val="002706BF"/>
    <w:rsid w:val="002708CF"/>
    <w:rsid w:val="00273AE8"/>
    <w:rsid w:val="00274489"/>
    <w:rsid w:val="002745B6"/>
    <w:rsid w:val="00274C71"/>
    <w:rsid w:val="00274ED3"/>
    <w:rsid w:val="0027552B"/>
    <w:rsid w:val="002757CA"/>
    <w:rsid w:val="00276D5F"/>
    <w:rsid w:val="0027773C"/>
    <w:rsid w:val="00277B57"/>
    <w:rsid w:val="002801A9"/>
    <w:rsid w:val="00281B20"/>
    <w:rsid w:val="00281C83"/>
    <w:rsid w:val="00283123"/>
    <w:rsid w:val="00283318"/>
    <w:rsid w:val="00283AC0"/>
    <w:rsid w:val="00284FD8"/>
    <w:rsid w:val="00285762"/>
    <w:rsid w:val="00285E94"/>
    <w:rsid w:val="00286B75"/>
    <w:rsid w:val="00287ED8"/>
    <w:rsid w:val="002910AE"/>
    <w:rsid w:val="002922C2"/>
    <w:rsid w:val="00293022"/>
    <w:rsid w:val="00293438"/>
    <w:rsid w:val="00293B2A"/>
    <w:rsid w:val="00294CD3"/>
    <w:rsid w:val="00296024"/>
    <w:rsid w:val="00296484"/>
    <w:rsid w:val="002964CB"/>
    <w:rsid w:val="00296E14"/>
    <w:rsid w:val="00296FF5"/>
    <w:rsid w:val="0029705C"/>
    <w:rsid w:val="0029762A"/>
    <w:rsid w:val="00297759"/>
    <w:rsid w:val="002A090A"/>
    <w:rsid w:val="002A1E78"/>
    <w:rsid w:val="002A2537"/>
    <w:rsid w:val="002A313B"/>
    <w:rsid w:val="002A3F7E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2070"/>
    <w:rsid w:val="002B36DB"/>
    <w:rsid w:val="002B573A"/>
    <w:rsid w:val="002B57B3"/>
    <w:rsid w:val="002B6446"/>
    <w:rsid w:val="002B75C9"/>
    <w:rsid w:val="002B76AD"/>
    <w:rsid w:val="002C04DE"/>
    <w:rsid w:val="002C0714"/>
    <w:rsid w:val="002C1253"/>
    <w:rsid w:val="002C27EE"/>
    <w:rsid w:val="002C3515"/>
    <w:rsid w:val="002C3CC4"/>
    <w:rsid w:val="002C67C6"/>
    <w:rsid w:val="002C711F"/>
    <w:rsid w:val="002C71FE"/>
    <w:rsid w:val="002D0524"/>
    <w:rsid w:val="002D1B52"/>
    <w:rsid w:val="002D2797"/>
    <w:rsid w:val="002D27B9"/>
    <w:rsid w:val="002D2ACA"/>
    <w:rsid w:val="002D2CDA"/>
    <w:rsid w:val="002D4CA1"/>
    <w:rsid w:val="002D71C0"/>
    <w:rsid w:val="002D79EE"/>
    <w:rsid w:val="002D7E8D"/>
    <w:rsid w:val="002E0166"/>
    <w:rsid w:val="002E0760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800"/>
    <w:rsid w:val="002F3BFF"/>
    <w:rsid w:val="002F4800"/>
    <w:rsid w:val="002F52B2"/>
    <w:rsid w:val="002F5ABE"/>
    <w:rsid w:val="002F6D50"/>
    <w:rsid w:val="00303F9F"/>
    <w:rsid w:val="0030565A"/>
    <w:rsid w:val="003056C1"/>
    <w:rsid w:val="00305D59"/>
    <w:rsid w:val="003071F2"/>
    <w:rsid w:val="00312010"/>
    <w:rsid w:val="003128A8"/>
    <w:rsid w:val="0031423A"/>
    <w:rsid w:val="003144A5"/>
    <w:rsid w:val="00314677"/>
    <w:rsid w:val="003154B4"/>
    <w:rsid w:val="00315B10"/>
    <w:rsid w:val="00315CA2"/>
    <w:rsid w:val="003169C6"/>
    <w:rsid w:val="0031709A"/>
    <w:rsid w:val="0031736F"/>
    <w:rsid w:val="003177B4"/>
    <w:rsid w:val="00321CB2"/>
    <w:rsid w:val="003235FB"/>
    <w:rsid w:val="00323713"/>
    <w:rsid w:val="00324728"/>
    <w:rsid w:val="00325B91"/>
    <w:rsid w:val="0032624E"/>
    <w:rsid w:val="003264BB"/>
    <w:rsid w:val="00327487"/>
    <w:rsid w:val="00330E96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0C1E"/>
    <w:rsid w:val="00344E31"/>
    <w:rsid w:val="003467B1"/>
    <w:rsid w:val="003469AC"/>
    <w:rsid w:val="00347512"/>
    <w:rsid w:val="0035133E"/>
    <w:rsid w:val="00353748"/>
    <w:rsid w:val="00354771"/>
    <w:rsid w:val="003552E7"/>
    <w:rsid w:val="003565A4"/>
    <w:rsid w:val="00356693"/>
    <w:rsid w:val="0035690B"/>
    <w:rsid w:val="00357173"/>
    <w:rsid w:val="0035736E"/>
    <w:rsid w:val="00361296"/>
    <w:rsid w:val="00361745"/>
    <w:rsid w:val="00361A2B"/>
    <w:rsid w:val="00361F93"/>
    <w:rsid w:val="0036238C"/>
    <w:rsid w:val="0036262B"/>
    <w:rsid w:val="003636B9"/>
    <w:rsid w:val="00363861"/>
    <w:rsid w:val="00363CBA"/>
    <w:rsid w:val="00364667"/>
    <w:rsid w:val="00364B93"/>
    <w:rsid w:val="0036587F"/>
    <w:rsid w:val="003658D8"/>
    <w:rsid w:val="0036694D"/>
    <w:rsid w:val="00367167"/>
    <w:rsid w:val="00367FF2"/>
    <w:rsid w:val="003722AF"/>
    <w:rsid w:val="00372C96"/>
    <w:rsid w:val="00373CFC"/>
    <w:rsid w:val="003743E4"/>
    <w:rsid w:val="00374988"/>
    <w:rsid w:val="00377211"/>
    <w:rsid w:val="00377908"/>
    <w:rsid w:val="00381889"/>
    <w:rsid w:val="00382256"/>
    <w:rsid w:val="00382902"/>
    <w:rsid w:val="00382EEF"/>
    <w:rsid w:val="003851CB"/>
    <w:rsid w:val="00385373"/>
    <w:rsid w:val="00385811"/>
    <w:rsid w:val="00387222"/>
    <w:rsid w:val="0038793C"/>
    <w:rsid w:val="00387EDD"/>
    <w:rsid w:val="0039066D"/>
    <w:rsid w:val="00390F70"/>
    <w:rsid w:val="003914ED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4F19"/>
    <w:rsid w:val="003A501E"/>
    <w:rsid w:val="003A6ED5"/>
    <w:rsid w:val="003A7B85"/>
    <w:rsid w:val="003B032F"/>
    <w:rsid w:val="003B0477"/>
    <w:rsid w:val="003B10B0"/>
    <w:rsid w:val="003B1ACB"/>
    <w:rsid w:val="003B3679"/>
    <w:rsid w:val="003B3B84"/>
    <w:rsid w:val="003B4621"/>
    <w:rsid w:val="003B4F97"/>
    <w:rsid w:val="003B6456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5BA7"/>
    <w:rsid w:val="003C6042"/>
    <w:rsid w:val="003D051E"/>
    <w:rsid w:val="003D06A4"/>
    <w:rsid w:val="003D2961"/>
    <w:rsid w:val="003D29CF"/>
    <w:rsid w:val="003D2A2F"/>
    <w:rsid w:val="003D364A"/>
    <w:rsid w:val="003D3EC1"/>
    <w:rsid w:val="003D43FC"/>
    <w:rsid w:val="003D4990"/>
    <w:rsid w:val="003D53F0"/>
    <w:rsid w:val="003D5899"/>
    <w:rsid w:val="003D5CD2"/>
    <w:rsid w:val="003D5ECC"/>
    <w:rsid w:val="003D67A3"/>
    <w:rsid w:val="003D789A"/>
    <w:rsid w:val="003E055A"/>
    <w:rsid w:val="003E0612"/>
    <w:rsid w:val="003E101F"/>
    <w:rsid w:val="003E1B8B"/>
    <w:rsid w:val="003E2344"/>
    <w:rsid w:val="003E305E"/>
    <w:rsid w:val="003E3658"/>
    <w:rsid w:val="003E61C5"/>
    <w:rsid w:val="003E64EF"/>
    <w:rsid w:val="003E69AB"/>
    <w:rsid w:val="003E71FB"/>
    <w:rsid w:val="003F09C2"/>
    <w:rsid w:val="003F155B"/>
    <w:rsid w:val="003F2C11"/>
    <w:rsid w:val="003F30AA"/>
    <w:rsid w:val="003F32AB"/>
    <w:rsid w:val="003F37F3"/>
    <w:rsid w:val="003F40FF"/>
    <w:rsid w:val="003F6B19"/>
    <w:rsid w:val="003F77B4"/>
    <w:rsid w:val="004015F5"/>
    <w:rsid w:val="00401699"/>
    <w:rsid w:val="00402E2F"/>
    <w:rsid w:val="0040396D"/>
    <w:rsid w:val="004050C5"/>
    <w:rsid w:val="0040552B"/>
    <w:rsid w:val="00406A5D"/>
    <w:rsid w:val="00406AD6"/>
    <w:rsid w:val="00407922"/>
    <w:rsid w:val="00407ACD"/>
    <w:rsid w:val="0041083D"/>
    <w:rsid w:val="00410D5F"/>
    <w:rsid w:val="00410EE9"/>
    <w:rsid w:val="00411582"/>
    <w:rsid w:val="00412C23"/>
    <w:rsid w:val="00413950"/>
    <w:rsid w:val="00414810"/>
    <w:rsid w:val="0041486C"/>
    <w:rsid w:val="00416217"/>
    <w:rsid w:val="00416F77"/>
    <w:rsid w:val="0041732A"/>
    <w:rsid w:val="00417FC0"/>
    <w:rsid w:val="0042087E"/>
    <w:rsid w:val="00420E78"/>
    <w:rsid w:val="004212CD"/>
    <w:rsid w:val="00422A7A"/>
    <w:rsid w:val="00422C13"/>
    <w:rsid w:val="00423066"/>
    <w:rsid w:val="00424AF5"/>
    <w:rsid w:val="00425541"/>
    <w:rsid w:val="00426413"/>
    <w:rsid w:val="00426CCE"/>
    <w:rsid w:val="00427100"/>
    <w:rsid w:val="004273D6"/>
    <w:rsid w:val="004275AA"/>
    <w:rsid w:val="0043053F"/>
    <w:rsid w:val="00431260"/>
    <w:rsid w:val="00431D97"/>
    <w:rsid w:val="00431DCA"/>
    <w:rsid w:val="00431DE6"/>
    <w:rsid w:val="00433221"/>
    <w:rsid w:val="004335F8"/>
    <w:rsid w:val="00434097"/>
    <w:rsid w:val="00435C57"/>
    <w:rsid w:val="00435FD1"/>
    <w:rsid w:val="0043751A"/>
    <w:rsid w:val="00440D78"/>
    <w:rsid w:val="00441117"/>
    <w:rsid w:val="00441BB2"/>
    <w:rsid w:val="00444930"/>
    <w:rsid w:val="00445F84"/>
    <w:rsid w:val="00446979"/>
    <w:rsid w:val="00447B46"/>
    <w:rsid w:val="0045052B"/>
    <w:rsid w:val="0045122A"/>
    <w:rsid w:val="004521C2"/>
    <w:rsid w:val="00452892"/>
    <w:rsid w:val="00453665"/>
    <w:rsid w:val="00453A0E"/>
    <w:rsid w:val="00454F4D"/>
    <w:rsid w:val="00455AD1"/>
    <w:rsid w:val="0045698E"/>
    <w:rsid w:val="00456E6E"/>
    <w:rsid w:val="0045722C"/>
    <w:rsid w:val="0046021F"/>
    <w:rsid w:val="0046044D"/>
    <w:rsid w:val="00461AC1"/>
    <w:rsid w:val="00461F3C"/>
    <w:rsid w:val="004635FB"/>
    <w:rsid w:val="00463D39"/>
    <w:rsid w:val="00463F45"/>
    <w:rsid w:val="00463F81"/>
    <w:rsid w:val="0046595F"/>
    <w:rsid w:val="00466EE7"/>
    <w:rsid w:val="0046722E"/>
    <w:rsid w:val="00467684"/>
    <w:rsid w:val="00470107"/>
    <w:rsid w:val="00470740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2BC"/>
    <w:rsid w:val="004866D4"/>
    <w:rsid w:val="00486BC6"/>
    <w:rsid w:val="004872B4"/>
    <w:rsid w:val="0048743A"/>
    <w:rsid w:val="00487459"/>
    <w:rsid w:val="00487917"/>
    <w:rsid w:val="004900EC"/>
    <w:rsid w:val="004900F9"/>
    <w:rsid w:val="00490C21"/>
    <w:rsid w:val="00490F10"/>
    <w:rsid w:val="00491055"/>
    <w:rsid w:val="0049435C"/>
    <w:rsid w:val="00494C37"/>
    <w:rsid w:val="00494C4B"/>
    <w:rsid w:val="00494CB4"/>
    <w:rsid w:val="00494DCC"/>
    <w:rsid w:val="0049713E"/>
    <w:rsid w:val="004A00FB"/>
    <w:rsid w:val="004A027E"/>
    <w:rsid w:val="004A060E"/>
    <w:rsid w:val="004A0EA9"/>
    <w:rsid w:val="004A1993"/>
    <w:rsid w:val="004A43E5"/>
    <w:rsid w:val="004A5958"/>
    <w:rsid w:val="004A59A9"/>
    <w:rsid w:val="004A5E9C"/>
    <w:rsid w:val="004A655F"/>
    <w:rsid w:val="004A6B53"/>
    <w:rsid w:val="004B02D0"/>
    <w:rsid w:val="004B0D0A"/>
    <w:rsid w:val="004B0FF7"/>
    <w:rsid w:val="004B241B"/>
    <w:rsid w:val="004B2850"/>
    <w:rsid w:val="004B28DA"/>
    <w:rsid w:val="004B2B9B"/>
    <w:rsid w:val="004B3EAE"/>
    <w:rsid w:val="004B4A63"/>
    <w:rsid w:val="004B4BED"/>
    <w:rsid w:val="004B5223"/>
    <w:rsid w:val="004B5999"/>
    <w:rsid w:val="004B5FDE"/>
    <w:rsid w:val="004B6880"/>
    <w:rsid w:val="004B76F1"/>
    <w:rsid w:val="004B7928"/>
    <w:rsid w:val="004B7C1F"/>
    <w:rsid w:val="004C0124"/>
    <w:rsid w:val="004C02EF"/>
    <w:rsid w:val="004C14F3"/>
    <w:rsid w:val="004C2971"/>
    <w:rsid w:val="004C2EB3"/>
    <w:rsid w:val="004C3489"/>
    <w:rsid w:val="004C41DE"/>
    <w:rsid w:val="004C463A"/>
    <w:rsid w:val="004C48FC"/>
    <w:rsid w:val="004C49D3"/>
    <w:rsid w:val="004C4D32"/>
    <w:rsid w:val="004C4D7F"/>
    <w:rsid w:val="004C6806"/>
    <w:rsid w:val="004C6F88"/>
    <w:rsid w:val="004C7426"/>
    <w:rsid w:val="004D002E"/>
    <w:rsid w:val="004D0414"/>
    <w:rsid w:val="004D2F90"/>
    <w:rsid w:val="004D484A"/>
    <w:rsid w:val="004D4ED4"/>
    <w:rsid w:val="004D669D"/>
    <w:rsid w:val="004D741E"/>
    <w:rsid w:val="004D7772"/>
    <w:rsid w:val="004D7E11"/>
    <w:rsid w:val="004E0432"/>
    <w:rsid w:val="004E0F2D"/>
    <w:rsid w:val="004E16D7"/>
    <w:rsid w:val="004E1AC5"/>
    <w:rsid w:val="004E1C21"/>
    <w:rsid w:val="004E1E07"/>
    <w:rsid w:val="004E33A5"/>
    <w:rsid w:val="004E36C4"/>
    <w:rsid w:val="004E387C"/>
    <w:rsid w:val="004E3E77"/>
    <w:rsid w:val="004E4790"/>
    <w:rsid w:val="004E4A66"/>
    <w:rsid w:val="004E7717"/>
    <w:rsid w:val="004F0782"/>
    <w:rsid w:val="004F0F71"/>
    <w:rsid w:val="004F1C43"/>
    <w:rsid w:val="004F2691"/>
    <w:rsid w:val="004F5EA4"/>
    <w:rsid w:val="004F6E8F"/>
    <w:rsid w:val="004F6F74"/>
    <w:rsid w:val="004F7919"/>
    <w:rsid w:val="00500AB1"/>
    <w:rsid w:val="00502AE5"/>
    <w:rsid w:val="00502E92"/>
    <w:rsid w:val="0050323A"/>
    <w:rsid w:val="005040E7"/>
    <w:rsid w:val="005043E4"/>
    <w:rsid w:val="00504637"/>
    <w:rsid w:val="00504D4C"/>
    <w:rsid w:val="00504F5A"/>
    <w:rsid w:val="005055FE"/>
    <w:rsid w:val="0050568D"/>
    <w:rsid w:val="0050656D"/>
    <w:rsid w:val="00506E15"/>
    <w:rsid w:val="00506FC4"/>
    <w:rsid w:val="005079C6"/>
    <w:rsid w:val="0051060C"/>
    <w:rsid w:val="00510D02"/>
    <w:rsid w:val="00510F62"/>
    <w:rsid w:val="005118B6"/>
    <w:rsid w:val="00512D82"/>
    <w:rsid w:val="00513A6C"/>
    <w:rsid w:val="005148C6"/>
    <w:rsid w:val="005149ED"/>
    <w:rsid w:val="00515C8A"/>
    <w:rsid w:val="00516C41"/>
    <w:rsid w:val="005223E5"/>
    <w:rsid w:val="00522C7A"/>
    <w:rsid w:val="00522C84"/>
    <w:rsid w:val="00522E54"/>
    <w:rsid w:val="00525218"/>
    <w:rsid w:val="00525260"/>
    <w:rsid w:val="00525F40"/>
    <w:rsid w:val="00526538"/>
    <w:rsid w:val="0053019C"/>
    <w:rsid w:val="005301D0"/>
    <w:rsid w:val="00530CB9"/>
    <w:rsid w:val="00530D6B"/>
    <w:rsid w:val="0053146F"/>
    <w:rsid w:val="0053206D"/>
    <w:rsid w:val="00532111"/>
    <w:rsid w:val="00532399"/>
    <w:rsid w:val="00532B5F"/>
    <w:rsid w:val="00532F56"/>
    <w:rsid w:val="005337C4"/>
    <w:rsid w:val="0053507D"/>
    <w:rsid w:val="0053557B"/>
    <w:rsid w:val="00536910"/>
    <w:rsid w:val="00536BF4"/>
    <w:rsid w:val="00540C58"/>
    <w:rsid w:val="00540D58"/>
    <w:rsid w:val="005413FF"/>
    <w:rsid w:val="00541EE7"/>
    <w:rsid w:val="00542EA9"/>
    <w:rsid w:val="005445CA"/>
    <w:rsid w:val="005445D7"/>
    <w:rsid w:val="00544B37"/>
    <w:rsid w:val="0054551C"/>
    <w:rsid w:val="0054684C"/>
    <w:rsid w:val="00546C42"/>
    <w:rsid w:val="00550F59"/>
    <w:rsid w:val="00551CAC"/>
    <w:rsid w:val="0055336F"/>
    <w:rsid w:val="0055391A"/>
    <w:rsid w:val="00553DF4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67DAE"/>
    <w:rsid w:val="00570A2C"/>
    <w:rsid w:val="00570B72"/>
    <w:rsid w:val="005726B8"/>
    <w:rsid w:val="00574903"/>
    <w:rsid w:val="00575DD7"/>
    <w:rsid w:val="005769FF"/>
    <w:rsid w:val="00576BB5"/>
    <w:rsid w:val="00576C5D"/>
    <w:rsid w:val="00576C94"/>
    <w:rsid w:val="0057717A"/>
    <w:rsid w:val="00577B58"/>
    <w:rsid w:val="00577FA8"/>
    <w:rsid w:val="005806C0"/>
    <w:rsid w:val="00580963"/>
    <w:rsid w:val="00580E30"/>
    <w:rsid w:val="00581FF7"/>
    <w:rsid w:val="00582232"/>
    <w:rsid w:val="0058285A"/>
    <w:rsid w:val="00585F26"/>
    <w:rsid w:val="00586C70"/>
    <w:rsid w:val="00587B81"/>
    <w:rsid w:val="00590A4A"/>
    <w:rsid w:val="00592EE1"/>
    <w:rsid w:val="00593545"/>
    <w:rsid w:val="00593774"/>
    <w:rsid w:val="005955B9"/>
    <w:rsid w:val="00597DBD"/>
    <w:rsid w:val="005A0DFC"/>
    <w:rsid w:val="005A0F70"/>
    <w:rsid w:val="005A1C26"/>
    <w:rsid w:val="005A442A"/>
    <w:rsid w:val="005A4BCA"/>
    <w:rsid w:val="005A5426"/>
    <w:rsid w:val="005A5FF9"/>
    <w:rsid w:val="005A62B3"/>
    <w:rsid w:val="005A6368"/>
    <w:rsid w:val="005A7121"/>
    <w:rsid w:val="005B08F5"/>
    <w:rsid w:val="005B1405"/>
    <w:rsid w:val="005B249A"/>
    <w:rsid w:val="005B3001"/>
    <w:rsid w:val="005B32E1"/>
    <w:rsid w:val="005B3650"/>
    <w:rsid w:val="005B3BBF"/>
    <w:rsid w:val="005B46CA"/>
    <w:rsid w:val="005B52BB"/>
    <w:rsid w:val="005C0A4E"/>
    <w:rsid w:val="005C11A0"/>
    <w:rsid w:val="005C293C"/>
    <w:rsid w:val="005C3DB1"/>
    <w:rsid w:val="005C50C6"/>
    <w:rsid w:val="005C52CE"/>
    <w:rsid w:val="005C53FE"/>
    <w:rsid w:val="005C72CB"/>
    <w:rsid w:val="005C7B95"/>
    <w:rsid w:val="005C7E99"/>
    <w:rsid w:val="005D055A"/>
    <w:rsid w:val="005D05E0"/>
    <w:rsid w:val="005D0982"/>
    <w:rsid w:val="005D0BB3"/>
    <w:rsid w:val="005D15AD"/>
    <w:rsid w:val="005D193A"/>
    <w:rsid w:val="005D33F7"/>
    <w:rsid w:val="005D3A09"/>
    <w:rsid w:val="005D46EF"/>
    <w:rsid w:val="005D4FC1"/>
    <w:rsid w:val="005D51C5"/>
    <w:rsid w:val="005D5440"/>
    <w:rsid w:val="005D5C90"/>
    <w:rsid w:val="005D5EF1"/>
    <w:rsid w:val="005D65F9"/>
    <w:rsid w:val="005D6D4F"/>
    <w:rsid w:val="005D7B01"/>
    <w:rsid w:val="005E0008"/>
    <w:rsid w:val="005E0050"/>
    <w:rsid w:val="005E0F57"/>
    <w:rsid w:val="005E1D09"/>
    <w:rsid w:val="005E21BE"/>
    <w:rsid w:val="005E2C8A"/>
    <w:rsid w:val="005E4039"/>
    <w:rsid w:val="005E4C26"/>
    <w:rsid w:val="005E4C70"/>
    <w:rsid w:val="005E5AA0"/>
    <w:rsid w:val="005E70CB"/>
    <w:rsid w:val="005F1F65"/>
    <w:rsid w:val="005F281A"/>
    <w:rsid w:val="005F3C55"/>
    <w:rsid w:val="005F3CA6"/>
    <w:rsid w:val="005F509C"/>
    <w:rsid w:val="005F55FF"/>
    <w:rsid w:val="005F672F"/>
    <w:rsid w:val="005F6985"/>
    <w:rsid w:val="005F7817"/>
    <w:rsid w:val="00600C88"/>
    <w:rsid w:val="00602BB5"/>
    <w:rsid w:val="0060338E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676"/>
    <w:rsid w:val="00616B02"/>
    <w:rsid w:val="00616E4C"/>
    <w:rsid w:val="00617B97"/>
    <w:rsid w:val="006209DF"/>
    <w:rsid w:val="0062135B"/>
    <w:rsid w:val="006218B7"/>
    <w:rsid w:val="00622266"/>
    <w:rsid w:val="006224F2"/>
    <w:rsid w:val="0062270D"/>
    <w:rsid w:val="00623A51"/>
    <w:rsid w:val="00623DAD"/>
    <w:rsid w:val="00623EA8"/>
    <w:rsid w:val="0062455E"/>
    <w:rsid w:val="006267A0"/>
    <w:rsid w:val="006267C8"/>
    <w:rsid w:val="00626F1A"/>
    <w:rsid w:val="0063047A"/>
    <w:rsid w:val="00631B58"/>
    <w:rsid w:val="0063315F"/>
    <w:rsid w:val="00634890"/>
    <w:rsid w:val="00634E32"/>
    <w:rsid w:val="006350E1"/>
    <w:rsid w:val="0063566E"/>
    <w:rsid w:val="006357AE"/>
    <w:rsid w:val="0063612D"/>
    <w:rsid w:val="00636BA2"/>
    <w:rsid w:val="006415F7"/>
    <w:rsid w:val="00642082"/>
    <w:rsid w:val="006422DF"/>
    <w:rsid w:val="00642363"/>
    <w:rsid w:val="00642510"/>
    <w:rsid w:val="006431A5"/>
    <w:rsid w:val="00644A79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0BC4"/>
    <w:rsid w:val="00661446"/>
    <w:rsid w:val="006640E0"/>
    <w:rsid w:val="00664873"/>
    <w:rsid w:val="00664A6B"/>
    <w:rsid w:val="006655B1"/>
    <w:rsid w:val="00666A18"/>
    <w:rsid w:val="00667C33"/>
    <w:rsid w:val="0067090C"/>
    <w:rsid w:val="0067176E"/>
    <w:rsid w:val="0067279C"/>
    <w:rsid w:val="00672CC7"/>
    <w:rsid w:val="00673541"/>
    <w:rsid w:val="006739E6"/>
    <w:rsid w:val="00673F70"/>
    <w:rsid w:val="00674A82"/>
    <w:rsid w:val="00675260"/>
    <w:rsid w:val="00675672"/>
    <w:rsid w:val="00677326"/>
    <w:rsid w:val="00680142"/>
    <w:rsid w:val="00680BE1"/>
    <w:rsid w:val="006817A4"/>
    <w:rsid w:val="00681FED"/>
    <w:rsid w:val="00683DAE"/>
    <w:rsid w:val="00684397"/>
    <w:rsid w:val="00685616"/>
    <w:rsid w:val="00685A85"/>
    <w:rsid w:val="00685C80"/>
    <w:rsid w:val="00686B57"/>
    <w:rsid w:val="0068714F"/>
    <w:rsid w:val="0068796E"/>
    <w:rsid w:val="00690521"/>
    <w:rsid w:val="006915B0"/>
    <w:rsid w:val="006917D5"/>
    <w:rsid w:val="00691CED"/>
    <w:rsid w:val="006937CB"/>
    <w:rsid w:val="00694939"/>
    <w:rsid w:val="00694E2A"/>
    <w:rsid w:val="006951FA"/>
    <w:rsid w:val="00695210"/>
    <w:rsid w:val="00696372"/>
    <w:rsid w:val="00696582"/>
    <w:rsid w:val="006972E0"/>
    <w:rsid w:val="006973FC"/>
    <w:rsid w:val="00697A43"/>
    <w:rsid w:val="006A13B2"/>
    <w:rsid w:val="006A140C"/>
    <w:rsid w:val="006A1D07"/>
    <w:rsid w:val="006A291A"/>
    <w:rsid w:val="006A3264"/>
    <w:rsid w:val="006A35AD"/>
    <w:rsid w:val="006A36CA"/>
    <w:rsid w:val="006A399D"/>
    <w:rsid w:val="006A4785"/>
    <w:rsid w:val="006A496B"/>
    <w:rsid w:val="006A7246"/>
    <w:rsid w:val="006A7602"/>
    <w:rsid w:val="006B054E"/>
    <w:rsid w:val="006B0B8F"/>
    <w:rsid w:val="006B3683"/>
    <w:rsid w:val="006B40B6"/>
    <w:rsid w:val="006B41CB"/>
    <w:rsid w:val="006B4A8D"/>
    <w:rsid w:val="006B4D74"/>
    <w:rsid w:val="006B502B"/>
    <w:rsid w:val="006B5D9E"/>
    <w:rsid w:val="006B6E73"/>
    <w:rsid w:val="006B7593"/>
    <w:rsid w:val="006B7963"/>
    <w:rsid w:val="006B7E29"/>
    <w:rsid w:val="006C10FD"/>
    <w:rsid w:val="006C2086"/>
    <w:rsid w:val="006C2BC4"/>
    <w:rsid w:val="006C3450"/>
    <w:rsid w:val="006C3456"/>
    <w:rsid w:val="006C3D13"/>
    <w:rsid w:val="006C4BE2"/>
    <w:rsid w:val="006C61C6"/>
    <w:rsid w:val="006C62F2"/>
    <w:rsid w:val="006C66E9"/>
    <w:rsid w:val="006C689C"/>
    <w:rsid w:val="006C68DE"/>
    <w:rsid w:val="006C71A5"/>
    <w:rsid w:val="006C73F7"/>
    <w:rsid w:val="006C7BDF"/>
    <w:rsid w:val="006D07A9"/>
    <w:rsid w:val="006D2545"/>
    <w:rsid w:val="006D33C6"/>
    <w:rsid w:val="006D3BCA"/>
    <w:rsid w:val="006D3DBD"/>
    <w:rsid w:val="006D3E26"/>
    <w:rsid w:val="006D44E2"/>
    <w:rsid w:val="006D502D"/>
    <w:rsid w:val="006D5436"/>
    <w:rsid w:val="006D5809"/>
    <w:rsid w:val="006D63B4"/>
    <w:rsid w:val="006D78E4"/>
    <w:rsid w:val="006D7F02"/>
    <w:rsid w:val="006E003B"/>
    <w:rsid w:val="006E0BD6"/>
    <w:rsid w:val="006E0BF2"/>
    <w:rsid w:val="006E18E5"/>
    <w:rsid w:val="006E22E7"/>
    <w:rsid w:val="006E2947"/>
    <w:rsid w:val="006E37B6"/>
    <w:rsid w:val="006E4BCC"/>
    <w:rsid w:val="006E5A8D"/>
    <w:rsid w:val="006F0296"/>
    <w:rsid w:val="006F0698"/>
    <w:rsid w:val="006F0F56"/>
    <w:rsid w:val="006F0F72"/>
    <w:rsid w:val="006F1251"/>
    <w:rsid w:val="006F36F1"/>
    <w:rsid w:val="006F3720"/>
    <w:rsid w:val="006F5B40"/>
    <w:rsid w:val="006F6075"/>
    <w:rsid w:val="006F78C1"/>
    <w:rsid w:val="006F7A82"/>
    <w:rsid w:val="007001E6"/>
    <w:rsid w:val="00700F8B"/>
    <w:rsid w:val="00701DC8"/>
    <w:rsid w:val="00701E50"/>
    <w:rsid w:val="00702432"/>
    <w:rsid w:val="00703237"/>
    <w:rsid w:val="00703810"/>
    <w:rsid w:val="00703A1D"/>
    <w:rsid w:val="007047C8"/>
    <w:rsid w:val="00705920"/>
    <w:rsid w:val="007061CE"/>
    <w:rsid w:val="00707147"/>
    <w:rsid w:val="00707A19"/>
    <w:rsid w:val="007102C3"/>
    <w:rsid w:val="00710DED"/>
    <w:rsid w:val="007111DD"/>
    <w:rsid w:val="00712356"/>
    <w:rsid w:val="007132BC"/>
    <w:rsid w:val="007136F2"/>
    <w:rsid w:val="00713764"/>
    <w:rsid w:val="00715CEF"/>
    <w:rsid w:val="007161BB"/>
    <w:rsid w:val="0071639A"/>
    <w:rsid w:val="00716933"/>
    <w:rsid w:val="0071707D"/>
    <w:rsid w:val="00717BE0"/>
    <w:rsid w:val="00717D2A"/>
    <w:rsid w:val="007201EF"/>
    <w:rsid w:val="00721475"/>
    <w:rsid w:val="00722DBC"/>
    <w:rsid w:val="00723CB6"/>
    <w:rsid w:val="00724C33"/>
    <w:rsid w:val="00727275"/>
    <w:rsid w:val="0072779B"/>
    <w:rsid w:val="00727B36"/>
    <w:rsid w:val="007309E3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478A6"/>
    <w:rsid w:val="00751565"/>
    <w:rsid w:val="00751681"/>
    <w:rsid w:val="007516B9"/>
    <w:rsid w:val="007520F9"/>
    <w:rsid w:val="00752388"/>
    <w:rsid w:val="00753268"/>
    <w:rsid w:val="0075486D"/>
    <w:rsid w:val="00754C7E"/>
    <w:rsid w:val="00755425"/>
    <w:rsid w:val="00757B22"/>
    <w:rsid w:val="00757B58"/>
    <w:rsid w:val="00760C07"/>
    <w:rsid w:val="007657F4"/>
    <w:rsid w:val="00766532"/>
    <w:rsid w:val="00770234"/>
    <w:rsid w:val="00771651"/>
    <w:rsid w:val="00773B53"/>
    <w:rsid w:val="00774496"/>
    <w:rsid w:val="007753CF"/>
    <w:rsid w:val="00776655"/>
    <w:rsid w:val="00776CD5"/>
    <w:rsid w:val="00777323"/>
    <w:rsid w:val="00780043"/>
    <w:rsid w:val="00780378"/>
    <w:rsid w:val="007810F4"/>
    <w:rsid w:val="00781177"/>
    <w:rsid w:val="007817CF"/>
    <w:rsid w:val="007828DE"/>
    <w:rsid w:val="00783D0C"/>
    <w:rsid w:val="0078457D"/>
    <w:rsid w:val="00784A27"/>
    <w:rsid w:val="00784D49"/>
    <w:rsid w:val="007859BF"/>
    <w:rsid w:val="00785FE9"/>
    <w:rsid w:val="0078622E"/>
    <w:rsid w:val="0078668D"/>
    <w:rsid w:val="0079023B"/>
    <w:rsid w:val="00791702"/>
    <w:rsid w:val="007928BE"/>
    <w:rsid w:val="00792D1D"/>
    <w:rsid w:val="00792F47"/>
    <w:rsid w:val="0079359C"/>
    <w:rsid w:val="00793E55"/>
    <w:rsid w:val="0079401D"/>
    <w:rsid w:val="00795466"/>
    <w:rsid w:val="00796254"/>
    <w:rsid w:val="007978D3"/>
    <w:rsid w:val="007A1059"/>
    <w:rsid w:val="007A2C0E"/>
    <w:rsid w:val="007A2CA5"/>
    <w:rsid w:val="007A4E6F"/>
    <w:rsid w:val="007A512C"/>
    <w:rsid w:val="007A5140"/>
    <w:rsid w:val="007A6073"/>
    <w:rsid w:val="007A784E"/>
    <w:rsid w:val="007A7C4B"/>
    <w:rsid w:val="007B06B1"/>
    <w:rsid w:val="007B2160"/>
    <w:rsid w:val="007B3541"/>
    <w:rsid w:val="007B3AF6"/>
    <w:rsid w:val="007B3F33"/>
    <w:rsid w:val="007B6967"/>
    <w:rsid w:val="007B761C"/>
    <w:rsid w:val="007C00AB"/>
    <w:rsid w:val="007C055D"/>
    <w:rsid w:val="007C1AD6"/>
    <w:rsid w:val="007C1C35"/>
    <w:rsid w:val="007C1DD2"/>
    <w:rsid w:val="007C30D4"/>
    <w:rsid w:val="007C39B2"/>
    <w:rsid w:val="007C433C"/>
    <w:rsid w:val="007C4776"/>
    <w:rsid w:val="007C533B"/>
    <w:rsid w:val="007C633E"/>
    <w:rsid w:val="007C6579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223C"/>
    <w:rsid w:val="007E2BA9"/>
    <w:rsid w:val="007E344E"/>
    <w:rsid w:val="007E378A"/>
    <w:rsid w:val="007E4EDE"/>
    <w:rsid w:val="007E56FE"/>
    <w:rsid w:val="007E65AD"/>
    <w:rsid w:val="007E68C8"/>
    <w:rsid w:val="007E6C60"/>
    <w:rsid w:val="007E7D49"/>
    <w:rsid w:val="007E7F0A"/>
    <w:rsid w:val="007F0454"/>
    <w:rsid w:val="007F0CE5"/>
    <w:rsid w:val="007F1912"/>
    <w:rsid w:val="007F2EC2"/>
    <w:rsid w:val="007F42EC"/>
    <w:rsid w:val="007F5672"/>
    <w:rsid w:val="007F5D02"/>
    <w:rsid w:val="007F6149"/>
    <w:rsid w:val="008003D0"/>
    <w:rsid w:val="00800B59"/>
    <w:rsid w:val="00801E48"/>
    <w:rsid w:val="00802043"/>
    <w:rsid w:val="00804284"/>
    <w:rsid w:val="00804760"/>
    <w:rsid w:val="00804A32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19B1"/>
    <w:rsid w:val="0081240C"/>
    <w:rsid w:val="00813A53"/>
    <w:rsid w:val="00814FF2"/>
    <w:rsid w:val="008150ED"/>
    <w:rsid w:val="0081511A"/>
    <w:rsid w:val="00816008"/>
    <w:rsid w:val="008161CE"/>
    <w:rsid w:val="0081664B"/>
    <w:rsid w:val="00820B59"/>
    <w:rsid w:val="0082118A"/>
    <w:rsid w:val="00821C14"/>
    <w:rsid w:val="00822890"/>
    <w:rsid w:val="008231FC"/>
    <w:rsid w:val="00823D50"/>
    <w:rsid w:val="00825CAD"/>
    <w:rsid w:val="008265C2"/>
    <w:rsid w:val="00826818"/>
    <w:rsid w:val="00826C50"/>
    <w:rsid w:val="008309FF"/>
    <w:rsid w:val="00833459"/>
    <w:rsid w:val="00835DF3"/>
    <w:rsid w:val="0083650D"/>
    <w:rsid w:val="00837E72"/>
    <w:rsid w:val="00840253"/>
    <w:rsid w:val="00840388"/>
    <w:rsid w:val="008403C4"/>
    <w:rsid w:val="008424F5"/>
    <w:rsid w:val="008430F5"/>
    <w:rsid w:val="0084329F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57315"/>
    <w:rsid w:val="00863353"/>
    <w:rsid w:val="00864363"/>
    <w:rsid w:val="00864A69"/>
    <w:rsid w:val="00864AF5"/>
    <w:rsid w:val="00864C17"/>
    <w:rsid w:val="00866A2C"/>
    <w:rsid w:val="00866D42"/>
    <w:rsid w:val="008718D8"/>
    <w:rsid w:val="008719FB"/>
    <w:rsid w:val="008723DA"/>
    <w:rsid w:val="00872A95"/>
    <w:rsid w:val="00872C11"/>
    <w:rsid w:val="00873211"/>
    <w:rsid w:val="00873339"/>
    <w:rsid w:val="008735BF"/>
    <w:rsid w:val="008744CE"/>
    <w:rsid w:val="00874D8F"/>
    <w:rsid w:val="00875122"/>
    <w:rsid w:val="0087513E"/>
    <w:rsid w:val="00875C9F"/>
    <w:rsid w:val="00876302"/>
    <w:rsid w:val="00876E2C"/>
    <w:rsid w:val="0087726F"/>
    <w:rsid w:val="00877FF4"/>
    <w:rsid w:val="00880EFD"/>
    <w:rsid w:val="00882863"/>
    <w:rsid w:val="008828A0"/>
    <w:rsid w:val="0088577E"/>
    <w:rsid w:val="00885BE9"/>
    <w:rsid w:val="00885CD3"/>
    <w:rsid w:val="00885D92"/>
    <w:rsid w:val="00886D2C"/>
    <w:rsid w:val="0088705D"/>
    <w:rsid w:val="00887E54"/>
    <w:rsid w:val="00887FAD"/>
    <w:rsid w:val="00890710"/>
    <w:rsid w:val="008915FB"/>
    <w:rsid w:val="008927BB"/>
    <w:rsid w:val="00894092"/>
    <w:rsid w:val="00894E8C"/>
    <w:rsid w:val="00896B87"/>
    <w:rsid w:val="00896F88"/>
    <w:rsid w:val="00897D67"/>
    <w:rsid w:val="008A03E2"/>
    <w:rsid w:val="008A0A55"/>
    <w:rsid w:val="008A12AD"/>
    <w:rsid w:val="008A159F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2C80"/>
    <w:rsid w:val="008B3B13"/>
    <w:rsid w:val="008B52EF"/>
    <w:rsid w:val="008B53AD"/>
    <w:rsid w:val="008B5DF4"/>
    <w:rsid w:val="008B7628"/>
    <w:rsid w:val="008B7D1E"/>
    <w:rsid w:val="008C030A"/>
    <w:rsid w:val="008C1E74"/>
    <w:rsid w:val="008C235B"/>
    <w:rsid w:val="008C264F"/>
    <w:rsid w:val="008C2936"/>
    <w:rsid w:val="008C2AB2"/>
    <w:rsid w:val="008C3DBB"/>
    <w:rsid w:val="008C47D4"/>
    <w:rsid w:val="008C507A"/>
    <w:rsid w:val="008C72A2"/>
    <w:rsid w:val="008C763A"/>
    <w:rsid w:val="008C792A"/>
    <w:rsid w:val="008D030E"/>
    <w:rsid w:val="008D1E95"/>
    <w:rsid w:val="008D3657"/>
    <w:rsid w:val="008D3CAF"/>
    <w:rsid w:val="008D3E51"/>
    <w:rsid w:val="008D46C5"/>
    <w:rsid w:val="008D70D4"/>
    <w:rsid w:val="008D73B6"/>
    <w:rsid w:val="008D76D0"/>
    <w:rsid w:val="008D7CAB"/>
    <w:rsid w:val="008E1289"/>
    <w:rsid w:val="008E136C"/>
    <w:rsid w:val="008E15B8"/>
    <w:rsid w:val="008E2F0B"/>
    <w:rsid w:val="008E3BE6"/>
    <w:rsid w:val="008E4C6E"/>
    <w:rsid w:val="008E4FB6"/>
    <w:rsid w:val="008E5708"/>
    <w:rsid w:val="008E61D0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5EF"/>
    <w:rsid w:val="00911C12"/>
    <w:rsid w:val="00913305"/>
    <w:rsid w:val="00916E7A"/>
    <w:rsid w:val="00917A7B"/>
    <w:rsid w:val="00920346"/>
    <w:rsid w:val="0092082C"/>
    <w:rsid w:val="0092091C"/>
    <w:rsid w:val="009209A8"/>
    <w:rsid w:val="00921BC0"/>
    <w:rsid w:val="00922E1A"/>
    <w:rsid w:val="00925979"/>
    <w:rsid w:val="0092722A"/>
    <w:rsid w:val="00927F57"/>
    <w:rsid w:val="0093052E"/>
    <w:rsid w:val="00930584"/>
    <w:rsid w:val="00930FBA"/>
    <w:rsid w:val="00931490"/>
    <w:rsid w:val="00931F0E"/>
    <w:rsid w:val="00932BD0"/>
    <w:rsid w:val="0093353F"/>
    <w:rsid w:val="00933934"/>
    <w:rsid w:val="00934543"/>
    <w:rsid w:val="0093685D"/>
    <w:rsid w:val="00940E2A"/>
    <w:rsid w:val="00941271"/>
    <w:rsid w:val="0094137A"/>
    <w:rsid w:val="0094268E"/>
    <w:rsid w:val="00943654"/>
    <w:rsid w:val="00944495"/>
    <w:rsid w:val="009446FA"/>
    <w:rsid w:val="00946B12"/>
    <w:rsid w:val="00950657"/>
    <w:rsid w:val="009506C9"/>
    <w:rsid w:val="00952AB8"/>
    <w:rsid w:val="00954BD5"/>
    <w:rsid w:val="0095563A"/>
    <w:rsid w:val="00956D4A"/>
    <w:rsid w:val="00956FB8"/>
    <w:rsid w:val="0095772F"/>
    <w:rsid w:val="009604E5"/>
    <w:rsid w:val="009609AC"/>
    <w:rsid w:val="00963AB2"/>
    <w:rsid w:val="009646E8"/>
    <w:rsid w:val="00964C45"/>
    <w:rsid w:val="00966968"/>
    <w:rsid w:val="009669F4"/>
    <w:rsid w:val="00966CB3"/>
    <w:rsid w:val="00970116"/>
    <w:rsid w:val="0097165E"/>
    <w:rsid w:val="00971C07"/>
    <w:rsid w:val="00972B05"/>
    <w:rsid w:val="00973B45"/>
    <w:rsid w:val="00975B66"/>
    <w:rsid w:val="009800CB"/>
    <w:rsid w:val="009800E1"/>
    <w:rsid w:val="00980BA9"/>
    <w:rsid w:val="00980DA8"/>
    <w:rsid w:val="00980E8C"/>
    <w:rsid w:val="009828DD"/>
    <w:rsid w:val="00982A2D"/>
    <w:rsid w:val="00983645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23E0"/>
    <w:rsid w:val="009930EC"/>
    <w:rsid w:val="00993972"/>
    <w:rsid w:val="00993CB1"/>
    <w:rsid w:val="00993E05"/>
    <w:rsid w:val="00994112"/>
    <w:rsid w:val="0099431C"/>
    <w:rsid w:val="009944EB"/>
    <w:rsid w:val="00994D3F"/>
    <w:rsid w:val="009952C0"/>
    <w:rsid w:val="00995DEE"/>
    <w:rsid w:val="00996357"/>
    <w:rsid w:val="00996938"/>
    <w:rsid w:val="00996A70"/>
    <w:rsid w:val="00996B4E"/>
    <w:rsid w:val="009970FA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9B6"/>
    <w:rsid w:val="009B3AD8"/>
    <w:rsid w:val="009B55BA"/>
    <w:rsid w:val="009B713B"/>
    <w:rsid w:val="009B76FE"/>
    <w:rsid w:val="009B7F88"/>
    <w:rsid w:val="009C1D9C"/>
    <w:rsid w:val="009C1DAA"/>
    <w:rsid w:val="009C23B6"/>
    <w:rsid w:val="009C2B70"/>
    <w:rsid w:val="009C3C62"/>
    <w:rsid w:val="009C3CA2"/>
    <w:rsid w:val="009C45EA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9F3"/>
    <w:rsid w:val="009F7CE0"/>
    <w:rsid w:val="00A0072A"/>
    <w:rsid w:val="00A007AA"/>
    <w:rsid w:val="00A01606"/>
    <w:rsid w:val="00A01D8A"/>
    <w:rsid w:val="00A0211D"/>
    <w:rsid w:val="00A0320A"/>
    <w:rsid w:val="00A0348E"/>
    <w:rsid w:val="00A03E60"/>
    <w:rsid w:val="00A045CF"/>
    <w:rsid w:val="00A05EA4"/>
    <w:rsid w:val="00A06038"/>
    <w:rsid w:val="00A10A36"/>
    <w:rsid w:val="00A10CAB"/>
    <w:rsid w:val="00A1112F"/>
    <w:rsid w:val="00A12645"/>
    <w:rsid w:val="00A12AFC"/>
    <w:rsid w:val="00A1484A"/>
    <w:rsid w:val="00A148FF"/>
    <w:rsid w:val="00A16EDB"/>
    <w:rsid w:val="00A174D1"/>
    <w:rsid w:val="00A17D74"/>
    <w:rsid w:val="00A20068"/>
    <w:rsid w:val="00A20197"/>
    <w:rsid w:val="00A203AE"/>
    <w:rsid w:val="00A21A8C"/>
    <w:rsid w:val="00A229AB"/>
    <w:rsid w:val="00A22CF6"/>
    <w:rsid w:val="00A245D7"/>
    <w:rsid w:val="00A24EE0"/>
    <w:rsid w:val="00A2665B"/>
    <w:rsid w:val="00A26FFE"/>
    <w:rsid w:val="00A27440"/>
    <w:rsid w:val="00A27780"/>
    <w:rsid w:val="00A27D5F"/>
    <w:rsid w:val="00A30522"/>
    <w:rsid w:val="00A3054E"/>
    <w:rsid w:val="00A30AE3"/>
    <w:rsid w:val="00A310A2"/>
    <w:rsid w:val="00A312CD"/>
    <w:rsid w:val="00A330D4"/>
    <w:rsid w:val="00A331B1"/>
    <w:rsid w:val="00A34568"/>
    <w:rsid w:val="00A34B47"/>
    <w:rsid w:val="00A35499"/>
    <w:rsid w:val="00A35564"/>
    <w:rsid w:val="00A35B17"/>
    <w:rsid w:val="00A371DA"/>
    <w:rsid w:val="00A37DD2"/>
    <w:rsid w:val="00A408F8"/>
    <w:rsid w:val="00A41C36"/>
    <w:rsid w:val="00A41C5C"/>
    <w:rsid w:val="00A42883"/>
    <w:rsid w:val="00A42DDF"/>
    <w:rsid w:val="00A42F93"/>
    <w:rsid w:val="00A43B2F"/>
    <w:rsid w:val="00A4638A"/>
    <w:rsid w:val="00A4645A"/>
    <w:rsid w:val="00A51D77"/>
    <w:rsid w:val="00A5205F"/>
    <w:rsid w:val="00A529CB"/>
    <w:rsid w:val="00A53A3E"/>
    <w:rsid w:val="00A5470D"/>
    <w:rsid w:val="00A56682"/>
    <w:rsid w:val="00A567FC"/>
    <w:rsid w:val="00A56E11"/>
    <w:rsid w:val="00A60537"/>
    <w:rsid w:val="00A62094"/>
    <w:rsid w:val="00A6248E"/>
    <w:rsid w:val="00A62AD6"/>
    <w:rsid w:val="00A632E2"/>
    <w:rsid w:val="00A638BF"/>
    <w:rsid w:val="00A66291"/>
    <w:rsid w:val="00A665BA"/>
    <w:rsid w:val="00A66B43"/>
    <w:rsid w:val="00A71BC5"/>
    <w:rsid w:val="00A723E5"/>
    <w:rsid w:val="00A7242A"/>
    <w:rsid w:val="00A735EC"/>
    <w:rsid w:val="00A74B34"/>
    <w:rsid w:val="00A753DE"/>
    <w:rsid w:val="00A756A7"/>
    <w:rsid w:val="00A76D85"/>
    <w:rsid w:val="00A77695"/>
    <w:rsid w:val="00A77DBD"/>
    <w:rsid w:val="00A81168"/>
    <w:rsid w:val="00A81806"/>
    <w:rsid w:val="00A819AE"/>
    <w:rsid w:val="00A81EEF"/>
    <w:rsid w:val="00A8386B"/>
    <w:rsid w:val="00A8553C"/>
    <w:rsid w:val="00A85CA9"/>
    <w:rsid w:val="00A86AEE"/>
    <w:rsid w:val="00A872A1"/>
    <w:rsid w:val="00A9058B"/>
    <w:rsid w:val="00A93E5B"/>
    <w:rsid w:val="00A941F9"/>
    <w:rsid w:val="00A95545"/>
    <w:rsid w:val="00A956EF"/>
    <w:rsid w:val="00A95993"/>
    <w:rsid w:val="00A95A90"/>
    <w:rsid w:val="00A9600D"/>
    <w:rsid w:val="00A96057"/>
    <w:rsid w:val="00A96A56"/>
    <w:rsid w:val="00A97B8B"/>
    <w:rsid w:val="00AA0328"/>
    <w:rsid w:val="00AA081A"/>
    <w:rsid w:val="00AA0844"/>
    <w:rsid w:val="00AA0E93"/>
    <w:rsid w:val="00AA0F09"/>
    <w:rsid w:val="00AA147E"/>
    <w:rsid w:val="00AA1AE9"/>
    <w:rsid w:val="00AA20EF"/>
    <w:rsid w:val="00AA33E9"/>
    <w:rsid w:val="00AA3504"/>
    <w:rsid w:val="00AA6E5D"/>
    <w:rsid w:val="00AA74AD"/>
    <w:rsid w:val="00AA7D97"/>
    <w:rsid w:val="00AB031D"/>
    <w:rsid w:val="00AB0B9D"/>
    <w:rsid w:val="00AB0CB9"/>
    <w:rsid w:val="00AB0EEC"/>
    <w:rsid w:val="00AB14E7"/>
    <w:rsid w:val="00AB3E92"/>
    <w:rsid w:val="00AB557B"/>
    <w:rsid w:val="00AB571B"/>
    <w:rsid w:val="00AB5E3F"/>
    <w:rsid w:val="00AB6C7A"/>
    <w:rsid w:val="00AC015D"/>
    <w:rsid w:val="00AC0C2F"/>
    <w:rsid w:val="00AC0D5F"/>
    <w:rsid w:val="00AC1614"/>
    <w:rsid w:val="00AC2325"/>
    <w:rsid w:val="00AC3656"/>
    <w:rsid w:val="00AC3B04"/>
    <w:rsid w:val="00AC4604"/>
    <w:rsid w:val="00AC4CE6"/>
    <w:rsid w:val="00AC4DA3"/>
    <w:rsid w:val="00AC5455"/>
    <w:rsid w:val="00AC5543"/>
    <w:rsid w:val="00AC617C"/>
    <w:rsid w:val="00AC7B2E"/>
    <w:rsid w:val="00AD1230"/>
    <w:rsid w:val="00AD1912"/>
    <w:rsid w:val="00AD2E0C"/>
    <w:rsid w:val="00AD3980"/>
    <w:rsid w:val="00AD40D1"/>
    <w:rsid w:val="00AD4607"/>
    <w:rsid w:val="00AD5182"/>
    <w:rsid w:val="00AD6043"/>
    <w:rsid w:val="00AD6155"/>
    <w:rsid w:val="00AD67C5"/>
    <w:rsid w:val="00AD75E9"/>
    <w:rsid w:val="00AE18DC"/>
    <w:rsid w:val="00AE2A13"/>
    <w:rsid w:val="00AE4FDA"/>
    <w:rsid w:val="00AE5CBF"/>
    <w:rsid w:val="00AE7379"/>
    <w:rsid w:val="00AE7AAB"/>
    <w:rsid w:val="00AF0279"/>
    <w:rsid w:val="00AF0B29"/>
    <w:rsid w:val="00AF16F4"/>
    <w:rsid w:val="00AF1AC3"/>
    <w:rsid w:val="00AF2713"/>
    <w:rsid w:val="00AF354A"/>
    <w:rsid w:val="00AF4969"/>
    <w:rsid w:val="00AF5749"/>
    <w:rsid w:val="00AF58CF"/>
    <w:rsid w:val="00AF74B4"/>
    <w:rsid w:val="00AF753D"/>
    <w:rsid w:val="00B002E6"/>
    <w:rsid w:val="00B0048C"/>
    <w:rsid w:val="00B00F90"/>
    <w:rsid w:val="00B00F9A"/>
    <w:rsid w:val="00B01DBF"/>
    <w:rsid w:val="00B02A72"/>
    <w:rsid w:val="00B04548"/>
    <w:rsid w:val="00B04A4C"/>
    <w:rsid w:val="00B05385"/>
    <w:rsid w:val="00B05BB2"/>
    <w:rsid w:val="00B06C43"/>
    <w:rsid w:val="00B06D7C"/>
    <w:rsid w:val="00B077E3"/>
    <w:rsid w:val="00B1150B"/>
    <w:rsid w:val="00B115AC"/>
    <w:rsid w:val="00B1220B"/>
    <w:rsid w:val="00B128B9"/>
    <w:rsid w:val="00B1429D"/>
    <w:rsid w:val="00B157D4"/>
    <w:rsid w:val="00B15AA1"/>
    <w:rsid w:val="00B1682A"/>
    <w:rsid w:val="00B16CF9"/>
    <w:rsid w:val="00B170F1"/>
    <w:rsid w:val="00B20434"/>
    <w:rsid w:val="00B205F3"/>
    <w:rsid w:val="00B21894"/>
    <w:rsid w:val="00B22138"/>
    <w:rsid w:val="00B229C2"/>
    <w:rsid w:val="00B22EE6"/>
    <w:rsid w:val="00B23126"/>
    <w:rsid w:val="00B24782"/>
    <w:rsid w:val="00B25A6B"/>
    <w:rsid w:val="00B25AFB"/>
    <w:rsid w:val="00B26546"/>
    <w:rsid w:val="00B26E33"/>
    <w:rsid w:val="00B27580"/>
    <w:rsid w:val="00B30688"/>
    <w:rsid w:val="00B308E1"/>
    <w:rsid w:val="00B32119"/>
    <w:rsid w:val="00B3284F"/>
    <w:rsid w:val="00B33A3A"/>
    <w:rsid w:val="00B344A5"/>
    <w:rsid w:val="00B34948"/>
    <w:rsid w:val="00B375D1"/>
    <w:rsid w:val="00B37B07"/>
    <w:rsid w:val="00B40530"/>
    <w:rsid w:val="00B40F76"/>
    <w:rsid w:val="00B41952"/>
    <w:rsid w:val="00B42F74"/>
    <w:rsid w:val="00B431ED"/>
    <w:rsid w:val="00B44053"/>
    <w:rsid w:val="00B44386"/>
    <w:rsid w:val="00B44DDA"/>
    <w:rsid w:val="00B454FF"/>
    <w:rsid w:val="00B4607A"/>
    <w:rsid w:val="00B464F6"/>
    <w:rsid w:val="00B50031"/>
    <w:rsid w:val="00B5083D"/>
    <w:rsid w:val="00B50EF4"/>
    <w:rsid w:val="00B512A9"/>
    <w:rsid w:val="00B5184E"/>
    <w:rsid w:val="00B51D18"/>
    <w:rsid w:val="00B51DF3"/>
    <w:rsid w:val="00B52824"/>
    <w:rsid w:val="00B549E8"/>
    <w:rsid w:val="00B54B68"/>
    <w:rsid w:val="00B550AF"/>
    <w:rsid w:val="00B55A72"/>
    <w:rsid w:val="00B55BCB"/>
    <w:rsid w:val="00B572E1"/>
    <w:rsid w:val="00B57563"/>
    <w:rsid w:val="00B57EEC"/>
    <w:rsid w:val="00B60605"/>
    <w:rsid w:val="00B6148F"/>
    <w:rsid w:val="00B623F0"/>
    <w:rsid w:val="00B625C8"/>
    <w:rsid w:val="00B627C5"/>
    <w:rsid w:val="00B62E88"/>
    <w:rsid w:val="00B62F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4C6"/>
    <w:rsid w:val="00B7056D"/>
    <w:rsid w:val="00B70A63"/>
    <w:rsid w:val="00B7263E"/>
    <w:rsid w:val="00B74AE5"/>
    <w:rsid w:val="00B74E73"/>
    <w:rsid w:val="00B74EC3"/>
    <w:rsid w:val="00B74EFD"/>
    <w:rsid w:val="00B750FF"/>
    <w:rsid w:val="00B75829"/>
    <w:rsid w:val="00B75F86"/>
    <w:rsid w:val="00B76114"/>
    <w:rsid w:val="00B7714E"/>
    <w:rsid w:val="00B77625"/>
    <w:rsid w:val="00B80ED3"/>
    <w:rsid w:val="00B81E3C"/>
    <w:rsid w:val="00B830E6"/>
    <w:rsid w:val="00B83760"/>
    <w:rsid w:val="00B83C19"/>
    <w:rsid w:val="00B84802"/>
    <w:rsid w:val="00B84E5C"/>
    <w:rsid w:val="00B853F8"/>
    <w:rsid w:val="00B85865"/>
    <w:rsid w:val="00B86B23"/>
    <w:rsid w:val="00B878CF"/>
    <w:rsid w:val="00B90082"/>
    <w:rsid w:val="00B90160"/>
    <w:rsid w:val="00B91A4E"/>
    <w:rsid w:val="00B91F02"/>
    <w:rsid w:val="00B91F43"/>
    <w:rsid w:val="00B92024"/>
    <w:rsid w:val="00B9212C"/>
    <w:rsid w:val="00B922A9"/>
    <w:rsid w:val="00B964CE"/>
    <w:rsid w:val="00B96F3E"/>
    <w:rsid w:val="00B97262"/>
    <w:rsid w:val="00BA0975"/>
    <w:rsid w:val="00BA0CD6"/>
    <w:rsid w:val="00BA11C5"/>
    <w:rsid w:val="00BA17C4"/>
    <w:rsid w:val="00BA1F79"/>
    <w:rsid w:val="00BA27C7"/>
    <w:rsid w:val="00BA54B8"/>
    <w:rsid w:val="00BA6150"/>
    <w:rsid w:val="00BB0BEF"/>
    <w:rsid w:val="00BB139F"/>
    <w:rsid w:val="00BB4033"/>
    <w:rsid w:val="00BB54E7"/>
    <w:rsid w:val="00BB54F1"/>
    <w:rsid w:val="00BB646A"/>
    <w:rsid w:val="00BB797B"/>
    <w:rsid w:val="00BC0CCC"/>
    <w:rsid w:val="00BC0F2A"/>
    <w:rsid w:val="00BC1D96"/>
    <w:rsid w:val="00BC1E96"/>
    <w:rsid w:val="00BC25D3"/>
    <w:rsid w:val="00BC2B0A"/>
    <w:rsid w:val="00BC3187"/>
    <w:rsid w:val="00BC44E2"/>
    <w:rsid w:val="00BC4D40"/>
    <w:rsid w:val="00BC74FF"/>
    <w:rsid w:val="00BD2049"/>
    <w:rsid w:val="00BD2130"/>
    <w:rsid w:val="00BD224A"/>
    <w:rsid w:val="00BD24B4"/>
    <w:rsid w:val="00BD281F"/>
    <w:rsid w:val="00BD3180"/>
    <w:rsid w:val="00BD3A40"/>
    <w:rsid w:val="00BD4DD1"/>
    <w:rsid w:val="00BD54DA"/>
    <w:rsid w:val="00BD58B5"/>
    <w:rsid w:val="00BD656E"/>
    <w:rsid w:val="00BE0550"/>
    <w:rsid w:val="00BE0652"/>
    <w:rsid w:val="00BE0D1D"/>
    <w:rsid w:val="00BE20DB"/>
    <w:rsid w:val="00BE37F0"/>
    <w:rsid w:val="00BE445C"/>
    <w:rsid w:val="00BE4BFF"/>
    <w:rsid w:val="00BE63DC"/>
    <w:rsid w:val="00BE70CC"/>
    <w:rsid w:val="00BE7731"/>
    <w:rsid w:val="00BE7A07"/>
    <w:rsid w:val="00BF1C2F"/>
    <w:rsid w:val="00BF203D"/>
    <w:rsid w:val="00BF2694"/>
    <w:rsid w:val="00BF2AF0"/>
    <w:rsid w:val="00BF34E3"/>
    <w:rsid w:val="00BF5AF5"/>
    <w:rsid w:val="00BF5B14"/>
    <w:rsid w:val="00BF6019"/>
    <w:rsid w:val="00BF6947"/>
    <w:rsid w:val="00BF6BA6"/>
    <w:rsid w:val="00BF6BEE"/>
    <w:rsid w:val="00BF75AC"/>
    <w:rsid w:val="00C0030D"/>
    <w:rsid w:val="00C0148D"/>
    <w:rsid w:val="00C01B80"/>
    <w:rsid w:val="00C03469"/>
    <w:rsid w:val="00C03E0F"/>
    <w:rsid w:val="00C05EA7"/>
    <w:rsid w:val="00C106F2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526"/>
    <w:rsid w:val="00C217BE"/>
    <w:rsid w:val="00C21AE2"/>
    <w:rsid w:val="00C23229"/>
    <w:rsid w:val="00C235C8"/>
    <w:rsid w:val="00C23BE5"/>
    <w:rsid w:val="00C23E24"/>
    <w:rsid w:val="00C25724"/>
    <w:rsid w:val="00C25E79"/>
    <w:rsid w:val="00C275CB"/>
    <w:rsid w:val="00C276BD"/>
    <w:rsid w:val="00C317CA"/>
    <w:rsid w:val="00C31E86"/>
    <w:rsid w:val="00C322CE"/>
    <w:rsid w:val="00C33149"/>
    <w:rsid w:val="00C35275"/>
    <w:rsid w:val="00C35C5E"/>
    <w:rsid w:val="00C372AA"/>
    <w:rsid w:val="00C374CD"/>
    <w:rsid w:val="00C37E5C"/>
    <w:rsid w:val="00C40908"/>
    <w:rsid w:val="00C423ED"/>
    <w:rsid w:val="00C42EF5"/>
    <w:rsid w:val="00C4402B"/>
    <w:rsid w:val="00C443E4"/>
    <w:rsid w:val="00C44CF2"/>
    <w:rsid w:val="00C45501"/>
    <w:rsid w:val="00C45B48"/>
    <w:rsid w:val="00C45CE9"/>
    <w:rsid w:val="00C46527"/>
    <w:rsid w:val="00C46A81"/>
    <w:rsid w:val="00C46D11"/>
    <w:rsid w:val="00C504B3"/>
    <w:rsid w:val="00C50A9F"/>
    <w:rsid w:val="00C50F4A"/>
    <w:rsid w:val="00C51926"/>
    <w:rsid w:val="00C51983"/>
    <w:rsid w:val="00C53344"/>
    <w:rsid w:val="00C542D6"/>
    <w:rsid w:val="00C54729"/>
    <w:rsid w:val="00C5660D"/>
    <w:rsid w:val="00C603C9"/>
    <w:rsid w:val="00C60585"/>
    <w:rsid w:val="00C60ED5"/>
    <w:rsid w:val="00C61964"/>
    <w:rsid w:val="00C61C46"/>
    <w:rsid w:val="00C61F2F"/>
    <w:rsid w:val="00C62528"/>
    <w:rsid w:val="00C63493"/>
    <w:rsid w:val="00C66049"/>
    <w:rsid w:val="00C66524"/>
    <w:rsid w:val="00C66DCF"/>
    <w:rsid w:val="00C712F8"/>
    <w:rsid w:val="00C717F8"/>
    <w:rsid w:val="00C7294A"/>
    <w:rsid w:val="00C72978"/>
    <w:rsid w:val="00C72981"/>
    <w:rsid w:val="00C74863"/>
    <w:rsid w:val="00C74E0D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92E"/>
    <w:rsid w:val="00C85DAE"/>
    <w:rsid w:val="00C87291"/>
    <w:rsid w:val="00C87722"/>
    <w:rsid w:val="00C90A01"/>
    <w:rsid w:val="00C90A7F"/>
    <w:rsid w:val="00C9183E"/>
    <w:rsid w:val="00C94B10"/>
    <w:rsid w:val="00C965E7"/>
    <w:rsid w:val="00C978A5"/>
    <w:rsid w:val="00C97B2E"/>
    <w:rsid w:val="00CA055D"/>
    <w:rsid w:val="00CA089A"/>
    <w:rsid w:val="00CA0DE0"/>
    <w:rsid w:val="00CA0FAA"/>
    <w:rsid w:val="00CA0FD5"/>
    <w:rsid w:val="00CA28E5"/>
    <w:rsid w:val="00CA2999"/>
    <w:rsid w:val="00CA2B5B"/>
    <w:rsid w:val="00CA2F8D"/>
    <w:rsid w:val="00CA328D"/>
    <w:rsid w:val="00CA34DE"/>
    <w:rsid w:val="00CA393F"/>
    <w:rsid w:val="00CA3EE9"/>
    <w:rsid w:val="00CA4546"/>
    <w:rsid w:val="00CA4EB5"/>
    <w:rsid w:val="00CA60F4"/>
    <w:rsid w:val="00CA630A"/>
    <w:rsid w:val="00CA7442"/>
    <w:rsid w:val="00CA7ED6"/>
    <w:rsid w:val="00CB0F4E"/>
    <w:rsid w:val="00CB1021"/>
    <w:rsid w:val="00CB1CD5"/>
    <w:rsid w:val="00CB20DE"/>
    <w:rsid w:val="00CB4493"/>
    <w:rsid w:val="00CB5643"/>
    <w:rsid w:val="00CB5A27"/>
    <w:rsid w:val="00CB5CDA"/>
    <w:rsid w:val="00CB604A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5051"/>
    <w:rsid w:val="00CD5F9A"/>
    <w:rsid w:val="00CD673A"/>
    <w:rsid w:val="00CD6F2C"/>
    <w:rsid w:val="00CD7F01"/>
    <w:rsid w:val="00CE0EC7"/>
    <w:rsid w:val="00CE3D1E"/>
    <w:rsid w:val="00CE4B9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CF7188"/>
    <w:rsid w:val="00D008E4"/>
    <w:rsid w:val="00D01F07"/>
    <w:rsid w:val="00D0256A"/>
    <w:rsid w:val="00D02C6C"/>
    <w:rsid w:val="00D04632"/>
    <w:rsid w:val="00D04E09"/>
    <w:rsid w:val="00D062B1"/>
    <w:rsid w:val="00D07A8F"/>
    <w:rsid w:val="00D07C08"/>
    <w:rsid w:val="00D10426"/>
    <w:rsid w:val="00D131BB"/>
    <w:rsid w:val="00D132E3"/>
    <w:rsid w:val="00D13C19"/>
    <w:rsid w:val="00D14F6D"/>
    <w:rsid w:val="00D17A5F"/>
    <w:rsid w:val="00D20059"/>
    <w:rsid w:val="00D206DC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23D"/>
    <w:rsid w:val="00D358FD"/>
    <w:rsid w:val="00D36739"/>
    <w:rsid w:val="00D36C5F"/>
    <w:rsid w:val="00D37744"/>
    <w:rsid w:val="00D37D60"/>
    <w:rsid w:val="00D41571"/>
    <w:rsid w:val="00D422B2"/>
    <w:rsid w:val="00D428FC"/>
    <w:rsid w:val="00D437D8"/>
    <w:rsid w:val="00D43B86"/>
    <w:rsid w:val="00D43FA1"/>
    <w:rsid w:val="00D4461E"/>
    <w:rsid w:val="00D44DB5"/>
    <w:rsid w:val="00D45ACB"/>
    <w:rsid w:val="00D46A81"/>
    <w:rsid w:val="00D47B5B"/>
    <w:rsid w:val="00D531AC"/>
    <w:rsid w:val="00D5414B"/>
    <w:rsid w:val="00D54286"/>
    <w:rsid w:val="00D54A1C"/>
    <w:rsid w:val="00D54AD0"/>
    <w:rsid w:val="00D55F29"/>
    <w:rsid w:val="00D5669B"/>
    <w:rsid w:val="00D56EC1"/>
    <w:rsid w:val="00D57BE8"/>
    <w:rsid w:val="00D57FB1"/>
    <w:rsid w:val="00D61834"/>
    <w:rsid w:val="00D6378B"/>
    <w:rsid w:val="00D646A3"/>
    <w:rsid w:val="00D654DE"/>
    <w:rsid w:val="00D656B0"/>
    <w:rsid w:val="00D658C6"/>
    <w:rsid w:val="00D66573"/>
    <w:rsid w:val="00D669EF"/>
    <w:rsid w:val="00D66F2F"/>
    <w:rsid w:val="00D708CA"/>
    <w:rsid w:val="00D71353"/>
    <w:rsid w:val="00D71BED"/>
    <w:rsid w:val="00D71CEA"/>
    <w:rsid w:val="00D725FB"/>
    <w:rsid w:val="00D728D3"/>
    <w:rsid w:val="00D754CC"/>
    <w:rsid w:val="00D75700"/>
    <w:rsid w:val="00D77294"/>
    <w:rsid w:val="00D77C55"/>
    <w:rsid w:val="00D81895"/>
    <w:rsid w:val="00D82B03"/>
    <w:rsid w:val="00D84E3E"/>
    <w:rsid w:val="00D85664"/>
    <w:rsid w:val="00D86E7F"/>
    <w:rsid w:val="00D87E5D"/>
    <w:rsid w:val="00D908FE"/>
    <w:rsid w:val="00D913AB"/>
    <w:rsid w:val="00D9198B"/>
    <w:rsid w:val="00D919A5"/>
    <w:rsid w:val="00D92239"/>
    <w:rsid w:val="00D92844"/>
    <w:rsid w:val="00D943A0"/>
    <w:rsid w:val="00D9501C"/>
    <w:rsid w:val="00D951C7"/>
    <w:rsid w:val="00D95508"/>
    <w:rsid w:val="00D96160"/>
    <w:rsid w:val="00DA010A"/>
    <w:rsid w:val="00DA104E"/>
    <w:rsid w:val="00DA160E"/>
    <w:rsid w:val="00DA1728"/>
    <w:rsid w:val="00DA1C03"/>
    <w:rsid w:val="00DA1E42"/>
    <w:rsid w:val="00DA2B69"/>
    <w:rsid w:val="00DA3821"/>
    <w:rsid w:val="00DA4A05"/>
    <w:rsid w:val="00DA658D"/>
    <w:rsid w:val="00DB1735"/>
    <w:rsid w:val="00DB1D6E"/>
    <w:rsid w:val="00DB21DB"/>
    <w:rsid w:val="00DB3531"/>
    <w:rsid w:val="00DB5343"/>
    <w:rsid w:val="00DB678E"/>
    <w:rsid w:val="00DB6C12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59BC"/>
    <w:rsid w:val="00DC7330"/>
    <w:rsid w:val="00DC7BB6"/>
    <w:rsid w:val="00DD0D9B"/>
    <w:rsid w:val="00DD1428"/>
    <w:rsid w:val="00DD14E7"/>
    <w:rsid w:val="00DD2A8B"/>
    <w:rsid w:val="00DD36AD"/>
    <w:rsid w:val="00DD40B5"/>
    <w:rsid w:val="00DD47E8"/>
    <w:rsid w:val="00DD5074"/>
    <w:rsid w:val="00DD5B88"/>
    <w:rsid w:val="00DD7DAF"/>
    <w:rsid w:val="00DD7EA0"/>
    <w:rsid w:val="00DE0A79"/>
    <w:rsid w:val="00DE108C"/>
    <w:rsid w:val="00DE1B6A"/>
    <w:rsid w:val="00DE2688"/>
    <w:rsid w:val="00DE379E"/>
    <w:rsid w:val="00DE39FD"/>
    <w:rsid w:val="00DE479D"/>
    <w:rsid w:val="00DE48BD"/>
    <w:rsid w:val="00DE672F"/>
    <w:rsid w:val="00DE73E5"/>
    <w:rsid w:val="00DE75D0"/>
    <w:rsid w:val="00DF1626"/>
    <w:rsid w:val="00DF1A3B"/>
    <w:rsid w:val="00DF227F"/>
    <w:rsid w:val="00DF2B7C"/>
    <w:rsid w:val="00DF36F5"/>
    <w:rsid w:val="00DF3907"/>
    <w:rsid w:val="00DF3F60"/>
    <w:rsid w:val="00DF49B6"/>
    <w:rsid w:val="00DF4FE2"/>
    <w:rsid w:val="00DF5A7B"/>
    <w:rsid w:val="00DF5DE2"/>
    <w:rsid w:val="00DF6D18"/>
    <w:rsid w:val="00DF6EA4"/>
    <w:rsid w:val="00E0198C"/>
    <w:rsid w:val="00E02611"/>
    <w:rsid w:val="00E036D1"/>
    <w:rsid w:val="00E0432F"/>
    <w:rsid w:val="00E04523"/>
    <w:rsid w:val="00E057E4"/>
    <w:rsid w:val="00E07A8F"/>
    <w:rsid w:val="00E10AFC"/>
    <w:rsid w:val="00E11A62"/>
    <w:rsid w:val="00E11F42"/>
    <w:rsid w:val="00E126E3"/>
    <w:rsid w:val="00E12795"/>
    <w:rsid w:val="00E12D39"/>
    <w:rsid w:val="00E1480A"/>
    <w:rsid w:val="00E1514D"/>
    <w:rsid w:val="00E1599E"/>
    <w:rsid w:val="00E1679A"/>
    <w:rsid w:val="00E16ED4"/>
    <w:rsid w:val="00E16F54"/>
    <w:rsid w:val="00E20BE4"/>
    <w:rsid w:val="00E21D8F"/>
    <w:rsid w:val="00E22047"/>
    <w:rsid w:val="00E23CEC"/>
    <w:rsid w:val="00E23F35"/>
    <w:rsid w:val="00E261B6"/>
    <w:rsid w:val="00E26337"/>
    <w:rsid w:val="00E26B46"/>
    <w:rsid w:val="00E26F77"/>
    <w:rsid w:val="00E27A06"/>
    <w:rsid w:val="00E300FB"/>
    <w:rsid w:val="00E30984"/>
    <w:rsid w:val="00E32163"/>
    <w:rsid w:val="00E323C8"/>
    <w:rsid w:val="00E3429C"/>
    <w:rsid w:val="00E35F03"/>
    <w:rsid w:val="00E367CA"/>
    <w:rsid w:val="00E37C0E"/>
    <w:rsid w:val="00E40A17"/>
    <w:rsid w:val="00E4132B"/>
    <w:rsid w:val="00E426A8"/>
    <w:rsid w:val="00E42908"/>
    <w:rsid w:val="00E42BB3"/>
    <w:rsid w:val="00E43489"/>
    <w:rsid w:val="00E4393D"/>
    <w:rsid w:val="00E439D0"/>
    <w:rsid w:val="00E43B4B"/>
    <w:rsid w:val="00E4404A"/>
    <w:rsid w:val="00E45437"/>
    <w:rsid w:val="00E455E0"/>
    <w:rsid w:val="00E46596"/>
    <w:rsid w:val="00E46C7C"/>
    <w:rsid w:val="00E5006B"/>
    <w:rsid w:val="00E51EFC"/>
    <w:rsid w:val="00E52749"/>
    <w:rsid w:val="00E5405B"/>
    <w:rsid w:val="00E549CB"/>
    <w:rsid w:val="00E558A8"/>
    <w:rsid w:val="00E55D5E"/>
    <w:rsid w:val="00E55D8A"/>
    <w:rsid w:val="00E561BE"/>
    <w:rsid w:val="00E60893"/>
    <w:rsid w:val="00E61567"/>
    <w:rsid w:val="00E61CE6"/>
    <w:rsid w:val="00E62C7E"/>
    <w:rsid w:val="00E64F48"/>
    <w:rsid w:val="00E655BF"/>
    <w:rsid w:val="00E71EE0"/>
    <w:rsid w:val="00E721D0"/>
    <w:rsid w:val="00E73724"/>
    <w:rsid w:val="00E7597C"/>
    <w:rsid w:val="00E7683C"/>
    <w:rsid w:val="00E776AC"/>
    <w:rsid w:val="00E77BEE"/>
    <w:rsid w:val="00E803BC"/>
    <w:rsid w:val="00E8115C"/>
    <w:rsid w:val="00E8164C"/>
    <w:rsid w:val="00E82515"/>
    <w:rsid w:val="00E82B2E"/>
    <w:rsid w:val="00E82CD4"/>
    <w:rsid w:val="00E82D3D"/>
    <w:rsid w:val="00E85A19"/>
    <w:rsid w:val="00E863B3"/>
    <w:rsid w:val="00E86D34"/>
    <w:rsid w:val="00E87ADA"/>
    <w:rsid w:val="00E87D0F"/>
    <w:rsid w:val="00E91351"/>
    <w:rsid w:val="00E9293E"/>
    <w:rsid w:val="00E9351B"/>
    <w:rsid w:val="00E938DA"/>
    <w:rsid w:val="00E939EA"/>
    <w:rsid w:val="00E93A53"/>
    <w:rsid w:val="00E93D19"/>
    <w:rsid w:val="00E94280"/>
    <w:rsid w:val="00E946B2"/>
    <w:rsid w:val="00E95292"/>
    <w:rsid w:val="00E96881"/>
    <w:rsid w:val="00E96FE7"/>
    <w:rsid w:val="00E974A6"/>
    <w:rsid w:val="00E976A2"/>
    <w:rsid w:val="00E9794E"/>
    <w:rsid w:val="00E97CC8"/>
    <w:rsid w:val="00EA0637"/>
    <w:rsid w:val="00EA2843"/>
    <w:rsid w:val="00EA2912"/>
    <w:rsid w:val="00EA2B94"/>
    <w:rsid w:val="00EA372F"/>
    <w:rsid w:val="00EA426A"/>
    <w:rsid w:val="00EA48DA"/>
    <w:rsid w:val="00EA4AFF"/>
    <w:rsid w:val="00EA4BE8"/>
    <w:rsid w:val="00EA4E50"/>
    <w:rsid w:val="00EA6F6A"/>
    <w:rsid w:val="00EA72CA"/>
    <w:rsid w:val="00EB1BBA"/>
    <w:rsid w:val="00EB29E6"/>
    <w:rsid w:val="00EB3222"/>
    <w:rsid w:val="00EB5276"/>
    <w:rsid w:val="00EB63D6"/>
    <w:rsid w:val="00EB64BB"/>
    <w:rsid w:val="00EB6829"/>
    <w:rsid w:val="00EB6ED8"/>
    <w:rsid w:val="00EB7230"/>
    <w:rsid w:val="00EB791E"/>
    <w:rsid w:val="00EC0E93"/>
    <w:rsid w:val="00EC1176"/>
    <w:rsid w:val="00EC1EE0"/>
    <w:rsid w:val="00EC4E4B"/>
    <w:rsid w:val="00EC50F7"/>
    <w:rsid w:val="00EC5224"/>
    <w:rsid w:val="00EC6375"/>
    <w:rsid w:val="00EC6BBE"/>
    <w:rsid w:val="00EC7C56"/>
    <w:rsid w:val="00ED06BE"/>
    <w:rsid w:val="00ED1E98"/>
    <w:rsid w:val="00ED2CB8"/>
    <w:rsid w:val="00ED369E"/>
    <w:rsid w:val="00ED3FF4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9D"/>
    <w:rsid w:val="00EE68D7"/>
    <w:rsid w:val="00EF06AE"/>
    <w:rsid w:val="00EF0E17"/>
    <w:rsid w:val="00EF1304"/>
    <w:rsid w:val="00EF1718"/>
    <w:rsid w:val="00EF1DDC"/>
    <w:rsid w:val="00EF1E7C"/>
    <w:rsid w:val="00EF44D2"/>
    <w:rsid w:val="00EF5424"/>
    <w:rsid w:val="00EF5DF6"/>
    <w:rsid w:val="00EF6B0C"/>
    <w:rsid w:val="00EF6E57"/>
    <w:rsid w:val="00EF778C"/>
    <w:rsid w:val="00F00625"/>
    <w:rsid w:val="00F008E7"/>
    <w:rsid w:val="00F01342"/>
    <w:rsid w:val="00F01FAF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4A2C"/>
    <w:rsid w:val="00F159F8"/>
    <w:rsid w:val="00F15ACA"/>
    <w:rsid w:val="00F16038"/>
    <w:rsid w:val="00F16486"/>
    <w:rsid w:val="00F166A5"/>
    <w:rsid w:val="00F17499"/>
    <w:rsid w:val="00F17E2C"/>
    <w:rsid w:val="00F202AE"/>
    <w:rsid w:val="00F20B53"/>
    <w:rsid w:val="00F20E5B"/>
    <w:rsid w:val="00F22086"/>
    <w:rsid w:val="00F220B5"/>
    <w:rsid w:val="00F22111"/>
    <w:rsid w:val="00F2265D"/>
    <w:rsid w:val="00F233D1"/>
    <w:rsid w:val="00F23888"/>
    <w:rsid w:val="00F23E4B"/>
    <w:rsid w:val="00F247B7"/>
    <w:rsid w:val="00F247C9"/>
    <w:rsid w:val="00F25959"/>
    <w:rsid w:val="00F25B0E"/>
    <w:rsid w:val="00F25E23"/>
    <w:rsid w:val="00F266E3"/>
    <w:rsid w:val="00F30CF5"/>
    <w:rsid w:val="00F3106C"/>
    <w:rsid w:val="00F318B1"/>
    <w:rsid w:val="00F31EEE"/>
    <w:rsid w:val="00F325B8"/>
    <w:rsid w:val="00F32ED1"/>
    <w:rsid w:val="00F3301A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045D"/>
    <w:rsid w:val="00F52EDC"/>
    <w:rsid w:val="00F55067"/>
    <w:rsid w:val="00F56D85"/>
    <w:rsid w:val="00F6059B"/>
    <w:rsid w:val="00F60780"/>
    <w:rsid w:val="00F61B2F"/>
    <w:rsid w:val="00F638B6"/>
    <w:rsid w:val="00F66C1C"/>
    <w:rsid w:val="00F703AF"/>
    <w:rsid w:val="00F7247C"/>
    <w:rsid w:val="00F72996"/>
    <w:rsid w:val="00F72B6D"/>
    <w:rsid w:val="00F73147"/>
    <w:rsid w:val="00F73302"/>
    <w:rsid w:val="00F74577"/>
    <w:rsid w:val="00F759EF"/>
    <w:rsid w:val="00F77B25"/>
    <w:rsid w:val="00F77B6B"/>
    <w:rsid w:val="00F80CAA"/>
    <w:rsid w:val="00F80E30"/>
    <w:rsid w:val="00F81AA0"/>
    <w:rsid w:val="00F840A5"/>
    <w:rsid w:val="00F85F68"/>
    <w:rsid w:val="00F86D6F"/>
    <w:rsid w:val="00F86E75"/>
    <w:rsid w:val="00F876BC"/>
    <w:rsid w:val="00F87FA0"/>
    <w:rsid w:val="00F90170"/>
    <w:rsid w:val="00F90258"/>
    <w:rsid w:val="00F905E9"/>
    <w:rsid w:val="00F90F1E"/>
    <w:rsid w:val="00F91B78"/>
    <w:rsid w:val="00F92C9D"/>
    <w:rsid w:val="00F9328A"/>
    <w:rsid w:val="00F936D3"/>
    <w:rsid w:val="00F97358"/>
    <w:rsid w:val="00F97992"/>
    <w:rsid w:val="00FA03CD"/>
    <w:rsid w:val="00FA0B81"/>
    <w:rsid w:val="00FA10B0"/>
    <w:rsid w:val="00FA1738"/>
    <w:rsid w:val="00FA2C94"/>
    <w:rsid w:val="00FA316F"/>
    <w:rsid w:val="00FA486D"/>
    <w:rsid w:val="00FA53F0"/>
    <w:rsid w:val="00FA54B9"/>
    <w:rsid w:val="00FB0F50"/>
    <w:rsid w:val="00FB1B8F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3A60"/>
    <w:rsid w:val="00FC516B"/>
    <w:rsid w:val="00FC554C"/>
    <w:rsid w:val="00FC736E"/>
    <w:rsid w:val="00FC7BFA"/>
    <w:rsid w:val="00FD1104"/>
    <w:rsid w:val="00FD2385"/>
    <w:rsid w:val="00FD3DA2"/>
    <w:rsid w:val="00FD4775"/>
    <w:rsid w:val="00FD51A7"/>
    <w:rsid w:val="00FD523B"/>
    <w:rsid w:val="00FD59D1"/>
    <w:rsid w:val="00FD5B8C"/>
    <w:rsid w:val="00FD66A3"/>
    <w:rsid w:val="00FD7C8A"/>
    <w:rsid w:val="00FE05C7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  <w:style w:type="paragraph" w:styleId="TOC3">
    <w:name w:val="toc 3"/>
    <w:basedOn w:val="Normal"/>
    <w:next w:val="Normal"/>
    <w:autoRedefine/>
    <w:uiPriority w:val="39"/>
    <w:unhideWhenUsed/>
    <w:rsid w:val="00F058EC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B76F1"/>
    <w:rPr>
      <w:rFonts w:ascii="Calibri" w:hAnsi="Calibr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B76F1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microsoft.com/office/2011/relationships/people" Target="people.xml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7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3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4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5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  <b:Source>
    <b:Tag>The25</b:Tag>
    <b:SourceType>InternetSite</b:SourceType>
    <b:Guid>{D2F6D3E8-3161-4116-A629-159404803FF5}</b:Guid>
    <b:Title>The Rust Standard Library Documentation</b:Title>
    <b:Year>2025</b:Year>
    <b:URL>https://doc.rust-lang.org/stable/std/index.html</b:URL>
    <b:Author>
      <b:Author>
        <b:Corporate>The Rust library team</b:Corporate>
      </b:Author>
    </b:Author>
    <b:RefOrder>2</b:RefOrder>
  </b:Source>
  <b:Source>
    <b:Tag>Huo15</b:Tag>
    <b:SourceType>DocumentFromInternetSite</b:SourceType>
    <b:Guid>{469EBCD0-F787-4917-9F2B-DBF22A042038}</b:Guid>
    <b:Title>Finding Closure in Rust</b:Title>
    <b:InternetSiteTitle>Huon on the internet</b:InternetSiteTitle>
    <b:Year>2015</b:Year>
    <b:Month>květen</b:Month>
    <b:Day>8</b:Day>
    <b:YearAccessed>2025</b:YearAccessed>
    <b:MonthAccessed>prosinec</b:MonthAccessed>
    <b:DayAccessed>20</b:DayAccessed>
    <b:URL>https://huonw.github.io/blog/2015/05/finding-closure-in-rust/</b:URL>
    <b:Author>
      <b:Author>
        <b:NameList>
          <b:Person>
            <b:Last>Wilson</b:Last>
            <b:First>Huon</b:First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1E558F11-0BB5-463C-BDED-653EFFCB3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9270</TotalTime>
  <Pages>53</Pages>
  <Words>16754</Words>
  <Characters>98851</Characters>
  <Application>Microsoft Office Word</Application>
  <DocSecurity>0</DocSecurity>
  <Lines>823</Lines>
  <Paragraphs>230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115375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2284</cp:revision>
  <dcterms:created xsi:type="dcterms:W3CDTF">2025-09-19T10:07:00Z</dcterms:created>
  <dcterms:modified xsi:type="dcterms:W3CDTF">2025-12-20T17:25:00Z</dcterms:modified>
</cp:coreProperties>
</file>