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A6F" w:rsidRDefault="00995034" w:rsidP="005D41CD">
      <w:pPr>
        <w:ind w:firstLine="0"/>
        <w:jc w:val="center"/>
        <w:rPr>
          <w:rFonts w:eastAsia="Times New Roman"/>
        </w:rPr>
      </w:pPr>
      <w:bookmarkStart w:id="0" w:name="_GoBack"/>
      <w:r w:rsidRPr="005D41CD">
        <w:rPr>
          <w:rFonts w:eastAsia="Times New Roman"/>
        </w:rPr>
        <w:t>ТЕХНИЧЕСКОЕ ЗАДАНИЕ</w:t>
      </w:r>
    </w:p>
    <w:p w:rsidR="005D41CD" w:rsidRPr="005D41CD" w:rsidRDefault="005D41CD" w:rsidP="005D41CD">
      <w:pPr>
        <w:ind w:firstLine="0"/>
        <w:jc w:val="center"/>
        <w:rPr>
          <w:rFonts w:eastAsia="Times New Roman"/>
        </w:rPr>
      </w:pPr>
    </w:p>
    <w:p w:rsidR="00C34A6F" w:rsidRDefault="00995034" w:rsidP="005D41C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Общие сведения</w:t>
      </w:r>
    </w:p>
    <w:p w:rsidR="00C34A6F" w:rsidRDefault="00995034" w:rsidP="005D41CD">
      <w:pPr>
        <w:rPr>
          <w:color w:val="000000"/>
        </w:rPr>
      </w:pPr>
      <w:r>
        <w:rPr>
          <w:bCs/>
          <w:color w:val="000000"/>
        </w:rPr>
        <w:t>1.1. Наименование проекта:</w:t>
      </w:r>
      <w:r>
        <w:rPr>
          <w:color w:val="000000"/>
        </w:rPr>
        <w:t xml:space="preserve"> Сайт-визитка «Форменное мыло ручной работы».</w:t>
      </w:r>
    </w:p>
    <w:p w:rsidR="00C34A6F" w:rsidRDefault="00995034" w:rsidP="005D41CD">
      <w:pPr>
        <w:rPr>
          <w:color w:val="000000"/>
        </w:rPr>
      </w:pPr>
      <w:r>
        <w:rPr>
          <w:bCs/>
          <w:color w:val="000000"/>
        </w:rPr>
        <w:t>1.2. Заказчик:</w:t>
      </w:r>
      <w:r>
        <w:rPr>
          <w:color w:val="000000"/>
        </w:rPr>
        <w:t xml:space="preserve"> ИП (продавец форменного мыла ручной работы на </w:t>
      </w:r>
      <w:proofErr w:type="spellStart"/>
      <w:r>
        <w:rPr>
          <w:color w:val="000000"/>
        </w:rPr>
        <w:t>Wildberries</w:t>
      </w:r>
      <w:proofErr w:type="spellEnd"/>
      <w:r>
        <w:rPr>
          <w:color w:val="000000"/>
        </w:rPr>
        <w:t>).</w:t>
      </w:r>
    </w:p>
    <w:p w:rsidR="00C34A6F" w:rsidRDefault="00995034" w:rsidP="005D41CD">
      <w:pPr>
        <w:rPr>
          <w:color w:val="000000"/>
        </w:rPr>
      </w:pPr>
      <w:r>
        <w:rPr>
          <w:bCs/>
          <w:color w:val="000000"/>
        </w:rPr>
        <w:t>1.3. Исполнитель:</w:t>
      </w:r>
      <w:r>
        <w:rPr>
          <w:color w:val="000000"/>
        </w:rPr>
        <w:t xml:space="preserve"> Обучающийся специальности 09.02.07 Информационные системы и программирование.</w:t>
      </w:r>
    </w:p>
    <w:p w:rsidR="00C34A6F" w:rsidRDefault="00995034" w:rsidP="005D41CD">
      <w:pPr>
        <w:rPr>
          <w:color w:val="000000"/>
        </w:rPr>
      </w:pPr>
      <w:r>
        <w:rPr>
          <w:bCs/>
          <w:color w:val="000000"/>
        </w:rPr>
        <w:t>1.4. Основание для разработки:</w:t>
      </w:r>
      <w:r>
        <w:rPr>
          <w:color w:val="000000"/>
        </w:rPr>
        <w:t xml:space="preserve"> Производственная практика по ПМ.08 «Разработка дизайна веб-приложений».</w:t>
      </w:r>
    </w:p>
    <w:p w:rsidR="00C34A6F" w:rsidRDefault="00995034" w:rsidP="005D41CD">
      <w:pPr>
        <w:rPr>
          <w:color w:val="000000"/>
        </w:rPr>
      </w:pPr>
      <w:r>
        <w:rPr>
          <w:bCs/>
          <w:color w:val="000000"/>
        </w:rPr>
        <w:t>1.5. Сроки выполнения:</w:t>
      </w:r>
      <w:r>
        <w:rPr>
          <w:color w:val="000000"/>
        </w:rPr>
        <w:t xml:space="preserve"> 4 недели (144 часа).</w:t>
      </w:r>
    </w:p>
    <w:p w:rsidR="00C34A6F" w:rsidRDefault="00995034" w:rsidP="005D41C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Назначение и цели создания сайта</w:t>
      </w:r>
    </w:p>
    <w:p w:rsidR="00C34A6F" w:rsidRDefault="00995034" w:rsidP="005D41CD">
      <w:pPr>
        <w:rPr>
          <w:color w:val="000000"/>
        </w:rPr>
      </w:pPr>
      <w:r>
        <w:rPr>
          <w:bCs/>
          <w:color w:val="000000"/>
        </w:rPr>
        <w:t>2.1. Назначение:</w:t>
      </w:r>
      <w:r>
        <w:rPr>
          <w:color w:val="000000"/>
        </w:rPr>
        <w:t xml:space="preserve"> Сайт-визитка для рекламы и продвижения форменного мыла ручной работы. Основная площадка продаж — </w:t>
      </w:r>
      <w:proofErr w:type="spellStart"/>
      <w:r>
        <w:rPr>
          <w:color w:val="000000"/>
        </w:rPr>
        <w:t>Wildberries</w:t>
      </w:r>
      <w:proofErr w:type="spellEnd"/>
      <w:r>
        <w:rPr>
          <w:color w:val="000000"/>
        </w:rPr>
        <w:t xml:space="preserve">, сайт выполняет информационно-рекламную функцию и побуждает к заказу через форму связи или переходу на </w:t>
      </w:r>
      <w:proofErr w:type="spellStart"/>
      <w:r>
        <w:rPr>
          <w:color w:val="000000"/>
        </w:rPr>
        <w:t>Wildberries</w:t>
      </w:r>
      <w:proofErr w:type="spellEnd"/>
      <w:r>
        <w:rPr>
          <w:color w:val="000000"/>
        </w:rPr>
        <w:t>.</w:t>
      </w:r>
    </w:p>
    <w:p w:rsidR="00C34A6F" w:rsidRDefault="00995034" w:rsidP="005D41CD">
      <w:pPr>
        <w:rPr>
          <w:color w:val="000000"/>
        </w:rPr>
      </w:pPr>
      <w:r>
        <w:rPr>
          <w:bCs/>
          <w:color w:val="000000"/>
        </w:rPr>
        <w:t>2.2. Цели: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создать цифровое представительство бренда;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информировать потенциальных покупателей о преимуществах продукта;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обеспечить канал обратной связи (заказ/вопрос через форму);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разместить портфолио работ и видео о производстве.</w:t>
      </w:r>
    </w:p>
    <w:p w:rsidR="00C34A6F" w:rsidRDefault="00995034" w:rsidP="005D41C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Требования к сайту</w:t>
      </w:r>
    </w:p>
    <w:p w:rsidR="00C34A6F" w:rsidRDefault="00995034" w:rsidP="005D41C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3.1. Функциональные требования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767"/>
        <w:gridCol w:w="7023"/>
      </w:tblGrid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bCs/>
                <w:color w:val="000000"/>
                <w:sz w:val="24"/>
              </w:rPr>
            </w:pPr>
            <w:r w:rsidRPr="00CF4793">
              <w:rPr>
                <w:rFonts w:eastAsia="Times New Roman"/>
                <w:bCs/>
                <w:color w:val="000000"/>
                <w:sz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bCs/>
                <w:color w:val="000000"/>
                <w:sz w:val="24"/>
              </w:rPr>
            </w:pPr>
            <w:r w:rsidRPr="00CF4793">
              <w:rPr>
                <w:rFonts w:eastAsia="Times New Roman"/>
                <w:bCs/>
                <w:color w:val="000000"/>
                <w:sz w:val="24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bCs/>
                <w:color w:val="000000"/>
                <w:sz w:val="24"/>
              </w:rPr>
            </w:pPr>
            <w:r w:rsidRPr="00CF4793">
              <w:rPr>
                <w:rFonts w:eastAsia="Times New Roman"/>
                <w:bCs/>
                <w:color w:val="000000"/>
                <w:sz w:val="24"/>
              </w:rPr>
              <w:t>Описание</w:t>
            </w:r>
          </w:p>
        </w:tc>
      </w:tr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Навигация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 xml:space="preserve">Фиксированное меню с якорными ссылками на секции. На мобильных — </w:t>
            </w:r>
            <w:proofErr w:type="spellStart"/>
            <w:r w:rsidRPr="00CF4793">
              <w:rPr>
                <w:rFonts w:eastAsia="Times New Roman"/>
                <w:color w:val="000000"/>
                <w:sz w:val="24"/>
              </w:rPr>
              <w:t>бургер</w:t>
            </w:r>
            <w:proofErr w:type="spellEnd"/>
            <w:r w:rsidRPr="00CF4793">
              <w:rPr>
                <w:rFonts w:eastAsia="Times New Roman"/>
                <w:color w:val="000000"/>
                <w:sz w:val="24"/>
              </w:rPr>
              <w:t>-меню.</w:t>
            </w:r>
          </w:p>
        </w:tc>
      </w:tr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Слайдер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Карусель изображений продукции с кнопками «вперёд/назад» и точками-индикаторами.</w:t>
            </w:r>
          </w:p>
        </w:tc>
      </w:tr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Видеоплеер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 xml:space="preserve">HTML5-плеер с </w:t>
            </w:r>
            <w:proofErr w:type="spellStart"/>
            <w:r w:rsidRPr="00CF4793">
              <w:rPr>
                <w:rFonts w:eastAsia="Times New Roman"/>
                <w:color w:val="000000"/>
                <w:sz w:val="24"/>
              </w:rPr>
              <w:t>плейсхолдером</w:t>
            </w:r>
            <w:proofErr w:type="spellEnd"/>
            <w:r w:rsidRPr="00CF4793">
              <w:rPr>
                <w:rFonts w:eastAsia="Times New Roman"/>
                <w:color w:val="000000"/>
                <w:sz w:val="24"/>
              </w:rPr>
              <w:t>; запуск по клику.</w:t>
            </w:r>
          </w:p>
        </w:tc>
      </w:tr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Форма связи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Поля: имя, телефон (</w:t>
            </w:r>
            <w:proofErr w:type="spellStart"/>
            <w:r w:rsidRPr="00CF4793">
              <w:rPr>
                <w:rFonts w:eastAsia="Times New Roman"/>
                <w:color w:val="000000"/>
                <w:sz w:val="24"/>
              </w:rPr>
              <w:t>обяз</w:t>
            </w:r>
            <w:proofErr w:type="spellEnd"/>
            <w:r w:rsidRPr="00CF4793">
              <w:rPr>
                <w:rFonts w:eastAsia="Times New Roman"/>
                <w:color w:val="000000"/>
                <w:sz w:val="24"/>
              </w:rPr>
              <w:t xml:space="preserve">.), </w:t>
            </w:r>
            <w:proofErr w:type="spellStart"/>
            <w:r w:rsidRPr="00CF4793">
              <w:rPr>
                <w:rFonts w:eastAsia="Times New Roman"/>
                <w:color w:val="000000"/>
                <w:sz w:val="24"/>
              </w:rPr>
              <w:t>email</w:t>
            </w:r>
            <w:proofErr w:type="spellEnd"/>
            <w:r w:rsidRPr="00CF4793">
              <w:rPr>
                <w:rFonts w:eastAsia="Times New Roman"/>
                <w:color w:val="000000"/>
                <w:sz w:val="24"/>
              </w:rPr>
              <w:t>, сообщение (</w:t>
            </w:r>
            <w:proofErr w:type="spellStart"/>
            <w:r w:rsidRPr="00CF4793">
              <w:rPr>
                <w:rFonts w:eastAsia="Times New Roman"/>
                <w:color w:val="000000"/>
                <w:sz w:val="24"/>
              </w:rPr>
              <w:t>обяз</w:t>
            </w:r>
            <w:proofErr w:type="spellEnd"/>
            <w:r w:rsidRPr="00CF4793">
              <w:rPr>
                <w:rFonts w:eastAsia="Times New Roman"/>
                <w:color w:val="000000"/>
                <w:sz w:val="24"/>
              </w:rPr>
              <w:t xml:space="preserve">.). </w:t>
            </w:r>
            <w:proofErr w:type="spellStart"/>
            <w:r w:rsidRPr="00CF4793">
              <w:rPr>
                <w:rFonts w:eastAsia="Times New Roman"/>
                <w:color w:val="000000"/>
                <w:sz w:val="24"/>
              </w:rPr>
              <w:t>Валидация</w:t>
            </w:r>
            <w:proofErr w:type="spellEnd"/>
            <w:r w:rsidRPr="00CF4793">
              <w:rPr>
                <w:rFonts w:eastAsia="Times New Roman"/>
                <w:color w:val="000000"/>
                <w:sz w:val="24"/>
              </w:rPr>
              <w:t xml:space="preserve"> на JS.</w:t>
            </w:r>
          </w:p>
        </w:tc>
      </w:tr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Адаптивность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Корректное отображение от 320px до 1920px.</w:t>
            </w:r>
          </w:p>
        </w:tc>
      </w:tr>
    </w:tbl>
    <w:p w:rsidR="00C34A6F" w:rsidRDefault="00995034" w:rsidP="005D41C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3.2. Требования к дизайну</w:t>
      </w:r>
    </w:p>
    <w:p w:rsidR="00C34A6F" w:rsidRDefault="00995034" w:rsidP="005D41CD">
      <w:pPr>
        <w:rPr>
          <w:color w:val="000000"/>
        </w:rPr>
      </w:pPr>
      <w:r>
        <w:rPr>
          <w:color w:val="000000"/>
        </w:rPr>
        <w:t>Тип: одностраничный сайт, секции на всю ширину.</w:t>
      </w:r>
    </w:p>
    <w:p w:rsidR="00C34A6F" w:rsidRDefault="00995034" w:rsidP="005D41CD">
      <w:pPr>
        <w:rPr>
          <w:color w:val="000000"/>
        </w:rPr>
      </w:pPr>
      <w:r>
        <w:rPr>
          <w:color w:val="000000"/>
        </w:rPr>
        <w:t>Цвета: белый (#</w:t>
      </w:r>
      <w:proofErr w:type="spellStart"/>
      <w:r>
        <w:rPr>
          <w:color w:val="000000"/>
        </w:rPr>
        <w:t>ffffff</w:t>
      </w:r>
      <w:proofErr w:type="spellEnd"/>
      <w:r>
        <w:rPr>
          <w:color w:val="000000"/>
        </w:rPr>
        <w:t>), светло-розовый (#fdf2f8), акцентный розовый (#ec407a).</w:t>
      </w:r>
    </w:p>
    <w:p w:rsidR="00C34A6F" w:rsidRDefault="00995034" w:rsidP="005D41CD">
      <w:pPr>
        <w:rPr>
          <w:color w:val="000000"/>
        </w:rPr>
      </w:pPr>
      <w:r>
        <w:rPr>
          <w:color w:val="000000"/>
        </w:rPr>
        <w:t xml:space="preserve">Шрифты: заголовки — </w:t>
      </w:r>
      <w:proofErr w:type="spellStart"/>
      <w:r>
        <w:rPr>
          <w:color w:val="000000"/>
        </w:rPr>
        <w:t>Roboto</w:t>
      </w:r>
      <w:proofErr w:type="spellEnd"/>
      <w:r>
        <w:rPr>
          <w:color w:val="000000"/>
        </w:rPr>
        <w:t xml:space="preserve">, основной текст — </w:t>
      </w:r>
      <w:proofErr w:type="spellStart"/>
      <w:r>
        <w:rPr>
          <w:color w:val="000000"/>
        </w:rPr>
        <w:t>Comic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Relief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Fonts</w:t>
      </w:r>
      <w:proofErr w:type="spellEnd"/>
      <w:r>
        <w:rPr>
          <w:color w:val="000000"/>
        </w:rPr>
        <w:t>).</w:t>
      </w:r>
    </w:p>
    <w:p w:rsidR="00C34A6F" w:rsidRDefault="00995034" w:rsidP="005D41CD">
      <w:pPr>
        <w:rPr>
          <w:color w:val="000000"/>
        </w:rPr>
      </w:pPr>
      <w:r>
        <w:rPr>
          <w:color w:val="000000"/>
        </w:rPr>
        <w:t>Эффекты: плавные переходы, тени при наведении.</w:t>
      </w:r>
    </w:p>
    <w:p w:rsidR="00C34A6F" w:rsidRDefault="00995034" w:rsidP="005D41C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3.3. Требования к вёрстке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HTML5, CSS3, </w:t>
      </w:r>
      <w:proofErr w:type="spellStart"/>
      <w:r>
        <w:rPr>
          <w:rFonts w:eastAsia="Times New Roman"/>
          <w:color w:val="000000"/>
          <w:szCs w:val="28"/>
        </w:rPr>
        <w:t>JavaScript</w:t>
      </w:r>
      <w:proofErr w:type="spellEnd"/>
      <w:r>
        <w:rPr>
          <w:rFonts w:eastAsia="Times New Roman"/>
          <w:color w:val="000000"/>
          <w:szCs w:val="28"/>
        </w:rPr>
        <w:t xml:space="preserve"> (без библиотек/</w:t>
      </w:r>
      <w:proofErr w:type="spellStart"/>
      <w:r>
        <w:rPr>
          <w:rFonts w:eastAsia="Times New Roman"/>
          <w:color w:val="000000"/>
          <w:szCs w:val="28"/>
        </w:rPr>
        <w:t>фреймворков</w:t>
      </w:r>
      <w:proofErr w:type="spellEnd"/>
      <w:r>
        <w:rPr>
          <w:rFonts w:eastAsia="Times New Roman"/>
          <w:color w:val="000000"/>
          <w:szCs w:val="28"/>
        </w:rPr>
        <w:t>).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CSS-переменные.</w:t>
      </w:r>
    </w:p>
    <w:p w:rsidR="00C34A6F" w:rsidRPr="000A696B" w:rsidRDefault="00995034" w:rsidP="005D41CD">
      <w:pPr>
        <w:rPr>
          <w:rFonts w:eastAsia="Times New Roman"/>
          <w:color w:val="000000"/>
          <w:szCs w:val="28"/>
          <w:lang w:val="en-US"/>
        </w:rPr>
      </w:pPr>
      <w:r>
        <w:rPr>
          <w:rFonts w:eastAsia="Times New Roman"/>
          <w:color w:val="000000"/>
          <w:szCs w:val="28"/>
        </w:rPr>
        <w:t>Файлы</w:t>
      </w:r>
      <w:r w:rsidRPr="000A696B">
        <w:rPr>
          <w:rFonts w:eastAsia="Times New Roman"/>
          <w:color w:val="000000"/>
          <w:szCs w:val="28"/>
          <w:lang w:val="en-US"/>
        </w:rPr>
        <w:t xml:space="preserve">: </w:t>
      </w:r>
      <w:proofErr w:type="spellStart"/>
      <w:r w:rsidRPr="000A696B">
        <w:rPr>
          <w:rFonts w:eastAsia="Times New Roman"/>
          <w:color w:val="000000"/>
          <w:szCs w:val="28"/>
          <w:lang w:val="en-US"/>
        </w:rPr>
        <w:t>css</w:t>
      </w:r>
      <w:proofErr w:type="spellEnd"/>
      <w:r w:rsidRPr="000A696B">
        <w:rPr>
          <w:rFonts w:eastAsia="Times New Roman"/>
          <w:color w:val="000000"/>
          <w:szCs w:val="28"/>
          <w:lang w:val="en-US"/>
        </w:rPr>
        <w:t xml:space="preserve">/fonts.css, </w:t>
      </w:r>
      <w:proofErr w:type="spellStart"/>
      <w:r w:rsidRPr="000A696B">
        <w:rPr>
          <w:rFonts w:eastAsia="Times New Roman"/>
          <w:color w:val="000000"/>
          <w:szCs w:val="28"/>
          <w:lang w:val="en-US"/>
        </w:rPr>
        <w:t>css</w:t>
      </w:r>
      <w:proofErr w:type="spellEnd"/>
      <w:r w:rsidRPr="000A696B">
        <w:rPr>
          <w:rFonts w:eastAsia="Times New Roman"/>
          <w:color w:val="000000"/>
          <w:szCs w:val="28"/>
          <w:lang w:val="en-US"/>
        </w:rPr>
        <w:t xml:space="preserve">/global.css, </w:t>
      </w:r>
      <w:proofErr w:type="spellStart"/>
      <w:r w:rsidRPr="000A696B">
        <w:rPr>
          <w:rFonts w:eastAsia="Times New Roman"/>
          <w:color w:val="000000"/>
          <w:szCs w:val="28"/>
          <w:lang w:val="en-US"/>
        </w:rPr>
        <w:t>css</w:t>
      </w:r>
      <w:proofErr w:type="spellEnd"/>
      <w:r w:rsidRPr="000A696B">
        <w:rPr>
          <w:rFonts w:eastAsia="Times New Roman"/>
          <w:color w:val="000000"/>
          <w:szCs w:val="28"/>
          <w:lang w:val="en-US"/>
        </w:rPr>
        <w:t xml:space="preserve">/components.css, </w:t>
      </w:r>
      <w:proofErr w:type="spellStart"/>
      <w:r w:rsidRPr="000A696B">
        <w:rPr>
          <w:rFonts w:eastAsia="Times New Roman"/>
          <w:color w:val="000000"/>
          <w:szCs w:val="28"/>
          <w:lang w:val="en-US"/>
        </w:rPr>
        <w:t>js</w:t>
      </w:r>
      <w:proofErr w:type="spellEnd"/>
      <w:r w:rsidRPr="000A696B">
        <w:rPr>
          <w:rFonts w:eastAsia="Times New Roman"/>
          <w:color w:val="000000"/>
          <w:szCs w:val="28"/>
          <w:lang w:val="en-US"/>
        </w:rPr>
        <w:t>/script.js.</w:t>
      </w:r>
    </w:p>
    <w:p w:rsidR="00C34A6F" w:rsidRPr="000A696B" w:rsidRDefault="00995034" w:rsidP="005D41CD">
      <w:pPr>
        <w:rPr>
          <w:rFonts w:eastAsia="Times New Roman"/>
          <w:color w:val="000000"/>
          <w:szCs w:val="28"/>
          <w:lang w:val="en-US"/>
        </w:rPr>
      </w:pPr>
      <w:r>
        <w:rPr>
          <w:rFonts w:eastAsia="Times New Roman"/>
          <w:color w:val="000000"/>
          <w:szCs w:val="28"/>
        </w:rPr>
        <w:t>Кросс</w:t>
      </w:r>
      <w:r w:rsidRPr="000A696B">
        <w:rPr>
          <w:rFonts w:eastAsia="Times New Roman"/>
          <w:color w:val="000000"/>
          <w:szCs w:val="28"/>
          <w:lang w:val="en-US"/>
        </w:rPr>
        <w:t>-</w:t>
      </w:r>
      <w:proofErr w:type="spellStart"/>
      <w:r>
        <w:rPr>
          <w:rFonts w:eastAsia="Times New Roman"/>
          <w:color w:val="000000"/>
          <w:szCs w:val="28"/>
        </w:rPr>
        <w:t>браузерность</w:t>
      </w:r>
      <w:proofErr w:type="spellEnd"/>
      <w:r w:rsidRPr="000A696B">
        <w:rPr>
          <w:rFonts w:eastAsia="Times New Roman"/>
          <w:color w:val="000000"/>
          <w:szCs w:val="28"/>
          <w:lang w:val="en-US"/>
        </w:rPr>
        <w:t xml:space="preserve">: Chrome, Firefox, Edge, Safari (2 </w:t>
      </w:r>
      <w:r>
        <w:rPr>
          <w:rFonts w:eastAsia="Times New Roman"/>
          <w:color w:val="000000"/>
          <w:szCs w:val="28"/>
        </w:rPr>
        <w:t>последние</w:t>
      </w:r>
      <w:r w:rsidRPr="000A696B">
        <w:rPr>
          <w:rFonts w:eastAsia="Times New Roman"/>
          <w:color w:val="000000"/>
          <w:szCs w:val="28"/>
          <w:lang w:val="en-US"/>
        </w:rPr>
        <w:t xml:space="preserve"> </w:t>
      </w:r>
      <w:r>
        <w:rPr>
          <w:rFonts w:eastAsia="Times New Roman"/>
          <w:color w:val="000000"/>
          <w:szCs w:val="28"/>
        </w:rPr>
        <w:t>версии</w:t>
      </w:r>
      <w:r w:rsidRPr="000A696B">
        <w:rPr>
          <w:rFonts w:eastAsia="Times New Roman"/>
          <w:color w:val="000000"/>
          <w:szCs w:val="28"/>
          <w:lang w:val="en-US"/>
        </w:rPr>
        <w:t>).</w:t>
      </w:r>
    </w:p>
    <w:p w:rsidR="00C34A6F" w:rsidRDefault="00995034" w:rsidP="005D41C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3.4. Требования к адаптивности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694"/>
        <w:gridCol w:w="5613"/>
      </w:tblGrid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bCs/>
                <w:color w:val="000000"/>
                <w:sz w:val="24"/>
              </w:rPr>
            </w:pPr>
            <w:r w:rsidRPr="00CF4793">
              <w:rPr>
                <w:rFonts w:eastAsia="Times New Roman"/>
                <w:bCs/>
                <w:color w:val="000000"/>
                <w:sz w:val="24"/>
              </w:rPr>
              <w:t>Устройство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bCs/>
                <w:color w:val="000000"/>
                <w:sz w:val="24"/>
              </w:rPr>
            </w:pPr>
            <w:r w:rsidRPr="00CF4793">
              <w:rPr>
                <w:rFonts w:eastAsia="Times New Roman"/>
                <w:bCs/>
                <w:color w:val="000000"/>
                <w:sz w:val="24"/>
              </w:rPr>
              <w:t>Ширина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bCs/>
                <w:color w:val="000000"/>
                <w:sz w:val="24"/>
              </w:rPr>
            </w:pPr>
            <w:r w:rsidRPr="00CF4793">
              <w:rPr>
                <w:rFonts w:eastAsia="Times New Roman"/>
                <w:bCs/>
                <w:color w:val="000000"/>
                <w:sz w:val="24"/>
              </w:rPr>
              <w:t>Особенности</w:t>
            </w:r>
          </w:p>
        </w:tc>
      </w:tr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Десктоп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&gt;1024px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Полноценная сетка, горизонтальное меню</w:t>
            </w:r>
          </w:p>
        </w:tc>
      </w:tr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Планшет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768–1024px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2 колонки, уменьшенные отступы</w:t>
            </w:r>
          </w:p>
        </w:tc>
      </w:tr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&lt;768px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 xml:space="preserve">1 колонка, </w:t>
            </w:r>
            <w:proofErr w:type="spellStart"/>
            <w:r w:rsidRPr="00CF4793">
              <w:rPr>
                <w:rFonts w:eastAsia="Times New Roman"/>
                <w:color w:val="000000"/>
                <w:sz w:val="24"/>
              </w:rPr>
              <w:t>бургер</w:t>
            </w:r>
            <w:proofErr w:type="spellEnd"/>
            <w:r w:rsidRPr="00CF4793">
              <w:rPr>
                <w:rFonts w:eastAsia="Times New Roman"/>
                <w:color w:val="000000"/>
                <w:sz w:val="24"/>
              </w:rPr>
              <w:t>-меню, центрирование</w:t>
            </w:r>
          </w:p>
        </w:tc>
      </w:tr>
      <w:tr w:rsidR="00C34A6F" w:rsidRPr="00CF479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Малые экраны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&lt;480px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C34A6F" w:rsidRPr="00CF4793" w:rsidRDefault="00995034" w:rsidP="00CF4793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</w:rPr>
            </w:pPr>
            <w:r w:rsidRPr="00CF4793">
              <w:rPr>
                <w:rFonts w:eastAsia="Times New Roman"/>
                <w:color w:val="000000"/>
                <w:sz w:val="24"/>
              </w:rPr>
              <w:t>Минимальные отступы, уменьшенный шрифт</w:t>
            </w:r>
          </w:p>
        </w:tc>
      </w:tr>
    </w:tbl>
    <w:p w:rsidR="00C34A6F" w:rsidRDefault="00995034" w:rsidP="005D41CD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3.5. Требования к контенту</w:t>
      </w:r>
    </w:p>
    <w:p w:rsidR="00C34A6F" w:rsidRDefault="00995034" w:rsidP="005D41CD">
      <w:pPr>
        <w:rPr>
          <w:color w:val="000000"/>
        </w:rPr>
      </w:pPr>
      <w:r>
        <w:rPr>
          <w:color w:val="000000"/>
        </w:rPr>
        <w:t xml:space="preserve">Логотип, изображения и видео — </w:t>
      </w:r>
      <w:proofErr w:type="spellStart"/>
      <w:r>
        <w:rPr>
          <w:color w:val="000000"/>
        </w:rPr>
        <w:t>плейсхолдеры</w:t>
      </w:r>
      <w:proofErr w:type="spellEnd"/>
      <w:r>
        <w:rPr>
          <w:color w:val="000000"/>
        </w:rPr>
        <w:t xml:space="preserve"> (добавляются после подготовки в графическом редакторе).</w:t>
      </w:r>
    </w:p>
    <w:p w:rsidR="00C34A6F" w:rsidRDefault="00995034" w:rsidP="005D41CD">
      <w:pPr>
        <w:rPr>
          <w:rFonts w:eastAsia="Times New Roman"/>
        </w:rPr>
      </w:pPr>
      <w:r>
        <w:rPr>
          <w:rFonts w:eastAsia="Times New Roman"/>
        </w:rPr>
        <w:t>4. Структура сайта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proofErr w:type="spellStart"/>
      <w:r>
        <w:rPr>
          <w:rFonts w:eastAsia="Times New Roman"/>
          <w:color w:val="000000"/>
          <w:szCs w:val="28"/>
        </w:rPr>
        <w:t>Header</w:t>
      </w:r>
      <w:proofErr w:type="spellEnd"/>
      <w:r>
        <w:rPr>
          <w:rFonts w:eastAsia="Times New Roman"/>
          <w:color w:val="000000"/>
          <w:szCs w:val="28"/>
        </w:rPr>
        <w:t xml:space="preserve"> — логотип, название, навигация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proofErr w:type="spellStart"/>
      <w:r>
        <w:rPr>
          <w:rFonts w:eastAsia="Times New Roman"/>
          <w:color w:val="000000"/>
          <w:szCs w:val="28"/>
        </w:rPr>
        <w:t>Hero</w:t>
      </w:r>
      <w:proofErr w:type="spellEnd"/>
      <w:r>
        <w:rPr>
          <w:rFonts w:eastAsia="Times New Roman"/>
          <w:color w:val="000000"/>
          <w:szCs w:val="28"/>
        </w:rPr>
        <w:t xml:space="preserve"> — заголовок, описание, CTA-кнопки, изображение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proofErr w:type="spellStart"/>
      <w:r>
        <w:rPr>
          <w:rFonts w:eastAsia="Times New Roman"/>
          <w:color w:val="000000"/>
          <w:szCs w:val="28"/>
        </w:rPr>
        <w:t>About</w:t>
      </w:r>
      <w:proofErr w:type="spellEnd"/>
      <w:r>
        <w:rPr>
          <w:rFonts w:eastAsia="Times New Roman"/>
          <w:color w:val="000000"/>
          <w:szCs w:val="28"/>
        </w:rPr>
        <w:t xml:space="preserve"> — описание продукции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proofErr w:type="spellStart"/>
      <w:r>
        <w:rPr>
          <w:rFonts w:eastAsia="Times New Roman"/>
          <w:color w:val="000000"/>
          <w:szCs w:val="28"/>
        </w:rPr>
        <w:t>Slider</w:t>
      </w:r>
      <w:proofErr w:type="spellEnd"/>
      <w:r>
        <w:rPr>
          <w:rFonts w:eastAsia="Times New Roman"/>
          <w:color w:val="000000"/>
          <w:szCs w:val="28"/>
        </w:rPr>
        <w:t xml:space="preserve"> — галерея работ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proofErr w:type="spellStart"/>
      <w:r>
        <w:rPr>
          <w:rFonts w:eastAsia="Times New Roman"/>
          <w:color w:val="000000"/>
          <w:szCs w:val="28"/>
        </w:rPr>
        <w:t>Video</w:t>
      </w:r>
      <w:proofErr w:type="spellEnd"/>
      <w:r>
        <w:rPr>
          <w:rFonts w:eastAsia="Times New Roman"/>
          <w:color w:val="000000"/>
          <w:szCs w:val="28"/>
        </w:rPr>
        <w:t xml:space="preserve"> — плеер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proofErr w:type="spellStart"/>
      <w:r>
        <w:rPr>
          <w:rFonts w:eastAsia="Times New Roman"/>
          <w:color w:val="000000"/>
          <w:szCs w:val="28"/>
        </w:rPr>
        <w:t>Features</w:t>
      </w:r>
      <w:proofErr w:type="spellEnd"/>
      <w:r>
        <w:rPr>
          <w:rFonts w:eastAsia="Times New Roman"/>
          <w:color w:val="000000"/>
          <w:szCs w:val="28"/>
        </w:rPr>
        <w:t xml:space="preserve"> — 6 карточек преимуществ</w:t>
      </w:r>
    </w:p>
    <w:p w:rsidR="00C34A6F" w:rsidRDefault="00995034" w:rsidP="005D41CD">
      <w:pPr>
        <w:rPr>
          <w:rFonts w:eastAsia="Times New Roman"/>
          <w:color w:val="000000"/>
          <w:szCs w:val="28"/>
        </w:rPr>
      </w:pPr>
      <w:proofErr w:type="spellStart"/>
      <w:r>
        <w:rPr>
          <w:rFonts w:eastAsia="Times New Roman"/>
          <w:color w:val="000000"/>
          <w:szCs w:val="28"/>
        </w:rPr>
        <w:lastRenderedPageBreak/>
        <w:t>Form</w:t>
      </w:r>
      <w:proofErr w:type="spellEnd"/>
      <w:r>
        <w:rPr>
          <w:rFonts w:eastAsia="Times New Roman"/>
          <w:color w:val="000000"/>
          <w:szCs w:val="28"/>
        </w:rPr>
        <w:t xml:space="preserve"> — форма обратной связи</w:t>
      </w:r>
    </w:p>
    <w:p w:rsidR="00C34A6F" w:rsidRPr="00CF4793" w:rsidRDefault="00995034" w:rsidP="00CF4793">
      <w:pPr>
        <w:rPr>
          <w:rFonts w:eastAsia="Times New Roman"/>
          <w:color w:val="000000"/>
          <w:szCs w:val="28"/>
        </w:rPr>
      </w:pPr>
      <w:proofErr w:type="spellStart"/>
      <w:r>
        <w:rPr>
          <w:rFonts w:eastAsia="Times New Roman"/>
          <w:color w:val="000000"/>
          <w:szCs w:val="28"/>
        </w:rPr>
        <w:t>Footer</w:t>
      </w:r>
      <w:proofErr w:type="spellEnd"/>
      <w:r>
        <w:rPr>
          <w:rFonts w:eastAsia="Times New Roman"/>
          <w:color w:val="000000"/>
          <w:szCs w:val="28"/>
        </w:rPr>
        <w:t xml:space="preserve"> — контакты, копирайт</w:t>
      </w:r>
      <w:bookmarkEnd w:id="0"/>
    </w:p>
    <w:sectPr w:rsidR="00C34A6F" w:rsidRPr="00CF4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95694"/>
    <w:multiLevelType w:val="multilevel"/>
    <w:tmpl w:val="8E4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24C88"/>
    <w:multiLevelType w:val="multilevel"/>
    <w:tmpl w:val="89D6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3953A2"/>
    <w:multiLevelType w:val="multilevel"/>
    <w:tmpl w:val="555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34E8A"/>
    <w:multiLevelType w:val="multilevel"/>
    <w:tmpl w:val="76A0406C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69B22A34"/>
    <w:multiLevelType w:val="multilevel"/>
    <w:tmpl w:val="7F9C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034"/>
    <w:rsid w:val="000A696B"/>
    <w:rsid w:val="005D41CD"/>
    <w:rsid w:val="00995034"/>
    <w:rsid w:val="00C34A6F"/>
    <w:rsid w:val="00CF4793"/>
    <w:rsid w:val="00E4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3AAFFB"/>
  <w15:chartTrackingRefBased/>
  <w15:docId w15:val="{1FBFF148-982A-4B85-AC39-FC9291182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696B"/>
    <w:pPr>
      <w:spacing w:line="360" w:lineRule="auto"/>
      <w:ind w:firstLine="709"/>
      <w:jc w:val="both"/>
    </w:pPr>
    <w:rPr>
      <w:rFonts w:eastAsiaTheme="minorEastAsia"/>
      <w:sz w:val="28"/>
      <w:szCs w:val="24"/>
    </w:rPr>
  </w:style>
  <w:style w:type="paragraph" w:styleId="1">
    <w:name w:val="heading 1"/>
    <w:basedOn w:val="a"/>
    <w:link w:val="10"/>
    <w:uiPriority w:val="9"/>
    <w:qFormat/>
    <w:pPr>
      <w:pageBreakBefore/>
      <w:spacing w:after="480"/>
      <w:jc w:val="center"/>
      <w:outlineLvl w:val="0"/>
    </w:pPr>
    <w:rPr>
      <w:b/>
      <w:bCs/>
      <w:caps/>
      <w:kern w:val="36"/>
      <w:szCs w:val="28"/>
    </w:rPr>
  </w:style>
  <w:style w:type="paragraph" w:styleId="2">
    <w:name w:val="heading 2"/>
    <w:basedOn w:val="a"/>
    <w:link w:val="20"/>
    <w:uiPriority w:val="9"/>
    <w:qFormat/>
    <w:pPr>
      <w:spacing w:before="360" w:after="240"/>
      <w:outlineLvl w:val="1"/>
    </w:pPr>
    <w:rPr>
      <w:b/>
      <w:bCs/>
      <w:szCs w:val="28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"/>
    <w:rPr>
      <w:szCs w:val="28"/>
    </w:rPr>
  </w:style>
  <w:style w:type="paragraph" w:styleId="a3">
    <w:name w:val="Normal (Web)"/>
    <w:basedOn w:val="a"/>
    <w:uiPriority w:val="99"/>
    <w:unhideWhenUsed/>
    <w:rPr>
      <w:szCs w:val="28"/>
    </w:rPr>
  </w:style>
  <w:style w:type="paragraph" w:customStyle="1" w:styleId="no-indent">
    <w:name w:val="no-indent"/>
    <w:basedOn w:val="a"/>
    <w:rPr>
      <w:szCs w:val="28"/>
    </w:rPr>
  </w:style>
  <w:style w:type="paragraph" w:customStyle="1" w:styleId="center">
    <w:name w:val="center"/>
    <w:basedOn w:val="a"/>
    <w:pPr>
      <w:jc w:val="center"/>
    </w:pPr>
    <w:rPr>
      <w:szCs w:val="28"/>
    </w:rPr>
  </w:style>
  <w:style w:type="paragraph" w:customStyle="1" w:styleId="title-page">
    <w:name w:val="title-page"/>
    <w:basedOn w:val="a"/>
    <w:pPr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Creep</dc:creator>
  <cp:keywords/>
  <dc:description/>
  <cp:lastModifiedBy>Creep</cp:lastModifiedBy>
  <cp:revision>4</cp:revision>
  <dcterms:created xsi:type="dcterms:W3CDTF">2026-06-17T15:37:00Z</dcterms:created>
  <dcterms:modified xsi:type="dcterms:W3CDTF">2026-06-17T21:38:00Z</dcterms:modified>
</cp:coreProperties>
</file>