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A524B" w14:textId="77777777" w:rsidR="00531BB0" w:rsidRDefault="009F32CC" w:rsidP="00531BB0">
      <w:r>
        <w:rPr>
          <w:b/>
        </w:rPr>
        <w:t xml:space="preserve">A Short Introduction To </w:t>
      </w:r>
      <w:r w:rsidR="00A8361A">
        <w:rPr>
          <w:b/>
        </w:rPr>
        <w:t>The Random Forest Ensemble Model</w:t>
      </w:r>
      <w:r w:rsidR="00531BB0" w:rsidRPr="002B4A7B">
        <w:rPr>
          <w:b/>
        </w:rPr>
        <w:t>:</w:t>
      </w:r>
      <w:r w:rsidR="00531BB0">
        <w:t xml:space="preserve"> </w:t>
      </w:r>
    </w:p>
    <w:p w14:paraId="1C3A524C" w14:textId="77777777" w:rsidR="009F32CC" w:rsidRDefault="009F32CC" w:rsidP="009F32CC">
      <w:r w:rsidRPr="009F32CC">
        <w:t>David Goody</w:t>
      </w:r>
    </w:p>
    <w:p w14:paraId="1C3A524D" w14:textId="77777777" w:rsidR="009F32CC" w:rsidRPr="009F32CC" w:rsidRDefault="009F32CC" w:rsidP="009F32CC"/>
    <w:p w14:paraId="1C3A524E" w14:textId="77777777" w:rsidR="007D7D57" w:rsidRDefault="00E01058" w:rsidP="007D7D57">
      <w:pPr>
        <w:pStyle w:val="ListParagraph"/>
        <w:numPr>
          <w:ilvl w:val="0"/>
          <w:numId w:val="1"/>
        </w:numPr>
      </w:pPr>
      <w:r>
        <w:t>Random forest</w:t>
      </w:r>
      <w:r w:rsidR="007D7D57">
        <w:t xml:space="preserve"> is a machine learning algorithm that creates a large number of decision trees</w:t>
      </w:r>
      <w:r>
        <w:rPr>
          <w:rStyle w:val="FootnoteReference"/>
        </w:rPr>
        <w:footnoteReference w:id="1"/>
      </w:r>
      <w:r w:rsidR="007D7D57">
        <w:t xml:space="preserve"> and then combines their results to create an overall result. A key aspect of the approach is that the methodology starts each stage by selecting a subset of the cases</w:t>
      </w:r>
      <w:r w:rsidR="007D7D57">
        <w:rPr>
          <w:rStyle w:val="FootnoteReference"/>
        </w:rPr>
        <w:footnoteReference w:id="2"/>
      </w:r>
      <w:r w:rsidR="007D7D57">
        <w:t xml:space="preserve"> (typically two-thirds of the overall dataset) and then selecting a subset of the variables. It then fits the best decision tree for that subset of cases and variables. This process is repeated hundreds of time to give a range of simple and different datasets.</w:t>
      </w:r>
    </w:p>
    <w:p w14:paraId="1C3A524F" w14:textId="77777777" w:rsidR="007D7D57" w:rsidRDefault="007D7D57" w:rsidP="007D7D57">
      <w:pPr>
        <w:pStyle w:val="ListParagraph"/>
      </w:pPr>
    </w:p>
    <w:p w14:paraId="1C3A5250" w14:textId="77777777" w:rsidR="007D7D57" w:rsidRDefault="00CE4209" w:rsidP="007D7D57">
      <w:pPr>
        <w:pStyle w:val="ListParagraph"/>
        <w:numPr>
          <w:ilvl w:val="0"/>
          <w:numId w:val="1"/>
        </w:numPr>
      </w:pPr>
      <w:r>
        <w:t xml:space="preserve">The output from the bagging algorithm </w:t>
      </w:r>
      <w:r w:rsidR="00923F52">
        <w:t>takes the average result of</w:t>
      </w:r>
      <w:r>
        <w:t xml:space="preserve"> all of these different decision trees to an overall prediction of an event occurring or a dataset belonging to a particular class (typically a percentage from 0% to 100%). </w:t>
      </w:r>
      <w:r w:rsidR="007D7D57">
        <w:t xml:space="preserve">By consulting a large range of different models the output can be incredibly fine-tuned. By fitting on subsets of the data the chance of over-fitting is reduced but not removed (the approach is known as cross-validation). </w:t>
      </w:r>
    </w:p>
    <w:p w14:paraId="1C3A5251" w14:textId="77777777" w:rsidR="007D7D57" w:rsidRDefault="007D7D57" w:rsidP="007D7D57"/>
    <w:p w14:paraId="1C3A5252" w14:textId="77777777" w:rsidR="007D7D57" w:rsidRDefault="007D7D57" w:rsidP="007D7D57">
      <w:pPr>
        <w:pStyle w:val="ListParagraph"/>
        <w:numPr>
          <w:ilvl w:val="0"/>
          <w:numId w:val="1"/>
        </w:numPr>
      </w:pPr>
      <w:r>
        <w:t xml:space="preserve">The accuracy of a random forest model is calculated by applying each of the decision trees to the third of the dataset that they wasn’t used to fit tree. By looking at how accurately the model makes predictions on this “new” data we can calculate the out of bag error estimate. This error estimate is unbiased. </w:t>
      </w:r>
    </w:p>
    <w:p w14:paraId="1C3A5253" w14:textId="77777777" w:rsidR="007D7D57" w:rsidRDefault="007D7D57" w:rsidP="007D7D57"/>
    <w:p w14:paraId="1C3A5254" w14:textId="77777777" w:rsidR="007D7D57" w:rsidRDefault="007D7D57" w:rsidP="007D7D57">
      <w:pPr>
        <w:pStyle w:val="ListParagraph"/>
        <w:numPr>
          <w:ilvl w:val="0"/>
          <w:numId w:val="1"/>
        </w:numPr>
      </w:pPr>
      <w:r>
        <w:t>This error method can be extended to judge the importance of individual variables through a method known as permutation importance. This works by looking at how much better an individual variable is than random guessing within each decision tree it appears in.  Compute the standard errors and z-scores for each of these to quantify the importance and statistical significance of each of the variables.</w:t>
      </w:r>
    </w:p>
    <w:p w14:paraId="1C3A5255" w14:textId="77777777" w:rsidR="007D7D57" w:rsidRDefault="007D7D57" w:rsidP="007D7D57"/>
    <w:p w14:paraId="1C3A5256" w14:textId="77777777" w:rsidR="007D7D57" w:rsidRDefault="007D7D57" w:rsidP="007D7D57">
      <w:pPr>
        <w:pStyle w:val="ListParagraph"/>
        <w:numPr>
          <w:ilvl w:val="0"/>
          <w:numId w:val="1"/>
        </w:numPr>
      </w:pPr>
      <w:r>
        <w:t>An alternative way to judge variable importance is by applying the Gini coefficient. The Gini coefficient is a measure of inequality – frequently used to judge the gap between rich and poor in countries. In the context of a random forest model each time we split the data using a variable we want to create a more starkly segmented dataset with the “yes” and “no” outcomes split into different groups. By measuring the variation in inequality within the dataset using the Gini coefficient we can quantify how effectively each of the variables splits the data into starkly defined categories. This is typically presented by saying if we removed variable x the inequality (Gini coefficient) would reduce by y on average. The bigger the reduction – the move important the variable is. Permutation importance and Gini importance typically give consistent outcomes.</w:t>
      </w:r>
    </w:p>
    <w:p w14:paraId="1C3A5257" w14:textId="77777777" w:rsidR="00531BB0" w:rsidRDefault="00531BB0" w:rsidP="00531BB0"/>
    <w:p w14:paraId="1C3A5258" w14:textId="77777777" w:rsidR="00531BB0" w:rsidRDefault="00531BB0" w:rsidP="00531BB0"/>
    <w:p w14:paraId="1C3A5259" w14:textId="77777777" w:rsidR="009437ED" w:rsidRDefault="009437ED" w:rsidP="009437ED"/>
    <w:p w14:paraId="1C3A525A" w14:textId="77777777" w:rsidR="009437ED" w:rsidRPr="009437ED" w:rsidRDefault="009437ED" w:rsidP="009437ED">
      <w:pPr>
        <w:pStyle w:val="ListParagraph"/>
      </w:pPr>
    </w:p>
    <w:p w14:paraId="1C3A525B" w14:textId="77777777" w:rsidR="00E01058" w:rsidRPr="003E29F7" w:rsidRDefault="00E01058" w:rsidP="00E01058">
      <w:pPr>
        <w:jc w:val="center"/>
        <w:rPr>
          <w:b/>
        </w:rPr>
      </w:pPr>
      <w:r w:rsidRPr="003E29F7">
        <w:rPr>
          <w:b/>
        </w:rPr>
        <w:t>Comparison Of Decision Tree Methodologies</w:t>
      </w:r>
    </w:p>
    <w:tbl>
      <w:tblPr>
        <w:tblStyle w:val="TableGrid"/>
        <w:tblW w:w="8613" w:type="dxa"/>
        <w:tblLook w:val="00BF" w:firstRow="1" w:lastRow="0" w:firstColumn="1" w:lastColumn="0" w:noHBand="0" w:noVBand="0"/>
      </w:tblPr>
      <w:tblGrid>
        <w:gridCol w:w="1535"/>
        <w:gridCol w:w="1692"/>
        <w:gridCol w:w="2126"/>
        <w:gridCol w:w="1418"/>
        <w:gridCol w:w="1842"/>
      </w:tblGrid>
      <w:tr w:rsidR="00E01058" w14:paraId="1C3A5261" w14:textId="77777777">
        <w:tc>
          <w:tcPr>
            <w:tcW w:w="1535" w:type="dxa"/>
          </w:tcPr>
          <w:p w14:paraId="1C3A525C"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p>
        </w:tc>
        <w:tc>
          <w:tcPr>
            <w:tcW w:w="1692" w:type="dxa"/>
          </w:tcPr>
          <w:p w14:paraId="1C3A525D"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Decision Trees</w:t>
            </w:r>
          </w:p>
        </w:tc>
        <w:tc>
          <w:tcPr>
            <w:tcW w:w="2126" w:type="dxa"/>
          </w:tcPr>
          <w:p w14:paraId="1C3A525E"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Bagging</w:t>
            </w:r>
          </w:p>
        </w:tc>
        <w:tc>
          <w:tcPr>
            <w:tcW w:w="1418" w:type="dxa"/>
          </w:tcPr>
          <w:p w14:paraId="1C3A525F"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Boosting</w:t>
            </w:r>
          </w:p>
        </w:tc>
        <w:tc>
          <w:tcPr>
            <w:tcW w:w="1842" w:type="dxa"/>
          </w:tcPr>
          <w:p w14:paraId="1C3A5260"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Random Forest</w:t>
            </w:r>
          </w:p>
        </w:tc>
      </w:tr>
      <w:tr w:rsidR="00E01058" w14:paraId="1C3A5267" w14:textId="77777777">
        <w:tc>
          <w:tcPr>
            <w:tcW w:w="1535" w:type="dxa"/>
            <w:vAlign w:val="center"/>
          </w:tcPr>
          <w:p w14:paraId="1C3A5262"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No. of trees</w:t>
            </w:r>
          </w:p>
        </w:tc>
        <w:tc>
          <w:tcPr>
            <w:tcW w:w="1692" w:type="dxa"/>
            <w:vAlign w:val="center"/>
          </w:tcPr>
          <w:p w14:paraId="1C3A5263"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One</w:t>
            </w:r>
          </w:p>
        </w:tc>
        <w:tc>
          <w:tcPr>
            <w:tcW w:w="2126" w:type="dxa"/>
            <w:vAlign w:val="center"/>
          </w:tcPr>
          <w:p w14:paraId="1C3A5264" w14:textId="77777777" w:rsidR="00E01058" w:rsidRPr="003311D9" w:rsidRDefault="00CE4209"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Many</w:t>
            </w:r>
          </w:p>
        </w:tc>
        <w:tc>
          <w:tcPr>
            <w:tcW w:w="1418" w:type="dxa"/>
            <w:vAlign w:val="center"/>
          </w:tcPr>
          <w:p w14:paraId="1C3A5265" w14:textId="77777777" w:rsidR="00E01058" w:rsidRPr="003311D9" w:rsidRDefault="00CE4209"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Many</w:t>
            </w:r>
          </w:p>
        </w:tc>
        <w:tc>
          <w:tcPr>
            <w:tcW w:w="1842" w:type="dxa"/>
            <w:vAlign w:val="center"/>
          </w:tcPr>
          <w:p w14:paraId="1C3A5266" w14:textId="77777777" w:rsidR="00E01058" w:rsidRPr="003311D9" w:rsidRDefault="00CE4209"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Many</w:t>
            </w:r>
          </w:p>
        </w:tc>
      </w:tr>
      <w:tr w:rsidR="00E01058" w14:paraId="1C3A526D" w14:textId="77777777">
        <w:tc>
          <w:tcPr>
            <w:tcW w:w="1535" w:type="dxa"/>
            <w:vAlign w:val="center"/>
          </w:tcPr>
          <w:p w14:paraId="1C3A5268"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Weighting</w:t>
            </w:r>
            <w:r>
              <w:rPr>
                <w:rFonts w:cs="Monaco"/>
                <w:b/>
                <w:color w:val="3E3E3E"/>
                <w:sz w:val="20"/>
                <w:szCs w:val="22"/>
                <w:lang w:val="en-US"/>
              </w:rPr>
              <w:t xml:space="preserve"> of trees</w:t>
            </w:r>
          </w:p>
        </w:tc>
        <w:tc>
          <w:tcPr>
            <w:tcW w:w="1692" w:type="dxa"/>
            <w:vAlign w:val="center"/>
          </w:tcPr>
          <w:p w14:paraId="1C3A5269"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w:t>
            </w:r>
          </w:p>
        </w:tc>
        <w:tc>
          <w:tcPr>
            <w:tcW w:w="2126" w:type="dxa"/>
            <w:vAlign w:val="center"/>
          </w:tcPr>
          <w:p w14:paraId="1C3A526A"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Equal</w:t>
            </w:r>
          </w:p>
        </w:tc>
        <w:tc>
          <w:tcPr>
            <w:tcW w:w="1418" w:type="dxa"/>
            <w:vAlign w:val="center"/>
          </w:tcPr>
          <w:p w14:paraId="1C3A526B"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Variable</w:t>
            </w:r>
          </w:p>
        </w:tc>
        <w:tc>
          <w:tcPr>
            <w:tcW w:w="1842" w:type="dxa"/>
            <w:vAlign w:val="center"/>
          </w:tcPr>
          <w:p w14:paraId="1C3A526C"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Equal</w:t>
            </w:r>
          </w:p>
        </w:tc>
      </w:tr>
      <w:tr w:rsidR="00E01058" w14:paraId="1C3A5273" w14:textId="77777777">
        <w:tc>
          <w:tcPr>
            <w:tcW w:w="1535" w:type="dxa"/>
            <w:vAlign w:val="center"/>
          </w:tcPr>
          <w:p w14:paraId="1C3A526E"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sidRPr="003311D9">
              <w:rPr>
                <w:rFonts w:cs="Monaco"/>
                <w:b/>
                <w:color w:val="3E3E3E"/>
                <w:sz w:val="20"/>
                <w:szCs w:val="22"/>
                <w:lang w:val="en-US"/>
              </w:rPr>
              <w:t>Variables</w:t>
            </w:r>
            <w:r>
              <w:rPr>
                <w:rFonts w:cs="Monaco"/>
                <w:b/>
                <w:color w:val="3E3E3E"/>
                <w:sz w:val="20"/>
                <w:szCs w:val="22"/>
                <w:lang w:val="en-US"/>
              </w:rPr>
              <w:t xml:space="preserve"> in scope</w:t>
            </w:r>
          </w:p>
        </w:tc>
        <w:tc>
          <w:tcPr>
            <w:tcW w:w="1692" w:type="dxa"/>
            <w:vAlign w:val="center"/>
          </w:tcPr>
          <w:p w14:paraId="1C3A526F"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All</w:t>
            </w:r>
          </w:p>
        </w:tc>
        <w:tc>
          <w:tcPr>
            <w:tcW w:w="2126" w:type="dxa"/>
            <w:vAlign w:val="center"/>
          </w:tcPr>
          <w:p w14:paraId="1C3A5270"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All</w:t>
            </w:r>
          </w:p>
        </w:tc>
        <w:tc>
          <w:tcPr>
            <w:tcW w:w="1418" w:type="dxa"/>
            <w:vAlign w:val="center"/>
          </w:tcPr>
          <w:p w14:paraId="1C3A5271"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All</w:t>
            </w:r>
          </w:p>
        </w:tc>
        <w:tc>
          <w:tcPr>
            <w:tcW w:w="1842" w:type="dxa"/>
            <w:vAlign w:val="center"/>
          </w:tcPr>
          <w:p w14:paraId="1C3A5272"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Randomly selected for each tree</w:t>
            </w:r>
          </w:p>
        </w:tc>
      </w:tr>
      <w:tr w:rsidR="00E01058" w14:paraId="1C3A5279" w14:textId="77777777">
        <w:tc>
          <w:tcPr>
            <w:tcW w:w="1535" w:type="dxa"/>
            <w:vAlign w:val="center"/>
          </w:tcPr>
          <w:p w14:paraId="1C3A5274"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b/>
                <w:color w:val="3E3E3E"/>
                <w:sz w:val="20"/>
                <w:szCs w:val="22"/>
                <w:lang w:val="en-US"/>
              </w:rPr>
            </w:pPr>
            <w:r>
              <w:rPr>
                <w:rFonts w:cs="Monaco"/>
                <w:b/>
                <w:color w:val="3E3E3E"/>
                <w:sz w:val="20"/>
                <w:szCs w:val="22"/>
                <w:lang w:val="en-US"/>
              </w:rPr>
              <w:t>Cases used for fitting</w:t>
            </w:r>
          </w:p>
        </w:tc>
        <w:tc>
          <w:tcPr>
            <w:tcW w:w="1692" w:type="dxa"/>
            <w:vAlign w:val="center"/>
          </w:tcPr>
          <w:p w14:paraId="1C3A5275"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All training data</w:t>
            </w:r>
          </w:p>
        </w:tc>
        <w:tc>
          <w:tcPr>
            <w:tcW w:w="2126" w:type="dxa"/>
            <w:vAlign w:val="center"/>
          </w:tcPr>
          <w:p w14:paraId="1C3A5276"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Random selection without replacement</w:t>
            </w:r>
          </w:p>
        </w:tc>
        <w:tc>
          <w:tcPr>
            <w:tcW w:w="1418" w:type="dxa"/>
            <w:vAlign w:val="center"/>
          </w:tcPr>
          <w:p w14:paraId="1C3A5277"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All training data</w:t>
            </w:r>
          </w:p>
        </w:tc>
        <w:tc>
          <w:tcPr>
            <w:tcW w:w="1842" w:type="dxa"/>
            <w:vAlign w:val="center"/>
          </w:tcPr>
          <w:p w14:paraId="1C3A5278" w14:textId="77777777" w:rsidR="00E01058" w:rsidRPr="003311D9" w:rsidRDefault="00E01058" w:rsidP="00E010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center"/>
              <w:rPr>
                <w:rFonts w:cs="Monaco"/>
                <w:color w:val="3E3E3E"/>
                <w:sz w:val="20"/>
                <w:szCs w:val="22"/>
                <w:lang w:val="en-US"/>
              </w:rPr>
            </w:pPr>
            <w:r>
              <w:rPr>
                <w:rFonts w:cs="Monaco"/>
                <w:color w:val="3E3E3E"/>
                <w:sz w:val="20"/>
                <w:szCs w:val="22"/>
                <w:lang w:val="en-US"/>
              </w:rPr>
              <w:t>Random selection with replacement</w:t>
            </w:r>
          </w:p>
        </w:tc>
      </w:tr>
    </w:tbl>
    <w:p w14:paraId="1C3A527A" w14:textId="77777777" w:rsidR="00E01058" w:rsidRDefault="00E01058" w:rsidP="00B139BD">
      <w:pPr>
        <w:rPr>
          <w:b/>
        </w:rPr>
      </w:pPr>
    </w:p>
    <w:p w14:paraId="1C3A527B" w14:textId="77777777" w:rsidR="00E01058" w:rsidRDefault="00E01058" w:rsidP="00B139BD">
      <w:pPr>
        <w:rPr>
          <w:b/>
        </w:rPr>
      </w:pPr>
    </w:p>
    <w:p w14:paraId="1C3A527C" w14:textId="77777777" w:rsidR="00B139BD" w:rsidRDefault="00B139BD" w:rsidP="00B139BD">
      <w:pPr>
        <w:rPr>
          <w:b/>
        </w:rPr>
      </w:pPr>
      <w:r w:rsidRPr="00B139BD">
        <w:rPr>
          <w:b/>
        </w:rPr>
        <w:t>Further Reading</w:t>
      </w:r>
    </w:p>
    <w:p w14:paraId="1C3A527D" w14:textId="77777777" w:rsidR="00EA379A" w:rsidRDefault="00A8361A" w:rsidP="00EA379A">
      <w:pPr>
        <w:rPr>
          <w:sz w:val="22"/>
        </w:rPr>
      </w:pPr>
      <w:r w:rsidRPr="00A8361A">
        <w:rPr>
          <w:bCs/>
          <w:sz w:val="22"/>
          <w:lang w:val="en-US"/>
        </w:rPr>
        <w:t xml:space="preserve">Leo Breiman and Adele Cutler </w:t>
      </w:r>
      <w:r w:rsidR="00EA379A">
        <w:rPr>
          <w:sz w:val="22"/>
        </w:rPr>
        <w:t xml:space="preserve">- </w:t>
      </w:r>
      <w:hyperlink r:id="rId12" w:history="1">
        <w:r w:rsidRPr="003E4B01">
          <w:rPr>
            <w:rStyle w:val="Hyperlink"/>
            <w:sz w:val="22"/>
          </w:rPr>
          <w:t>http://www.stat.berkeley.edu/~breiman/RandomForests/cc_home.htm</w:t>
        </w:r>
      </w:hyperlink>
      <w:r>
        <w:rPr>
          <w:sz w:val="22"/>
        </w:rPr>
        <w:t xml:space="preserve"> </w:t>
      </w:r>
    </w:p>
    <w:p w14:paraId="1C3A527E" w14:textId="77777777" w:rsidR="00400F81" w:rsidRDefault="00B139BD" w:rsidP="00B139BD">
      <w:r w:rsidRPr="00B139BD">
        <w:rPr>
          <w:sz w:val="22"/>
        </w:rPr>
        <w:t>Wikipedia -</w:t>
      </w:r>
      <w:r w:rsidR="00A8361A" w:rsidRPr="00A8361A">
        <w:t xml:space="preserve"> </w:t>
      </w:r>
      <w:hyperlink r:id="rId13" w:history="1">
        <w:r w:rsidR="00A8361A" w:rsidRPr="003E4B01">
          <w:rPr>
            <w:rStyle w:val="Hyperlink"/>
            <w:sz w:val="22"/>
          </w:rPr>
          <w:t>http://en.wikipedia.org/wiki/Random_forest</w:t>
        </w:r>
      </w:hyperlink>
      <w:r w:rsidR="00A8361A">
        <w:rPr>
          <w:sz w:val="22"/>
        </w:rPr>
        <w:t xml:space="preserve"> </w:t>
      </w:r>
    </w:p>
    <w:p w14:paraId="1C3A527F" w14:textId="77777777" w:rsidR="00EA379A" w:rsidRDefault="00EA379A" w:rsidP="00B139BD">
      <w:pPr>
        <w:rPr>
          <w:sz w:val="22"/>
        </w:rPr>
      </w:pPr>
    </w:p>
    <w:p w14:paraId="1C3A5280" w14:textId="77777777" w:rsidR="00EA379A" w:rsidRDefault="00EA379A" w:rsidP="00B139BD">
      <w:pPr>
        <w:rPr>
          <w:sz w:val="22"/>
        </w:rPr>
        <w:sectPr w:rsidR="00EA379A">
          <w:footerReference w:type="even" r:id="rId14"/>
          <w:footerReference w:type="default" r:id="rId15"/>
          <w:pgSz w:w="11900" w:h="16840"/>
          <w:pgMar w:top="1440" w:right="1800" w:bottom="1440" w:left="1800" w:header="708" w:footer="708" w:gutter="0"/>
          <w:cols w:space="708"/>
          <w:docGrid w:linePitch="360"/>
        </w:sectPr>
      </w:pPr>
    </w:p>
    <w:p w14:paraId="1C3A5281" w14:textId="77777777" w:rsidR="00B139BD" w:rsidRPr="00662864" w:rsidRDefault="00B139BD" w:rsidP="00B139BD">
      <w:pPr>
        <w:rPr>
          <w:sz w:val="22"/>
        </w:rPr>
      </w:pPr>
      <w:r w:rsidRPr="00EB6C59">
        <w:rPr>
          <w:b/>
          <w:sz w:val="22"/>
        </w:rPr>
        <w:lastRenderedPageBreak/>
        <w:t xml:space="preserve">Annex A – </w:t>
      </w:r>
      <w:r w:rsidR="00E01058">
        <w:rPr>
          <w:b/>
          <w:sz w:val="22"/>
        </w:rPr>
        <w:t>Applying the random forest model</w:t>
      </w:r>
      <w:r w:rsidRPr="00EB6C59">
        <w:rPr>
          <w:b/>
          <w:sz w:val="22"/>
        </w:rPr>
        <w:t xml:space="preserve"> in R</w:t>
      </w:r>
    </w:p>
    <w:p w14:paraId="1C3A5282" w14:textId="77777777" w:rsidR="00B139BD" w:rsidRDefault="00B139BD" w:rsidP="00B139BD">
      <w:pPr>
        <w:rPr>
          <w:sz w:val="22"/>
        </w:rPr>
      </w:pPr>
    </w:p>
    <w:p w14:paraId="1C3A5283" w14:textId="77777777" w:rsidR="00B139BD" w:rsidRPr="00B139BD" w:rsidRDefault="00B139BD" w:rsidP="00B139BD">
      <w:pPr>
        <w:rPr>
          <w:color w:val="008000"/>
          <w:sz w:val="22"/>
        </w:rPr>
      </w:pPr>
      <w:r w:rsidRPr="00B139BD">
        <w:rPr>
          <w:color w:val="008000"/>
          <w:sz w:val="22"/>
        </w:rPr>
        <w:t xml:space="preserve">#EXAMPLE OF APPLYING </w:t>
      </w:r>
      <w:r w:rsidR="007D7D57">
        <w:rPr>
          <w:color w:val="008000"/>
          <w:sz w:val="22"/>
        </w:rPr>
        <w:t>RANDOM FOREST</w:t>
      </w:r>
      <w:r w:rsidRPr="00B139BD">
        <w:rPr>
          <w:color w:val="008000"/>
          <w:sz w:val="22"/>
        </w:rPr>
        <w:t xml:space="preserve"> IN R</w:t>
      </w:r>
    </w:p>
    <w:p w14:paraId="1C3A5284" w14:textId="77777777" w:rsidR="00B139BD" w:rsidRPr="00B139BD" w:rsidRDefault="00B139BD" w:rsidP="00B139BD">
      <w:pPr>
        <w:rPr>
          <w:color w:val="008000"/>
          <w:sz w:val="22"/>
        </w:rPr>
      </w:pPr>
      <w:r w:rsidRPr="00B139BD">
        <w:rPr>
          <w:color w:val="008000"/>
          <w:sz w:val="22"/>
        </w:rPr>
        <w:t>#This example uses is based on the passenger list from the Titanic. We are trying to</w:t>
      </w:r>
    </w:p>
    <w:p w14:paraId="1C3A5285" w14:textId="77777777" w:rsidR="00B139BD" w:rsidRPr="00B139BD" w:rsidRDefault="00B139BD" w:rsidP="00B139BD">
      <w:pPr>
        <w:rPr>
          <w:color w:val="008000"/>
          <w:sz w:val="22"/>
        </w:rPr>
      </w:pPr>
      <w:r w:rsidRPr="00B139BD">
        <w:rPr>
          <w:color w:val="008000"/>
          <w:sz w:val="22"/>
        </w:rPr>
        <w:t>#predict who survived and who died based on their age (Age), the fare they paid (Fare)</w:t>
      </w:r>
    </w:p>
    <w:p w14:paraId="1C3A5286" w14:textId="77777777" w:rsidR="00B139BD" w:rsidRPr="00B139BD" w:rsidRDefault="00B139BD" w:rsidP="00B139BD">
      <w:pPr>
        <w:rPr>
          <w:color w:val="008000"/>
          <w:sz w:val="22"/>
        </w:rPr>
      </w:pPr>
      <w:r w:rsidRPr="00B139BD">
        <w:rPr>
          <w:color w:val="008000"/>
          <w:sz w:val="22"/>
        </w:rPr>
        <w:t xml:space="preserve">#gender (Female), embarkation point (South), how many siblings/spouses in each party (SibSp) </w:t>
      </w:r>
    </w:p>
    <w:p w14:paraId="1C3A5287" w14:textId="77777777" w:rsidR="00B139BD" w:rsidRPr="00B139BD" w:rsidRDefault="00B139BD" w:rsidP="00B139BD">
      <w:pPr>
        <w:rPr>
          <w:color w:val="008000"/>
          <w:sz w:val="22"/>
        </w:rPr>
      </w:pPr>
      <w:r w:rsidRPr="00B139BD">
        <w:rPr>
          <w:color w:val="008000"/>
          <w:sz w:val="22"/>
        </w:rPr>
        <w:t>#how many parents/children in each passengers party (Parch)</w:t>
      </w:r>
    </w:p>
    <w:p w14:paraId="1C3A5288" w14:textId="77777777" w:rsidR="00B139BD" w:rsidRPr="00B139BD" w:rsidRDefault="00B139BD" w:rsidP="00B139BD">
      <w:pPr>
        <w:rPr>
          <w:color w:val="008000"/>
          <w:sz w:val="22"/>
        </w:rPr>
      </w:pPr>
      <w:r w:rsidRPr="00B139BD">
        <w:rPr>
          <w:color w:val="008000"/>
          <w:sz w:val="22"/>
        </w:rPr>
        <w:t>#The dataset is used is publically available. It is the basis of a machine learning</w:t>
      </w:r>
    </w:p>
    <w:p w14:paraId="1C3A5289" w14:textId="77777777" w:rsidR="00B139BD" w:rsidRPr="00B139BD" w:rsidRDefault="00B139BD" w:rsidP="00B139BD">
      <w:pPr>
        <w:rPr>
          <w:color w:val="008000"/>
          <w:sz w:val="22"/>
        </w:rPr>
      </w:pPr>
      <w:r w:rsidRPr="00B139BD">
        <w:rPr>
          <w:color w:val="008000"/>
          <w:sz w:val="22"/>
        </w:rPr>
        <w:t>#example on Kaggle (https://www.kaggle.com/c/titanic-gettingStarted).</w:t>
      </w:r>
    </w:p>
    <w:p w14:paraId="1C3A528A" w14:textId="77777777" w:rsidR="00B139BD" w:rsidRPr="00B139BD" w:rsidRDefault="00B139BD" w:rsidP="00B139BD">
      <w:pPr>
        <w:rPr>
          <w:color w:val="008000"/>
          <w:sz w:val="22"/>
        </w:rPr>
      </w:pPr>
    </w:p>
    <w:p w14:paraId="1C3A528B" w14:textId="77777777" w:rsidR="00B139BD" w:rsidRPr="00B139BD" w:rsidRDefault="00B139BD" w:rsidP="00B139BD">
      <w:pPr>
        <w:rPr>
          <w:color w:val="008000"/>
          <w:sz w:val="22"/>
        </w:rPr>
      </w:pPr>
      <w:r w:rsidRPr="00B139BD">
        <w:rPr>
          <w:color w:val="008000"/>
          <w:sz w:val="22"/>
        </w:rPr>
        <w:t>##########################################################################</w:t>
      </w:r>
    </w:p>
    <w:p w14:paraId="1C3A528C" w14:textId="77777777" w:rsidR="00B139BD" w:rsidRPr="00B139BD" w:rsidRDefault="00B139BD" w:rsidP="00B139BD">
      <w:pPr>
        <w:rPr>
          <w:color w:val="008000"/>
          <w:sz w:val="22"/>
        </w:rPr>
      </w:pPr>
    </w:p>
    <w:p w14:paraId="1C3A528D" w14:textId="77777777" w:rsidR="00B139BD" w:rsidRPr="00B139BD" w:rsidRDefault="00B139BD" w:rsidP="00B139BD">
      <w:pPr>
        <w:rPr>
          <w:color w:val="008000"/>
          <w:sz w:val="22"/>
        </w:rPr>
      </w:pPr>
      <w:r w:rsidRPr="00B139BD">
        <w:rPr>
          <w:color w:val="008000"/>
          <w:sz w:val="22"/>
        </w:rPr>
        <w:t>#SET-UP</w:t>
      </w:r>
    </w:p>
    <w:p w14:paraId="1C3A528E" w14:textId="77777777" w:rsidR="00B139BD" w:rsidRPr="00B139BD" w:rsidRDefault="00B139BD" w:rsidP="00B139BD">
      <w:pPr>
        <w:rPr>
          <w:color w:val="008000"/>
          <w:sz w:val="22"/>
        </w:rPr>
      </w:pPr>
      <w:r w:rsidRPr="00B139BD">
        <w:rPr>
          <w:color w:val="008000"/>
          <w:sz w:val="22"/>
        </w:rPr>
        <w:t xml:space="preserve">#Install the </w:t>
      </w:r>
      <w:r w:rsidR="00E01058">
        <w:rPr>
          <w:color w:val="008000"/>
          <w:sz w:val="22"/>
        </w:rPr>
        <w:t>random forest package</w:t>
      </w:r>
    </w:p>
    <w:p w14:paraId="1C3A528F" w14:textId="77777777" w:rsidR="00E01058" w:rsidRDefault="00E01058" w:rsidP="00E01058">
      <w:pPr>
        <w:rPr>
          <w:sz w:val="22"/>
        </w:rPr>
      </w:pPr>
      <w:r>
        <w:rPr>
          <w:sz w:val="22"/>
        </w:rPr>
        <w:t>install.packages</w:t>
      </w:r>
      <w:r w:rsidRPr="007D7D57">
        <w:rPr>
          <w:sz w:val="22"/>
        </w:rPr>
        <w:t xml:space="preserve">(randomForest)   </w:t>
      </w:r>
    </w:p>
    <w:p w14:paraId="1C3A5290" w14:textId="77777777" w:rsidR="007D7D57" w:rsidRDefault="007D7D57" w:rsidP="00B139BD">
      <w:pPr>
        <w:rPr>
          <w:sz w:val="22"/>
        </w:rPr>
      </w:pPr>
      <w:r w:rsidRPr="007D7D57">
        <w:rPr>
          <w:sz w:val="22"/>
        </w:rPr>
        <w:t xml:space="preserve">require(randomForest)    </w:t>
      </w:r>
      <w:r w:rsidRPr="007D7D57">
        <w:rPr>
          <w:color w:val="008000"/>
          <w:sz w:val="22"/>
        </w:rPr>
        <w:t>#For random forest (ensemble) models</w:t>
      </w:r>
    </w:p>
    <w:p w14:paraId="1C3A5291" w14:textId="77777777" w:rsidR="00B139BD" w:rsidRPr="00B139BD" w:rsidRDefault="00B139BD" w:rsidP="00B139BD">
      <w:pPr>
        <w:rPr>
          <w:color w:val="008000"/>
          <w:sz w:val="22"/>
        </w:rPr>
      </w:pPr>
      <w:r w:rsidRPr="00B139BD">
        <w:rPr>
          <w:color w:val="008000"/>
          <w:sz w:val="22"/>
        </w:rPr>
        <w:t>#Set the working directory where you will be loading and saving data from</w:t>
      </w:r>
    </w:p>
    <w:p w14:paraId="1C3A5292" w14:textId="77777777" w:rsidR="00B139BD" w:rsidRPr="00B139BD" w:rsidRDefault="00B139BD" w:rsidP="00B139BD">
      <w:pPr>
        <w:rPr>
          <w:sz w:val="22"/>
        </w:rPr>
      </w:pPr>
      <w:r w:rsidRPr="00B139BD">
        <w:rPr>
          <w:sz w:val="22"/>
        </w:rPr>
        <w:t>setwd("/Users/datascientist3/Desktop/R Packages/Kaggle Titanic")</w:t>
      </w:r>
    </w:p>
    <w:p w14:paraId="1C3A5293" w14:textId="77777777" w:rsidR="00B139BD" w:rsidRPr="00B139BD" w:rsidRDefault="00B139BD" w:rsidP="00B139BD">
      <w:pPr>
        <w:rPr>
          <w:color w:val="008000"/>
          <w:sz w:val="22"/>
        </w:rPr>
      </w:pPr>
      <w:r w:rsidRPr="00B139BD">
        <w:rPr>
          <w:color w:val="008000"/>
          <w:sz w:val="22"/>
        </w:rPr>
        <w:t>#Load Titanic dataset that we will train the data on</w:t>
      </w:r>
    </w:p>
    <w:p w14:paraId="1C3A5294" w14:textId="77777777" w:rsidR="00B139BD" w:rsidRPr="00B139BD" w:rsidRDefault="00B139BD" w:rsidP="00B139BD">
      <w:pPr>
        <w:rPr>
          <w:sz w:val="22"/>
        </w:rPr>
      </w:pPr>
      <w:r w:rsidRPr="00B139BD">
        <w:rPr>
          <w:sz w:val="22"/>
        </w:rPr>
        <w:t>Titanic.Train &lt;- read.csv("titanic_train_kaggle.csv", stringsAsFactors=FALSE)</w:t>
      </w:r>
    </w:p>
    <w:p w14:paraId="1C3A5295" w14:textId="77777777" w:rsidR="00B139BD" w:rsidRPr="00B139BD" w:rsidRDefault="00B139BD" w:rsidP="00B139BD">
      <w:pPr>
        <w:rPr>
          <w:sz w:val="22"/>
        </w:rPr>
      </w:pPr>
    </w:p>
    <w:p w14:paraId="1C3A5296" w14:textId="77777777" w:rsidR="00B139BD" w:rsidRPr="00B139BD" w:rsidRDefault="00B139BD" w:rsidP="00B139BD">
      <w:pPr>
        <w:rPr>
          <w:sz w:val="22"/>
        </w:rPr>
      </w:pPr>
    </w:p>
    <w:p w14:paraId="1C3A5297" w14:textId="77777777" w:rsidR="00B139BD" w:rsidRPr="00B139BD" w:rsidRDefault="00B139BD" w:rsidP="00B139BD">
      <w:pPr>
        <w:rPr>
          <w:color w:val="008000"/>
          <w:sz w:val="22"/>
        </w:rPr>
      </w:pPr>
      <w:r w:rsidRPr="00B139BD">
        <w:rPr>
          <w:color w:val="008000"/>
          <w:sz w:val="22"/>
        </w:rPr>
        <w:t>#HAVE A LOOK AT THE DATA YOU ARE GOING TO USE</w:t>
      </w:r>
    </w:p>
    <w:p w14:paraId="1C3A5298" w14:textId="77777777" w:rsidR="00B139BD" w:rsidRPr="00B139BD" w:rsidRDefault="00B139BD" w:rsidP="00B139BD">
      <w:pPr>
        <w:rPr>
          <w:color w:val="008000"/>
          <w:sz w:val="22"/>
        </w:rPr>
      </w:pPr>
      <w:r w:rsidRPr="00B139BD">
        <w:rPr>
          <w:color w:val="008000"/>
          <w:sz w:val="22"/>
        </w:rPr>
        <w:t>#Review structure of the data (shows field type and outputs form first few cases)</w:t>
      </w:r>
    </w:p>
    <w:p w14:paraId="1C3A5299" w14:textId="77777777" w:rsidR="00B139BD" w:rsidRDefault="00B139BD" w:rsidP="00B139BD">
      <w:pPr>
        <w:rPr>
          <w:sz w:val="22"/>
        </w:rPr>
      </w:pPr>
      <w:r w:rsidRPr="00B139BD">
        <w:rPr>
          <w:sz w:val="22"/>
        </w:rPr>
        <w:t>str(Titanic.Train)</w:t>
      </w:r>
    </w:p>
    <w:p w14:paraId="1C3A529A" w14:textId="77777777" w:rsidR="002E5D09" w:rsidRPr="00B139BD" w:rsidRDefault="002E5D09" w:rsidP="00B139BD">
      <w:pPr>
        <w:rPr>
          <w:sz w:val="22"/>
        </w:rPr>
      </w:pPr>
      <w:bookmarkStart w:id="0" w:name="_GoBack"/>
      <w:r>
        <w:rPr>
          <w:noProof/>
          <w:sz w:val="22"/>
          <w:lang w:eastAsia="en-GB"/>
        </w:rPr>
        <w:drawing>
          <wp:inline distT="0" distB="0" distL="0" distR="0" wp14:anchorId="1C3A52DC" wp14:editId="62D06489">
            <wp:extent cx="5000625" cy="1591670"/>
            <wp:effectExtent l="25400" t="25400" r="28575" b="3429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5002401" cy="1592235"/>
                    </a:xfrm>
                    <a:prstGeom prst="rect">
                      <a:avLst/>
                    </a:prstGeom>
                    <a:noFill/>
                    <a:ln>
                      <a:solidFill>
                        <a:srgbClr val="000000"/>
                      </a:solidFill>
                    </a:ln>
                  </pic:spPr>
                </pic:pic>
              </a:graphicData>
            </a:graphic>
          </wp:inline>
        </w:drawing>
      </w:r>
      <w:bookmarkEnd w:id="0"/>
    </w:p>
    <w:p w14:paraId="1C3A529B" w14:textId="77777777" w:rsidR="00B139BD" w:rsidRPr="00B139BD" w:rsidRDefault="00B139BD" w:rsidP="00B139BD">
      <w:pPr>
        <w:rPr>
          <w:color w:val="008000"/>
          <w:sz w:val="22"/>
        </w:rPr>
      </w:pPr>
      <w:r w:rsidRPr="00B139BD">
        <w:rPr>
          <w:color w:val="008000"/>
          <w:sz w:val="22"/>
        </w:rPr>
        <w:t>#Look at a summary of the data (shows distribution of data for numeric fields)</w:t>
      </w:r>
    </w:p>
    <w:p w14:paraId="1C3A529C" w14:textId="77777777" w:rsidR="00B139BD" w:rsidRPr="00B139BD" w:rsidRDefault="00B139BD" w:rsidP="00B139BD">
      <w:pPr>
        <w:rPr>
          <w:sz w:val="22"/>
        </w:rPr>
      </w:pPr>
      <w:r w:rsidRPr="00B139BD">
        <w:rPr>
          <w:sz w:val="22"/>
        </w:rPr>
        <w:t>summary(Titanic.Train)</w:t>
      </w:r>
    </w:p>
    <w:p w14:paraId="1C3A529D" w14:textId="77777777" w:rsidR="00B139BD" w:rsidRDefault="00B139BD" w:rsidP="00B139BD">
      <w:pPr>
        <w:rPr>
          <w:sz w:val="22"/>
        </w:rPr>
      </w:pPr>
      <w:r>
        <w:rPr>
          <w:noProof/>
          <w:sz w:val="22"/>
          <w:lang w:eastAsia="en-GB"/>
        </w:rPr>
        <w:drawing>
          <wp:inline distT="0" distB="0" distL="0" distR="0" wp14:anchorId="1C3A52DE" wp14:editId="1C3A52DF">
            <wp:extent cx="5270500" cy="1569056"/>
            <wp:effectExtent l="25400" t="25400" r="12700" b="3175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5270500" cy="1569056"/>
                    </a:xfrm>
                    <a:prstGeom prst="rect">
                      <a:avLst/>
                    </a:prstGeom>
                    <a:noFill/>
                    <a:ln>
                      <a:solidFill>
                        <a:srgbClr val="000000"/>
                      </a:solidFill>
                    </a:ln>
                  </pic:spPr>
                </pic:pic>
              </a:graphicData>
            </a:graphic>
          </wp:inline>
        </w:drawing>
      </w:r>
    </w:p>
    <w:p w14:paraId="1C3A529E" w14:textId="77777777" w:rsidR="007D7D57" w:rsidRPr="007D7D57" w:rsidRDefault="007D7D57" w:rsidP="007D7D57">
      <w:pPr>
        <w:rPr>
          <w:color w:val="008000"/>
          <w:sz w:val="22"/>
        </w:rPr>
      </w:pPr>
      <w:r w:rsidRPr="007D7D57">
        <w:rPr>
          <w:color w:val="008000"/>
          <w:sz w:val="22"/>
        </w:rPr>
        <w:t>#Flag survived variables as a factor (yes/no) rather than a continuous numeric variable</w:t>
      </w:r>
    </w:p>
    <w:p w14:paraId="1C3A529F" w14:textId="77777777" w:rsidR="007D7D57" w:rsidRPr="007D7D57" w:rsidRDefault="007D7D57" w:rsidP="007D7D57">
      <w:pPr>
        <w:rPr>
          <w:sz w:val="22"/>
        </w:rPr>
      </w:pPr>
      <w:r w:rsidRPr="007D7D57">
        <w:rPr>
          <w:sz w:val="22"/>
        </w:rPr>
        <w:t>Titanic.Train$Survived &lt;- factor(Titanic.Train$Survived)</w:t>
      </w:r>
    </w:p>
    <w:p w14:paraId="1C3A52A0" w14:textId="77777777" w:rsidR="00B139BD" w:rsidRPr="00B139BD" w:rsidRDefault="00B139BD" w:rsidP="00B139BD">
      <w:pPr>
        <w:rPr>
          <w:color w:val="008000"/>
          <w:sz w:val="22"/>
        </w:rPr>
      </w:pPr>
      <w:r w:rsidRPr="00B139BD">
        <w:rPr>
          <w:color w:val="008000"/>
          <w:sz w:val="22"/>
        </w:rPr>
        <w:t>#Convert text fields to dummy variables with 1/0 flags for use in equation</w:t>
      </w:r>
    </w:p>
    <w:p w14:paraId="1C3A52A1" w14:textId="77777777" w:rsidR="00B139BD" w:rsidRPr="00B139BD" w:rsidRDefault="00B139BD" w:rsidP="00B139BD">
      <w:pPr>
        <w:rPr>
          <w:color w:val="008000"/>
          <w:sz w:val="22"/>
        </w:rPr>
      </w:pPr>
      <w:r w:rsidRPr="00B139BD">
        <w:rPr>
          <w:color w:val="008000"/>
          <w:sz w:val="22"/>
        </w:rPr>
        <w:t>#Convert gender field into a 1/0 flag for female status</w:t>
      </w:r>
    </w:p>
    <w:p w14:paraId="1C3A52A2" w14:textId="77777777" w:rsidR="00B139BD" w:rsidRPr="00B139BD" w:rsidRDefault="00B139BD" w:rsidP="00B139BD">
      <w:pPr>
        <w:rPr>
          <w:sz w:val="22"/>
        </w:rPr>
      </w:pPr>
      <w:r w:rsidRPr="00B139BD">
        <w:rPr>
          <w:sz w:val="22"/>
        </w:rPr>
        <w:t>Titanic.Train$Female[Titanic.Train$Sex=='female'] &lt;- 1</w:t>
      </w:r>
    </w:p>
    <w:p w14:paraId="1C3A52A3" w14:textId="77777777" w:rsidR="00B139BD" w:rsidRPr="00B139BD" w:rsidRDefault="00B139BD" w:rsidP="00B139BD">
      <w:pPr>
        <w:rPr>
          <w:sz w:val="22"/>
        </w:rPr>
      </w:pPr>
      <w:r w:rsidRPr="00B139BD">
        <w:rPr>
          <w:sz w:val="22"/>
        </w:rPr>
        <w:t>Titanic.Train$Female[Titanic.Train$Sex=='male'] &lt;- 0</w:t>
      </w:r>
    </w:p>
    <w:p w14:paraId="1C3A52A4" w14:textId="77777777" w:rsidR="00B139BD" w:rsidRPr="00B139BD" w:rsidRDefault="00B139BD" w:rsidP="00B139BD">
      <w:pPr>
        <w:rPr>
          <w:color w:val="008000"/>
          <w:sz w:val="22"/>
        </w:rPr>
      </w:pPr>
      <w:r w:rsidRPr="00B139BD">
        <w:rPr>
          <w:color w:val="008000"/>
          <w:sz w:val="22"/>
        </w:rPr>
        <w:t>#Convert embarkation point 1/0 flag for those boarding at Southampton</w:t>
      </w:r>
    </w:p>
    <w:p w14:paraId="1C3A52A5" w14:textId="77777777" w:rsidR="00B139BD" w:rsidRPr="00B139BD" w:rsidRDefault="00B139BD" w:rsidP="00B139BD">
      <w:pPr>
        <w:rPr>
          <w:sz w:val="22"/>
        </w:rPr>
      </w:pPr>
      <w:r w:rsidRPr="00B139BD">
        <w:rPr>
          <w:sz w:val="22"/>
        </w:rPr>
        <w:t>Titanic.Train$South[Titanic.Train$Embarked=='S'] &lt;- 1</w:t>
      </w:r>
    </w:p>
    <w:p w14:paraId="1C3A52A6" w14:textId="77777777" w:rsidR="00841A95" w:rsidRPr="00841A95" w:rsidRDefault="00841A95" w:rsidP="00841A95">
      <w:pPr>
        <w:rPr>
          <w:sz w:val="22"/>
        </w:rPr>
      </w:pPr>
      <w:r w:rsidRPr="00841A95">
        <w:rPr>
          <w:sz w:val="22"/>
        </w:rPr>
        <w:t>Titanic.Train$South[Titanic.Train$Embarked!='S'] &lt;- 0</w:t>
      </w:r>
    </w:p>
    <w:p w14:paraId="1C3A52A7" w14:textId="77777777" w:rsidR="00841A95" w:rsidRPr="00841A95" w:rsidRDefault="00841A95" w:rsidP="00841A95">
      <w:pPr>
        <w:rPr>
          <w:color w:val="008000"/>
          <w:sz w:val="22"/>
        </w:rPr>
      </w:pPr>
      <w:r w:rsidRPr="00841A95">
        <w:rPr>
          <w:color w:val="008000"/>
          <w:sz w:val="22"/>
        </w:rPr>
        <w:t>#Over-write NA value for age with average</w:t>
      </w:r>
      <w:r>
        <w:rPr>
          <w:color w:val="008000"/>
          <w:sz w:val="22"/>
        </w:rPr>
        <w:t xml:space="preserve"> as Lasso package can handle NA values</w:t>
      </w:r>
    </w:p>
    <w:p w14:paraId="1C3A52A8" w14:textId="77777777" w:rsidR="00841A95" w:rsidRPr="00841A95" w:rsidRDefault="00841A95" w:rsidP="00841A95">
      <w:pPr>
        <w:rPr>
          <w:sz w:val="22"/>
        </w:rPr>
      </w:pPr>
      <w:r w:rsidRPr="00841A95">
        <w:rPr>
          <w:sz w:val="22"/>
        </w:rPr>
        <w:t>Titanic.Train$Age[is.na(Titanic.Train$Age)] &lt;- 29.70</w:t>
      </w:r>
    </w:p>
    <w:p w14:paraId="1C3A52A9" w14:textId="77777777" w:rsidR="007D7D57" w:rsidRDefault="007D7D57" w:rsidP="00EA379A">
      <w:pPr>
        <w:rPr>
          <w:color w:val="008000"/>
          <w:sz w:val="22"/>
        </w:rPr>
      </w:pPr>
    </w:p>
    <w:p w14:paraId="1C3A52AA" w14:textId="77777777" w:rsidR="00EA379A" w:rsidRPr="00EA379A" w:rsidRDefault="00EA379A" w:rsidP="00EA379A">
      <w:pPr>
        <w:rPr>
          <w:color w:val="008000"/>
          <w:sz w:val="22"/>
        </w:rPr>
      </w:pPr>
      <w:r w:rsidRPr="00EA379A">
        <w:rPr>
          <w:color w:val="008000"/>
          <w:sz w:val="22"/>
        </w:rPr>
        <w:t>#FIT THE MODEL</w:t>
      </w:r>
    </w:p>
    <w:p w14:paraId="1C3A52AB" w14:textId="77777777" w:rsidR="007D7D57" w:rsidRPr="007D7D57" w:rsidRDefault="007D7D57" w:rsidP="007D7D57">
      <w:pPr>
        <w:rPr>
          <w:color w:val="008000"/>
          <w:sz w:val="22"/>
        </w:rPr>
      </w:pPr>
      <w:r w:rsidRPr="007D7D57">
        <w:rPr>
          <w:color w:val="008000"/>
          <w:sz w:val="22"/>
        </w:rPr>
        <w:t>#Apply Random Forest model to predict whether passengers survived based on the 6 variables</w:t>
      </w:r>
    </w:p>
    <w:p w14:paraId="1C3A52AC" w14:textId="77777777" w:rsidR="007D7D57" w:rsidRPr="007D7D57" w:rsidRDefault="007D7D57" w:rsidP="007D7D57">
      <w:pPr>
        <w:rPr>
          <w:sz w:val="22"/>
        </w:rPr>
      </w:pPr>
      <w:r w:rsidRPr="007D7D57">
        <w:rPr>
          <w:sz w:val="22"/>
        </w:rPr>
        <w:t>Titanic.Train.RF.model &lt;- randomForest(Survived ~ Female + Age + SibSp + Parch + Fare + South, #Equation</w:t>
      </w:r>
    </w:p>
    <w:p w14:paraId="1C3A52AD" w14:textId="77777777" w:rsidR="007D7D57" w:rsidRPr="007D7D57" w:rsidRDefault="007D7D57" w:rsidP="007D7D57">
      <w:pPr>
        <w:rPr>
          <w:sz w:val="22"/>
        </w:rPr>
      </w:pPr>
      <w:r w:rsidRPr="007D7D57">
        <w:rPr>
          <w:sz w:val="22"/>
        </w:rPr>
        <w:t xml:space="preserve">                                       data=Titanic.Train,   #Data source  </w:t>
      </w:r>
    </w:p>
    <w:p w14:paraId="1C3A52AE" w14:textId="77777777" w:rsidR="007D7D57" w:rsidRPr="007D7D57" w:rsidRDefault="007D7D57" w:rsidP="007D7D57">
      <w:pPr>
        <w:rPr>
          <w:sz w:val="22"/>
        </w:rPr>
      </w:pPr>
      <w:r w:rsidRPr="007D7D57">
        <w:rPr>
          <w:sz w:val="22"/>
        </w:rPr>
        <w:t xml:space="preserve">                                       importance=TRUE)      #Keep data on variable importance</w:t>
      </w:r>
    </w:p>
    <w:p w14:paraId="1C3A52AF" w14:textId="77777777" w:rsidR="007D7D57" w:rsidRPr="007D7D57" w:rsidRDefault="007D7D57" w:rsidP="007D7D57">
      <w:pPr>
        <w:rPr>
          <w:color w:val="008000"/>
          <w:sz w:val="22"/>
        </w:rPr>
      </w:pPr>
    </w:p>
    <w:p w14:paraId="1C3A52B0" w14:textId="77777777" w:rsidR="007D7D57" w:rsidRPr="007D7D57" w:rsidRDefault="007D7D57" w:rsidP="007D7D57">
      <w:pPr>
        <w:rPr>
          <w:color w:val="008000"/>
          <w:sz w:val="22"/>
        </w:rPr>
      </w:pPr>
      <w:r w:rsidRPr="007D7D57">
        <w:rPr>
          <w:color w:val="008000"/>
          <w:sz w:val="22"/>
        </w:rPr>
        <w:t>#Show the importance of each of the variables</w:t>
      </w:r>
    </w:p>
    <w:p w14:paraId="1C3A52B1" w14:textId="77777777" w:rsidR="007D7D57" w:rsidRPr="007D7D57" w:rsidRDefault="007D7D57" w:rsidP="007D7D57">
      <w:pPr>
        <w:rPr>
          <w:sz w:val="22"/>
        </w:rPr>
      </w:pPr>
      <w:r w:rsidRPr="007D7D57">
        <w:rPr>
          <w:sz w:val="22"/>
        </w:rPr>
        <w:t>varImpPlot(Titanic.Train.RF.model)</w:t>
      </w:r>
    </w:p>
    <w:p w14:paraId="1C3A52B2" w14:textId="77777777" w:rsidR="00B139BD" w:rsidRDefault="007D7D57" w:rsidP="002E5D09">
      <w:pPr>
        <w:jc w:val="center"/>
        <w:rPr>
          <w:sz w:val="22"/>
        </w:rPr>
      </w:pPr>
      <w:r>
        <w:rPr>
          <w:noProof/>
          <w:sz w:val="22"/>
          <w:lang w:eastAsia="en-GB"/>
        </w:rPr>
        <w:drawing>
          <wp:inline distT="0" distB="0" distL="0" distR="0" wp14:anchorId="1C3A52E0" wp14:editId="1C3A52E1">
            <wp:extent cx="4573905" cy="3529635"/>
            <wp:effectExtent l="0" t="0" r="0" b="127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4574306" cy="3529944"/>
                    </a:xfrm>
                    <a:prstGeom prst="rect">
                      <a:avLst/>
                    </a:prstGeom>
                    <a:noFill/>
                    <a:ln>
                      <a:noFill/>
                    </a:ln>
                  </pic:spPr>
                </pic:pic>
              </a:graphicData>
            </a:graphic>
          </wp:inline>
        </w:drawing>
      </w:r>
    </w:p>
    <w:p w14:paraId="1C3A52B3" w14:textId="77777777" w:rsidR="007D7D57" w:rsidRDefault="007D7D57" w:rsidP="002E5D09">
      <w:pPr>
        <w:jc w:val="center"/>
        <w:rPr>
          <w:sz w:val="22"/>
        </w:rPr>
      </w:pPr>
    </w:p>
    <w:p w14:paraId="1C3A52B4" w14:textId="77777777" w:rsidR="00301300" w:rsidRPr="00301300" w:rsidRDefault="00301300" w:rsidP="00301300">
      <w:pPr>
        <w:jc w:val="center"/>
        <w:rPr>
          <w:sz w:val="22"/>
        </w:rPr>
      </w:pPr>
    </w:p>
    <w:p w14:paraId="1C3A52B5" w14:textId="77777777" w:rsidR="002E5D09" w:rsidRDefault="002E5D09" w:rsidP="003B0008">
      <w:pPr>
        <w:jc w:val="center"/>
        <w:rPr>
          <w:sz w:val="22"/>
        </w:rPr>
      </w:pPr>
    </w:p>
    <w:p w14:paraId="1C3A52B6" w14:textId="77777777" w:rsidR="003B0008" w:rsidRPr="00B139BD" w:rsidRDefault="003B0008" w:rsidP="00B139BD">
      <w:pPr>
        <w:rPr>
          <w:sz w:val="22"/>
        </w:rPr>
      </w:pPr>
    </w:p>
    <w:p w14:paraId="1C3A52B7" w14:textId="77777777" w:rsidR="00925FF8" w:rsidRPr="00925FF8" w:rsidRDefault="00925FF8" w:rsidP="00925FF8">
      <w:pPr>
        <w:rPr>
          <w:sz w:val="22"/>
        </w:rPr>
      </w:pPr>
    </w:p>
    <w:p w14:paraId="1C3A52B8" w14:textId="77777777" w:rsidR="00301300" w:rsidRDefault="00301300">
      <w:pPr>
        <w:rPr>
          <w:color w:val="008000"/>
          <w:sz w:val="22"/>
        </w:rPr>
      </w:pPr>
      <w:r>
        <w:rPr>
          <w:color w:val="008000"/>
          <w:sz w:val="22"/>
        </w:rPr>
        <w:br w:type="page"/>
      </w:r>
    </w:p>
    <w:p w14:paraId="1C3A52B9" w14:textId="77777777" w:rsidR="007D7D57" w:rsidRPr="007D7D57" w:rsidRDefault="007D7D57" w:rsidP="007D7D57">
      <w:pPr>
        <w:rPr>
          <w:color w:val="008000"/>
          <w:sz w:val="22"/>
        </w:rPr>
      </w:pPr>
      <w:r w:rsidRPr="007D7D57">
        <w:rPr>
          <w:color w:val="008000"/>
          <w:sz w:val="22"/>
        </w:rPr>
        <w:lastRenderedPageBreak/>
        <w:t>#APPLY THE MODEL</w:t>
      </w:r>
    </w:p>
    <w:p w14:paraId="1C3A52BA" w14:textId="77777777" w:rsidR="007D7D57" w:rsidRPr="007D7D57" w:rsidRDefault="007D7D57" w:rsidP="007D7D57">
      <w:pPr>
        <w:rPr>
          <w:color w:val="008000"/>
          <w:sz w:val="22"/>
        </w:rPr>
      </w:pPr>
      <w:r w:rsidRPr="007D7D57">
        <w:rPr>
          <w:color w:val="008000"/>
          <w:sz w:val="22"/>
        </w:rPr>
        <w:t>#We can take the model we've fitted and apply it to our training data</w:t>
      </w:r>
    </w:p>
    <w:p w14:paraId="1C3A52BB" w14:textId="77777777" w:rsidR="007D7D57" w:rsidRPr="007D7D57" w:rsidRDefault="007D7D57" w:rsidP="007D7D57">
      <w:pPr>
        <w:rPr>
          <w:color w:val="008000"/>
          <w:sz w:val="22"/>
        </w:rPr>
      </w:pPr>
      <w:r w:rsidRPr="007D7D57">
        <w:rPr>
          <w:color w:val="008000"/>
          <w:sz w:val="22"/>
        </w:rPr>
        <w:t xml:space="preserve">#This will give us a percentage value for each record. </w:t>
      </w:r>
    </w:p>
    <w:p w14:paraId="1C3A52BC" w14:textId="77777777" w:rsidR="007D7D57" w:rsidRPr="007D7D57" w:rsidRDefault="007D7D57" w:rsidP="007D7D57">
      <w:pPr>
        <w:rPr>
          <w:color w:val="008000"/>
          <w:sz w:val="22"/>
        </w:rPr>
      </w:pPr>
      <w:r w:rsidRPr="007D7D57">
        <w:rPr>
          <w:color w:val="008000"/>
          <w:sz w:val="22"/>
        </w:rPr>
        <w:t>#This is our prediction of how likely they were to survive</w:t>
      </w:r>
    </w:p>
    <w:p w14:paraId="1C3A52BD" w14:textId="77777777" w:rsidR="007D7D57" w:rsidRPr="007D7D57" w:rsidRDefault="007D7D57" w:rsidP="007D7D57">
      <w:pPr>
        <w:rPr>
          <w:color w:val="008000"/>
          <w:sz w:val="22"/>
        </w:rPr>
      </w:pPr>
      <w:r w:rsidRPr="007D7D57">
        <w:rPr>
          <w:color w:val="008000"/>
          <w:sz w:val="22"/>
        </w:rPr>
        <w:t>#The predict function is of the form predict([model name], [output required])</w:t>
      </w:r>
    </w:p>
    <w:p w14:paraId="1C3A52BE" w14:textId="77777777" w:rsidR="007D7D57" w:rsidRPr="007D7D57" w:rsidRDefault="007D7D57" w:rsidP="007D7D57">
      <w:pPr>
        <w:rPr>
          <w:color w:val="008000"/>
          <w:sz w:val="22"/>
        </w:rPr>
      </w:pPr>
      <w:r w:rsidRPr="007D7D57">
        <w:rPr>
          <w:color w:val="008000"/>
          <w:sz w:val="22"/>
        </w:rPr>
        <w:t>#In this case probability gives us the % chance that they survive according to our model</w:t>
      </w:r>
    </w:p>
    <w:p w14:paraId="1C3A52BF" w14:textId="77777777" w:rsidR="007D7D57" w:rsidRPr="007D7D57" w:rsidRDefault="007D7D57" w:rsidP="007D7D57">
      <w:pPr>
        <w:rPr>
          <w:sz w:val="22"/>
        </w:rPr>
      </w:pPr>
      <w:r w:rsidRPr="007D7D57">
        <w:rPr>
          <w:sz w:val="22"/>
        </w:rPr>
        <w:t>Titanic.Train.RF.Preds &lt;- predict(Titanic.Train.RF.model,type="prob")</w:t>
      </w:r>
    </w:p>
    <w:p w14:paraId="1C3A52C0" w14:textId="77777777" w:rsidR="007D7D57" w:rsidRPr="007D7D57" w:rsidRDefault="007D7D57" w:rsidP="007D7D57">
      <w:pPr>
        <w:rPr>
          <w:color w:val="008000"/>
          <w:sz w:val="22"/>
        </w:rPr>
      </w:pPr>
    </w:p>
    <w:p w14:paraId="1C3A52C1" w14:textId="77777777" w:rsidR="007D7D57" w:rsidRPr="007D7D57" w:rsidRDefault="007D7D57" w:rsidP="007D7D57">
      <w:pPr>
        <w:rPr>
          <w:color w:val="008000"/>
          <w:sz w:val="22"/>
        </w:rPr>
      </w:pPr>
      <w:r w:rsidRPr="007D7D57">
        <w:rPr>
          <w:color w:val="008000"/>
          <w:sz w:val="22"/>
        </w:rPr>
        <w:t>#Look at a summary of our predictions. The % chance of survival varies from 5% to 100%</w:t>
      </w:r>
    </w:p>
    <w:p w14:paraId="1C3A52C2" w14:textId="77777777" w:rsidR="007D7D57" w:rsidRPr="007D7D57" w:rsidRDefault="007D7D57" w:rsidP="007D7D57">
      <w:pPr>
        <w:rPr>
          <w:sz w:val="22"/>
        </w:rPr>
      </w:pPr>
      <w:r w:rsidRPr="007D7D57">
        <w:rPr>
          <w:sz w:val="22"/>
        </w:rPr>
        <w:t>summary(Titanic.Train.RF.Preds)</w:t>
      </w:r>
    </w:p>
    <w:p w14:paraId="1C3A52C3" w14:textId="77777777" w:rsidR="00301300" w:rsidRPr="00301300" w:rsidRDefault="00301300" w:rsidP="00301300">
      <w:pPr>
        <w:jc w:val="center"/>
        <w:rPr>
          <w:b/>
          <w:sz w:val="22"/>
        </w:rPr>
      </w:pPr>
      <w:r w:rsidRPr="00301300">
        <w:rPr>
          <w:b/>
          <w:sz w:val="22"/>
        </w:rPr>
        <w:t>Did Not Survive</w:t>
      </w:r>
      <w:r>
        <w:rPr>
          <w:b/>
          <w:sz w:val="22"/>
        </w:rPr>
        <w:t xml:space="preserve">               </w:t>
      </w:r>
      <w:r w:rsidRPr="00301300">
        <w:rPr>
          <w:b/>
          <w:sz w:val="22"/>
        </w:rPr>
        <w:t>Survived</w:t>
      </w:r>
    </w:p>
    <w:p w14:paraId="1C3A52C4" w14:textId="77777777" w:rsidR="00B139BD" w:rsidRPr="00B139BD" w:rsidRDefault="007D7D57" w:rsidP="002E5D09">
      <w:pPr>
        <w:jc w:val="center"/>
        <w:rPr>
          <w:sz w:val="22"/>
        </w:rPr>
      </w:pPr>
      <w:r>
        <w:rPr>
          <w:noProof/>
          <w:sz w:val="22"/>
          <w:lang w:eastAsia="en-GB"/>
        </w:rPr>
        <w:drawing>
          <wp:inline distT="0" distB="0" distL="0" distR="0" wp14:anchorId="1C3A52E2" wp14:editId="1C3A52E3">
            <wp:extent cx="2780665" cy="1427408"/>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a:off x="0" y="0"/>
                      <a:ext cx="2781575" cy="1427875"/>
                    </a:xfrm>
                    <a:prstGeom prst="rect">
                      <a:avLst/>
                    </a:prstGeom>
                    <a:noFill/>
                    <a:ln>
                      <a:noFill/>
                    </a:ln>
                  </pic:spPr>
                </pic:pic>
              </a:graphicData>
            </a:graphic>
          </wp:inline>
        </w:drawing>
      </w:r>
    </w:p>
    <w:p w14:paraId="1C3A52C5" w14:textId="77777777" w:rsidR="007D7D57" w:rsidRPr="007D7D57" w:rsidRDefault="007D7D57" w:rsidP="007D7D57">
      <w:pPr>
        <w:rPr>
          <w:color w:val="008000"/>
          <w:sz w:val="22"/>
        </w:rPr>
      </w:pPr>
      <w:r w:rsidRPr="007D7D57">
        <w:rPr>
          <w:color w:val="008000"/>
          <w:sz w:val="22"/>
        </w:rPr>
        <w:t>#Match the predictions back onto the main dataset to create a new file</w:t>
      </w:r>
    </w:p>
    <w:p w14:paraId="1C3A52C6" w14:textId="77777777" w:rsidR="007D7D57" w:rsidRPr="007D7D57" w:rsidRDefault="007D7D57" w:rsidP="007D7D57">
      <w:pPr>
        <w:rPr>
          <w:sz w:val="22"/>
        </w:rPr>
      </w:pPr>
      <w:r w:rsidRPr="007D7D57">
        <w:rPr>
          <w:sz w:val="22"/>
        </w:rPr>
        <w:t>Titanic.Train.With.Predictions &lt;- data.frame(Titanic.Train, Prediction = Titanic.Train.RF.Preds[,2])</w:t>
      </w:r>
    </w:p>
    <w:p w14:paraId="1C3A52C7" w14:textId="77777777" w:rsidR="00B139BD" w:rsidRPr="00B139BD" w:rsidRDefault="00B139BD" w:rsidP="00B139BD">
      <w:pPr>
        <w:rPr>
          <w:sz w:val="22"/>
        </w:rPr>
      </w:pPr>
    </w:p>
    <w:p w14:paraId="1C3A52C8" w14:textId="77777777" w:rsidR="00B139BD" w:rsidRPr="002E5D09" w:rsidRDefault="00B139BD" w:rsidP="00B139BD">
      <w:pPr>
        <w:rPr>
          <w:color w:val="008000"/>
          <w:sz w:val="22"/>
        </w:rPr>
      </w:pPr>
      <w:r w:rsidRPr="002E5D09">
        <w:rPr>
          <w:color w:val="008000"/>
          <w:sz w:val="22"/>
        </w:rPr>
        <w:t>#Show the average prediction chance of survival for those who did live or die (Survived = 1 or 0)</w:t>
      </w:r>
    </w:p>
    <w:p w14:paraId="1C3A52C9" w14:textId="77777777" w:rsidR="00B139BD" w:rsidRPr="002E5D09" w:rsidRDefault="00B139BD" w:rsidP="00B139BD">
      <w:pPr>
        <w:rPr>
          <w:color w:val="008000"/>
          <w:sz w:val="22"/>
        </w:rPr>
      </w:pPr>
      <w:r w:rsidRPr="002E5D09">
        <w:rPr>
          <w:color w:val="008000"/>
          <w:sz w:val="22"/>
        </w:rPr>
        <w:t xml:space="preserve">#Model gives an average prediction </w:t>
      </w:r>
      <w:r w:rsidR="007D7D57">
        <w:rPr>
          <w:color w:val="008000"/>
          <w:sz w:val="22"/>
        </w:rPr>
        <w:t>of 16% for those who died and 66</w:t>
      </w:r>
      <w:r w:rsidRPr="002E5D09">
        <w:rPr>
          <w:color w:val="008000"/>
          <w:sz w:val="22"/>
        </w:rPr>
        <w:t>% for those who lived</w:t>
      </w:r>
    </w:p>
    <w:p w14:paraId="1C3A52CA" w14:textId="77777777" w:rsidR="00B139BD" w:rsidRPr="00B139BD" w:rsidRDefault="00B139BD" w:rsidP="00B139BD">
      <w:pPr>
        <w:rPr>
          <w:sz w:val="22"/>
        </w:rPr>
      </w:pPr>
      <w:r w:rsidRPr="00B139BD">
        <w:rPr>
          <w:sz w:val="22"/>
        </w:rPr>
        <w:t xml:space="preserve">aggregate(Prediction ~ Survived, data=Titanic.Train.With.Predictions, </w:t>
      </w:r>
    </w:p>
    <w:p w14:paraId="1C3A52CB" w14:textId="77777777" w:rsidR="00B139BD" w:rsidRDefault="00B139BD" w:rsidP="00B139BD">
      <w:pPr>
        <w:rPr>
          <w:sz w:val="22"/>
        </w:rPr>
      </w:pPr>
      <w:r w:rsidRPr="00B139BD">
        <w:rPr>
          <w:sz w:val="22"/>
        </w:rPr>
        <w:t xml:space="preserve">          FUN=function(x) {sum(x)/length(x)})</w:t>
      </w:r>
    </w:p>
    <w:p w14:paraId="1C3A52CC" w14:textId="77777777" w:rsidR="002E5D09" w:rsidRPr="00B139BD" w:rsidRDefault="007D7D57" w:rsidP="002E5D09">
      <w:pPr>
        <w:jc w:val="center"/>
        <w:rPr>
          <w:sz w:val="22"/>
        </w:rPr>
      </w:pPr>
      <w:r>
        <w:rPr>
          <w:noProof/>
          <w:sz w:val="22"/>
          <w:lang w:eastAsia="en-GB"/>
        </w:rPr>
        <w:drawing>
          <wp:inline distT="0" distB="0" distL="0" distR="0" wp14:anchorId="1C3A52E4" wp14:editId="1C3A52E5">
            <wp:extent cx="1924685" cy="742303"/>
            <wp:effectExtent l="0" t="0" r="571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screen">
                      <a:extLst>
                        <a:ext uri="{28A0092B-C50C-407E-A947-70E740481C1C}">
                          <a14:useLocalDpi xmlns:a14="http://schemas.microsoft.com/office/drawing/2010/main"/>
                        </a:ext>
                      </a:extLst>
                    </a:blip>
                    <a:srcRect/>
                    <a:stretch>
                      <a:fillRect/>
                    </a:stretch>
                  </pic:blipFill>
                  <pic:spPr bwMode="auto">
                    <a:xfrm>
                      <a:off x="0" y="0"/>
                      <a:ext cx="1924685" cy="742303"/>
                    </a:xfrm>
                    <a:prstGeom prst="rect">
                      <a:avLst/>
                    </a:prstGeom>
                    <a:noFill/>
                    <a:ln>
                      <a:noFill/>
                    </a:ln>
                  </pic:spPr>
                </pic:pic>
              </a:graphicData>
            </a:graphic>
          </wp:inline>
        </w:drawing>
      </w:r>
    </w:p>
    <w:p w14:paraId="1C3A52CD" w14:textId="77777777" w:rsidR="00B139BD" w:rsidRPr="00B139BD" w:rsidRDefault="00B139BD" w:rsidP="00B139BD">
      <w:pPr>
        <w:rPr>
          <w:sz w:val="22"/>
        </w:rPr>
      </w:pPr>
    </w:p>
    <w:p w14:paraId="1C3A52CE" w14:textId="77777777" w:rsidR="00B139BD" w:rsidRPr="002E5D09" w:rsidRDefault="00B139BD" w:rsidP="00B139BD">
      <w:pPr>
        <w:rPr>
          <w:color w:val="008000"/>
          <w:sz w:val="22"/>
        </w:rPr>
      </w:pPr>
      <w:r w:rsidRPr="002E5D09">
        <w:rPr>
          <w:color w:val="008000"/>
          <w:sz w:val="22"/>
        </w:rPr>
        <w:t>#Look at an individual result - the fifth case in the dataset</w:t>
      </w:r>
    </w:p>
    <w:p w14:paraId="1C3A52CF" w14:textId="77777777" w:rsidR="00B139BD" w:rsidRPr="002E5D09" w:rsidRDefault="00B139BD" w:rsidP="00B139BD">
      <w:pPr>
        <w:rPr>
          <w:color w:val="008000"/>
          <w:sz w:val="22"/>
        </w:rPr>
      </w:pPr>
      <w:r w:rsidRPr="002E5D09">
        <w:rPr>
          <w:color w:val="008000"/>
          <w:sz w:val="22"/>
        </w:rPr>
        <w:t>#Mr William Henry Allen did not survive (Survived = 0)</w:t>
      </w:r>
    </w:p>
    <w:p w14:paraId="1C3A52D0" w14:textId="77777777" w:rsidR="00B139BD" w:rsidRPr="002E5D09" w:rsidRDefault="00A8361A" w:rsidP="00B139BD">
      <w:pPr>
        <w:rPr>
          <w:color w:val="008000"/>
          <w:sz w:val="22"/>
        </w:rPr>
      </w:pPr>
      <w:r>
        <w:rPr>
          <w:color w:val="008000"/>
          <w:sz w:val="22"/>
        </w:rPr>
        <w:t xml:space="preserve">#Our model gave him a </w:t>
      </w:r>
      <w:r w:rsidR="00301300">
        <w:rPr>
          <w:color w:val="008000"/>
          <w:sz w:val="22"/>
        </w:rPr>
        <w:t>0</w:t>
      </w:r>
      <w:r w:rsidR="00B139BD" w:rsidRPr="002E5D09">
        <w:rPr>
          <w:color w:val="008000"/>
          <w:sz w:val="22"/>
        </w:rPr>
        <w:t>% chance of survival. Not very good odds! The model is doing OK here.</w:t>
      </w:r>
    </w:p>
    <w:p w14:paraId="1C3A52D1" w14:textId="77777777" w:rsidR="00B139BD" w:rsidRDefault="00B139BD" w:rsidP="00B139BD">
      <w:pPr>
        <w:rPr>
          <w:sz w:val="22"/>
        </w:rPr>
      </w:pPr>
      <w:r w:rsidRPr="00B139BD">
        <w:rPr>
          <w:sz w:val="22"/>
        </w:rPr>
        <w:t xml:space="preserve">Titanic.Train.With.Predictions [5,]   </w:t>
      </w:r>
      <w:r w:rsidR="00301300">
        <w:rPr>
          <w:color w:val="008000"/>
          <w:sz w:val="22"/>
        </w:rPr>
        <w:t>#S</w:t>
      </w:r>
      <w:r w:rsidRPr="00301300">
        <w:rPr>
          <w:color w:val="008000"/>
          <w:sz w:val="22"/>
        </w:rPr>
        <w:t>quare brackets mean take 5th row (then comma) show all columns</w:t>
      </w:r>
    </w:p>
    <w:p w14:paraId="1C3A52D2" w14:textId="77777777" w:rsidR="002E5D09" w:rsidRPr="00B139BD" w:rsidRDefault="00A8361A" w:rsidP="00B139BD">
      <w:pPr>
        <w:rPr>
          <w:sz w:val="22"/>
        </w:rPr>
      </w:pPr>
      <w:r>
        <w:rPr>
          <w:noProof/>
          <w:sz w:val="22"/>
          <w:lang w:eastAsia="en-GB"/>
        </w:rPr>
        <w:drawing>
          <wp:inline distT="0" distB="0" distL="0" distR="0" wp14:anchorId="1C3A52E6" wp14:editId="1C3A52E7">
            <wp:extent cx="6475730" cy="282321"/>
            <wp:effectExtent l="0" t="0" r="127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screen">
                      <a:extLst>
                        <a:ext uri="{28A0092B-C50C-407E-A947-70E740481C1C}">
                          <a14:useLocalDpi xmlns:a14="http://schemas.microsoft.com/office/drawing/2010/main"/>
                        </a:ext>
                      </a:extLst>
                    </a:blip>
                    <a:srcRect/>
                    <a:stretch>
                      <a:fillRect/>
                    </a:stretch>
                  </pic:blipFill>
                  <pic:spPr bwMode="auto">
                    <a:xfrm>
                      <a:off x="0" y="0"/>
                      <a:ext cx="6475730" cy="282321"/>
                    </a:xfrm>
                    <a:prstGeom prst="rect">
                      <a:avLst/>
                    </a:prstGeom>
                    <a:noFill/>
                    <a:ln>
                      <a:noFill/>
                    </a:ln>
                  </pic:spPr>
                </pic:pic>
              </a:graphicData>
            </a:graphic>
          </wp:inline>
        </w:drawing>
      </w:r>
    </w:p>
    <w:p w14:paraId="1C3A52D3" w14:textId="77777777" w:rsidR="00B139BD" w:rsidRPr="00B139BD" w:rsidRDefault="00B139BD" w:rsidP="00B139BD">
      <w:pPr>
        <w:rPr>
          <w:sz w:val="22"/>
        </w:rPr>
      </w:pPr>
    </w:p>
    <w:p w14:paraId="1C3A52D4" w14:textId="77777777" w:rsidR="00B139BD" w:rsidRPr="002E5D09" w:rsidRDefault="00B139BD" w:rsidP="00B139BD">
      <w:pPr>
        <w:rPr>
          <w:color w:val="008000"/>
          <w:sz w:val="22"/>
        </w:rPr>
      </w:pPr>
      <w:r w:rsidRPr="002E5D09">
        <w:rPr>
          <w:color w:val="008000"/>
          <w:sz w:val="22"/>
        </w:rPr>
        <w:t>#We can save our results to a csv file</w:t>
      </w:r>
    </w:p>
    <w:p w14:paraId="1C3A52D5" w14:textId="77777777" w:rsidR="00B139BD" w:rsidRPr="00B139BD" w:rsidRDefault="00B139BD" w:rsidP="00B139BD">
      <w:pPr>
        <w:rPr>
          <w:sz w:val="22"/>
        </w:rPr>
      </w:pPr>
      <w:r w:rsidRPr="00B139BD">
        <w:rPr>
          <w:sz w:val="22"/>
        </w:rPr>
        <w:t>write.csv(Titanic.Train.With.Predictions, file="Titanic.Train.With.Predictions</w:t>
      </w:r>
      <w:r w:rsidR="007902CA">
        <w:rPr>
          <w:sz w:val="22"/>
        </w:rPr>
        <w:t>.</w:t>
      </w:r>
      <w:r w:rsidR="00A8361A">
        <w:rPr>
          <w:sz w:val="22"/>
        </w:rPr>
        <w:t>RF</w:t>
      </w:r>
      <w:r w:rsidRPr="00B139BD">
        <w:rPr>
          <w:sz w:val="22"/>
        </w:rPr>
        <w:t>.csv")</w:t>
      </w:r>
    </w:p>
    <w:p w14:paraId="1C3A52D6" w14:textId="77777777" w:rsidR="00B139BD" w:rsidRPr="00B139BD" w:rsidRDefault="00B139BD" w:rsidP="00B139BD">
      <w:pPr>
        <w:rPr>
          <w:sz w:val="22"/>
        </w:rPr>
      </w:pPr>
    </w:p>
    <w:p w14:paraId="1C3A52D7" w14:textId="77777777" w:rsidR="00B139BD" w:rsidRPr="00B139BD" w:rsidRDefault="00B139BD" w:rsidP="00B139BD">
      <w:pPr>
        <w:rPr>
          <w:sz w:val="22"/>
        </w:rPr>
      </w:pPr>
    </w:p>
    <w:p w14:paraId="1C3A52D8" w14:textId="77777777" w:rsidR="00B139BD" w:rsidRPr="00B139BD" w:rsidRDefault="00B139BD" w:rsidP="00B139BD">
      <w:pPr>
        <w:rPr>
          <w:sz w:val="22"/>
        </w:rPr>
      </w:pPr>
    </w:p>
    <w:p w14:paraId="1C3A52D9" w14:textId="77777777" w:rsidR="00B139BD" w:rsidRPr="00B139BD" w:rsidRDefault="00B139BD" w:rsidP="00B139BD">
      <w:pPr>
        <w:rPr>
          <w:sz w:val="22"/>
        </w:rPr>
      </w:pPr>
    </w:p>
    <w:p w14:paraId="1C3A52DA" w14:textId="77777777" w:rsidR="00B139BD" w:rsidRPr="00B139BD" w:rsidRDefault="00B139BD" w:rsidP="00B139BD">
      <w:pPr>
        <w:rPr>
          <w:sz w:val="22"/>
        </w:rPr>
      </w:pPr>
    </w:p>
    <w:p w14:paraId="1C3A52DB" w14:textId="77777777" w:rsidR="00CD427F" w:rsidRPr="00B139BD" w:rsidRDefault="00CD427F">
      <w:pPr>
        <w:rPr>
          <w:sz w:val="22"/>
        </w:rPr>
      </w:pPr>
    </w:p>
    <w:sectPr w:rsidR="00CD427F" w:rsidRPr="00B139BD" w:rsidSect="00B139BD">
      <w:pgSz w:w="11900" w:h="16840"/>
      <w:pgMar w:top="851" w:right="851" w:bottom="851"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A52EA" w14:textId="77777777" w:rsidR="00E01058" w:rsidRDefault="00E01058" w:rsidP="009437ED">
      <w:r>
        <w:separator/>
      </w:r>
    </w:p>
  </w:endnote>
  <w:endnote w:type="continuationSeparator" w:id="0">
    <w:p w14:paraId="1C3A52EB" w14:textId="77777777" w:rsidR="00E01058" w:rsidRDefault="00E01058" w:rsidP="00943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A52EC" w14:textId="77777777" w:rsidR="00103D60" w:rsidRDefault="00350E2C" w:rsidP="00805E0F">
    <w:pPr>
      <w:pStyle w:val="Footer"/>
      <w:framePr w:wrap="around" w:vAnchor="text" w:hAnchor="margin" w:xAlign="right" w:y="1"/>
      <w:rPr>
        <w:rStyle w:val="PageNumber"/>
      </w:rPr>
    </w:pPr>
    <w:r>
      <w:rPr>
        <w:rStyle w:val="PageNumber"/>
      </w:rPr>
      <w:fldChar w:fldCharType="begin"/>
    </w:r>
    <w:r w:rsidR="00103D60">
      <w:rPr>
        <w:rStyle w:val="PageNumber"/>
      </w:rPr>
      <w:instrText xml:space="preserve">PAGE  </w:instrText>
    </w:r>
    <w:r>
      <w:rPr>
        <w:rStyle w:val="PageNumber"/>
      </w:rPr>
      <w:fldChar w:fldCharType="end"/>
    </w:r>
  </w:p>
  <w:p w14:paraId="1C3A52ED" w14:textId="77777777" w:rsidR="00103D60" w:rsidRDefault="00103D60" w:rsidP="00103D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A52EE" w14:textId="77777777" w:rsidR="00103D60" w:rsidRDefault="00350E2C" w:rsidP="00805E0F">
    <w:pPr>
      <w:pStyle w:val="Footer"/>
      <w:framePr w:wrap="around" w:vAnchor="text" w:hAnchor="margin" w:xAlign="right" w:y="1"/>
      <w:rPr>
        <w:rStyle w:val="PageNumber"/>
      </w:rPr>
    </w:pPr>
    <w:r>
      <w:rPr>
        <w:rStyle w:val="PageNumber"/>
      </w:rPr>
      <w:fldChar w:fldCharType="begin"/>
    </w:r>
    <w:r w:rsidR="00103D60">
      <w:rPr>
        <w:rStyle w:val="PageNumber"/>
      </w:rPr>
      <w:instrText xml:space="preserve">PAGE  </w:instrText>
    </w:r>
    <w:r>
      <w:rPr>
        <w:rStyle w:val="PageNumber"/>
      </w:rPr>
      <w:fldChar w:fldCharType="separate"/>
    </w:r>
    <w:r w:rsidR="00287D3C">
      <w:rPr>
        <w:rStyle w:val="PageNumber"/>
        <w:noProof/>
      </w:rPr>
      <w:t>3</w:t>
    </w:r>
    <w:r>
      <w:rPr>
        <w:rStyle w:val="PageNumber"/>
      </w:rPr>
      <w:fldChar w:fldCharType="end"/>
    </w:r>
  </w:p>
  <w:p w14:paraId="1C3A52EF" w14:textId="77777777" w:rsidR="00103D60" w:rsidRDefault="00103D60" w:rsidP="00103D6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A52E8" w14:textId="77777777" w:rsidR="00E01058" w:rsidRDefault="00E01058" w:rsidP="009437ED">
      <w:r>
        <w:separator/>
      </w:r>
    </w:p>
  </w:footnote>
  <w:footnote w:type="continuationSeparator" w:id="0">
    <w:p w14:paraId="1C3A52E9" w14:textId="77777777" w:rsidR="00E01058" w:rsidRDefault="00E01058" w:rsidP="009437ED">
      <w:r>
        <w:continuationSeparator/>
      </w:r>
    </w:p>
  </w:footnote>
  <w:footnote w:id="1">
    <w:p w14:paraId="1C3A52F0" w14:textId="77777777" w:rsidR="00E01058" w:rsidRDefault="00E01058">
      <w:pPr>
        <w:pStyle w:val="FootnoteText"/>
      </w:pPr>
      <w:r>
        <w:rPr>
          <w:rStyle w:val="FootnoteReference"/>
        </w:rPr>
        <w:footnoteRef/>
      </w:r>
      <w:r>
        <w:t xml:space="preserve"> </w:t>
      </w:r>
      <w:r w:rsidRPr="00E01058">
        <w:t>This paper assumes an understanding of decision trees.  Please read to the “Short Introduction To Decision Trees” paper before reading this paper.</w:t>
      </w:r>
    </w:p>
  </w:footnote>
  <w:footnote w:id="2">
    <w:p w14:paraId="1C3A52F1" w14:textId="77777777" w:rsidR="00E01058" w:rsidRPr="009D240B" w:rsidRDefault="00E01058" w:rsidP="007D7D57">
      <w:pPr>
        <w:pStyle w:val="FootnoteText"/>
        <w:rPr>
          <w:lang w:val="en-US"/>
        </w:rPr>
      </w:pPr>
      <w:r>
        <w:rPr>
          <w:rStyle w:val="FootnoteReference"/>
        </w:rPr>
        <w:footnoteRef/>
      </w:r>
      <w:r>
        <w:t xml:space="preserve"> </w:t>
      </w:r>
      <w:r>
        <w:rPr>
          <w:lang w:val="en-US"/>
        </w:rPr>
        <w:t>The subset of cases is created with replacement. This means the same results may be selected multiple times when fitting the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nsid w:val="20620E18"/>
    <w:multiLevelType w:val="multilevel"/>
    <w:tmpl w:val="829075D0"/>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
    <w:nsid w:val="24883FD2"/>
    <w:multiLevelType w:val="hybridMultilevel"/>
    <w:tmpl w:val="161EEB92"/>
    <w:lvl w:ilvl="0" w:tplc="4A82BF52">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4">
    <w:nsid w:val="6A8C4A05"/>
    <w:multiLevelType w:val="hybridMultilevel"/>
    <w:tmpl w:val="0A107C7C"/>
    <w:lvl w:ilvl="0" w:tplc="5BD455D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F32CC"/>
    <w:rsid w:val="000F3B21"/>
    <w:rsid w:val="00103D60"/>
    <w:rsid w:val="00287D3C"/>
    <w:rsid w:val="00294596"/>
    <w:rsid w:val="002E5D09"/>
    <w:rsid w:val="00301300"/>
    <w:rsid w:val="00350E2C"/>
    <w:rsid w:val="00352D7A"/>
    <w:rsid w:val="003B0008"/>
    <w:rsid w:val="00400F81"/>
    <w:rsid w:val="00531BB0"/>
    <w:rsid w:val="007902CA"/>
    <w:rsid w:val="007D7D57"/>
    <w:rsid w:val="007F1197"/>
    <w:rsid w:val="00841A95"/>
    <w:rsid w:val="00923F52"/>
    <w:rsid w:val="00925FF8"/>
    <w:rsid w:val="009437ED"/>
    <w:rsid w:val="009F32CC"/>
    <w:rsid w:val="00A8361A"/>
    <w:rsid w:val="00AA0D7E"/>
    <w:rsid w:val="00AE0A44"/>
    <w:rsid w:val="00B139BD"/>
    <w:rsid w:val="00CD427F"/>
    <w:rsid w:val="00CE4209"/>
    <w:rsid w:val="00E01058"/>
    <w:rsid w:val="00EA379A"/>
    <w:rsid w:val="00FC4220"/>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CC"/>
    <w:pPr>
      <w:ind w:left="720"/>
      <w:contextualSpacing/>
    </w:pPr>
  </w:style>
  <w:style w:type="paragraph" w:styleId="BalloonText">
    <w:name w:val="Balloon Text"/>
    <w:basedOn w:val="Normal"/>
    <w:link w:val="BalloonTextChar"/>
    <w:uiPriority w:val="99"/>
    <w:semiHidden/>
    <w:unhideWhenUsed/>
    <w:rsid w:val="009F3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2CC"/>
    <w:rPr>
      <w:rFonts w:ascii="Lucida Grande" w:hAnsi="Lucida Grande" w:cs="Lucida Grande"/>
      <w:sz w:val="18"/>
      <w:szCs w:val="18"/>
    </w:rPr>
  </w:style>
  <w:style w:type="table" w:styleId="TableGrid">
    <w:name w:val="Table Grid"/>
    <w:basedOn w:val="TableNormal"/>
    <w:rsid w:val="00B13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9BD"/>
    <w:rPr>
      <w:color w:val="0000FF" w:themeColor="hyperlink"/>
      <w:u w:val="single"/>
    </w:rPr>
  </w:style>
  <w:style w:type="paragraph" w:styleId="FootnoteText">
    <w:name w:val="footnote text"/>
    <w:basedOn w:val="Normal"/>
    <w:link w:val="FootnoteTextChar"/>
    <w:uiPriority w:val="99"/>
    <w:unhideWhenUsed/>
    <w:rsid w:val="009437ED"/>
    <w:rPr>
      <w:sz w:val="20"/>
      <w:szCs w:val="20"/>
    </w:rPr>
  </w:style>
  <w:style w:type="character" w:customStyle="1" w:styleId="FootnoteTextChar">
    <w:name w:val="Footnote Text Char"/>
    <w:basedOn w:val="DefaultParagraphFont"/>
    <w:link w:val="FootnoteText"/>
    <w:uiPriority w:val="99"/>
    <w:rsid w:val="009437ED"/>
    <w:rPr>
      <w:sz w:val="20"/>
      <w:szCs w:val="20"/>
    </w:rPr>
  </w:style>
  <w:style w:type="character" w:styleId="FootnoteReference">
    <w:name w:val="footnote reference"/>
    <w:basedOn w:val="DefaultParagraphFont"/>
    <w:uiPriority w:val="99"/>
    <w:unhideWhenUsed/>
    <w:rsid w:val="009437ED"/>
    <w:rPr>
      <w:vertAlign w:val="superscript"/>
    </w:rPr>
  </w:style>
  <w:style w:type="paragraph" w:styleId="Footer">
    <w:name w:val="footer"/>
    <w:basedOn w:val="Normal"/>
    <w:link w:val="FooterChar"/>
    <w:uiPriority w:val="99"/>
    <w:semiHidden/>
    <w:unhideWhenUsed/>
    <w:rsid w:val="00103D60"/>
    <w:pPr>
      <w:tabs>
        <w:tab w:val="center" w:pos="4320"/>
        <w:tab w:val="right" w:pos="8640"/>
      </w:tabs>
    </w:pPr>
  </w:style>
  <w:style w:type="character" w:customStyle="1" w:styleId="FooterChar">
    <w:name w:val="Footer Char"/>
    <w:basedOn w:val="DefaultParagraphFont"/>
    <w:link w:val="Footer"/>
    <w:uiPriority w:val="99"/>
    <w:semiHidden/>
    <w:rsid w:val="00103D60"/>
  </w:style>
  <w:style w:type="character" w:styleId="PageNumber">
    <w:name w:val="page number"/>
    <w:basedOn w:val="DefaultParagraphFont"/>
    <w:uiPriority w:val="99"/>
    <w:semiHidden/>
    <w:unhideWhenUsed/>
    <w:rsid w:val="00103D60"/>
  </w:style>
  <w:style w:type="paragraph" w:customStyle="1" w:styleId="DfESOutNumbered">
    <w:name w:val="DfESOutNumbered"/>
    <w:basedOn w:val="Normal"/>
    <w:link w:val="DfESOutNumberedChar"/>
    <w:rsid w:val="00287D3C"/>
    <w:pPr>
      <w:widowControl w:val="0"/>
      <w:numPr>
        <w:numId w:val="3"/>
      </w:numPr>
      <w:overflowPunct w:val="0"/>
      <w:autoSpaceDE w:val="0"/>
      <w:autoSpaceDN w:val="0"/>
      <w:adjustRightInd w:val="0"/>
      <w:spacing w:after="240"/>
      <w:textAlignment w:val="baseline"/>
    </w:pPr>
    <w:rPr>
      <w:rFonts w:ascii="Arial" w:eastAsia="Times New Roman" w:hAnsi="Arial" w:cs="Arial"/>
      <w:sz w:val="22"/>
      <w:szCs w:val="20"/>
    </w:rPr>
  </w:style>
  <w:style w:type="character" w:customStyle="1" w:styleId="DfESOutNumberedChar">
    <w:name w:val="DfESOutNumbered Char"/>
    <w:basedOn w:val="DefaultParagraphFont"/>
    <w:link w:val="DfESOutNumbered"/>
    <w:rsid w:val="00287D3C"/>
    <w:rPr>
      <w:rFonts w:ascii="Arial" w:eastAsia="Times New Roman" w:hAnsi="Arial" w:cs="Arial"/>
      <w:sz w:val="22"/>
      <w:szCs w:val="20"/>
    </w:rPr>
  </w:style>
  <w:style w:type="paragraph" w:customStyle="1" w:styleId="DeptBullets">
    <w:name w:val="DeptBullets"/>
    <w:basedOn w:val="Normal"/>
    <w:link w:val="DeptBulletsChar"/>
    <w:rsid w:val="00287D3C"/>
    <w:pPr>
      <w:widowControl w:val="0"/>
      <w:numPr>
        <w:numId w:val="5"/>
      </w:numPr>
      <w:overflowPunct w:val="0"/>
      <w:autoSpaceDE w:val="0"/>
      <w:autoSpaceDN w:val="0"/>
      <w:adjustRightInd w:val="0"/>
      <w:spacing w:after="240"/>
      <w:textAlignment w:val="baseline"/>
    </w:pPr>
    <w:rPr>
      <w:rFonts w:ascii="Arial" w:eastAsia="Times New Roman" w:hAnsi="Arial" w:cs="Times New Roman"/>
      <w:szCs w:val="20"/>
    </w:rPr>
  </w:style>
  <w:style w:type="character" w:customStyle="1" w:styleId="DeptBulletsChar">
    <w:name w:val="DeptBullets Char"/>
    <w:basedOn w:val="DefaultParagraphFont"/>
    <w:link w:val="DeptBullets"/>
    <w:rsid w:val="00287D3C"/>
    <w:rPr>
      <w:rFonts w:ascii="Arial" w:eastAsia="Times New Roman" w:hAnsi="Arial"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CC"/>
    <w:pPr>
      <w:ind w:left="720"/>
      <w:contextualSpacing/>
    </w:pPr>
  </w:style>
  <w:style w:type="paragraph" w:styleId="BalloonText">
    <w:name w:val="Balloon Text"/>
    <w:basedOn w:val="Normal"/>
    <w:link w:val="BalloonTextChar"/>
    <w:uiPriority w:val="99"/>
    <w:semiHidden/>
    <w:unhideWhenUsed/>
    <w:rsid w:val="009F3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2CC"/>
    <w:rPr>
      <w:rFonts w:ascii="Lucida Grande" w:hAnsi="Lucida Grande" w:cs="Lucida Grande"/>
      <w:sz w:val="18"/>
      <w:szCs w:val="18"/>
    </w:rPr>
  </w:style>
  <w:style w:type="table" w:styleId="TableGrid">
    <w:name w:val="Table Grid"/>
    <w:basedOn w:val="TableNormal"/>
    <w:uiPriority w:val="59"/>
    <w:rsid w:val="00B13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9BD"/>
    <w:rPr>
      <w:color w:val="0000FF" w:themeColor="hyperlink"/>
      <w:u w:val="single"/>
    </w:rPr>
  </w:style>
  <w:style w:type="paragraph" w:styleId="FootnoteText">
    <w:name w:val="footnote text"/>
    <w:basedOn w:val="Normal"/>
    <w:link w:val="FootnoteTextChar"/>
    <w:uiPriority w:val="99"/>
    <w:unhideWhenUsed/>
    <w:rsid w:val="009437ED"/>
    <w:rPr>
      <w:sz w:val="20"/>
      <w:szCs w:val="20"/>
    </w:rPr>
  </w:style>
  <w:style w:type="character" w:customStyle="1" w:styleId="FootnoteTextChar">
    <w:name w:val="Footnote Text Char"/>
    <w:basedOn w:val="DefaultParagraphFont"/>
    <w:link w:val="FootnoteText"/>
    <w:uiPriority w:val="99"/>
    <w:rsid w:val="009437ED"/>
    <w:rPr>
      <w:sz w:val="20"/>
      <w:szCs w:val="20"/>
    </w:rPr>
  </w:style>
  <w:style w:type="character" w:styleId="FootnoteReference">
    <w:name w:val="footnote reference"/>
    <w:basedOn w:val="DefaultParagraphFont"/>
    <w:uiPriority w:val="99"/>
    <w:unhideWhenUsed/>
    <w:rsid w:val="009437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Random_fore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microsoft.com/office/2007/relationships/stylesWithEffects" Target="stylesWithEffects.xml"/><Relationship Id="rId12" Type="http://schemas.openxmlformats.org/officeDocument/2006/relationships/hyperlink" Target="http://www.stat.berkeley.edu/~breiman/RandomForests/cc_home.ht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29B1ACFE1AF42860C1CE9593210CC" ma:contentTypeVersion="0" ma:contentTypeDescription="Create a new document." ma:contentTypeScope="" ma:versionID="ac9f350637ca76e38e9e9c1de1077795">
  <xsd:schema xmlns:xsd="http://www.w3.org/2001/XMLSchema" xmlns:xs="http://www.w3.org/2001/XMLSchema" xmlns:p="http://schemas.microsoft.com/office/2006/metadata/properties" xmlns:ns2="63ff6a0b-e2d6-4a25-8811-91201398d866" targetNamespace="http://schemas.microsoft.com/office/2006/metadata/properties" ma:root="true" ma:fieldsID="89ae74b59d66dea52bc107fa2020d572" ns2:_="">
    <xsd:import namespace="63ff6a0b-e2d6-4a25-8811-91201398d8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f6a0b-e2d6-4a25-8811-91201398d8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63ff6a0b-e2d6-4a25-8811-91201398d866">P4C3MKSDYFT5-9-318</_dlc_DocId>
    <_dlc_DocIdUrl xmlns="63ff6a0b-e2d6-4a25-8811-91201398d866">
      <Url>http://workplaces/services/theknowledge/_layouts/DocIdRedir.aspx?ID=P4C3MKSDYFT5-9-318</Url>
      <Description>P4C3MKSDYFT5-9-318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537F04-BDFF-438B-8A54-7CE847F5812F}"/>
</file>

<file path=customXml/itemProps2.xml><?xml version="1.0" encoding="utf-8"?>
<ds:datastoreItem xmlns:ds="http://schemas.openxmlformats.org/officeDocument/2006/customXml" ds:itemID="{108E6576-A708-4209-AB1B-18767FEA75A7}"/>
</file>

<file path=customXml/itemProps3.xml><?xml version="1.0" encoding="utf-8"?>
<ds:datastoreItem xmlns:ds="http://schemas.openxmlformats.org/officeDocument/2006/customXml" ds:itemID="{7D6F3F1F-F7FB-4123-B521-C1F1CA58F888}"/>
</file>

<file path=customXml/itemProps4.xml><?xml version="1.0" encoding="utf-8"?>
<ds:datastoreItem xmlns:ds="http://schemas.openxmlformats.org/officeDocument/2006/customXml" ds:itemID="{5C53BF4A-55B1-4B4F-ABA3-FCC597EB6FA9}"/>
</file>

<file path=docProps/app.xml><?xml version="1.0" encoding="utf-8"?>
<Properties xmlns="http://schemas.openxmlformats.org/officeDocument/2006/extended-properties" xmlns:vt="http://schemas.openxmlformats.org/officeDocument/2006/docPropsVTypes">
  <Template>A01030D0.dotm</Template>
  <TotalTime>2</TotalTime>
  <Pages>5</Pages>
  <Words>1092</Words>
  <Characters>6226</Characters>
  <Application>Microsoft Office Word</Application>
  <DocSecurity>0</DocSecurity>
  <Lines>51</Lines>
  <Paragraphs>14</Paragraphs>
  <ScaleCrop>false</ScaleCrop>
  <Company>Department for Education</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Goody</dc:creator>
  <cp:keywords/>
  <dc:description/>
  <cp:lastModifiedBy>GOODY, David</cp:lastModifiedBy>
  <cp:revision>5</cp:revision>
  <dcterms:created xsi:type="dcterms:W3CDTF">2015-07-17T13:56:00Z</dcterms:created>
  <dcterms:modified xsi:type="dcterms:W3CDTF">2015-07-28T15:37:00Z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f7f177bb-3b58-4102-9488-27dfaa1d386f</vt:lpwstr>
  </property>
  <property fmtid="{D5CDD505-2E9C-101B-9397-08002B2CF9AE}" pid="3" name="ContentTypeId">
    <vt:lpwstr>0x01010066329B1ACFE1AF42860C1CE9593210CC</vt:lpwstr>
  </property>
</Properties>
</file>