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3381E" w14:textId="77777777" w:rsidR="00D201EB" w:rsidRPr="00D201EB" w:rsidRDefault="00D201EB">
      <w:pPr>
        <w:rPr>
          <w:sz w:val="28"/>
          <w:szCs w:val="24"/>
        </w:rPr>
      </w:pPr>
      <w:r w:rsidRPr="00D201EB">
        <w:rPr>
          <w:sz w:val="28"/>
          <w:szCs w:val="24"/>
        </w:rPr>
        <w:t xml:space="preserve">Poetics Exercise 1: </w:t>
      </w:r>
      <w:r w:rsidR="000C1D5F" w:rsidRPr="00D201EB">
        <w:rPr>
          <w:sz w:val="28"/>
          <w:szCs w:val="24"/>
        </w:rPr>
        <w:t>Diction</w:t>
      </w:r>
      <w:r w:rsidR="006F2CCF" w:rsidRPr="00D201EB">
        <w:rPr>
          <w:sz w:val="28"/>
          <w:szCs w:val="24"/>
        </w:rPr>
        <w:t xml:space="preserve"> </w:t>
      </w:r>
    </w:p>
    <w:p w14:paraId="71133AFE" w14:textId="70114452" w:rsidR="00FA1644" w:rsidRDefault="000E3981">
      <w:r>
        <w:t xml:space="preserve">Part One </w:t>
      </w:r>
      <w:r w:rsidR="00C24B0D">
        <w:t xml:space="preserve">Due </w:t>
      </w:r>
      <w:r w:rsidR="00321DF6">
        <w:t xml:space="preserve">Thursday, 9/5 </w:t>
      </w:r>
      <w:r w:rsidR="00442353">
        <w:t>by start of</w:t>
      </w:r>
      <w:r w:rsidR="00321DF6">
        <w:t xml:space="preserve"> class</w:t>
      </w:r>
      <w:r w:rsidR="00442353">
        <w:t xml:space="preserve">. Submit via </w:t>
      </w:r>
      <w:hyperlink r:id="rId5" w:history="1">
        <w:r w:rsidR="00442353" w:rsidRPr="005C62C8">
          <w:rPr>
            <w:rStyle w:val="Hyperlink"/>
          </w:rPr>
          <w:t>google classroom</w:t>
        </w:r>
      </w:hyperlink>
      <w:r w:rsidR="009D072D">
        <w:t>.</w:t>
      </w:r>
    </w:p>
    <w:p w14:paraId="01046B0D" w14:textId="77777777" w:rsidR="00120863" w:rsidRDefault="00120863"/>
    <w:p w14:paraId="7F2BB696" w14:textId="1DDB1C88" w:rsidR="00120863" w:rsidRDefault="00120863">
      <w:r>
        <w:t xml:space="preserve">This Exercise has two components. We will also return to the topic in </w:t>
      </w:r>
      <w:r w:rsidR="007F1767">
        <w:t>DH</w:t>
      </w:r>
      <w:r>
        <w:t>L3</w:t>
      </w:r>
      <w:r w:rsidR="005473BE">
        <w:t>: Diction (Part 2)</w:t>
      </w:r>
      <w:r w:rsidR="0014454E">
        <w:t xml:space="preserve">. Please </w:t>
      </w:r>
      <w:r w:rsidR="0014454E" w:rsidRPr="009E60C8">
        <w:rPr>
          <w:i/>
          <w:iCs/>
        </w:rPr>
        <w:t>do not</w:t>
      </w:r>
      <w:r w:rsidR="0014454E">
        <w:t xml:space="preserve"> use generative AI for </w:t>
      </w:r>
      <w:r w:rsidR="009E60C8">
        <w:t>this</w:t>
      </w:r>
      <w:r w:rsidR="0014454E">
        <w:t xml:space="preserve"> </w:t>
      </w:r>
      <w:r w:rsidR="009E60C8">
        <w:t>exercise</w:t>
      </w:r>
      <w:r w:rsidR="002638F2">
        <w:t xml:space="preserve"> until instructed to do so.</w:t>
      </w:r>
    </w:p>
    <w:p w14:paraId="67518FCA" w14:textId="77777777" w:rsidR="0014454E" w:rsidRDefault="0014454E"/>
    <w:p w14:paraId="50723A04" w14:textId="231BCA91" w:rsidR="00474028" w:rsidRDefault="00126E06">
      <w:pPr>
        <w:rPr>
          <w:b/>
        </w:rPr>
      </w:pPr>
      <w:r>
        <w:rPr>
          <w:b/>
        </w:rPr>
        <w:t xml:space="preserve">First Part: </w:t>
      </w:r>
      <w:r w:rsidRPr="00126E06">
        <w:rPr>
          <w:bCs/>
        </w:rPr>
        <w:t>Analysis</w:t>
      </w:r>
    </w:p>
    <w:p w14:paraId="49288990" w14:textId="77777777" w:rsidR="00474028" w:rsidRDefault="00474028">
      <w:pPr>
        <w:rPr>
          <w:b/>
        </w:rPr>
      </w:pPr>
    </w:p>
    <w:p w14:paraId="3332388C" w14:textId="06C97958" w:rsidR="006F2CCF" w:rsidRDefault="00626378">
      <w:r>
        <w:rPr>
          <w:b/>
        </w:rPr>
        <w:t>Instructions</w:t>
      </w:r>
      <w:r w:rsidR="00474028">
        <w:t xml:space="preserve">: </w:t>
      </w:r>
      <w:r w:rsidR="00EA0D91">
        <w:t>The PEPP entry on Diction is one of its longest</w:t>
      </w:r>
      <w:r w:rsidR="0090625E">
        <w:t xml:space="preserve">, noting the many cultural, historical, and linguistic pressures on choosing “the right word.” </w:t>
      </w:r>
      <w:r w:rsidR="004924CF">
        <w:t>It cites, for example, the poet Paul Val</w:t>
      </w:r>
      <w:r w:rsidR="00290C2F">
        <w:t>é</w:t>
      </w:r>
      <w:r w:rsidR="004924CF">
        <w:t xml:space="preserve">ry’s search for </w:t>
      </w:r>
      <w:r w:rsidR="00C71736">
        <w:t xml:space="preserve">“a word that is feminine, disyllabic, includes P or F, ends in a mute syllable, and is a synonym </w:t>
      </w:r>
      <w:r w:rsidR="00FB465D">
        <w:t>for break or disintegration, and not learned, not rare. Six conditions, at least!” Imagine if we had such pressure on word selection in common speech!</w:t>
      </w:r>
      <w:r>
        <w:t xml:space="preserve"> Even Wordsworth’s desire for “language really used by men” is a pressure. </w:t>
      </w:r>
      <w:r w:rsidR="006B3838">
        <w:t xml:space="preserve">And this is before we even consider figurative language (what is a good metaphor, </w:t>
      </w:r>
      <w:proofErr w:type="spellStart"/>
      <w:r w:rsidR="006B3838">
        <w:t>etc</w:t>
      </w:r>
      <w:proofErr w:type="spellEnd"/>
      <w:r w:rsidR="006B3838">
        <w:t>).</w:t>
      </w:r>
    </w:p>
    <w:p w14:paraId="2C93DB92" w14:textId="77777777" w:rsidR="00F25D8B" w:rsidRDefault="00F25D8B"/>
    <w:p w14:paraId="2A56A39F" w14:textId="1F85C677" w:rsidR="00F25D8B" w:rsidRDefault="00F25D8B" w:rsidP="00F25D8B">
      <w:pPr>
        <w:pStyle w:val="ListParagraph"/>
        <w:numPr>
          <w:ilvl w:val="0"/>
          <w:numId w:val="4"/>
        </w:numPr>
      </w:pPr>
      <w:r>
        <w:t xml:space="preserve">From any of the poems we have read thus far, choose just </w:t>
      </w:r>
      <w:r w:rsidRPr="00124AE6">
        <w:rPr>
          <w:i/>
          <w:iCs/>
        </w:rPr>
        <w:t>one</w:t>
      </w:r>
      <w:r>
        <w:t xml:space="preserve"> word that you think is </w:t>
      </w:r>
      <w:r w:rsidR="00124AE6">
        <w:t>“right”</w:t>
      </w:r>
      <w:r w:rsidR="001E5906">
        <w:t xml:space="preserve"> in the context of the poem.</w:t>
      </w:r>
      <w:r w:rsidR="00124AE6">
        <w:t xml:space="preserve"> </w:t>
      </w:r>
    </w:p>
    <w:p w14:paraId="0C4ED1CE" w14:textId="00983734" w:rsidR="00124AE6" w:rsidRDefault="00124AE6" w:rsidP="00124AE6">
      <w:pPr>
        <w:pStyle w:val="ListParagraph"/>
        <w:numPr>
          <w:ilvl w:val="1"/>
          <w:numId w:val="4"/>
        </w:numPr>
      </w:pPr>
      <w:r>
        <w:t>Make a list of all the reasons it feels “right”</w:t>
      </w:r>
      <w:r w:rsidR="00B979DD">
        <w:t xml:space="preserve"> in the context of the poem.</w:t>
      </w:r>
      <w:r>
        <w:t xml:space="preserve"> </w:t>
      </w:r>
      <w:r w:rsidR="00912971">
        <w:t>A sentence each is fine.</w:t>
      </w:r>
      <w:r w:rsidR="00B979DD">
        <w:t xml:space="preserve"> Aim for 4-6 </w:t>
      </w:r>
      <w:r w:rsidR="00324E62">
        <w:t>reasons.</w:t>
      </w:r>
      <w:r w:rsidR="0008770A">
        <w:t xml:space="preserve"> Bonus for citations from any of our </w:t>
      </w:r>
      <w:proofErr w:type="gramStart"/>
      <w:r w:rsidR="0008770A">
        <w:t>critical  readings</w:t>
      </w:r>
      <w:proofErr w:type="gramEnd"/>
      <w:r w:rsidR="00237239">
        <w:t xml:space="preserve"> (PEPP, Wordsworth, Empson)</w:t>
      </w:r>
      <w:r w:rsidR="0008770A">
        <w:t>!</w:t>
      </w:r>
    </w:p>
    <w:p w14:paraId="51937CB6" w14:textId="72D3F0CE" w:rsidR="00BE07A2" w:rsidRDefault="00BE07A2" w:rsidP="00124AE6">
      <w:pPr>
        <w:pStyle w:val="ListParagraph"/>
        <w:numPr>
          <w:ilvl w:val="1"/>
          <w:numId w:val="4"/>
        </w:numPr>
      </w:pPr>
      <w:r>
        <w:t xml:space="preserve">Look up the word in the </w:t>
      </w:r>
      <w:hyperlink r:id="rId6" w:history="1">
        <w:r w:rsidRPr="00725DA6">
          <w:rPr>
            <w:rStyle w:val="Hyperlink"/>
          </w:rPr>
          <w:t>Oxford English Dictionary</w:t>
        </w:r>
      </w:hyperlink>
      <w:r w:rsidR="003A3400">
        <w:t xml:space="preserve">. </w:t>
      </w:r>
      <w:r w:rsidR="006E6F65">
        <w:t xml:space="preserve">Report two aspects of the word that feel significant (surprising?) and </w:t>
      </w:r>
      <w:r w:rsidR="00D45CB0">
        <w:t>in some way change your reading. Perhaps they further establish the “rightness”</w:t>
      </w:r>
      <w:r w:rsidR="00A505B5">
        <w:t xml:space="preserve"> of the </w:t>
      </w:r>
      <w:proofErr w:type="gramStart"/>
      <w:r w:rsidR="00A505B5">
        <w:t>word, or</w:t>
      </w:r>
      <w:proofErr w:type="gramEnd"/>
      <w:r w:rsidR="00A505B5">
        <w:t xml:space="preserve"> reflect how the poet </w:t>
      </w:r>
      <w:r w:rsidR="00B979DD">
        <w:t>allows</w:t>
      </w:r>
      <w:r w:rsidR="004937C3">
        <w:t xml:space="preserve"> </w:t>
      </w:r>
      <w:r w:rsidR="00237239">
        <w:t>the</w:t>
      </w:r>
      <w:r w:rsidR="004937C3">
        <w:t xml:space="preserve"> </w:t>
      </w:r>
      <w:proofErr w:type="spellStart"/>
      <w:r w:rsidR="004937C3">
        <w:t>word</w:t>
      </w:r>
      <w:r w:rsidR="00237239">
        <w:t>’</w:t>
      </w:r>
      <w:r w:rsidR="004937C3">
        <w:t>s</w:t>
      </w:r>
      <w:proofErr w:type="spellEnd"/>
      <w:r w:rsidR="004937C3">
        <w:t xml:space="preserve"> “stubborn life of its own”</w:t>
      </w:r>
      <w:r w:rsidR="00B979DD">
        <w:t xml:space="preserve"> to enter the poem.</w:t>
      </w:r>
      <w:r w:rsidR="00324E62">
        <w:t xml:space="preserve"> Perhaps one of the</w:t>
      </w:r>
      <w:r w:rsidR="0094521F">
        <w:t xml:space="preserve"> etymological examples (quotes) resonates?</w:t>
      </w:r>
    </w:p>
    <w:p w14:paraId="28B02788" w14:textId="77777777" w:rsidR="00474028" w:rsidRDefault="00474028">
      <w:r>
        <w:tab/>
      </w:r>
    </w:p>
    <w:p w14:paraId="0467BACA" w14:textId="683692C1" w:rsidR="00FD117E" w:rsidRPr="00442353" w:rsidRDefault="00FD117E">
      <w:pPr>
        <w:rPr>
          <w:i/>
          <w:iCs/>
        </w:rPr>
      </w:pPr>
      <w:r w:rsidRPr="00442353">
        <w:rPr>
          <w:i/>
          <w:iCs/>
        </w:rPr>
        <w:t>Example:</w:t>
      </w:r>
      <w:r w:rsidR="00862CD9" w:rsidRPr="00442353">
        <w:rPr>
          <w:i/>
          <w:iCs/>
        </w:rPr>
        <w:t xml:space="preserve"> “</w:t>
      </w:r>
      <w:r w:rsidR="00197CA5" w:rsidRPr="00442353">
        <w:rPr>
          <w:i/>
          <w:iCs/>
        </w:rPr>
        <w:t>W</w:t>
      </w:r>
      <w:r w:rsidR="00862CD9" w:rsidRPr="00442353">
        <w:rPr>
          <w:i/>
          <w:iCs/>
        </w:rPr>
        <w:t>ound” in Natalie Diaz’s “My Brother My Wound”</w:t>
      </w:r>
    </w:p>
    <w:p w14:paraId="300C7A4C" w14:textId="77777777" w:rsidR="00FD117E" w:rsidRPr="00442353" w:rsidRDefault="00FD117E">
      <w:pPr>
        <w:rPr>
          <w:i/>
          <w:iCs/>
        </w:rPr>
      </w:pPr>
    </w:p>
    <w:p w14:paraId="5CE41837" w14:textId="77777777" w:rsidR="00CC0CB1" w:rsidRPr="00442353" w:rsidRDefault="00CC0CB1" w:rsidP="00CC0CB1">
      <w:pPr>
        <w:rPr>
          <w:i/>
          <w:iCs/>
        </w:rPr>
      </w:pPr>
      <w:r w:rsidRPr="00442353">
        <w:rPr>
          <w:i/>
          <w:iCs/>
        </w:rPr>
        <w:t>Rightness:</w:t>
      </w:r>
    </w:p>
    <w:p w14:paraId="3B7D246E" w14:textId="43469DDC" w:rsidR="00197CA5" w:rsidRPr="00442353" w:rsidRDefault="00DD34A1" w:rsidP="00CC0CB1">
      <w:pPr>
        <w:pStyle w:val="ListParagraph"/>
        <w:numPr>
          <w:ilvl w:val="0"/>
          <w:numId w:val="5"/>
        </w:numPr>
        <w:rPr>
          <w:i/>
          <w:iCs/>
        </w:rPr>
      </w:pPr>
      <w:r w:rsidRPr="00442353">
        <w:rPr>
          <w:i/>
          <w:iCs/>
        </w:rPr>
        <w:t>Ambiguity whether it is literal or figurative</w:t>
      </w:r>
      <w:r w:rsidR="006D43E7" w:rsidRPr="00442353">
        <w:rPr>
          <w:i/>
          <w:iCs/>
        </w:rPr>
        <w:t>. And whether the brother is wounded, or the speaker</w:t>
      </w:r>
    </w:p>
    <w:p w14:paraId="3FD8EEDF" w14:textId="4DF9A27C" w:rsidR="00CC0CB1" w:rsidRPr="00442353" w:rsidRDefault="00CC0CB1" w:rsidP="00CC0CB1">
      <w:pPr>
        <w:pStyle w:val="ListParagraph"/>
        <w:numPr>
          <w:ilvl w:val="0"/>
          <w:numId w:val="5"/>
        </w:numPr>
        <w:rPr>
          <w:i/>
          <w:iCs/>
        </w:rPr>
      </w:pPr>
      <w:r w:rsidRPr="00442353">
        <w:rPr>
          <w:i/>
          <w:iCs/>
        </w:rPr>
        <w:t>Shape of mouth (open, round) while pronouncing</w:t>
      </w:r>
      <w:r w:rsidR="00D021BA" w:rsidRPr="00442353">
        <w:rPr>
          <w:i/>
          <w:iCs/>
        </w:rPr>
        <w:t xml:space="preserve">. Wound and mouth are both words in the poem, and share a spelling but not </w:t>
      </w:r>
      <w:r w:rsidR="0005235A" w:rsidRPr="00442353">
        <w:rPr>
          <w:i/>
          <w:iCs/>
        </w:rPr>
        <w:t>a rhyme (unless they do rhyme?)</w:t>
      </w:r>
    </w:p>
    <w:p w14:paraId="30607597" w14:textId="77777777" w:rsidR="00B83730" w:rsidRPr="00442353" w:rsidRDefault="00774B66" w:rsidP="00CC0CB1">
      <w:pPr>
        <w:pStyle w:val="ListParagraph"/>
        <w:numPr>
          <w:ilvl w:val="0"/>
          <w:numId w:val="5"/>
        </w:numPr>
        <w:rPr>
          <w:i/>
          <w:iCs/>
        </w:rPr>
      </w:pPr>
      <w:r w:rsidRPr="00442353">
        <w:rPr>
          <w:i/>
          <w:iCs/>
        </w:rPr>
        <w:t>Homonym of “wound” as in “wound up” / “winding”. Could be importing.</w:t>
      </w:r>
    </w:p>
    <w:p w14:paraId="7AF6B414" w14:textId="40D70067" w:rsidR="00CC0CB1" w:rsidRPr="00442353" w:rsidRDefault="00665E42" w:rsidP="00CC0CB1">
      <w:pPr>
        <w:pStyle w:val="ListParagraph"/>
        <w:numPr>
          <w:ilvl w:val="0"/>
          <w:numId w:val="5"/>
        </w:numPr>
        <w:rPr>
          <w:i/>
          <w:iCs/>
        </w:rPr>
      </w:pPr>
      <w:r w:rsidRPr="00442353">
        <w:rPr>
          <w:i/>
          <w:iCs/>
        </w:rPr>
        <w:t>Direct a</w:t>
      </w:r>
      <w:r w:rsidR="00B83730" w:rsidRPr="00442353">
        <w:rPr>
          <w:i/>
          <w:iCs/>
        </w:rPr>
        <w:t>llusion to Jesus’s “side wound”</w:t>
      </w:r>
      <w:r w:rsidR="00774B66" w:rsidRPr="00442353">
        <w:rPr>
          <w:i/>
          <w:iCs/>
        </w:rPr>
        <w:t xml:space="preserve"> </w:t>
      </w:r>
      <w:r w:rsidR="00912971" w:rsidRPr="00442353">
        <w:rPr>
          <w:i/>
          <w:iCs/>
        </w:rPr>
        <w:t>brings in a whole</w:t>
      </w:r>
      <w:r w:rsidR="00044841" w:rsidRPr="00442353">
        <w:rPr>
          <w:i/>
          <w:iCs/>
        </w:rPr>
        <w:t xml:space="preserve"> range of religious meaning, </w:t>
      </w:r>
      <w:r w:rsidR="002C7A27" w:rsidRPr="00442353">
        <w:rPr>
          <w:i/>
          <w:iCs/>
        </w:rPr>
        <w:t>seemingly at odds with the animistic elements of the poem?</w:t>
      </w:r>
    </w:p>
    <w:p w14:paraId="49C8E8BF" w14:textId="603E66D7" w:rsidR="002C7A27" w:rsidRPr="00442353" w:rsidRDefault="007E7476" w:rsidP="00CC0CB1">
      <w:pPr>
        <w:pStyle w:val="ListParagraph"/>
        <w:numPr>
          <w:ilvl w:val="0"/>
          <w:numId w:val="5"/>
        </w:numPr>
        <w:rPr>
          <w:i/>
          <w:iCs/>
        </w:rPr>
      </w:pPr>
      <w:r w:rsidRPr="00442353">
        <w:rPr>
          <w:i/>
          <w:iCs/>
        </w:rPr>
        <w:t xml:space="preserve">Wound feels like a very non-scientific word, something in very </w:t>
      </w:r>
      <w:r w:rsidR="006F6537" w:rsidRPr="00442353">
        <w:rPr>
          <w:i/>
          <w:iCs/>
        </w:rPr>
        <w:t>common use, compared to “injury,” but certainly not as childish as “</w:t>
      </w:r>
      <w:proofErr w:type="spellStart"/>
      <w:r w:rsidR="006F6537" w:rsidRPr="00442353">
        <w:rPr>
          <w:i/>
          <w:iCs/>
        </w:rPr>
        <w:t>o</w:t>
      </w:r>
      <w:r w:rsidR="006A12B7" w:rsidRPr="00442353">
        <w:rPr>
          <w:i/>
          <w:iCs/>
        </w:rPr>
        <w:t>uwie</w:t>
      </w:r>
      <w:proofErr w:type="spellEnd"/>
      <w:r w:rsidR="006A12B7" w:rsidRPr="00442353">
        <w:rPr>
          <w:i/>
          <w:iCs/>
        </w:rPr>
        <w:t>” or “cut” or “I’m hurt.”</w:t>
      </w:r>
    </w:p>
    <w:p w14:paraId="7DF56D31" w14:textId="01B5FB31" w:rsidR="00FD117E" w:rsidRPr="00442353" w:rsidRDefault="00986148">
      <w:pPr>
        <w:rPr>
          <w:i/>
          <w:iCs/>
        </w:rPr>
      </w:pPr>
      <w:r w:rsidRPr="00442353">
        <w:rPr>
          <w:i/>
          <w:iCs/>
        </w:rPr>
        <w:t>OED:</w:t>
      </w:r>
    </w:p>
    <w:p w14:paraId="057E1023" w14:textId="77777777" w:rsidR="00446AEE" w:rsidRPr="00442353" w:rsidRDefault="00446AEE">
      <w:pPr>
        <w:rPr>
          <w:i/>
          <w:iCs/>
        </w:rPr>
      </w:pPr>
    </w:p>
    <w:p w14:paraId="7F1CD70D" w14:textId="048C47B7" w:rsidR="00BB6B76" w:rsidRPr="00442353" w:rsidRDefault="00446AEE" w:rsidP="00BB6B76">
      <w:pPr>
        <w:pStyle w:val="ListParagraph"/>
        <w:numPr>
          <w:ilvl w:val="0"/>
          <w:numId w:val="6"/>
        </w:numPr>
        <w:rPr>
          <w:i/>
          <w:iCs/>
        </w:rPr>
      </w:pPr>
      <w:r w:rsidRPr="00442353">
        <w:rPr>
          <w:i/>
          <w:iCs/>
        </w:rPr>
        <w:t>Apparently the Christian connotations are very strong. Many of the quotes relate to the stigmata of “Five Wounds” of Christ</w:t>
      </w:r>
      <w:r w:rsidR="00E810E0" w:rsidRPr="00442353">
        <w:rPr>
          <w:i/>
          <w:iCs/>
        </w:rPr>
        <w:t>, and up to about the 19</w:t>
      </w:r>
      <w:r w:rsidR="00E810E0" w:rsidRPr="00442353">
        <w:rPr>
          <w:i/>
          <w:iCs/>
          <w:vertAlign w:val="superscript"/>
        </w:rPr>
        <w:t>th</w:t>
      </w:r>
      <w:r w:rsidR="00E810E0" w:rsidRPr="00442353">
        <w:rPr>
          <w:i/>
          <w:iCs/>
        </w:rPr>
        <w:t xml:space="preserve"> century </w:t>
      </w:r>
      <w:r w:rsidR="004D07F2" w:rsidRPr="00442353">
        <w:rPr>
          <w:i/>
          <w:iCs/>
        </w:rPr>
        <w:t xml:space="preserve">it was a common oath. </w:t>
      </w:r>
      <w:proofErr w:type="gramStart"/>
      <w:r w:rsidR="004D07F2" w:rsidRPr="00442353">
        <w:rPr>
          <w:i/>
          <w:iCs/>
        </w:rPr>
        <w:t>Also</w:t>
      </w:r>
      <w:proofErr w:type="gramEnd"/>
      <w:r w:rsidR="004D07F2" w:rsidRPr="00442353">
        <w:rPr>
          <w:i/>
          <w:iCs/>
        </w:rPr>
        <w:t xml:space="preserve"> as in </w:t>
      </w:r>
      <w:r w:rsidR="004D07F2" w:rsidRPr="00442353">
        <w:rPr>
          <w:i/>
          <w:iCs/>
        </w:rPr>
        <w:lastRenderedPageBreak/>
        <w:t>“zounds” or “God’s wounds</w:t>
      </w:r>
      <w:r w:rsidR="00CE3CE3" w:rsidRPr="00442353">
        <w:rPr>
          <w:i/>
          <w:iCs/>
        </w:rPr>
        <w:t>.</w:t>
      </w:r>
      <w:r w:rsidR="004D07F2" w:rsidRPr="00442353">
        <w:rPr>
          <w:i/>
          <w:iCs/>
        </w:rPr>
        <w:t>”</w:t>
      </w:r>
      <w:r w:rsidR="00CE3CE3" w:rsidRPr="00442353">
        <w:rPr>
          <w:i/>
          <w:iCs/>
        </w:rPr>
        <w:t xml:space="preserve"> This helps me see that the later reference to Jesus in the poem is already a subtext.</w:t>
      </w:r>
    </w:p>
    <w:p w14:paraId="32B64653" w14:textId="77777777" w:rsidR="00303B78" w:rsidRPr="00442353" w:rsidRDefault="00303B78" w:rsidP="00303B78">
      <w:pPr>
        <w:pStyle w:val="ListParagraph"/>
        <w:rPr>
          <w:i/>
          <w:iCs/>
        </w:rPr>
      </w:pPr>
    </w:p>
    <w:p w14:paraId="73948589" w14:textId="11401EE7" w:rsidR="00E06A50" w:rsidRPr="00442353" w:rsidRDefault="00BB6B76" w:rsidP="00E06A50">
      <w:pPr>
        <w:pStyle w:val="ListParagraph"/>
        <w:numPr>
          <w:ilvl w:val="0"/>
          <w:numId w:val="6"/>
        </w:numPr>
        <w:rPr>
          <w:i/>
          <w:iCs/>
        </w:rPr>
      </w:pPr>
      <w:r w:rsidRPr="00442353">
        <w:rPr>
          <w:i/>
          <w:iCs/>
        </w:rPr>
        <w:t xml:space="preserve">It’s interesting that it can refer to the “incision” made </w:t>
      </w:r>
      <w:r w:rsidR="00C76B45" w:rsidRPr="00442353">
        <w:rPr>
          <w:i/>
          <w:iCs/>
        </w:rPr>
        <w:t xml:space="preserve">in surgery. There is something intentional, almost surgical </w:t>
      </w:r>
      <w:r w:rsidR="00D2182A" w:rsidRPr="00442353">
        <w:rPr>
          <w:i/>
          <w:iCs/>
        </w:rPr>
        <w:t xml:space="preserve">about the brother’s wounding of the speaker: </w:t>
      </w:r>
    </w:p>
    <w:p w14:paraId="093E070F" w14:textId="5F861876" w:rsidR="00BB6B76" w:rsidRPr="00442353" w:rsidRDefault="00E06A50" w:rsidP="00E06A50">
      <w:pPr>
        <w:pStyle w:val="ListParagraph"/>
        <w:ind w:left="1440"/>
        <w:rPr>
          <w:i/>
          <w:iCs/>
        </w:rPr>
      </w:pPr>
      <w:r w:rsidRPr="00442353">
        <w:rPr>
          <w:i/>
          <w:iCs/>
        </w:rPr>
        <w:t xml:space="preserve">“He said, </w:t>
      </w:r>
      <w:proofErr w:type="gramStart"/>
      <w:r w:rsidRPr="00442353">
        <w:rPr>
          <w:i/>
          <w:iCs/>
        </w:rPr>
        <w:t>Lift up</w:t>
      </w:r>
      <w:proofErr w:type="gramEnd"/>
      <w:r w:rsidRPr="00442353">
        <w:rPr>
          <w:i/>
          <w:iCs/>
        </w:rPr>
        <w:t xml:space="preserve"> your shirt. And I did. // He slid his fork beneath my ribs….”</w:t>
      </w:r>
    </w:p>
    <w:p w14:paraId="0BA7BF53" w14:textId="7DD6D8B0" w:rsidR="00303B78" w:rsidRPr="00442353" w:rsidRDefault="00303B78" w:rsidP="00303B78">
      <w:pPr>
        <w:rPr>
          <w:i/>
          <w:iCs/>
        </w:rPr>
      </w:pPr>
      <w:r w:rsidRPr="00442353">
        <w:rPr>
          <w:i/>
          <w:iCs/>
        </w:rPr>
        <w:t xml:space="preserve">But a surgical wound should “stop bleeding” and this wound doesn’t. </w:t>
      </w:r>
      <w:proofErr w:type="gramStart"/>
      <w:r w:rsidRPr="00442353">
        <w:rPr>
          <w:i/>
          <w:iCs/>
        </w:rPr>
        <w:t>So</w:t>
      </w:r>
      <w:proofErr w:type="gramEnd"/>
      <w:r w:rsidRPr="00442353">
        <w:rPr>
          <w:i/>
          <w:iCs/>
        </w:rPr>
        <w:t xml:space="preserve"> the poem kind of mixes</w:t>
      </w:r>
      <w:r w:rsidR="00FE4861" w:rsidRPr="00442353">
        <w:rPr>
          <w:i/>
          <w:iCs/>
        </w:rPr>
        <w:t xml:space="preserve"> up intentional, useful, or necessary wounds with injury. </w:t>
      </w:r>
    </w:p>
    <w:p w14:paraId="2D591C20" w14:textId="77777777" w:rsidR="007A33BB" w:rsidRPr="006F2CCF" w:rsidRDefault="007A33BB" w:rsidP="007A33BB">
      <w:pPr>
        <w:pStyle w:val="ListParagraph"/>
        <w:ind w:left="2160"/>
      </w:pPr>
    </w:p>
    <w:p w14:paraId="47D22775" w14:textId="7D74C452" w:rsidR="007A33BB" w:rsidRDefault="00126E06" w:rsidP="00AA3C9C">
      <w:r>
        <w:rPr>
          <w:b/>
        </w:rPr>
        <w:t xml:space="preserve">Second Part: </w:t>
      </w:r>
      <w:r w:rsidR="00DE3D76">
        <w:t>Synonymy</w:t>
      </w:r>
      <w:r w:rsidR="007A33BB">
        <w:t xml:space="preserve"> </w:t>
      </w:r>
    </w:p>
    <w:p w14:paraId="5CB87057" w14:textId="77777777" w:rsidR="00781952" w:rsidRDefault="00781952" w:rsidP="00AA3C9C"/>
    <w:p w14:paraId="32B5583D" w14:textId="6D7E96B3" w:rsidR="0097439D" w:rsidRDefault="00AA4C29" w:rsidP="00AA3C9C">
      <w:pPr>
        <w:pStyle w:val="ListParagraph"/>
        <w:numPr>
          <w:ilvl w:val="0"/>
          <w:numId w:val="7"/>
        </w:numPr>
      </w:pPr>
      <w:r>
        <w:t xml:space="preserve">Find a synonym for your chosen word. If you picked a word that does not really have a synonym (prepositions, articles, proper nouns), </w:t>
      </w:r>
      <w:r w:rsidR="00CE3232">
        <w:t xml:space="preserve">you may choose another word for this part. To find a synonym, </w:t>
      </w:r>
      <w:r w:rsidR="00215338">
        <w:t>begin with the</w:t>
      </w:r>
      <w:r w:rsidR="00CE3232">
        <w:t xml:space="preserve"> OED</w:t>
      </w:r>
      <w:r w:rsidR="00E26F15">
        <w:t>’s definitions</w:t>
      </w:r>
      <w:r w:rsidR="00580F68">
        <w:t>.</w:t>
      </w:r>
      <w:r w:rsidR="00734E42">
        <w:t xml:space="preserve"> List some reasons why this </w:t>
      </w:r>
      <w:r w:rsidR="00215338">
        <w:t xml:space="preserve">new </w:t>
      </w:r>
      <w:r w:rsidR="00734E42">
        <w:t xml:space="preserve">word </w:t>
      </w:r>
      <w:r w:rsidR="00734E42" w:rsidRPr="00122214">
        <w:rPr>
          <w:i/>
          <w:iCs/>
        </w:rPr>
        <w:t xml:space="preserve">could </w:t>
      </w:r>
      <w:r w:rsidR="00734E42">
        <w:t>work, but also why it might not fit as well.</w:t>
      </w:r>
    </w:p>
    <w:p w14:paraId="731BF977" w14:textId="77777777" w:rsidR="00A97E3F" w:rsidRDefault="00A97E3F" w:rsidP="00A97E3F">
      <w:pPr>
        <w:pStyle w:val="ListParagraph"/>
      </w:pPr>
    </w:p>
    <w:p w14:paraId="0C7D7930" w14:textId="348C6C93" w:rsidR="0097439D" w:rsidRDefault="0097439D" w:rsidP="00122214">
      <w:pPr>
        <w:pStyle w:val="ListParagraph"/>
        <w:numPr>
          <w:ilvl w:val="0"/>
          <w:numId w:val="7"/>
        </w:numPr>
      </w:pPr>
      <w:r>
        <w:t xml:space="preserve">Next, try asking a </w:t>
      </w:r>
      <w:r w:rsidRPr="00360526">
        <w:rPr>
          <w:b/>
          <w:bCs/>
        </w:rPr>
        <w:t>chatbot</w:t>
      </w:r>
      <w:r>
        <w:t xml:space="preserve"> for a synonym </w:t>
      </w:r>
      <w:r w:rsidRPr="00360526">
        <w:rPr>
          <w:u w:val="single"/>
        </w:rPr>
        <w:t>without</w:t>
      </w:r>
      <w:r>
        <w:t xml:space="preserve"> giving any context. Then input some or </w:t>
      </w:r>
      <w:proofErr w:type="gramStart"/>
      <w:r>
        <w:t>all of</w:t>
      </w:r>
      <w:proofErr w:type="gramEnd"/>
      <w:r>
        <w:t xml:space="preserve"> the poem and ask again.</w:t>
      </w:r>
      <w:r w:rsidR="00D7177B">
        <w:t xml:space="preserve"> Describe h</w:t>
      </w:r>
      <w:r>
        <w:t xml:space="preserve">ow the </w:t>
      </w:r>
      <w:r w:rsidR="00D7177B">
        <w:t xml:space="preserve">set of </w:t>
      </w:r>
      <w:r>
        <w:t>synonyms change</w:t>
      </w:r>
      <w:r w:rsidR="00D7177B">
        <w:t>s</w:t>
      </w:r>
      <w:r>
        <w:t>, if at all</w:t>
      </w:r>
      <w:r w:rsidR="00D7177B">
        <w:t xml:space="preserve">, and note anything interesting in how the AI responded to your two prompts. </w:t>
      </w:r>
    </w:p>
    <w:p w14:paraId="206C7A9C" w14:textId="77777777" w:rsidR="00122214" w:rsidRDefault="00122214" w:rsidP="00122214">
      <w:pPr>
        <w:pStyle w:val="ListParagraph"/>
      </w:pPr>
    </w:p>
    <w:p w14:paraId="67220D7E" w14:textId="67CB020F" w:rsidR="00122214" w:rsidRDefault="00122214" w:rsidP="00122214">
      <w:pPr>
        <w:pStyle w:val="ListParagraph"/>
        <w:numPr>
          <w:ilvl w:val="0"/>
          <w:numId w:val="7"/>
        </w:numPr>
      </w:pPr>
      <w:r w:rsidRPr="008F3EE1">
        <w:rPr>
          <w:b/>
          <w:bCs/>
        </w:rPr>
        <w:t>Optional</w:t>
      </w:r>
      <w:r w:rsidR="00A86191">
        <w:t xml:space="preserve"> (we’ll discuss </w:t>
      </w:r>
      <w:r w:rsidR="00A86191" w:rsidRPr="00A86191">
        <w:rPr>
          <w:i/>
          <w:iCs/>
        </w:rPr>
        <w:t>prompt engineering</w:t>
      </w:r>
      <w:r w:rsidR="00A86191">
        <w:t xml:space="preserve"> later)</w:t>
      </w:r>
      <w:r>
        <w:t xml:space="preserve">: </w:t>
      </w:r>
      <w:r w:rsidR="00A86191">
        <w:t xml:space="preserve">can you redesign your prompt to </w:t>
      </w:r>
      <w:r w:rsidR="008F3EE1">
        <w:t>in some way enhance or focus the AI’s treatment of diction?</w:t>
      </w:r>
    </w:p>
    <w:p w14:paraId="42B71547" w14:textId="77777777" w:rsidR="00734E42" w:rsidRDefault="00734E42" w:rsidP="00AA3C9C"/>
    <w:p w14:paraId="7A2542A1" w14:textId="0F1C1A54" w:rsidR="007A762E" w:rsidRPr="00442353" w:rsidRDefault="00734E42" w:rsidP="001915D1">
      <w:pPr>
        <w:rPr>
          <w:i/>
          <w:iCs/>
        </w:rPr>
      </w:pPr>
      <w:r w:rsidRPr="00442353">
        <w:rPr>
          <w:i/>
          <w:iCs/>
        </w:rPr>
        <w:t>Example</w:t>
      </w:r>
      <w:r w:rsidR="00C2331D" w:rsidRPr="00442353">
        <w:rPr>
          <w:i/>
          <w:iCs/>
        </w:rPr>
        <w:t xml:space="preserve"> (just part (a))</w:t>
      </w:r>
    </w:p>
    <w:p w14:paraId="22E2D884" w14:textId="77777777" w:rsidR="007A762E" w:rsidRPr="00442353" w:rsidRDefault="007A762E" w:rsidP="001915D1">
      <w:pPr>
        <w:rPr>
          <w:i/>
          <w:iCs/>
        </w:rPr>
      </w:pPr>
    </w:p>
    <w:p w14:paraId="6ADB8B6E" w14:textId="6A4BD886" w:rsidR="001915D1" w:rsidRPr="00442353" w:rsidRDefault="00215338" w:rsidP="00442353">
      <w:pPr>
        <w:ind w:left="720"/>
        <w:rPr>
          <w:i/>
          <w:iCs/>
        </w:rPr>
      </w:pPr>
      <w:r w:rsidRPr="00442353">
        <w:rPr>
          <w:i/>
          <w:iCs/>
        </w:rPr>
        <w:t>F</w:t>
      </w:r>
      <w:r w:rsidR="00734E42" w:rsidRPr="00442353">
        <w:rPr>
          <w:i/>
          <w:iCs/>
        </w:rPr>
        <w:t xml:space="preserve">or “wound” above, </w:t>
      </w:r>
      <w:r w:rsidR="005462C0" w:rsidRPr="00442353">
        <w:rPr>
          <w:i/>
          <w:iCs/>
        </w:rPr>
        <w:t xml:space="preserve">the OED suggests “a hurt caused by laceration… an external injury”. </w:t>
      </w:r>
      <w:r w:rsidR="005462C0" w:rsidRPr="00442353">
        <w:rPr>
          <w:i/>
          <w:iCs/>
        </w:rPr>
        <w:br/>
        <w:t xml:space="preserve">“Hurt” </w:t>
      </w:r>
      <w:r w:rsidR="00A923D0" w:rsidRPr="00442353">
        <w:rPr>
          <w:i/>
          <w:iCs/>
        </w:rPr>
        <w:t xml:space="preserve">has </w:t>
      </w:r>
      <w:r w:rsidR="008F3EE1" w:rsidRPr="00442353">
        <w:rPr>
          <w:i/>
          <w:iCs/>
        </w:rPr>
        <w:t xml:space="preserve">a similar feeling of commonness / universality </w:t>
      </w:r>
      <w:r w:rsidR="005462C0" w:rsidRPr="00442353">
        <w:rPr>
          <w:i/>
          <w:iCs/>
        </w:rPr>
        <w:t>might be good but doesn’t seem to work well as a noun</w:t>
      </w:r>
      <w:r w:rsidR="001915D1" w:rsidRPr="00442353">
        <w:rPr>
          <w:i/>
          <w:iCs/>
        </w:rPr>
        <w:t xml:space="preserve">. </w:t>
      </w:r>
      <w:r w:rsidR="008F3EE1" w:rsidRPr="00442353">
        <w:rPr>
          <w:i/>
          <w:iCs/>
        </w:rPr>
        <w:t>It lacks the religious</w:t>
      </w:r>
      <w:r w:rsidR="001B4565" w:rsidRPr="00442353">
        <w:rPr>
          <w:i/>
          <w:iCs/>
        </w:rPr>
        <w:t xml:space="preserve"> connotations. It also feels more bluntly psychological / emotional. Its sound doesn’t </w:t>
      </w:r>
      <w:r w:rsidR="00843CE3" w:rsidRPr="00442353">
        <w:rPr>
          <w:i/>
          <w:iCs/>
        </w:rPr>
        <w:t xml:space="preserve">do anything special for me either, </w:t>
      </w:r>
      <w:r w:rsidR="00664BC2" w:rsidRPr="00442353">
        <w:rPr>
          <w:i/>
          <w:iCs/>
        </w:rPr>
        <w:t xml:space="preserve">though maybe the “h” sound would link up with </w:t>
      </w:r>
      <w:r w:rsidR="00C2331D" w:rsidRPr="00442353">
        <w:rPr>
          <w:i/>
          <w:iCs/>
        </w:rPr>
        <w:t>the words hoof, horns, hummed, hole.</w:t>
      </w:r>
      <w:r w:rsidR="00EF7B28" w:rsidRPr="00442353">
        <w:rPr>
          <w:i/>
          <w:iCs/>
        </w:rPr>
        <w:t xml:space="preserve"> </w:t>
      </w:r>
    </w:p>
    <w:p w14:paraId="45620CE7" w14:textId="198037F6" w:rsidR="0009371F" w:rsidRPr="00126E06" w:rsidRDefault="0009371F" w:rsidP="00AA3C9C">
      <w:pPr>
        <w:rPr>
          <w:b/>
        </w:rPr>
      </w:pPr>
    </w:p>
    <w:p w14:paraId="16DEC3DF" w14:textId="6538AD0A" w:rsidR="000C48B0" w:rsidRPr="000C48B0" w:rsidRDefault="000C48B0" w:rsidP="00AA3C9C"/>
    <w:sectPr w:rsidR="000C48B0" w:rsidRPr="000C48B0" w:rsidSect="002A2A04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E91"/>
    <w:multiLevelType w:val="hybridMultilevel"/>
    <w:tmpl w:val="B740A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4D73"/>
    <w:multiLevelType w:val="hybridMultilevel"/>
    <w:tmpl w:val="9E3A8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4E60"/>
    <w:multiLevelType w:val="hybridMultilevel"/>
    <w:tmpl w:val="A364D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CC6"/>
    <w:multiLevelType w:val="multilevel"/>
    <w:tmpl w:val="F048B26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608A9"/>
    <w:multiLevelType w:val="hybridMultilevel"/>
    <w:tmpl w:val="F746DBDC"/>
    <w:lvl w:ilvl="0" w:tplc="2BD033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8066F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07D41"/>
    <w:multiLevelType w:val="hybridMultilevel"/>
    <w:tmpl w:val="5450F65C"/>
    <w:lvl w:ilvl="0" w:tplc="AAEA46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8CE29E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26AF1"/>
    <w:multiLevelType w:val="hybridMultilevel"/>
    <w:tmpl w:val="72EE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412282">
    <w:abstractNumId w:val="5"/>
  </w:num>
  <w:num w:numId="2" w16cid:durableId="996227057">
    <w:abstractNumId w:val="4"/>
  </w:num>
  <w:num w:numId="3" w16cid:durableId="902758560">
    <w:abstractNumId w:val="3"/>
  </w:num>
  <w:num w:numId="4" w16cid:durableId="631332078">
    <w:abstractNumId w:val="1"/>
  </w:num>
  <w:num w:numId="5" w16cid:durableId="71195839">
    <w:abstractNumId w:val="6"/>
  </w:num>
  <w:num w:numId="6" w16cid:durableId="578052824">
    <w:abstractNumId w:val="2"/>
  </w:num>
  <w:num w:numId="7" w16cid:durableId="98115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50"/>
    <w:rsid w:val="000047A6"/>
    <w:rsid w:val="00007436"/>
    <w:rsid w:val="0002210E"/>
    <w:rsid w:val="000257A4"/>
    <w:rsid w:val="00025C91"/>
    <w:rsid w:val="00030AD3"/>
    <w:rsid w:val="00036C01"/>
    <w:rsid w:val="00042DA8"/>
    <w:rsid w:val="00044841"/>
    <w:rsid w:val="00046D9F"/>
    <w:rsid w:val="0005235A"/>
    <w:rsid w:val="00053082"/>
    <w:rsid w:val="0006600A"/>
    <w:rsid w:val="000720D2"/>
    <w:rsid w:val="00073D90"/>
    <w:rsid w:val="00080B25"/>
    <w:rsid w:val="00085A59"/>
    <w:rsid w:val="0008770A"/>
    <w:rsid w:val="000932E2"/>
    <w:rsid w:val="0009371F"/>
    <w:rsid w:val="000967EF"/>
    <w:rsid w:val="000A0DBE"/>
    <w:rsid w:val="000A0F0F"/>
    <w:rsid w:val="000A19E2"/>
    <w:rsid w:val="000A533C"/>
    <w:rsid w:val="000A5DBF"/>
    <w:rsid w:val="000A6C25"/>
    <w:rsid w:val="000B595F"/>
    <w:rsid w:val="000B6987"/>
    <w:rsid w:val="000B7372"/>
    <w:rsid w:val="000B7582"/>
    <w:rsid w:val="000C1D5F"/>
    <w:rsid w:val="000C48B0"/>
    <w:rsid w:val="000D194E"/>
    <w:rsid w:val="000D382B"/>
    <w:rsid w:val="000D520D"/>
    <w:rsid w:val="000D70F7"/>
    <w:rsid w:val="000E2786"/>
    <w:rsid w:val="000E3981"/>
    <w:rsid w:val="000E4DD9"/>
    <w:rsid w:val="000E730E"/>
    <w:rsid w:val="000F0641"/>
    <w:rsid w:val="000F0C50"/>
    <w:rsid w:val="000F23F5"/>
    <w:rsid w:val="000F4436"/>
    <w:rsid w:val="000F71A5"/>
    <w:rsid w:val="00100CC0"/>
    <w:rsid w:val="0011047A"/>
    <w:rsid w:val="0011134A"/>
    <w:rsid w:val="00113937"/>
    <w:rsid w:val="00120863"/>
    <w:rsid w:val="001216BF"/>
    <w:rsid w:val="00122214"/>
    <w:rsid w:val="001222C8"/>
    <w:rsid w:val="00124AE6"/>
    <w:rsid w:val="00126E06"/>
    <w:rsid w:val="00131E63"/>
    <w:rsid w:val="00132E5C"/>
    <w:rsid w:val="0013480F"/>
    <w:rsid w:val="00136AD5"/>
    <w:rsid w:val="001372C2"/>
    <w:rsid w:val="001402F9"/>
    <w:rsid w:val="00143309"/>
    <w:rsid w:val="0014454E"/>
    <w:rsid w:val="00144BBE"/>
    <w:rsid w:val="00145585"/>
    <w:rsid w:val="001467DD"/>
    <w:rsid w:val="00147545"/>
    <w:rsid w:val="001500AC"/>
    <w:rsid w:val="001513DD"/>
    <w:rsid w:val="001607A2"/>
    <w:rsid w:val="00160E1D"/>
    <w:rsid w:val="001614A0"/>
    <w:rsid w:val="0016279B"/>
    <w:rsid w:val="00176236"/>
    <w:rsid w:val="0018027A"/>
    <w:rsid w:val="00180A3A"/>
    <w:rsid w:val="00183825"/>
    <w:rsid w:val="00184485"/>
    <w:rsid w:val="001876B4"/>
    <w:rsid w:val="001915D1"/>
    <w:rsid w:val="00193FD8"/>
    <w:rsid w:val="0019744A"/>
    <w:rsid w:val="00197CA5"/>
    <w:rsid w:val="001A012C"/>
    <w:rsid w:val="001A0413"/>
    <w:rsid w:val="001A1029"/>
    <w:rsid w:val="001A1B4B"/>
    <w:rsid w:val="001A4C4C"/>
    <w:rsid w:val="001A7665"/>
    <w:rsid w:val="001A78EB"/>
    <w:rsid w:val="001B08DD"/>
    <w:rsid w:val="001B0C67"/>
    <w:rsid w:val="001B2029"/>
    <w:rsid w:val="001B3180"/>
    <w:rsid w:val="001B4565"/>
    <w:rsid w:val="001B5E83"/>
    <w:rsid w:val="001B6916"/>
    <w:rsid w:val="001C4B59"/>
    <w:rsid w:val="001D052E"/>
    <w:rsid w:val="001D0A64"/>
    <w:rsid w:val="001D3CE2"/>
    <w:rsid w:val="001D43F6"/>
    <w:rsid w:val="001D6468"/>
    <w:rsid w:val="001E39FD"/>
    <w:rsid w:val="001E4DA0"/>
    <w:rsid w:val="001E5906"/>
    <w:rsid w:val="001F62D0"/>
    <w:rsid w:val="00207153"/>
    <w:rsid w:val="002102AD"/>
    <w:rsid w:val="00212B11"/>
    <w:rsid w:val="00215338"/>
    <w:rsid w:val="002153B1"/>
    <w:rsid w:val="00224B5E"/>
    <w:rsid w:val="002309B2"/>
    <w:rsid w:val="00237239"/>
    <w:rsid w:val="00243CB4"/>
    <w:rsid w:val="00250679"/>
    <w:rsid w:val="002525DF"/>
    <w:rsid w:val="00263722"/>
    <w:rsid w:val="002638F2"/>
    <w:rsid w:val="002666AC"/>
    <w:rsid w:val="00271B48"/>
    <w:rsid w:val="00271DEE"/>
    <w:rsid w:val="00274D59"/>
    <w:rsid w:val="00280249"/>
    <w:rsid w:val="00281D74"/>
    <w:rsid w:val="00285020"/>
    <w:rsid w:val="00290C2F"/>
    <w:rsid w:val="002911FB"/>
    <w:rsid w:val="00295157"/>
    <w:rsid w:val="0029609D"/>
    <w:rsid w:val="00297AC7"/>
    <w:rsid w:val="002A269E"/>
    <w:rsid w:val="002A2A04"/>
    <w:rsid w:val="002A2AD4"/>
    <w:rsid w:val="002B0E48"/>
    <w:rsid w:val="002B2166"/>
    <w:rsid w:val="002B50CA"/>
    <w:rsid w:val="002C15EC"/>
    <w:rsid w:val="002C3DDC"/>
    <w:rsid w:val="002C7A27"/>
    <w:rsid w:val="002D411A"/>
    <w:rsid w:val="002D7068"/>
    <w:rsid w:val="002E00F6"/>
    <w:rsid w:val="002E50D1"/>
    <w:rsid w:val="002F082D"/>
    <w:rsid w:val="002F3189"/>
    <w:rsid w:val="002F3ED2"/>
    <w:rsid w:val="002F78C7"/>
    <w:rsid w:val="00301DE4"/>
    <w:rsid w:val="00301EEE"/>
    <w:rsid w:val="00303B78"/>
    <w:rsid w:val="00306BEC"/>
    <w:rsid w:val="003147D3"/>
    <w:rsid w:val="00314D5C"/>
    <w:rsid w:val="00315AA9"/>
    <w:rsid w:val="00321DF6"/>
    <w:rsid w:val="00322DDE"/>
    <w:rsid w:val="00324E62"/>
    <w:rsid w:val="00330FE1"/>
    <w:rsid w:val="00344601"/>
    <w:rsid w:val="00353919"/>
    <w:rsid w:val="00353EE6"/>
    <w:rsid w:val="0035401D"/>
    <w:rsid w:val="00355639"/>
    <w:rsid w:val="00356276"/>
    <w:rsid w:val="00357876"/>
    <w:rsid w:val="00360526"/>
    <w:rsid w:val="00383793"/>
    <w:rsid w:val="00385821"/>
    <w:rsid w:val="00386C6F"/>
    <w:rsid w:val="003A3400"/>
    <w:rsid w:val="003A457E"/>
    <w:rsid w:val="003A4BC1"/>
    <w:rsid w:val="003B4848"/>
    <w:rsid w:val="003B5D1C"/>
    <w:rsid w:val="003C2A82"/>
    <w:rsid w:val="003C6CAF"/>
    <w:rsid w:val="003D1A9A"/>
    <w:rsid w:val="003D2793"/>
    <w:rsid w:val="003D3EAB"/>
    <w:rsid w:val="003E0136"/>
    <w:rsid w:val="003E64B0"/>
    <w:rsid w:val="003F2ADF"/>
    <w:rsid w:val="003F77E3"/>
    <w:rsid w:val="00400336"/>
    <w:rsid w:val="00400460"/>
    <w:rsid w:val="0040475D"/>
    <w:rsid w:val="004120A4"/>
    <w:rsid w:val="0041218D"/>
    <w:rsid w:val="00412F97"/>
    <w:rsid w:val="0041530A"/>
    <w:rsid w:val="004251B0"/>
    <w:rsid w:val="004304D3"/>
    <w:rsid w:val="00433D8F"/>
    <w:rsid w:val="00442353"/>
    <w:rsid w:val="00442C8D"/>
    <w:rsid w:val="0044363B"/>
    <w:rsid w:val="00446AEE"/>
    <w:rsid w:val="004554EA"/>
    <w:rsid w:val="004567D4"/>
    <w:rsid w:val="004574D5"/>
    <w:rsid w:val="00457ECE"/>
    <w:rsid w:val="0046470A"/>
    <w:rsid w:val="0047330D"/>
    <w:rsid w:val="00473FB3"/>
    <w:rsid w:val="00474028"/>
    <w:rsid w:val="00474C49"/>
    <w:rsid w:val="00475EA5"/>
    <w:rsid w:val="00476EDA"/>
    <w:rsid w:val="004924CF"/>
    <w:rsid w:val="004937C3"/>
    <w:rsid w:val="00494FFF"/>
    <w:rsid w:val="004B73A3"/>
    <w:rsid w:val="004C30D5"/>
    <w:rsid w:val="004D07F2"/>
    <w:rsid w:val="004D1252"/>
    <w:rsid w:val="004D1E0A"/>
    <w:rsid w:val="004D4E7A"/>
    <w:rsid w:val="004D55F4"/>
    <w:rsid w:val="004E233F"/>
    <w:rsid w:val="004F4423"/>
    <w:rsid w:val="004F53DF"/>
    <w:rsid w:val="004F608E"/>
    <w:rsid w:val="00504541"/>
    <w:rsid w:val="005052C9"/>
    <w:rsid w:val="00510CD6"/>
    <w:rsid w:val="00511B79"/>
    <w:rsid w:val="00514F4F"/>
    <w:rsid w:val="0051574F"/>
    <w:rsid w:val="00522C11"/>
    <w:rsid w:val="00540E78"/>
    <w:rsid w:val="00541362"/>
    <w:rsid w:val="005462C0"/>
    <w:rsid w:val="005473BE"/>
    <w:rsid w:val="00553496"/>
    <w:rsid w:val="00553BB0"/>
    <w:rsid w:val="005565C6"/>
    <w:rsid w:val="00561045"/>
    <w:rsid w:val="00562846"/>
    <w:rsid w:val="0056694E"/>
    <w:rsid w:val="005675F9"/>
    <w:rsid w:val="00571503"/>
    <w:rsid w:val="00574626"/>
    <w:rsid w:val="00580F68"/>
    <w:rsid w:val="00585AC1"/>
    <w:rsid w:val="0059214D"/>
    <w:rsid w:val="00592909"/>
    <w:rsid w:val="005940AC"/>
    <w:rsid w:val="005A354C"/>
    <w:rsid w:val="005B0FB0"/>
    <w:rsid w:val="005B40B7"/>
    <w:rsid w:val="005B5D35"/>
    <w:rsid w:val="005C12AE"/>
    <w:rsid w:val="005C12CB"/>
    <w:rsid w:val="005C137D"/>
    <w:rsid w:val="005C62C8"/>
    <w:rsid w:val="005C7FBA"/>
    <w:rsid w:val="005D6A89"/>
    <w:rsid w:val="005E0AB7"/>
    <w:rsid w:val="005E17F6"/>
    <w:rsid w:val="005E1B1A"/>
    <w:rsid w:val="005E2EA3"/>
    <w:rsid w:val="005F2491"/>
    <w:rsid w:val="005F3EA1"/>
    <w:rsid w:val="005F6099"/>
    <w:rsid w:val="00615335"/>
    <w:rsid w:val="00626378"/>
    <w:rsid w:val="006307E0"/>
    <w:rsid w:val="00631766"/>
    <w:rsid w:val="006347ED"/>
    <w:rsid w:val="00636EED"/>
    <w:rsid w:val="00637951"/>
    <w:rsid w:val="006402EB"/>
    <w:rsid w:val="0064314C"/>
    <w:rsid w:val="006521A4"/>
    <w:rsid w:val="00655ECB"/>
    <w:rsid w:val="0065715F"/>
    <w:rsid w:val="00663DC8"/>
    <w:rsid w:val="006645F1"/>
    <w:rsid w:val="00664BC2"/>
    <w:rsid w:val="00665E42"/>
    <w:rsid w:val="00667307"/>
    <w:rsid w:val="00667350"/>
    <w:rsid w:val="006704A4"/>
    <w:rsid w:val="00671499"/>
    <w:rsid w:val="00690123"/>
    <w:rsid w:val="00691371"/>
    <w:rsid w:val="006A0363"/>
    <w:rsid w:val="006A12B7"/>
    <w:rsid w:val="006A4212"/>
    <w:rsid w:val="006B3534"/>
    <w:rsid w:val="006B3838"/>
    <w:rsid w:val="006B5896"/>
    <w:rsid w:val="006B60C5"/>
    <w:rsid w:val="006B6414"/>
    <w:rsid w:val="006B7E96"/>
    <w:rsid w:val="006C0BB2"/>
    <w:rsid w:val="006C5C31"/>
    <w:rsid w:val="006D43E7"/>
    <w:rsid w:val="006E6550"/>
    <w:rsid w:val="006E6F65"/>
    <w:rsid w:val="006F2CCF"/>
    <w:rsid w:val="006F6537"/>
    <w:rsid w:val="00705120"/>
    <w:rsid w:val="00710022"/>
    <w:rsid w:val="0071195C"/>
    <w:rsid w:val="00711E00"/>
    <w:rsid w:val="00712C35"/>
    <w:rsid w:val="00721D5B"/>
    <w:rsid w:val="00725DA6"/>
    <w:rsid w:val="00734E42"/>
    <w:rsid w:val="007368DE"/>
    <w:rsid w:val="0074076B"/>
    <w:rsid w:val="007417A6"/>
    <w:rsid w:val="0074571B"/>
    <w:rsid w:val="007479CA"/>
    <w:rsid w:val="007553C5"/>
    <w:rsid w:val="00755B92"/>
    <w:rsid w:val="00760FE4"/>
    <w:rsid w:val="00761FE5"/>
    <w:rsid w:val="00763308"/>
    <w:rsid w:val="00764E1D"/>
    <w:rsid w:val="0076716E"/>
    <w:rsid w:val="00772E70"/>
    <w:rsid w:val="00774B66"/>
    <w:rsid w:val="00776102"/>
    <w:rsid w:val="00781952"/>
    <w:rsid w:val="00796BF2"/>
    <w:rsid w:val="007A33BB"/>
    <w:rsid w:val="007A437A"/>
    <w:rsid w:val="007A762E"/>
    <w:rsid w:val="007A76B0"/>
    <w:rsid w:val="007B3B01"/>
    <w:rsid w:val="007B5E88"/>
    <w:rsid w:val="007D69EE"/>
    <w:rsid w:val="007E1235"/>
    <w:rsid w:val="007E1E51"/>
    <w:rsid w:val="007E5EE4"/>
    <w:rsid w:val="007E7476"/>
    <w:rsid w:val="007E7F3F"/>
    <w:rsid w:val="007F1767"/>
    <w:rsid w:val="007F4AC3"/>
    <w:rsid w:val="007F76C8"/>
    <w:rsid w:val="008041A8"/>
    <w:rsid w:val="00805C80"/>
    <w:rsid w:val="00814ED3"/>
    <w:rsid w:val="00822375"/>
    <w:rsid w:val="0083086D"/>
    <w:rsid w:val="00832A47"/>
    <w:rsid w:val="00840B13"/>
    <w:rsid w:val="00843355"/>
    <w:rsid w:val="00843CE3"/>
    <w:rsid w:val="00844C6B"/>
    <w:rsid w:val="00847FFA"/>
    <w:rsid w:val="008519B6"/>
    <w:rsid w:val="008537E0"/>
    <w:rsid w:val="00853F75"/>
    <w:rsid w:val="00855CCD"/>
    <w:rsid w:val="00856F39"/>
    <w:rsid w:val="00862CD9"/>
    <w:rsid w:val="00872604"/>
    <w:rsid w:val="008742D9"/>
    <w:rsid w:val="008818DF"/>
    <w:rsid w:val="00887423"/>
    <w:rsid w:val="00887562"/>
    <w:rsid w:val="008961B7"/>
    <w:rsid w:val="008A0DE9"/>
    <w:rsid w:val="008A1D96"/>
    <w:rsid w:val="008B0468"/>
    <w:rsid w:val="008B23D6"/>
    <w:rsid w:val="008B2E8B"/>
    <w:rsid w:val="008B3F2E"/>
    <w:rsid w:val="008B7656"/>
    <w:rsid w:val="008C01FB"/>
    <w:rsid w:val="008C3C42"/>
    <w:rsid w:val="008D2962"/>
    <w:rsid w:val="008D3DAB"/>
    <w:rsid w:val="008E59A8"/>
    <w:rsid w:val="008F24A6"/>
    <w:rsid w:val="008F3EE1"/>
    <w:rsid w:val="008F4D60"/>
    <w:rsid w:val="0090070D"/>
    <w:rsid w:val="0090625E"/>
    <w:rsid w:val="00907AC4"/>
    <w:rsid w:val="00912971"/>
    <w:rsid w:val="0091572F"/>
    <w:rsid w:val="00915E99"/>
    <w:rsid w:val="0092069E"/>
    <w:rsid w:val="009214F8"/>
    <w:rsid w:val="00925B5B"/>
    <w:rsid w:val="00935A33"/>
    <w:rsid w:val="00936A01"/>
    <w:rsid w:val="00937FF2"/>
    <w:rsid w:val="0094035A"/>
    <w:rsid w:val="0094521F"/>
    <w:rsid w:val="00946C41"/>
    <w:rsid w:val="009474E4"/>
    <w:rsid w:val="009611D2"/>
    <w:rsid w:val="00964181"/>
    <w:rsid w:val="00965445"/>
    <w:rsid w:val="009657DB"/>
    <w:rsid w:val="00971F46"/>
    <w:rsid w:val="0097439D"/>
    <w:rsid w:val="00986148"/>
    <w:rsid w:val="00990A2E"/>
    <w:rsid w:val="00990EBF"/>
    <w:rsid w:val="009A1484"/>
    <w:rsid w:val="009A292B"/>
    <w:rsid w:val="009A7FDA"/>
    <w:rsid w:val="009B0A66"/>
    <w:rsid w:val="009B1844"/>
    <w:rsid w:val="009B49D8"/>
    <w:rsid w:val="009C0FE0"/>
    <w:rsid w:val="009C0FE3"/>
    <w:rsid w:val="009C3C12"/>
    <w:rsid w:val="009C4C2F"/>
    <w:rsid w:val="009C6782"/>
    <w:rsid w:val="009D072D"/>
    <w:rsid w:val="009D2BDF"/>
    <w:rsid w:val="009D546F"/>
    <w:rsid w:val="009E145C"/>
    <w:rsid w:val="009E1DC4"/>
    <w:rsid w:val="009E3163"/>
    <w:rsid w:val="009E3181"/>
    <w:rsid w:val="009E60C8"/>
    <w:rsid w:val="009F0484"/>
    <w:rsid w:val="00A02B84"/>
    <w:rsid w:val="00A13CBA"/>
    <w:rsid w:val="00A143F9"/>
    <w:rsid w:val="00A153AD"/>
    <w:rsid w:val="00A211F4"/>
    <w:rsid w:val="00A2171F"/>
    <w:rsid w:val="00A24E47"/>
    <w:rsid w:val="00A26473"/>
    <w:rsid w:val="00A272AD"/>
    <w:rsid w:val="00A310A3"/>
    <w:rsid w:val="00A36A16"/>
    <w:rsid w:val="00A505B5"/>
    <w:rsid w:val="00A53200"/>
    <w:rsid w:val="00A53764"/>
    <w:rsid w:val="00A55A2E"/>
    <w:rsid w:val="00A56838"/>
    <w:rsid w:val="00A569EA"/>
    <w:rsid w:val="00A6226F"/>
    <w:rsid w:val="00A65FB6"/>
    <w:rsid w:val="00A71BBE"/>
    <w:rsid w:val="00A74D2E"/>
    <w:rsid w:val="00A75CFE"/>
    <w:rsid w:val="00A84AEE"/>
    <w:rsid w:val="00A8511D"/>
    <w:rsid w:val="00A86191"/>
    <w:rsid w:val="00A923D0"/>
    <w:rsid w:val="00A97E3F"/>
    <w:rsid w:val="00AA3149"/>
    <w:rsid w:val="00AA3C9C"/>
    <w:rsid w:val="00AA4C29"/>
    <w:rsid w:val="00AA7098"/>
    <w:rsid w:val="00AA79FF"/>
    <w:rsid w:val="00AB0639"/>
    <w:rsid w:val="00AB3FD8"/>
    <w:rsid w:val="00AB4270"/>
    <w:rsid w:val="00AC0552"/>
    <w:rsid w:val="00AC4EC8"/>
    <w:rsid w:val="00AD0B76"/>
    <w:rsid w:val="00AF10A3"/>
    <w:rsid w:val="00AF12B0"/>
    <w:rsid w:val="00B004A7"/>
    <w:rsid w:val="00B02EE1"/>
    <w:rsid w:val="00B12580"/>
    <w:rsid w:val="00B146F3"/>
    <w:rsid w:val="00B14ED3"/>
    <w:rsid w:val="00B208B0"/>
    <w:rsid w:val="00B25D67"/>
    <w:rsid w:val="00B31E89"/>
    <w:rsid w:val="00B36021"/>
    <w:rsid w:val="00B36C99"/>
    <w:rsid w:val="00B37274"/>
    <w:rsid w:val="00B37D12"/>
    <w:rsid w:val="00B4132F"/>
    <w:rsid w:val="00B42979"/>
    <w:rsid w:val="00B56DE3"/>
    <w:rsid w:val="00B577BD"/>
    <w:rsid w:val="00B57A9E"/>
    <w:rsid w:val="00B64843"/>
    <w:rsid w:val="00B7375B"/>
    <w:rsid w:val="00B82D80"/>
    <w:rsid w:val="00B83730"/>
    <w:rsid w:val="00B8734F"/>
    <w:rsid w:val="00B979DD"/>
    <w:rsid w:val="00BA3F98"/>
    <w:rsid w:val="00BA5152"/>
    <w:rsid w:val="00BA5782"/>
    <w:rsid w:val="00BA679B"/>
    <w:rsid w:val="00BB3B7F"/>
    <w:rsid w:val="00BB6AA9"/>
    <w:rsid w:val="00BB6B76"/>
    <w:rsid w:val="00BC0192"/>
    <w:rsid w:val="00BC0C67"/>
    <w:rsid w:val="00BC5C57"/>
    <w:rsid w:val="00BD2E48"/>
    <w:rsid w:val="00BD678C"/>
    <w:rsid w:val="00BE07A2"/>
    <w:rsid w:val="00BE205F"/>
    <w:rsid w:val="00BE5831"/>
    <w:rsid w:val="00BE6E1B"/>
    <w:rsid w:val="00C06367"/>
    <w:rsid w:val="00C1187A"/>
    <w:rsid w:val="00C135D9"/>
    <w:rsid w:val="00C158C1"/>
    <w:rsid w:val="00C162FD"/>
    <w:rsid w:val="00C224A7"/>
    <w:rsid w:val="00C22D79"/>
    <w:rsid w:val="00C2331D"/>
    <w:rsid w:val="00C23C6D"/>
    <w:rsid w:val="00C242D2"/>
    <w:rsid w:val="00C24B0D"/>
    <w:rsid w:val="00C258D8"/>
    <w:rsid w:val="00C268E1"/>
    <w:rsid w:val="00C54BBF"/>
    <w:rsid w:val="00C6369D"/>
    <w:rsid w:val="00C655CB"/>
    <w:rsid w:val="00C660A6"/>
    <w:rsid w:val="00C71736"/>
    <w:rsid w:val="00C7201C"/>
    <w:rsid w:val="00C72D8A"/>
    <w:rsid w:val="00C76B45"/>
    <w:rsid w:val="00C77042"/>
    <w:rsid w:val="00C85A2E"/>
    <w:rsid w:val="00C87DB3"/>
    <w:rsid w:val="00C912B9"/>
    <w:rsid w:val="00CA02D4"/>
    <w:rsid w:val="00CA347A"/>
    <w:rsid w:val="00CA79C7"/>
    <w:rsid w:val="00CB052A"/>
    <w:rsid w:val="00CB1280"/>
    <w:rsid w:val="00CC0CB1"/>
    <w:rsid w:val="00CC549A"/>
    <w:rsid w:val="00CC5867"/>
    <w:rsid w:val="00CC693D"/>
    <w:rsid w:val="00CC738D"/>
    <w:rsid w:val="00CD3248"/>
    <w:rsid w:val="00CD4365"/>
    <w:rsid w:val="00CE301C"/>
    <w:rsid w:val="00CE3232"/>
    <w:rsid w:val="00CE3CE3"/>
    <w:rsid w:val="00CE512E"/>
    <w:rsid w:val="00CE545F"/>
    <w:rsid w:val="00CE54B6"/>
    <w:rsid w:val="00CE6465"/>
    <w:rsid w:val="00D021BA"/>
    <w:rsid w:val="00D05C02"/>
    <w:rsid w:val="00D105DB"/>
    <w:rsid w:val="00D201EB"/>
    <w:rsid w:val="00D2182A"/>
    <w:rsid w:val="00D32772"/>
    <w:rsid w:val="00D42C90"/>
    <w:rsid w:val="00D44EC8"/>
    <w:rsid w:val="00D45CB0"/>
    <w:rsid w:val="00D53C7D"/>
    <w:rsid w:val="00D60BB0"/>
    <w:rsid w:val="00D64D18"/>
    <w:rsid w:val="00D66463"/>
    <w:rsid w:val="00D665FE"/>
    <w:rsid w:val="00D70AFF"/>
    <w:rsid w:val="00D7177B"/>
    <w:rsid w:val="00D717B5"/>
    <w:rsid w:val="00D72BE9"/>
    <w:rsid w:val="00D72C0C"/>
    <w:rsid w:val="00D82E2C"/>
    <w:rsid w:val="00D8568C"/>
    <w:rsid w:val="00D90877"/>
    <w:rsid w:val="00D97089"/>
    <w:rsid w:val="00D976B7"/>
    <w:rsid w:val="00DA1679"/>
    <w:rsid w:val="00DA2DD8"/>
    <w:rsid w:val="00DB3ADE"/>
    <w:rsid w:val="00DB7ACE"/>
    <w:rsid w:val="00DC737A"/>
    <w:rsid w:val="00DD009B"/>
    <w:rsid w:val="00DD34A1"/>
    <w:rsid w:val="00DD5C35"/>
    <w:rsid w:val="00DD7E65"/>
    <w:rsid w:val="00DD7E7E"/>
    <w:rsid w:val="00DE157A"/>
    <w:rsid w:val="00DE1779"/>
    <w:rsid w:val="00DE2929"/>
    <w:rsid w:val="00DE3D76"/>
    <w:rsid w:val="00DE5B0F"/>
    <w:rsid w:val="00DE6148"/>
    <w:rsid w:val="00DE6D81"/>
    <w:rsid w:val="00DF1745"/>
    <w:rsid w:val="00DF5E08"/>
    <w:rsid w:val="00DF7FC3"/>
    <w:rsid w:val="00E01248"/>
    <w:rsid w:val="00E02C83"/>
    <w:rsid w:val="00E06A50"/>
    <w:rsid w:val="00E11965"/>
    <w:rsid w:val="00E26F15"/>
    <w:rsid w:val="00E44654"/>
    <w:rsid w:val="00E4706F"/>
    <w:rsid w:val="00E61945"/>
    <w:rsid w:val="00E65484"/>
    <w:rsid w:val="00E670DF"/>
    <w:rsid w:val="00E73209"/>
    <w:rsid w:val="00E738DA"/>
    <w:rsid w:val="00E75ABA"/>
    <w:rsid w:val="00E766F4"/>
    <w:rsid w:val="00E810E0"/>
    <w:rsid w:val="00E84FD5"/>
    <w:rsid w:val="00E85F96"/>
    <w:rsid w:val="00E87520"/>
    <w:rsid w:val="00E91CCA"/>
    <w:rsid w:val="00EA0D91"/>
    <w:rsid w:val="00EA1E99"/>
    <w:rsid w:val="00EA6133"/>
    <w:rsid w:val="00EC196F"/>
    <w:rsid w:val="00EC2DAE"/>
    <w:rsid w:val="00EC59F4"/>
    <w:rsid w:val="00EC5D8D"/>
    <w:rsid w:val="00EC6C55"/>
    <w:rsid w:val="00ED335F"/>
    <w:rsid w:val="00EE549D"/>
    <w:rsid w:val="00EE68DB"/>
    <w:rsid w:val="00EF2883"/>
    <w:rsid w:val="00EF3AC4"/>
    <w:rsid w:val="00EF46E2"/>
    <w:rsid w:val="00EF7074"/>
    <w:rsid w:val="00EF7B28"/>
    <w:rsid w:val="00F0624E"/>
    <w:rsid w:val="00F12826"/>
    <w:rsid w:val="00F13670"/>
    <w:rsid w:val="00F25D8B"/>
    <w:rsid w:val="00F269B6"/>
    <w:rsid w:val="00F27282"/>
    <w:rsid w:val="00F30DFD"/>
    <w:rsid w:val="00F31360"/>
    <w:rsid w:val="00F3269B"/>
    <w:rsid w:val="00F33B85"/>
    <w:rsid w:val="00F345A1"/>
    <w:rsid w:val="00F36CCD"/>
    <w:rsid w:val="00F3704C"/>
    <w:rsid w:val="00F416FD"/>
    <w:rsid w:val="00F43CA1"/>
    <w:rsid w:val="00F528CB"/>
    <w:rsid w:val="00F5679E"/>
    <w:rsid w:val="00F74B2C"/>
    <w:rsid w:val="00F801AD"/>
    <w:rsid w:val="00F85D93"/>
    <w:rsid w:val="00F85F69"/>
    <w:rsid w:val="00F920BD"/>
    <w:rsid w:val="00F944B7"/>
    <w:rsid w:val="00F971CB"/>
    <w:rsid w:val="00FA1644"/>
    <w:rsid w:val="00FA1EAE"/>
    <w:rsid w:val="00FA4C21"/>
    <w:rsid w:val="00FB160D"/>
    <w:rsid w:val="00FB31DE"/>
    <w:rsid w:val="00FB465D"/>
    <w:rsid w:val="00FB4C38"/>
    <w:rsid w:val="00FB5D13"/>
    <w:rsid w:val="00FC1809"/>
    <w:rsid w:val="00FD117E"/>
    <w:rsid w:val="00FD4460"/>
    <w:rsid w:val="00FD6A1D"/>
    <w:rsid w:val="00FE136A"/>
    <w:rsid w:val="00FE4861"/>
    <w:rsid w:val="00FE6097"/>
    <w:rsid w:val="00FE6340"/>
    <w:rsid w:val="00FE6BE2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B6E02"/>
  <w15:docId w15:val="{B96CBA66-02B0-8A4F-994C-DA93BC88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DE"/>
    <w:pPr>
      <w:contextualSpacing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28"/>
    <w:pPr>
      <w:ind w:left="720"/>
    </w:pPr>
  </w:style>
  <w:style w:type="character" w:styleId="Hyperlink">
    <w:name w:val="Hyperlink"/>
    <w:basedOn w:val="DefaultParagraphFont"/>
    <w:uiPriority w:val="99"/>
    <w:unhideWhenUsed/>
    <w:rsid w:val="00725D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le.idm.oclc.org/login?url=https://www.oed.com" TargetMode="External"/><Relationship Id="rId5" Type="http://schemas.openxmlformats.org/officeDocument/2006/relationships/hyperlink" Target="https://classroom.google.com/w/NzAxMTMyNDMzMTI3/t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Glaser, Benjamin</cp:lastModifiedBy>
  <cp:revision>97</cp:revision>
  <cp:lastPrinted>2015-01-21T14:16:00Z</cp:lastPrinted>
  <dcterms:created xsi:type="dcterms:W3CDTF">2024-08-22T14:19:00Z</dcterms:created>
  <dcterms:modified xsi:type="dcterms:W3CDTF">2024-08-23T14:36:00Z</dcterms:modified>
</cp:coreProperties>
</file>