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54E08" w:rsidRDefault="008C72AA">
      <w:pPr>
        <w:keepLines/>
        <w:pBdr>
          <w:top w:val="none" w:sz="0" w:space="0" w:color="000000"/>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360" w:line="240" w:lineRule="auto"/>
        <w:rPr>
          <w:rFonts w:ascii="Helvetica Neue" w:eastAsia="Helvetica Neue" w:hAnsi="Helvetica Neue" w:cs="Helvetica Neue"/>
          <w:b/>
          <w:color w:val="000000"/>
          <w:sz w:val="36"/>
          <w:szCs w:val="36"/>
        </w:rPr>
      </w:pPr>
      <w:r>
        <w:rPr>
          <w:rFonts w:ascii="Helvetica Neue" w:eastAsia="Helvetica Neue" w:hAnsi="Helvetica Neue" w:cs="Helvetica Neue"/>
          <w:b/>
          <w:color w:val="000000"/>
          <w:sz w:val="36"/>
          <w:szCs w:val="36"/>
        </w:rPr>
        <w:t>Políticas y Directrices del Proceso</w:t>
      </w:r>
      <w:r>
        <w:rPr>
          <w:rFonts w:ascii="Arial" w:eastAsia="Arial" w:hAnsi="Arial" w:cs="Arial"/>
          <w:b/>
          <w:color w:val="000000"/>
          <w:sz w:val="24"/>
          <w:szCs w:val="24"/>
        </w:rPr>
        <w:t xml:space="preserve"> </w:t>
      </w:r>
    </w:p>
    <w:sdt>
      <w:sdtPr>
        <w:tag w:val="goog_rdk_1"/>
        <w:id w:val="-1949300581"/>
      </w:sdtPr>
      <w:sdtEndPr/>
      <w:sdtContent>
        <w:p w14:paraId="00000002" w14:textId="66B92503" w:rsidR="00954E08" w:rsidRPr="006D07B2" w:rsidRDefault="008C72AA" w:rsidP="00813545">
          <w:pPr>
            <w:jc w:val="both"/>
          </w:pPr>
          <w:r>
            <w:rPr>
              <w:rFonts w:ascii="Arial" w:eastAsia="Arial" w:hAnsi="Arial" w:cs="Arial"/>
              <w:color w:val="000000"/>
              <w:sz w:val="24"/>
              <w:szCs w:val="24"/>
              <w:highlight w:val="white"/>
            </w:rPr>
            <w:t xml:space="preserve">El área de Sistemas deberá monitorear y evaluar el cumplimiento de lo dispuesto en este conjunto de políticas y directrices, mismas que se ejecutarán de manera obligatoria durante el </w:t>
          </w:r>
          <w:sdt>
            <w:sdtPr>
              <w:tag w:val="goog_rdk_0"/>
              <w:id w:val="1124667192"/>
            </w:sdtPr>
            <w:sdtEndPr/>
            <w:sdtContent/>
          </w:sdt>
          <w:r>
            <w:rPr>
              <w:rFonts w:ascii="Arial" w:eastAsia="Arial" w:hAnsi="Arial" w:cs="Arial"/>
              <w:color w:val="000000"/>
              <w:sz w:val="24"/>
              <w:szCs w:val="24"/>
              <w:highlight w:val="white"/>
            </w:rPr>
            <w:t xml:space="preserve">desarrollo de un </w:t>
          </w:r>
          <w:r w:rsidR="006D07B2">
            <w:rPr>
              <w:rFonts w:ascii="Arial" w:eastAsia="Arial" w:hAnsi="Arial" w:cs="Arial"/>
              <w:color w:val="000000"/>
              <w:sz w:val="24"/>
              <w:szCs w:val="24"/>
              <w:highlight w:val="white"/>
            </w:rPr>
            <w:t xml:space="preserve"> nuevo </w:t>
          </w:r>
          <w:r>
            <w:rPr>
              <w:rFonts w:ascii="Arial" w:eastAsia="Arial" w:hAnsi="Arial" w:cs="Arial"/>
              <w:color w:val="000000"/>
              <w:sz w:val="24"/>
              <w:szCs w:val="24"/>
              <w:highlight w:val="white"/>
            </w:rPr>
            <w:t>sistema informático</w:t>
          </w:r>
          <w:r w:rsidR="006D07B2">
            <w:rPr>
              <w:rFonts w:ascii="Arial" w:eastAsia="Arial" w:hAnsi="Arial" w:cs="Arial"/>
              <w:color w:val="000000"/>
              <w:sz w:val="24"/>
              <w:szCs w:val="24"/>
              <w:highlight w:val="white"/>
            </w:rPr>
            <w:t xml:space="preserve"> como para sistemas existentes</w:t>
          </w:r>
          <w:r>
            <w:rPr>
              <w:rFonts w:ascii="Arial" w:eastAsia="Arial" w:hAnsi="Arial" w:cs="Arial"/>
              <w:color w:val="000000"/>
              <w:sz w:val="24"/>
              <w:szCs w:val="24"/>
              <w:highlight w:val="white"/>
            </w:rPr>
            <w:t>.</w:t>
          </w:r>
        </w:p>
      </w:sdtContent>
    </w:sdt>
    <w:p w14:paraId="00000003" w14:textId="77777777" w:rsidR="00954E08" w:rsidRDefault="00954E08">
      <w:pPr>
        <w:spacing w:after="0" w:line="240" w:lineRule="auto"/>
        <w:rPr>
          <w:rFonts w:ascii="Arial" w:eastAsia="Arial" w:hAnsi="Arial" w:cs="Arial"/>
          <w:color w:val="000000"/>
          <w:sz w:val="24"/>
          <w:szCs w:val="24"/>
          <w:highlight w:val="white"/>
        </w:rPr>
      </w:pPr>
    </w:p>
    <w:p w14:paraId="00000004" w14:textId="681A83CE" w:rsidR="00954E08" w:rsidRPr="006D07B2" w:rsidRDefault="008C72AA" w:rsidP="006D07B2">
      <w:pPr>
        <w:spacing w:after="0" w:line="240" w:lineRule="auto"/>
        <w:jc w:val="both"/>
      </w:pPr>
      <w:r>
        <w:rPr>
          <w:rFonts w:ascii="Arial" w:eastAsia="Arial" w:hAnsi="Arial" w:cs="Arial"/>
          <w:color w:val="000000"/>
          <w:sz w:val="24"/>
          <w:szCs w:val="24"/>
          <w:highlight w:val="white"/>
        </w:rPr>
        <w:t xml:space="preserve">Todo entregable que implique el desarrollo de aplicativos informáticos, deben de estar </w:t>
      </w:r>
      <w:sdt>
        <w:sdtPr>
          <w:tag w:val="goog_rdk_2"/>
          <w:id w:val="2027440121"/>
        </w:sdtPr>
        <w:sdtEndPr/>
        <w:sdtContent/>
      </w:sdt>
      <w:r>
        <w:rPr>
          <w:rFonts w:ascii="Arial" w:eastAsia="Arial" w:hAnsi="Arial" w:cs="Arial"/>
          <w:color w:val="000000"/>
          <w:sz w:val="24"/>
          <w:szCs w:val="24"/>
          <w:highlight w:val="white"/>
        </w:rPr>
        <w:t>sujeto</w:t>
      </w:r>
      <w:r w:rsidR="006D07B2">
        <w:rPr>
          <w:rFonts w:ascii="Arial" w:eastAsia="Arial" w:hAnsi="Arial" w:cs="Arial"/>
          <w:color w:val="000000"/>
          <w:sz w:val="24"/>
          <w:szCs w:val="24"/>
          <w:highlight w:val="white"/>
        </w:rPr>
        <w:t>s</w:t>
      </w:r>
      <w:r>
        <w:rPr>
          <w:rFonts w:ascii="Arial" w:eastAsia="Arial" w:hAnsi="Arial" w:cs="Arial"/>
          <w:color w:val="000000"/>
          <w:sz w:val="24"/>
          <w:szCs w:val="24"/>
          <w:highlight w:val="white"/>
        </w:rPr>
        <w:t xml:space="preserve"> a un plan de gestión, el mismo que debe de ser validado por la dirección de sistemas.</w:t>
      </w:r>
    </w:p>
    <w:p w14:paraId="00000005" w14:textId="77777777" w:rsidR="00954E08" w:rsidRDefault="00954E08">
      <w:pPr>
        <w:spacing w:after="0" w:line="240" w:lineRule="auto"/>
        <w:rPr>
          <w:rFonts w:ascii="Arial" w:eastAsia="Arial" w:hAnsi="Arial" w:cs="Arial"/>
          <w:color w:val="000000"/>
          <w:sz w:val="24"/>
          <w:szCs w:val="24"/>
          <w:highlight w:val="white"/>
        </w:rPr>
      </w:pPr>
    </w:p>
    <w:sdt>
      <w:sdtPr>
        <w:tag w:val="goog_rdk_5"/>
        <w:id w:val="-1385937160"/>
      </w:sdtPr>
      <w:sdtEndPr/>
      <w:sdtContent>
        <w:p w14:paraId="00000006" w14:textId="77777777" w:rsidR="00954E08" w:rsidRPr="006D07B2" w:rsidRDefault="008C72AA" w:rsidP="006D07B2">
          <w:pPr>
            <w:spacing w:after="0" w:line="240" w:lineRule="auto"/>
            <w:jc w:val="both"/>
          </w:pPr>
          <w:r>
            <w:rPr>
              <w:rFonts w:ascii="Arial" w:eastAsia="Arial" w:hAnsi="Arial" w:cs="Arial"/>
              <w:color w:val="000000"/>
              <w:sz w:val="24"/>
              <w:szCs w:val="24"/>
              <w:highlight w:val="white"/>
            </w:rPr>
            <w:t>El equipo para el desarrollo de un aplicativo informático debe estar conformad</w:t>
          </w:r>
          <w:r>
            <w:rPr>
              <w:rFonts w:ascii="Arial" w:eastAsia="Arial" w:hAnsi="Arial" w:cs="Arial"/>
              <w:sz w:val="24"/>
              <w:szCs w:val="24"/>
              <w:highlight w:val="white"/>
            </w:rPr>
            <w:t>o</w:t>
          </w:r>
          <w:r>
            <w:rPr>
              <w:rFonts w:ascii="Arial" w:eastAsia="Arial" w:hAnsi="Arial" w:cs="Arial"/>
              <w:color w:val="000000"/>
              <w:sz w:val="24"/>
              <w:szCs w:val="24"/>
              <w:highlight w:val="white"/>
            </w:rPr>
            <w:t xml:space="preserve"> por los siguientes roles:</w:t>
          </w:r>
          <w:sdt>
            <w:sdtPr>
              <w:tag w:val="goog_rdk_4"/>
              <w:id w:val="1425839755"/>
            </w:sdtPr>
            <w:sdtEndPr/>
            <w:sdtContent/>
          </w:sdt>
        </w:p>
      </w:sdtContent>
    </w:sdt>
    <w:p w14:paraId="00000007" w14:textId="77777777" w:rsidR="00954E08" w:rsidRDefault="00954E08">
      <w:pPr>
        <w:spacing w:after="0" w:line="240" w:lineRule="auto"/>
        <w:rPr>
          <w:rFonts w:ascii="Arial" w:eastAsia="Arial" w:hAnsi="Arial" w:cs="Arial"/>
          <w:b/>
          <w:color w:val="000000"/>
          <w:sz w:val="24"/>
          <w:szCs w:val="24"/>
          <w:highlight w:val="white"/>
        </w:rPr>
      </w:pPr>
    </w:p>
    <w:p w14:paraId="00000008" w14:textId="77777777" w:rsidR="00954E08" w:rsidRDefault="008C72AA">
      <w:pP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Desarrollo Externo (en caso de que aplique)</w:t>
      </w:r>
    </w:p>
    <w:p w14:paraId="00000009"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Coordinador del Proyecto </w:t>
      </w:r>
    </w:p>
    <w:p w14:paraId="0000000A"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Líder de proyecto designado por la dirección de sistemas</w:t>
      </w:r>
    </w:p>
    <w:p w14:paraId="0000000B"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Administrador del Contrato</w:t>
      </w:r>
    </w:p>
    <w:p w14:paraId="0000000C"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Usuario Experto (al menos uno designado por la dirección requirente)</w:t>
      </w:r>
    </w:p>
    <w:p w14:paraId="0000000D"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Equipo de Desarrollo externo </w:t>
      </w:r>
    </w:p>
    <w:p w14:paraId="0000000E" w14:textId="77777777" w:rsidR="00954E08" w:rsidRDefault="008C72AA">
      <w:pPr>
        <w:numPr>
          <w:ilvl w:val="0"/>
          <w:numId w:val="1"/>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Líder de proyecto del proveedor</w:t>
      </w:r>
    </w:p>
    <w:p w14:paraId="0000000F" w14:textId="77777777" w:rsidR="00954E08" w:rsidRDefault="00954E08">
      <w:pPr>
        <w:shd w:val="clear" w:color="auto" w:fill="FFFFFF"/>
        <w:spacing w:after="0" w:line="240" w:lineRule="auto"/>
        <w:rPr>
          <w:rFonts w:ascii="Arial" w:eastAsia="Arial" w:hAnsi="Arial" w:cs="Arial"/>
          <w:color w:val="000000"/>
          <w:sz w:val="24"/>
          <w:szCs w:val="24"/>
        </w:rPr>
      </w:pPr>
    </w:p>
    <w:p w14:paraId="00000010" w14:textId="77777777" w:rsidR="00954E08" w:rsidRDefault="008C72AA">
      <w:pP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Desarrollo Interno (en caso de que aplique)</w:t>
      </w:r>
    </w:p>
    <w:p w14:paraId="00000011" w14:textId="77777777" w:rsidR="00954E08" w:rsidRDefault="008C72AA">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Usuario Requirente</w:t>
      </w:r>
    </w:p>
    <w:p w14:paraId="00000012" w14:textId="77777777" w:rsidR="00954E08" w:rsidRDefault="008C72AA">
      <w:pPr>
        <w:numPr>
          <w:ilvl w:val="0"/>
          <w:numId w:val="2"/>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Coordinador del Proyecto </w:t>
      </w:r>
    </w:p>
    <w:p w14:paraId="00000013" w14:textId="77777777" w:rsidR="00954E08" w:rsidRDefault="008C72AA">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Líder de proyecto designado por la dirección de sistemas</w:t>
      </w:r>
    </w:p>
    <w:p w14:paraId="00000014" w14:textId="77777777" w:rsidR="00954E08" w:rsidRDefault="008C72AA">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Equipo de desarrollo</w:t>
      </w:r>
    </w:p>
    <w:p w14:paraId="00000015" w14:textId="77777777" w:rsidR="00954E08" w:rsidRDefault="008C72AA">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000000"/>
          <w:sz w:val="24"/>
          <w:szCs w:val="24"/>
        </w:rPr>
      </w:pPr>
      <w:r>
        <w:rPr>
          <w:rFonts w:ascii="Arial" w:eastAsia="Arial" w:hAnsi="Arial" w:cs="Arial"/>
          <w:color w:val="000000"/>
          <w:sz w:val="24"/>
          <w:szCs w:val="24"/>
        </w:rPr>
        <w:t>Equipo de Infraestructura</w:t>
      </w:r>
    </w:p>
    <w:p w14:paraId="00000016" w14:textId="77777777" w:rsidR="00954E08" w:rsidRDefault="00954E08">
      <w:pPr>
        <w:spacing w:after="0" w:line="240" w:lineRule="auto"/>
        <w:rPr>
          <w:rFonts w:ascii="Arial" w:eastAsia="Arial" w:hAnsi="Arial" w:cs="Arial"/>
          <w:color w:val="000000"/>
          <w:sz w:val="24"/>
          <w:szCs w:val="24"/>
          <w:highlight w:val="white"/>
        </w:rPr>
      </w:pPr>
    </w:p>
    <w:p w14:paraId="00000017"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El desarrollo de un aplicativo informático debe considerar la ejecución de las</w:t>
      </w:r>
    </w:p>
    <w:p w14:paraId="00000018"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siguientes fases:</w:t>
      </w:r>
    </w:p>
    <w:p w14:paraId="00000019" w14:textId="77777777" w:rsidR="00954E08" w:rsidRDefault="00C37DF2">
      <w:pPr>
        <w:numPr>
          <w:ilvl w:val="0"/>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sdt>
        <w:sdtPr>
          <w:tag w:val="goog_rdk_6"/>
          <w:id w:val="-580058733"/>
        </w:sdtPr>
        <w:sdtEndPr/>
        <w:sdtContent/>
      </w:sdt>
      <w:sdt>
        <w:sdtPr>
          <w:tag w:val="goog_rdk_7"/>
          <w:id w:val="-1669944824"/>
        </w:sdtPr>
        <w:sdtEndPr/>
        <w:sdtContent/>
      </w:sdt>
      <w:sdt>
        <w:sdtPr>
          <w:tag w:val="goog_rdk_8"/>
          <w:id w:val="1606076156"/>
        </w:sdtPr>
        <w:sdtEndPr/>
        <w:sdtContent/>
      </w:sdt>
      <w:sdt>
        <w:sdtPr>
          <w:tag w:val="goog_rdk_9"/>
          <w:id w:val="466176434"/>
        </w:sdtPr>
        <w:sdtEndPr/>
        <w:sdtContent>
          <w:r w:rsidR="008C72AA">
            <w:rPr>
              <w:rFonts w:ascii="Arial Unicode MS" w:eastAsia="Arial Unicode MS" w:hAnsi="Arial Unicode MS" w:cs="Arial Unicode MS"/>
              <w:color w:val="000000"/>
              <w:sz w:val="24"/>
              <w:szCs w:val="24"/>
              <w:highlight w:val="white"/>
            </w:rPr>
            <w:t>➢</w:t>
          </w:r>
        </w:sdtContent>
      </w:sdt>
      <w:r w:rsidR="008C72AA">
        <w:rPr>
          <w:rFonts w:ascii="Arial" w:eastAsia="Arial" w:hAnsi="Arial" w:cs="Arial"/>
          <w:color w:val="000000"/>
          <w:sz w:val="24"/>
          <w:szCs w:val="24"/>
          <w:highlight w:val="white"/>
        </w:rPr>
        <w:t xml:space="preserve"> Levantamiento de Requerimientos</w:t>
      </w:r>
    </w:p>
    <w:p w14:paraId="0000001A" w14:textId="77777777" w:rsidR="00954E08" w:rsidRDefault="00C37DF2">
      <w:pPr>
        <w:numPr>
          <w:ilvl w:val="0"/>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sdt>
        <w:sdtPr>
          <w:tag w:val="goog_rdk_10"/>
          <w:id w:val="2014876321"/>
        </w:sdtPr>
        <w:sdtEndPr/>
        <w:sdtContent>
          <w:r w:rsidR="008C72AA">
            <w:rPr>
              <w:rFonts w:ascii="Arial Unicode MS" w:eastAsia="Arial Unicode MS" w:hAnsi="Arial Unicode MS" w:cs="Arial Unicode MS"/>
              <w:color w:val="000000"/>
              <w:sz w:val="24"/>
              <w:szCs w:val="24"/>
              <w:highlight w:val="white"/>
            </w:rPr>
            <w:t>➢</w:t>
          </w:r>
        </w:sdtContent>
      </w:sdt>
      <w:r w:rsidR="008C72AA">
        <w:rPr>
          <w:rFonts w:ascii="Arial" w:eastAsia="Arial" w:hAnsi="Arial" w:cs="Arial"/>
          <w:color w:val="000000"/>
          <w:sz w:val="24"/>
          <w:szCs w:val="24"/>
          <w:highlight w:val="white"/>
        </w:rPr>
        <w:t>Implementación:</w:t>
      </w:r>
    </w:p>
    <w:p w14:paraId="0000001B" w14:textId="77777777" w:rsidR="00954E08" w:rsidRDefault="008C72AA">
      <w:pPr>
        <w:numPr>
          <w:ilvl w:val="1"/>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Planeación</w:t>
      </w:r>
    </w:p>
    <w:p w14:paraId="0000001C" w14:textId="76F522FF" w:rsidR="00954E08" w:rsidRDefault="008C72AA">
      <w:pPr>
        <w:numPr>
          <w:ilvl w:val="1"/>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Análisis funcional y de seguridad</w:t>
      </w:r>
    </w:p>
    <w:p w14:paraId="67079A48" w14:textId="77777777" w:rsidR="00765071" w:rsidRPr="00765071" w:rsidRDefault="00765071" w:rsidP="00765071">
      <w:pPr>
        <w:pStyle w:val="Prrafodelista"/>
        <w:numPr>
          <w:ilvl w:val="0"/>
          <w:numId w:val="6"/>
        </w:numPr>
        <w:pBdr>
          <w:top w:val="nil"/>
          <w:left w:val="nil"/>
          <w:bottom w:val="nil"/>
          <w:right w:val="nil"/>
          <w:between w:val="nil"/>
        </w:pBdr>
        <w:spacing w:after="0" w:line="240" w:lineRule="auto"/>
        <w:rPr>
          <w:rFonts w:ascii="Arial" w:eastAsia="Arial" w:hAnsi="Arial" w:cs="Arial"/>
          <w:color w:val="000000"/>
          <w:sz w:val="24"/>
          <w:szCs w:val="24"/>
        </w:rPr>
      </w:pPr>
      <w:r w:rsidRPr="00765071">
        <w:rPr>
          <w:rFonts w:ascii="Arial" w:eastAsia="Arial" w:hAnsi="Arial" w:cs="Arial"/>
          <w:color w:val="000000"/>
          <w:sz w:val="24"/>
          <w:szCs w:val="24"/>
        </w:rPr>
        <w:t>Análisis de riesgo arquitectónico</w:t>
      </w:r>
    </w:p>
    <w:p w14:paraId="29B6BC23" w14:textId="231EB1E3" w:rsidR="00765071" w:rsidRPr="00765071" w:rsidRDefault="00765071" w:rsidP="00765071">
      <w:pPr>
        <w:pStyle w:val="Prrafodelista"/>
        <w:numPr>
          <w:ilvl w:val="0"/>
          <w:numId w:val="6"/>
        </w:numPr>
        <w:pBdr>
          <w:top w:val="nil"/>
          <w:left w:val="nil"/>
          <w:bottom w:val="nil"/>
          <w:right w:val="nil"/>
          <w:between w:val="nil"/>
        </w:pBdr>
        <w:spacing w:after="0" w:line="240" w:lineRule="auto"/>
        <w:rPr>
          <w:rFonts w:ascii="Arial" w:eastAsia="Arial" w:hAnsi="Arial" w:cs="Arial"/>
          <w:color w:val="000000"/>
          <w:sz w:val="24"/>
          <w:szCs w:val="24"/>
        </w:rPr>
      </w:pPr>
      <w:r w:rsidRPr="00765071">
        <w:rPr>
          <w:rFonts w:ascii="Arial" w:eastAsia="Arial" w:hAnsi="Arial" w:cs="Arial"/>
          <w:color w:val="000000"/>
          <w:sz w:val="24"/>
          <w:szCs w:val="24"/>
        </w:rPr>
        <w:t>Pruebas de penetración</w:t>
      </w:r>
    </w:p>
    <w:p w14:paraId="625C477B" w14:textId="1609127D" w:rsidR="00765071" w:rsidRPr="00765071" w:rsidRDefault="00765071" w:rsidP="00765071">
      <w:pPr>
        <w:pStyle w:val="Prrafodelista"/>
        <w:numPr>
          <w:ilvl w:val="0"/>
          <w:numId w:val="6"/>
        </w:numPr>
        <w:pBdr>
          <w:top w:val="nil"/>
          <w:left w:val="nil"/>
          <w:bottom w:val="nil"/>
          <w:right w:val="nil"/>
          <w:between w:val="nil"/>
        </w:pBdr>
        <w:spacing w:after="0" w:line="240" w:lineRule="auto"/>
        <w:rPr>
          <w:rFonts w:ascii="Arial" w:eastAsia="Arial" w:hAnsi="Arial" w:cs="Arial"/>
          <w:color w:val="000000"/>
          <w:sz w:val="24"/>
          <w:szCs w:val="24"/>
        </w:rPr>
      </w:pPr>
      <w:r w:rsidRPr="00765071">
        <w:rPr>
          <w:rFonts w:ascii="Arial" w:eastAsia="Arial" w:hAnsi="Arial" w:cs="Arial"/>
          <w:color w:val="000000"/>
          <w:sz w:val="24"/>
          <w:szCs w:val="24"/>
        </w:rPr>
        <w:t>Pruebas de seguridad basados en riesgo</w:t>
      </w:r>
    </w:p>
    <w:p w14:paraId="092F1F71" w14:textId="6100DAB2" w:rsidR="00765071" w:rsidRPr="00765071" w:rsidRDefault="00765071" w:rsidP="00765071">
      <w:pPr>
        <w:pStyle w:val="Prrafodelista"/>
        <w:numPr>
          <w:ilvl w:val="0"/>
          <w:numId w:val="6"/>
        </w:numPr>
        <w:pBdr>
          <w:top w:val="nil"/>
          <w:left w:val="nil"/>
          <w:bottom w:val="nil"/>
          <w:right w:val="nil"/>
          <w:between w:val="nil"/>
        </w:pBdr>
        <w:spacing w:after="0" w:line="240" w:lineRule="auto"/>
        <w:rPr>
          <w:rFonts w:ascii="Arial" w:eastAsia="Arial" w:hAnsi="Arial" w:cs="Arial"/>
          <w:color w:val="000000"/>
          <w:sz w:val="24"/>
          <w:szCs w:val="24"/>
        </w:rPr>
      </w:pPr>
      <w:r w:rsidRPr="00765071">
        <w:rPr>
          <w:rFonts w:ascii="Arial" w:eastAsia="Arial" w:hAnsi="Arial" w:cs="Arial"/>
          <w:color w:val="000000"/>
          <w:sz w:val="24"/>
          <w:szCs w:val="24"/>
        </w:rPr>
        <w:t>Casos de abuso</w:t>
      </w:r>
    </w:p>
    <w:p w14:paraId="354C8826" w14:textId="42C610B4" w:rsidR="00765071" w:rsidRPr="00765071" w:rsidRDefault="00765071" w:rsidP="00765071">
      <w:pPr>
        <w:pStyle w:val="Prrafodelista"/>
        <w:numPr>
          <w:ilvl w:val="0"/>
          <w:numId w:val="6"/>
        </w:numPr>
        <w:pBdr>
          <w:top w:val="nil"/>
          <w:left w:val="nil"/>
          <w:bottom w:val="nil"/>
          <w:right w:val="nil"/>
          <w:between w:val="nil"/>
        </w:pBdr>
        <w:spacing w:after="0" w:line="240" w:lineRule="auto"/>
        <w:rPr>
          <w:rFonts w:ascii="Arial" w:eastAsia="Arial" w:hAnsi="Arial" w:cs="Arial"/>
          <w:color w:val="000000"/>
          <w:sz w:val="24"/>
          <w:szCs w:val="24"/>
          <w:highlight w:val="white"/>
        </w:rPr>
      </w:pPr>
      <w:r w:rsidRPr="00765071">
        <w:rPr>
          <w:rFonts w:ascii="Arial" w:eastAsia="Arial" w:hAnsi="Arial" w:cs="Arial"/>
          <w:color w:val="000000"/>
          <w:sz w:val="24"/>
          <w:szCs w:val="24"/>
        </w:rPr>
        <w:t>Requisitos de Seguridad</w:t>
      </w:r>
    </w:p>
    <w:p w14:paraId="0000001D" w14:textId="77777777" w:rsidR="00954E08" w:rsidRDefault="008C72AA">
      <w:pPr>
        <w:numPr>
          <w:ilvl w:val="1"/>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lastRenderedPageBreak/>
        <w:t>Diseño</w:t>
      </w:r>
    </w:p>
    <w:p w14:paraId="0000001E" w14:textId="77777777" w:rsidR="00954E08" w:rsidRDefault="008C72AA">
      <w:pPr>
        <w:numPr>
          <w:ilvl w:val="1"/>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Codificación</w:t>
      </w:r>
    </w:p>
    <w:p w14:paraId="0000001F" w14:textId="77777777" w:rsidR="00954E08" w:rsidRDefault="008C72AA">
      <w:pPr>
        <w:numPr>
          <w:ilvl w:val="1"/>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Pruebas funcionales y de seguridad</w:t>
      </w:r>
    </w:p>
    <w:p w14:paraId="00000020" w14:textId="77777777" w:rsidR="00954E08" w:rsidRDefault="00C37DF2">
      <w:pPr>
        <w:numPr>
          <w:ilvl w:val="0"/>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sdt>
        <w:sdtPr>
          <w:tag w:val="goog_rdk_11"/>
          <w:id w:val="-2131151414"/>
        </w:sdtPr>
        <w:sdtEndPr/>
        <w:sdtContent>
          <w:r w:rsidR="008C72AA">
            <w:rPr>
              <w:rFonts w:ascii="Arial Unicode MS" w:eastAsia="Arial Unicode MS" w:hAnsi="Arial Unicode MS" w:cs="Arial Unicode MS"/>
              <w:color w:val="000000"/>
              <w:sz w:val="24"/>
              <w:szCs w:val="24"/>
              <w:highlight w:val="white"/>
            </w:rPr>
            <w:t>➢</w:t>
          </w:r>
        </w:sdtContent>
      </w:sdt>
      <w:r w:rsidR="008C72AA">
        <w:rPr>
          <w:rFonts w:ascii="Arial" w:eastAsia="Arial" w:hAnsi="Arial" w:cs="Arial"/>
          <w:color w:val="000000"/>
          <w:sz w:val="24"/>
          <w:szCs w:val="24"/>
          <w:highlight w:val="white"/>
        </w:rPr>
        <w:t xml:space="preserve"> Certificación</w:t>
      </w:r>
    </w:p>
    <w:p w14:paraId="00000021" w14:textId="77777777" w:rsidR="00954E08" w:rsidRDefault="00C37DF2">
      <w:pPr>
        <w:numPr>
          <w:ilvl w:val="0"/>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sdt>
        <w:sdtPr>
          <w:tag w:val="goog_rdk_12"/>
          <w:id w:val="-907762738"/>
        </w:sdtPr>
        <w:sdtEndPr/>
        <w:sdtContent>
          <w:r w:rsidR="008C72AA">
            <w:rPr>
              <w:rFonts w:ascii="Arial Unicode MS" w:eastAsia="Arial Unicode MS" w:hAnsi="Arial Unicode MS" w:cs="Arial Unicode MS"/>
              <w:color w:val="000000"/>
              <w:sz w:val="24"/>
              <w:szCs w:val="24"/>
              <w:highlight w:val="white"/>
            </w:rPr>
            <w:t>➢</w:t>
          </w:r>
        </w:sdtContent>
      </w:sdt>
      <w:r w:rsidR="008C72AA">
        <w:rPr>
          <w:rFonts w:ascii="Arial" w:eastAsia="Arial" w:hAnsi="Arial" w:cs="Arial"/>
          <w:color w:val="000000"/>
          <w:sz w:val="24"/>
          <w:szCs w:val="24"/>
          <w:highlight w:val="white"/>
        </w:rPr>
        <w:t xml:space="preserve"> Puesta en producción</w:t>
      </w:r>
    </w:p>
    <w:p w14:paraId="00000022" w14:textId="77777777" w:rsidR="00954E08" w:rsidRDefault="00C37DF2">
      <w:pPr>
        <w:numPr>
          <w:ilvl w:val="0"/>
          <w:numId w:val="3"/>
        </w:numPr>
        <w:pBdr>
          <w:top w:val="nil"/>
          <w:left w:val="nil"/>
          <w:bottom w:val="nil"/>
          <w:right w:val="nil"/>
          <w:between w:val="nil"/>
        </w:pBdr>
        <w:spacing w:after="0" w:line="240" w:lineRule="auto"/>
        <w:rPr>
          <w:rFonts w:ascii="Arial" w:eastAsia="Arial" w:hAnsi="Arial" w:cs="Arial"/>
          <w:color w:val="000000"/>
          <w:sz w:val="24"/>
          <w:szCs w:val="24"/>
          <w:highlight w:val="white"/>
        </w:rPr>
      </w:pPr>
      <w:sdt>
        <w:sdtPr>
          <w:tag w:val="goog_rdk_13"/>
          <w:id w:val="1966461611"/>
        </w:sdtPr>
        <w:sdtEndPr/>
        <w:sdtContent>
          <w:r w:rsidR="008C72AA">
            <w:rPr>
              <w:rFonts w:ascii="Arial Unicode MS" w:eastAsia="Arial Unicode MS" w:hAnsi="Arial Unicode MS" w:cs="Arial Unicode MS"/>
              <w:color w:val="000000"/>
              <w:sz w:val="24"/>
              <w:szCs w:val="24"/>
              <w:highlight w:val="white"/>
            </w:rPr>
            <w:t>➢</w:t>
          </w:r>
        </w:sdtContent>
      </w:sdt>
      <w:r w:rsidR="008C72AA">
        <w:rPr>
          <w:rFonts w:ascii="Arial" w:eastAsia="Arial" w:hAnsi="Arial" w:cs="Arial"/>
          <w:color w:val="000000"/>
          <w:sz w:val="24"/>
          <w:szCs w:val="24"/>
          <w:highlight w:val="white"/>
        </w:rPr>
        <w:t xml:space="preserve"> Estabilización</w:t>
      </w:r>
    </w:p>
    <w:p w14:paraId="00000023" w14:textId="77777777" w:rsidR="00954E08" w:rsidRDefault="00954E08">
      <w:pPr>
        <w:spacing w:after="0" w:line="240" w:lineRule="auto"/>
        <w:rPr>
          <w:rFonts w:ascii="Arial" w:eastAsia="Arial" w:hAnsi="Arial" w:cs="Arial"/>
          <w:color w:val="000000"/>
          <w:sz w:val="24"/>
          <w:szCs w:val="24"/>
          <w:highlight w:val="white"/>
        </w:rPr>
      </w:pPr>
    </w:p>
    <w:p w14:paraId="00000024" w14:textId="2CAB05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La administración de contratos vinculados a proyectos por servicios de consultoría para el desarrollo de aplicaciones es competencia del Director Sistemas quien a su vez </w:t>
      </w:r>
      <w:sdt>
        <w:sdtPr>
          <w:tag w:val="goog_rdk_14"/>
          <w:id w:val="568080788"/>
        </w:sdtPr>
        <w:sdtEndPr/>
        <w:sdtContent/>
      </w:sdt>
      <w:r>
        <w:rPr>
          <w:rFonts w:ascii="Arial" w:eastAsia="Arial" w:hAnsi="Arial" w:cs="Arial"/>
          <w:color w:val="000000"/>
          <w:sz w:val="24"/>
          <w:szCs w:val="24"/>
          <w:highlight w:val="white"/>
        </w:rPr>
        <w:t>p</w:t>
      </w:r>
      <w:r w:rsidR="006D07B2">
        <w:rPr>
          <w:rFonts w:ascii="Arial" w:eastAsia="Arial" w:hAnsi="Arial" w:cs="Arial"/>
          <w:color w:val="000000"/>
          <w:sz w:val="24"/>
          <w:szCs w:val="24"/>
          <w:highlight w:val="white"/>
        </w:rPr>
        <w:t xml:space="preserve">odrá </w:t>
      </w:r>
      <w:r>
        <w:rPr>
          <w:rFonts w:ascii="Arial" w:eastAsia="Arial" w:hAnsi="Arial" w:cs="Arial"/>
          <w:color w:val="000000"/>
          <w:sz w:val="24"/>
          <w:szCs w:val="24"/>
          <w:highlight w:val="white"/>
        </w:rPr>
        <w:t>delegar la administración a funcionarios de su propio equipo de trabajo.</w:t>
      </w:r>
    </w:p>
    <w:p w14:paraId="00000026" w14:textId="35937F94" w:rsidR="00954E08" w:rsidRDefault="00C37DF2">
      <w:pPr>
        <w:shd w:val="clear" w:color="auto" w:fill="FFFFFF"/>
        <w:spacing w:after="0" w:line="240" w:lineRule="auto"/>
        <w:jc w:val="both"/>
        <w:rPr>
          <w:rFonts w:ascii="Arial" w:eastAsia="Arial" w:hAnsi="Arial" w:cs="Arial"/>
          <w:color w:val="000000"/>
          <w:sz w:val="24"/>
          <w:szCs w:val="24"/>
        </w:rPr>
      </w:pPr>
      <w:sdt>
        <w:sdtPr>
          <w:tag w:val="goog_rdk_17"/>
          <w:id w:val="2035993432"/>
        </w:sdtPr>
        <w:sdtEndPr/>
        <w:sdtContent>
          <w:sdt>
            <w:sdtPr>
              <w:tag w:val="goog_rdk_16"/>
              <w:id w:val="-1285804528"/>
            </w:sdtPr>
            <w:sdtEndPr/>
            <w:sdtContent/>
          </w:sdt>
        </w:sdtContent>
      </w:sdt>
      <w:sdt>
        <w:sdtPr>
          <w:tag w:val="goog_rdk_18"/>
          <w:id w:val="1411974979"/>
        </w:sdtPr>
        <w:sdtEndPr/>
        <w:sdtContent/>
      </w:sdt>
      <w:r w:rsidR="008C72AA">
        <w:rPr>
          <w:rFonts w:ascii="Arial" w:eastAsia="Arial" w:hAnsi="Arial" w:cs="Arial"/>
          <w:color w:val="000000"/>
          <w:sz w:val="24"/>
          <w:szCs w:val="24"/>
        </w:rPr>
        <w:t>En el caso de identificar causales que justifiquen la suspensión del desarrollo de un aplicativo informático, el cual forma parte del alcance de un proyecto, el Líder de Proyecto debe solicitar a la Dirección de Sistemas la suspensión de este, previa recopilación de la información de sustento necesaria.</w:t>
      </w:r>
      <w:r w:rsidR="006D07B2">
        <w:rPr>
          <w:rFonts w:ascii="Arial" w:eastAsia="Arial" w:hAnsi="Arial" w:cs="Arial"/>
          <w:color w:val="000000"/>
          <w:sz w:val="24"/>
          <w:szCs w:val="24"/>
        </w:rPr>
        <w:t xml:space="preserve"> La</w:t>
      </w:r>
      <w:r w:rsidR="006D07B2">
        <w:rPr>
          <w:rFonts w:ascii="Arial" w:eastAsia="Arial" w:hAnsi="Arial" w:cs="Arial"/>
          <w:color w:val="000000"/>
        </w:rPr>
        <w:t xml:space="preserve"> suspensión deberá estar alineada al contrato en caso de tratarse de un desarrollo de externo.</w:t>
      </w:r>
    </w:p>
    <w:p w14:paraId="00000027"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28"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Todo miembro del equipo del proyecto debe informar al Líder de  Proyecto/ Administrador del Contrato, durante todas las fases del desarrollo de un aplicativo informático, sobre los riesgos que él identifique, principalmente los relacionados con aspectos tecnológicos tales como: aplicación de nuevas tecnologías, infraestructura, seguridad, diseño de la aplicación, personal, cambios en los requerimientos, entre otros.</w:t>
      </w:r>
    </w:p>
    <w:p w14:paraId="00000029"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2A" w14:textId="045AEE91" w:rsidR="00954E08" w:rsidRDefault="008C72AA" w:rsidP="00813545">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Se debe monitorear en todas las fases del desarrollo de la aplicación, la correcta ejecución de las especificaciones funcionales y de seguridad. Como parte de este monitoreo debe contarse con reuniones de avances </w:t>
      </w:r>
      <w:sdt>
        <w:sdtPr>
          <w:rPr>
            <w:rFonts w:ascii="Arial" w:eastAsia="Arial" w:hAnsi="Arial" w:cs="Arial"/>
            <w:color w:val="000000"/>
            <w:sz w:val="24"/>
            <w:szCs w:val="24"/>
          </w:rPr>
          <w:tag w:val="goog_rdk_19"/>
          <w:id w:val="-546456423"/>
        </w:sdtPr>
        <w:sdtEndPr/>
        <w:sdtContent>
          <w:sdt>
            <w:sdtPr>
              <w:rPr>
                <w:rFonts w:ascii="Arial" w:eastAsia="Arial" w:hAnsi="Arial" w:cs="Arial"/>
                <w:color w:val="000000"/>
                <w:sz w:val="24"/>
                <w:szCs w:val="24"/>
              </w:rPr>
              <w:tag w:val="goog_rdk_20"/>
              <w:id w:val="-1690059386"/>
            </w:sdtPr>
            <w:sdtEndPr/>
            <w:sdtContent/>
          </w:sdt>
        </w:sdtContent>
      </w:sdt>
      <w:sdt>
        <w:sdtPr>
          <w:rPr>
            <w:rFonts w:ascii="Arial" w:eastAsia="Arial" w:hAnsi="Arial" w:cs="Arial"/>
            <w:color w:val="000000"/>
            <w:sz w:val="24"/>
            <w:szCs w:val="24"/>
          </w:rPr>
          <w:tag w:val="goog_rdk_23"/>
          <w:id w:val="1033306027"/>
        </w:sdtPr>
        <w:sdtEndPr/>
        <w:sdtContent>
          <w:r>
            <w:rPr>
              <w:rFonts w:ascii="Arial" w:eastAsia="Arial" w:hAnsi="Arial" w:cs="Arial"/>
              <w:color w:val="000000"/>
              <w:sz w:val="24"/>
              <w:szCs w:val="24"/>
            </w:rPr>
            <w:t>periódicos</w:t>
          </w:r>
        </w:sdtContent>
      </w:sdt>
      <w:r>
        <w:rPr>
          <w:rFonts w:ascii="Arial" w:eastAsia="Arial" w:hAnsi="Arial" w:cs="Arial"/>
          <w:color w:val="000000"/>
          <w:sz w:val="24"/>
          <w:szCs w:val="24"/>
        </w:rPr>
        <w:t xml:space="preserve">, pruebas preliminares ejecutadas por el </w:t>
      </w:r>
      <w:sdt>
        <w:sdtPr>
          <w:rPr>
            <w:rFonts w:ascii="Arial" w:eastAsia="Arial" w:hAnsi="Arial" w:cs="Arial"/>
            <w:color w:val="000000"/>
            <w:sz w:val="24"/>
            <w:szCs w:val="24"/>
          </w:rPr>
          <w:tag w:val="goog_rdk_24"/>
          <w:id w:val="-1567259547"/>
          <w:showingPlcHdr/>
        </w:sdtPr>
        <w:sdtEndPr/>
        <w:sdtContent>
          <w:r w:rsidR="00C273BE" w:rsidRPr="00813545">
            <w:rPr>
              <w:rFonts w:ascii="Arial" w:eastAsia="Arial" w:hAnsi="Arial" w:cs="Arial"/>
              <w:color w:val="000000"/>
              <w:sz w:val="24"/>
              <w:szCs w:val="24"/>
            </w:rPr>
            <w:t xml:space="preserve">     </w:t>
          </w:r>
        </w:sdtContent>
      </w:sdt>
      <w:r>
        <w:rPr>
          <w:rFonts w:ascii="Arial" w:eastAsia="Arial" w:hAnsi="Arial" w:cs="Arial"/>
          <w:color w:val="000000"/>
          <w:sz w:val="24"/>
          <w:szCs w:val="24"/>
        </w:rPr>
        <w:t>personal de seguridad</w:t>
      </w:r>
      <w:r w:rsidR="00D325E3">
        <w:rPr>
          <w:rFonts w:ascii="Arial" w:eastAsia="Arial" w:hAnsi="Arial" w:cs="Arial"/>
          <w:color w:val="000000"/>
          <w:sz w:val="24"/>
          <w:szCs w:val="24"/>
        </w:rPr>
        <w:t xml:space="preserve"> de la</w:t>
      </w:r>
      <w:r>
        <w:rPr>
          <w:rFonts w:ascii="Arial" w:eastAsia="Arial" w:hAnsi="Arial" w:cs="Arial"/>
          <w:color w:val="000000"/>
          <w:sz w:val="24"/>
          <w:szCs w:val="24"/>
        </w:rPr>
        <w:t xml:space="preserve"> </w:t>
      </w:r>
      <w:r w:rsidR="00D325E3">
        <w:rPr>
          <w:rFonts w:ascii="Arial" w:eastAsia="Arial" w:hAnsi="Arial" w:cs="Arial"/>
          <w:color w:val="000000"/>
          <w:sz w:val="24"/>
          <w:szCs w:val="24"/>
        </w:rPr>
        <w:t xml:space="preserve">información </w:t>
      </w:r>
      <w:r>
        <w:rPr>
          <w:rFonts w:ascii="Arial" w:eastAsia="Arial" w:hAnsi="Arial" w:cs="Arial"/>
          <w:color w:val="000000"/>
          <w:sz w:val="24"/>
          <w:szCs w:val="24"/>
        </w:rPr>
        <w:t>antes de las pruebas finales necesarias, así como de ser necesario la participación del usuario final para confirmar el correcto avance.</w:t>
      </w:r>
      <w:sdt>
        <w:sdtPr>
          <w:rPr>
            <w:rFonts w:ascii="Arial" w:eastAsia="Arial" w:hAnsi="Arial" w:cs="Arial"/>
            <w:color w:val="000000"/>
            <w:sz w:val="24"/>
            <w:szCs w:val="24"/>
          </w:rPr>
          <w:tag w:val="goog_rdk_25"/>
          <w:id w:val="-1159914226"/>
          <w:showingPlcHdr/>
        </w:sdtPr>
        <w:sdtEndPr/>
        <w:sdtContent>
          <w:r w:rsidR="00C4338D" w:rsidRPr="00813545">
            <w:rPr>
              <w:rFonts w:ascii="Arial" w:eastAsia="Arial" w:hAnsi="Arial" w:cs="Arial"/>
              <w:color w:val="000000"/>
              <w:sz w:val="24"/>
              <w:szCs w:val="24"/>
            </w:rPr>
            <w:t xml:space="preserve">     </w:t>
          </w:r>
        </w:sdtContent>
      </w:sdt>
    </w:p>
    <w:sdt>
      <w:sdtPr>
        <w:tag w:val="goog_rdk_28"/>
        <w:id w:val="470099754"/>
      </w:sdtPr>
      <w:sdtEndPr/>
      <w:sdtContent>
        <w:p w14:paraId="0000002B" w14:textId="77777777" w:rsidR="00954E08" w:rsidRDefault="00C37DF2">
          <w:pPr>
            <w:shd w:val="clear" w:color="auto" w:fill="FFFFFF"/>
            <w:spacing w:after="0" w:line="240" w:lineRule="auto"/>
            <w:jc w:val="both"/>
            <w:rPr>
              <w:rFonts w:ascii="Arial" w:eastAsia="Arial" w:hAnsi="Arial" w:cs="Arial"/>
              <w:color w:val="000000"/>
              <w:sz w:val="24"/>
              <w:szCs w:val="24"/>
            </w:rPr>
          </w:pPr>
          <w:sdt>
            <w:sdtPr>
              <w:tag w:val="goog_rdk_27"/>
              <w:id w:val="1139460183"/>
            </w:sdtPr>
            <w:sdtEndPr/>
            <w:sdtContent/>
          </w:sdt>
        </w:p>
      </w:sdtContent>
    </w:sdt>
    <w:p w14:paraId="280B111B" w14:textId="501D71F2" w:rsidR="00C4338D"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Para el correcto monitoreo del proyecto, se debe definir obligatoriamente la periodicidad de las reuniones de revisión de avances del proyecto. Esto puede diferir dependiendo del alcance y complejidad de cada proyecto. Y de ser el caso debe estar establecido como un requerimiento contractual con el proveedor externo.</w:t>
      </w:r>
    </w:p>
    <w:p w14:paraId="5A9DEC07" w14:textId="77777777" w:rsidR="00C4338D" w:rsidRDefault="00C4338D">
      <w:pPr>
        <w:shd w:val="clear" w:color="auto" w:fill="FFFFFF"/>
        <w:spacing w:after="0" w:line="240" w:lineRule="auto"/>
        <w:jc w:val="both"/>
        <w:rPr>
          <w:rFonts w:ascii="Arial" w:eastAsia="Arial" w:hAnsi="Arial" w:cs="Arial"/>
          <w:color w:val="000000"/>
          <w:sz w:val="24"/>
          <w:szCs w:val="24"/>
        </w:rPr>
      </w:pPr>
    </w:p>
    <w:p w14:paraId="218068D6" w14:textId="5117DA66" w:rsidR="00B43BF4" w:rsidRDefault="00B43BF4" w:rsidP="00B43BF4">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Para la correcta plan</w:t>
      </w:r>
      <w:r w:rsidR="005B6E45">
        <w:rPr>
          <w:rFonts w:ascii="Arial" w:eastAsia="Arial" w:hAnsi="Arial" w:cs="Arial"/>
          <w:color w:val="000000"/>
          <w:sz w:val="24"/>
          <w:szCs w:val="24"/>
        </w:rPr>
        <w:t>ificaci</w:t>
      </w:r>
      <w:r>
        <w:rPr>
          <w:rFonts w:ascii="Arial" w:eastAsia="Arial" w:hAnsi="Arial" w:cs="Arial"/>
          <w:color w:val="000000"/>
          <w:sz w:val="24"/>
          <w:szCs w:val="24"/>
        </w:rPr>
        <w:t xml:space="preserve">ón, definición y pruebas de un nuevo desarrollo, se debe contar con la participación de un funcionario designado que tenga el rol y la responsabilidad de un </w:t>
      </w:r>
      <w:r w:rsidR="005B6E45">
        <w:rPr>
          <w:rFonts w:ascii="Arial" w:eastAsia="Arial" w:hAnsi="Arial" w:cs="Arial"/>
          <w:color w:val="000000"/>
          <w:sz w:val="24"/>
          <w:szCs w:val="24"/>
        </w:rPr>
        <w:t>O</w:t>
      </w:r>
      <w:r>
        <w:rPr>
          <w:rFonts w:ascii="Arial" w:eastAsia="Arial" w:hAnsi="Arial" w:cs="Arial"/>
          <w:color w:val="000000"/>
          <w:sz w:val="24"/>
          <w:szCs w:val="24"/>
        </w:rPr>
        <w:t xml:space="preserve">ficial de </w:t>
      </w:r>
      <w:r w:rsidR="005B6E45">
        <w:rPr>
          <w:rFonts w:ascii="Arial" w:eastAsia="Arial" w:hAnsi="Arial" w:cs="Arial"/>
          <w:color w:val="000000"/>
          <w:sz w:val="24"/>
          <w:szCs w:val="24"/>
        </w:rPr>
        <w:t>S</w:t>
      </w:r>
      <w:r>
        <w:rPr>
          <w:rFonts w:ascii="Arial" w:eastAsia="Arial" w:hAnsi="Arial" w:cs="Arial"/>
          <w:color w:val="000000"/>
          <w:sz w:val="24"/>
          <w:szCs w:val="24"/>
        </w:rPr>
        <w:t xml:space="preserve">eguridad </w:t>
      </w:r>
      <w:r w:rsidR="006257CE">
        <w:rPr>
          <w:rFonts w:ascii="Arial" w:eastAsia="Arial" w:hAnsi="Arial" w:cs="Arial"/>
          <w:color w:val="000000"/>
          <w:sz w:val="24"/>
          <w:szCs w:val="24"/>
        </w:rPr>
        <w:t xml:space="preserve">de la </w:t>
      </w:r>
      <w:r w:rsidR="005B6E45">
        <w:rPr>
          <w:rFonts w:ascii="Arial" w:eastAsia="Arial" w:hAnsi="Arial" w:cs="Arial"/>
          <w:color w:val="000000"/>
          <w:sz w:val="24"/>
          <w:szCs w:val="24"/>
        </w:rPr>
        <w:t>I</w:t>
      </w:r>
      <w:r w:rsidR="006257CE">
        <w:rPr>
          <w:rFonts w:ascii="Arial" w:eastAsia="Arial" w:hAnsi="Arial" w:cs="Arial"/>
          <w:color w:val="000000"/>
          <w:sz w:val="24"/>
          <w:szCs w:val="24"/>
        </w:rPr>
        <w:t>nformación</w:t>
      </w:r>
      <w:r>
        <w:rPr>
          <w:rFonts w:ascii="Arial" w:eastAsia="Arial" w:hAnsi="Arial" w:cs="Arial"/>
          <w:color w:val="000000"/>
          <w:sz w:val="24"/>
          <w:szCs w:val="24"/>
        </w:rPr>
        <w:t>, quien debe apoyar en todo momento al líder del proyecto y al equipo de desarrollo. Este funcionario  dentro de la ejecución del ciclo de vida del software seguro tendrá la responsabilidad de participar en la definición de:</w:t>
      </w:r>
    </w:p>
    <w:p w14:paraId="56429E9A" w14:textId="77777777" w:rsidR="00B43BF4" w:rsidRDefault="00B43BF4" w:rsidP="00B43BF4">
      <w:pPr>
        <w:pStyle w:val="Prrafodelista"/>
        <w:numPr>
          <w:ilvl w:val="0"/>
          <w:numId w:val="7"/>
        </w:num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Análisis de riesgo arquitectónico</w:t>
      </w:r>
    </w:p>
    <w:p w14:paraId="54CB5103" w14:textId="77777777" w:rsidR="00B43BF4" w:rsidRDefault="00B43BF4" w:rsidP="00B43BF4">
      <w:pPr>
        <w:pStyle w:val="Prrafodelista"/>
        <w:numPr>
          <w:ilvl w:val="0"/>
          <w:numId w:val="7"/>
        </w:num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Pruebas de penetración</w:t>
      </w:r>
    </w:p>
    <w:p w14:paraId="16EFBC7B" w14:textId="77777777" w:rsidR="00B43BF4" w:rsidRDefault="00B43BF4" w:rsidP="00B43BF4">
      <w:pPr>
        <w:pStyle w:val="Prrafodelista"/>
        <w:numPr>
          <w:ilvl w:val="0"/>
          <w:numId w:val="7"/>
        </w:num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Pruebas de seguridad basados en riesgo</w:t>
      </w:r>
    </w:p>
    <w:p w14:paraId="061E6CBD" w14:textId="77777777" w:rsidR="00B43BF4" w:rsidRDefault="00B43BF4" w:rsidP="00B43BF4">
      <w:pPr>
        <w:pStyle w:val="Prrafodelista"/>
        <w:numPr>
          <w:ilvl w:val="0"/>
          <w:numId w:val="7"/>
        </w:num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Casos de abuso</w:t>
      </w:r>
    </w:p>
    <w:p w14:paraId="583E4F06" w14:textId="77777777" w:rsidR="00B43BF4" w:rsidRDefault="00B43BF4" w:rsidP="00B43BF4">
      <w:pPr>
        <w:pStyle w:val="Prrafodelista"/>
        <w:numPr>
          <w:ilvl w:val="0"/>
          <w:numId w:val="7"/>
        </w:num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Requisitos de Seguridad</w:t>
      </w:r>
    </w:p>
    <w:p w14:paraId="696A7424" w14:textId="77777777" w:rsidR="00B43BF4" w:rsidRDefault="00B43BF4" w:rsidP="00B43BF4">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Así como también en las etapas de pruebas y en cualquier momento que sea requerido.</w:t>
      </w:r>
    </w:p>
    <w:p w14:paraId="0000002D"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2E"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debe contar con la documentación de especificaciones funcionales, de seguridad y arquitectura de software, previo el inicio de la fase de desarrollo.</w:t>
      </w:r>
    </w:p>
    <w:p w14:paraId="0000002F"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0"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debe contar con los casos de uso y casos de abuso con el objetivo de realizar las pruebas necesarias tanto funcionales como de seguridad.</w:t>
      </w:r>
    </w:p>
    <w:p w14:paraId="00000031"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2"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Todo nuevo desarrollo o cambios a funcionalidades existentes deben considerar </w:t>
      </w:r>
      <w:sdt>
        <w:sdtPr>
          <w:tag w:val="goog_rdk_30"/>
          <w:id w:val="-763145942"/>
        </w:sdtPr>
        <w:sdtEndPr/>
        <w:sdtContent/>
      </w:sdt>
      <w:r>
        <w:rPr>
          <w:rFonts w:ascii="Arial" w:eastAsia="Arial" w:hAnsi="Arial" w:cs="Arial"/>
          <w:color w:val="000000"/>
          <w:sz w:val="24"/>
          <w:szCs w:val="24"/>
        </w:rPr>
        <w:t>las mejores prácticas y uso de tecnologías actuales, tanto en el ámbito técnico como de seguridad, esto aplicado a desarrollos internos como a los contratados con terceros.</w:t>
      </w:r>
    </w:p>
    <w:p w14:paraId="00000033" w14:textId="77777777" w:rsidR="00954E08" w:rsidRDefault="00954E08">
      <w:pPr>
        <w:shd w:val="clear" w:color="auto" w:fill="FFFFFF"/>
        <w:spacing w:after="0" w:line="240" w:lineRule="auto"/>
        <w:rPr>
          <w:rFonts w:ascii="Arial" w:eastAsia="Arial" w:hAnsi="Arial" w:cs="Arial"/>
          <w:color w:val="000000"/>
          <w:sz w:val="24"/>
          <w:szCs w:val="24"/>
        </w:rPr>
      </w:pPr>
    </w:p>
    <w:p w14:paraId="00000034" w14:textId="77777777" w:rsidR="00954E08" w:rsidRDefault="00C37DF2">
      <w:pPr>
        <w:shd w:val="clear" w:color="auto" w:fill="FFFFFF"/>
        <w:spacing w:after="0" w:line="240" w:lineRule="auto"/>
        <w:jc w:val="both"/>
        <w:rPr>
          <w:rFonts w:ascii="Arial" w:eastAsia="Arial" w:hAnsi="Arial" w:cs="Arial"/>
          <w:color w:val="000000"/>
          <w:sz w:val="24"/>
          <w:szCs w:val="24"/>
        </w:rPr>
      </w:pPr>
      <w:sdt>
        <w:sdtPr>
          <w:tag w:val="goog_rdk_31"/>
          <w:id w:val="-1323045113"/>
        </w:sdtPr>
        <w:sdtEndPr/>
        <w:sdtContent/>
      </w:sdt>
      <w:r w:rsidR="008C72AA">
        <w:rPr>
          <w:rFonts w:ascii="Arial" w:eastAsia="Arial" w:hAnsi="Arial" w:cs="Arial"/>
          <w:color w:val="000000"/>
          <w:sz w:val="24"/>
          <w:szCs w:val="24"/>
        </w:rPr>
        <w:t>Se debe generar la documentación necesaria para el cierre del proyecto, la que debe incluir</w:t>
      </w:r>
      <w:sdt>
        <w:sdtPr>
          <w:tag w:val="goog_rdk_32"/>
          <w:id w:val="1444260181"/>
        </w:sdtPr>
        <w:sdtEndPr/>
        <w:sdtContent>
          <w:r w:rsidR="008C72AA">
            <w:rPr>
              <w:rFonts w:ascii="Arial" w:eastAsia="Arial" w:hAnsi="Arial" w:cs="Arial"/>
              <w:color w:val="000000"/>
              <w:sz w:val="24"/>
              <w:szCs w:val="24"/>
            </w:rPr>
            <w:t xml:space="preserve"> como mínimo</w:t>
          </w:r>
        </w:sdtContent>
      </w:sdt>
      <w:r w:rsidR="008C72AA">
        <w:rPr>
          <w:rFonts w:ascii="Arial" w:eastAsia="Arial" w:hAnsi="Arial" w:cs="Arial"/>
          <w:color w:val="000000"/>
          <w:sz w:val="24"/>
          <w:szCs w:val="24"/>
        </w:rPr>
        <w:t>: manual de usuario, documentación de configuraciones, diccionario de datos, arquitectura de software, personalizaciones (de existir), ejecución de plan de pruebas de funcionalidad y de seguridad. Esta documentación debe constar como entregables en los contratos elaborados con los proveedores.</w:t>
      </w:r>
    </w:p>
    <w:p w14:paraId="00000035" w14:textId="77777777" w:rsidR="00954E08" w:rsidRDefault="00954E08">
      <w:pPr>
        <w:shd w:val="clear" w:color="auto" w:fill="FFFFFF"/>
        <w:spacing w:after="0" w:line="240" w:lineRule="auto"/>
        <w:rPr>
          <w:rFonts w:ascii="Arial" w:eastAsia="Arial" w:hAnsi="Arial" w:cs="Arial"/>
          <w:color w:val="000000"/>
          <w:sz w:val="24"/>
          <w:szCs w:val="24"/>
        </w:rPr>
      </w:pPr>
    </w:p>
    <w:p w14:paraId="00000036"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Todo retraso en la ejecución de una actividad dentro de la ejecución del desarrollo de un aplicativo informático debe ser reportado de manera oportuna por el responsable de dicha actividad al Líder de Proyecto y éste a su vez a los interesados, para tomar las acciones necesarias correspondientes.</w:t>
      </w:r>
    </w:p>
    <w:p w14:paraId="00000037"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8"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Para el cierre de una fase del desarrollo de un aplicativo informático es requisito indispensable el haber completado los entregables establecidos para dicha fase o iteración de ser el caso.</w:t>
      </w:r>
    </w:p>
    <w:p w14:paraId="00000039"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A"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considera como un cambio, a todo requerimiento nuevo o modificación a uno previamente aprobado, el cual tenga un impacto en el alcance, tiempo, esfuerzo y/o costos en el desarrollo del aplicativo informático.</w:t>
      </w:r>
    </w:p>
    <w:p w14:paraId="0000003B"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C"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debe mantener un registro histórico de los proyectos de desarrollo de aplicaciones informáticas y este sirva como referencia al momento de planificar el desarrollo de una aplicación similar posterior</w:t>
      </w:r>
      <w:sdt>
        <w:sdtPr>
          <w:tag w:val="goog_rdk_33"/>
          <w:id w:val="259656101"/>
        </w:sdtPr>
        <w:sdtEndPr/>
        <w:sdtContent>
          <w:r>
            <w:rPr>
              <w:rFonts w:ascii="Arial" w:eastAsia="Arial" w:hAnsi="Arial" w:cs="Arial"/>
              <w:color w:val="000000"/>
              <w:sz w:val="24"/>
              <w:szCs w:val="24"/>
            </w:rPr>
            <w:t>.</w:t>
          </w:r>
        </w:sdtContent>
      </w:sdt>
    </w:p>
    <w:p w14:paraId="0000003D" w14:textId="77777777" w:rsidR="00954E08" w:rsidRDefault="00954E08">
      <w:pPr>
        <w:shd w:val="clear" w:color="auto" w:fill="FFFFFF"/>
        <w:spacing w:after="0" w:line="240" w:lineRule="auto"/>
        <w:jc w:val="both"/>
        <w:rPr>
          <w:rFonts w:ascii="Arial" w:eastAsia="Arial" w:hAnsi="Arial" w:cs="Arial"/>
          <w:color w:val="000000"/>
          <w:sz w:val="24"/>
          <w:szCs w:val="24"/>
        </w:rPr>
      </w:pPr>
    </w:p>
    <w:p w14:paraId="0000003E"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Se debe mantener una base de versionamiento de código fuente con el objetivo de identificar los cambios que se han realizado a los diferentes aplicativos de FTTG. </w:t>
      </w:r>
    </w:p>
    <w:p w14:paraId="0000003F" w14:textId="77777777" w:rsidR="00954E08" w:rsidRDefault="00954E08">
      <w:pPr>
        <w:rPr>
          <w:rFonts w:ascii="Arial" w:eastAsia="Arial" w:hAnsi="Arial" w:cs="Arial"/>
          <w:sz w:val="24"/>
          <w:szCs w:val="24"/>
        </w:rPr>
      </w:pPr>
    </w:p>
    <w:p w14:paraId="00000040" w14:textId="77777777" w:rsidR="00954E08" w:rsidRDefault="008C72AA">
      <w:pPr>
        <w:spacing w:after="0" w:line="240" w:lineRule="auto"/>
        <w:rPr>
          <w:rFonts w:ascii="Arial" w:eastAsia="Arial" w:hAnsi="Arial" w:cs="Arial"/>
          <w:b/>
          <w:color w:val="000000"/>
          <w:sz w:val="28"/>
          <w:szCs w:val="28"/>
          <w:highlight w:val="white"/>
        </w:rPr>
      </w:pPr>
      <w:r>
        <w:rPr>
          <w:rFonts w:ascii="Arial" w:eastAsia="Arial" w:hAnsi="Arial" w:cs="Arial"/>
          <w:b/>
          <w:color w:val="000000"/>
          <w:sz w:val="28"/>
          <w:szCs w:val="28"/>
          <w:highlight w:val="white"/>
        </w:rPr>
        <w:t>DEFINICIONES</w:t>
      </w:r>
    </w:p>
    <w:p w14:paraId="00000041" w14:textId="77777777" w:rsidR="00954E08" w:rsidRDefault="00954E08">
      <w:pPr>
        <w:spacing w:after="0" w:line="240" w:lineRule="auto"/>
        <w:rPr>
          <w:rFonts w:ascii="Arial" w:eastAsia="Arial" w:hAnsi="Arial" w:cs="Arial"/>
          <w:color w:val="000000"/>
          <w:sz w:val="24"/>
          <w:szCs w:val="24"/>
          <w:highlight w:val="white"/>
        </w:rPr>
      </w:pPr>
    </w:p>
    <w:p w14:paraId="00000042"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REQUERIMIENTO: </w:t>
      </w:r>
      <w:r>
        <w:rPr>
          <w:rFonts w:ascii="Arial" w:eastAsia="Arial" w:hAnsi="Arial" w:cs="Arial"/>
          <w:color w:val="000000"/>
          <w:sz w:val="24"/>
          <w:szCs w:val="24"/>
          <w:highlight w:val="white"/>
        </w:rPr>
        <w:t>Un requisito es una necesidad documentada sobre el contenido, forma o funcionalidad de un producto o servicio.</w:t>
      </w:r>
    </w:p>
    <w:p w14:paraId="00000043"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APLICATIVO INFORMÁTICO: </w:t>
      </w:r>
      <w:r>
        <w:rPr>
          <w:rFonts w:ascii="Arial" w:eastAsia="Arial" w:hAnsi="Arial" w:cs="Arial"/>
          <w:color w:val="000000"/>
          <w:sz w:val="24"/>
          <w:szCs w:val="24"/>
          <w:highlight w:val="white"/>
        </w:rPr>
        <w:t>Es un producto de software generado como un entregable de un proyecto con componente tecnológico. Corresponde a un programa informático diseñado con el fin de permitir a un usuario final la ejecución de una tarea específica, mediante la automatización de su proceso asociado.</w:t>
      </w:r>
    </w:p>
    <w:p w14:paraId="00000044"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DESARROLLO INTERNO: </w:t>
      </w:r>
      <w:r>
        <w:rPr>
          <w:rFonts w:ascii="Arial" w:eastAsia="Arial" w:hAnsi="Arial" w:cs="Arial"/>
          <w:color w:val="000000"/>
          <w:sz w:val="24"/>
          <w:szCs w:val="24"/>
          <w:highlight w:val="white"/>
        </w:rPr>
        <w:t>cuando la fase de Implementación es ejecutada funcionarios de FTTG.</w:t>
      </w:r>
    </w:p>
    <w:p w14:paraId="00000045"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DESARROLLO EXTERNO: </w:t>
      </w:r>
      <w:r>
        <w:rPr>
          <w:rFonts w:ascii="Arial" w:eastAsia="Arial" w:hAnsi="Arial" w:cs="Arial"/>
          <w:color w:val="000000"/>
          <w:sz w:val="24"/>
          <w:szCs w:val="24"/>
          <w:highlight w:val="white"/>
        </w:rPr>
        <w:t>cuando todas o parte de las etapas de planeación, análisis, diseño, codificación y pruebas son ejecutadas por proveedores externos, posterior a su contratación.</w:t>
      </w:r>
    </w:p>
    <w:p w14:paraId="00000046" w14:textId="77777777" w:rsidR="00954E08" w:rsidRDefault="008C72AA">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Los proveedores participan también en las fases de Certificación, Puesta en Producción y Estabilización conforme a lo establecido en los contratos suscritos.</w:t>
      </w:r>
    </w:p>
    <w:p w14:paraId="00000047"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BASE TÉCNICA: </w:t>
      </w:r>
      <w:r>
        <w:rPr>
          <w:rFonts w:ascii="Arial" w:eastAsia="Arial" w:hAnsi="Arial" w:cs="Arial"/>
          <w:color w:val="000000"/>
          <w:sz w:val="24"/>
          <w:szCs w:val="24"/>
        </w:rPr>
        <w:t>Es la documentación técnica, definitiva y actualizada, a ser incluida en los pliegos de contratación. Esta comprende los estudios, requerimientos, diseños funcionales y de seguridad y demás especificaciones técnicas que detallen el objeto de la contratación y permitan su ejecución.</w:t>
      </w:r>
    </w:p>
    <w:p w14:paraId="00000048"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CRITERIO DE ACEPTACIÓN: </w:t>
      </w:r>
      <w:r>
        <w:rPr>
          <w:rFonts w:ascii="Arial" w:eastAsia="Arial" w:hAnsi="Arial" w:cs="Arial"/>
          <w:color w:val="000000"/>
          <w:sz w:val="24"/>
          <w:szCs w:val="24"/>
        </w:rPr>
        <w:t>Criterios y normas que deben cumplirse para lograr la aceptación del cliente final por cada requerimiento.</w:t>
      </w:r>
    </w:p>
    <w:p w14:paraId="00000049"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ESTÁNDARES VIGENTES RELACIONADOS: </w:t>
      </w:r>
      <w:r>
        <w:rPr>
          <w:rFonts w:ascii="Arial" w:eastAsia="Arial" w:hAnsi="Arial" w:cs="Arial"/>
          <w:color w:val="000000"/>
          <w:sz w:val="24"/>
          <w:szCs w:val="24"/>
        </w:rPr>
        <w:t>Se refiere a los estándares relacionados al desarrollo de software, los cuales pueden ser de programación, arquitectura, diseño, seguridad, control de calidad, etc.</w:t>
      </w:r>
    </w:p>
    <w:p w14:paraId="0000004A"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FASE: </w:t>
      </w:r>
      <w:r>
        <w:rPr>
          <w:rFonts w:ascii="Arial" w:eastAsia="Arial" w:hAnsi="Arial" w:cs="Arial"/>
          <w:color w:val="000000"/>
          <w:sz w:val="24"/>
          <w:szCs w:val="24"/>
        </w:rPr>
        <w:t>Etapas por las cuales atraviesa el proyecto durante su ejecución.</w:t>
      </w:r>
    </w:p>
    <w:p w14:paraId="0000004B"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MANUAL TÉCNICO: </w:t>
      </w:r>
      <w:r>
        <w:rPr>
          <w:rFonts w:ascii="Arial" w:eastAsia="Arial" w:hAnsi="Arial" w:cs="Arial"/>
          <w:color w:val="000000"/>
          <w:sz w:val="24"/>
          <w:szCs w:val="24"/>
        </w:rPr>
        <w:t>Es un documento que contiene información técnica del aplicativo informático. Incluye como mínimo el modelo de clases/diagrama entidad relación/diagrama de componentes, y otra información relevante para su mantenimiento.</w:t>
      </w:r>
    </w:p>
    <w:p w14:paraId="0000004C"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RESOLUCIONES: </w:t>
      </w:r>
      <w:r>
        <w:rPr>
          <w:rFonts w:ascii="Arial" w:eastAsia="Arial" w:hAnsi="Arial" w:cs="Arial"/>
          <w:color w:val="000000"/>
          <w:sz w:val="24"/>
          <w:szCs w:val="24"/>
        </w:rPr>
        <w:t>Disposiciones legales emitidas por el SRI u otro organismo</w:t>
      </w:r>
    </w:p>
    <w:p w14:paraId="0000004D" w14:textId="77777777" w:rsidR="00954E08" w:rsidRDefault="008C72AA">
      <w:pPr>
        <w:shd w:val="clear" w:color="auto" w:fill="FFFFFF"/>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REVISIÓN CRUZADA: </w:t>
      </w:r>
      <w:r>
        <w:rPr>
          <w:rFonts w:ascii="Arial" w:eastAsia="Arial" w:hAnsi="Arial" w:cs="Arial"/>
          <w:color w:val="000000"/>
          <w:sz w:val="24"/>
          <w:szCs w:val="24"/>
        </w:rPr>
        <w:t>Procedimiento mediante el cual se ejecuta la revisión de un entregable o del resultado de una actividad con el fin de comprobar que este cumpla ciertas características o especificaciones de calidad previamente definidas. Para ello, un revisor (un recurso diferente a quien elabora dicho entregable o actividad) identifica errores o carencias en el mismo y sugiere la</w:t>
      </w:r>
    </w:p>
    <w:p w14:paraId="0000004E" w14:textId="77777777" w:rsidR="00954E08" w:rsidRDefault="008C72AA">
      <w:pPr>
        <w:shd w:val="clear" w:color="auto" w:fill="FFFFFF"/>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rPr>
        <w:t>inclusión de mejoras o cambios.</w:t>
      </w:r>
    </w:p>
    <w:p w14:paraId="0000004F" w14:textId="77777777" w:rsidR="00954E08" w:rsidRDefault="00954E08">
      <w:pPr>
        <w:spacing w:after="0" w:line="240" w:lineRule="auto"/>
        <w:rPr>
          <w:rFonts w:ascii="Arial" w:eastAsia="Arial" w:hAnsi="Arial" w:cs="Arial"/>
          <w:color w:val="000000"/>
          <w:sz w:val="24"/>
          <w:szCs w:val="24"/>
          <w:highlight w:val="white"/>
        </w:rPr>
      </w:pPr>
    </w:p>
    <w:p w14:paraId="00000050" w14:textId="77777777" w:rsidR="00954E08" w:rsidRDefault="00954E08">
      <w:pPr>
        <w:rPr>
          <w:rFonts w:ascii="Arial" w:eastAsia="Arial" w:hAnsi="Arial" w:cs="Arial"/>
          <w:sz w:val="24"/>
          <w:szCs w:val="24"/>
        </w:rPr>
      </w:pPr>
    </w:p>
    <w:sectPr w:rsidR="00954E08">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E26BA" w14:textId="77777777" w:rsidR="00C37DF2" w:rsidRDefault="00C37DF2">
      <w:pPr>
        <w:spacing w:after="0" w:line="240" w:lineRule="auto"/>
      </w:pPr>
      <w:r>
        <w:separator/>
      </w:r>
    </w:p>
  </w:endnote>
  <w:endnote w:type="continuationSeparator" w:id="0">
    <w:p w14:paraId="5E106E57" w14:textId="77777777" w:rsidR="00C37DF2" w:rsidRDefault="00C3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5"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7"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6"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CAA3D" w14:textId="77777777" w:rsidR="00C37DF2" w:rsidRDefault="00C37DF2">
      <w:pPr>
        <w:spacing w:after="0" w:line="240" w:lineRule="auto"/>
      </w:pPr>
      <w:r>
        <w:separator/>
      </w:r>
    </w:p>
  </w:footnote>
  <w:footnote w:type="continuationSeparator" w:id="0">
    <w:p w14:paraId="6D6F281A" w14:textId="77777777" w:rsidR="00C37DF2" w:rsidRDefault="00C37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3"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1" w14:textId="77777777" w:rsidR="00954E08" w:rsidRDefault="00954E08">
    <w:pPr>
      <w:widowControl w:val="0"/>
      <w:pBdr>
        <w:top w:val="nil"/>
        <w:left w:val="nil"/>
        <w:bottom w:val="nil"/>
        <w:right w:val="nil"/>
        <w:between w:val="nil"/>
      </w:pBdr>
      <w:spacing w:after="0" w:line="276" w:lineRule="auto"/>
      <w:rPr>
        <w:rFonts w:ascii="Arial" w:eastAsia="Arial" w:hAnsi="Arial" w:cs="Arial"/>
        <w:sz w:val="24"/>
        <w:szCs w:val="24"/>
      </w:rPr>
    </w:pPr>
  </w:p>
  <w:tbl>
    <w:tblPr>
      <w:tblStyle w:val="a1"/>
      <w:tblW w:w="9820" w:type="dxa"/>
      <w:tblInd w:w="-289" w:type="dxa"/>
      <w:tblLayout w:type="fixed"/>
      <w:tblLook w:val="0000" w:firstRow="0" w:lastRow="0" w:firstColumn="0" w:lastColumn="0" w:noHBand="0" w:noVBand="0"/>
    </w:tblPr>
    <w:tblGrid>
      <w:gridCol w:w="2938"/>
      <w:gridCol w:w="4155"/>
      <w:gridCol w:w="1139"/>
      <w:gridCol w:w="1588"/>
    </w:tblGrid>
    <w:tr w:rsidR="00954E08" w14:paraId="289E5212" w14:textId="77777777">
      <w:trPr>
        <w:trHeight w:val="340"/>
      </w:trPr>
      <w:tc>
        <w:tcPr>
          <w:tcW w:w="2938" w:type="dxa"/>
          <w:vMerge w:val="restart"/>
          <w:tcBorders>
            <w:top w:val="single" w:sz="4" w:space="0" w:color="000000"/>
            <w:left w:val="single" w:sz="4" w:space="0" w:color="000000"/>
            <w:bottom w:val="single" w:sz="4" w:space="0" w:color="000000"/>
          </w:tcBorders>
          <w:shd w:val="clear" w:color="auto" w:fill="auto"/>
          <w:vAlign w:val="center"/>
        </w:tcPr>
        <w:p w14:paraId="00000052" w14:textId="77777777" w:rsidR="00954E08" w:rsidRDefault="008C72AA">
          <w:pPr>
            <w:widowControl w:val="0"/>
            <w:jc w:val="center"/>
            <w:rPr>
              <w:b/>
              <w:i/>
            </w:rPr>
          </w:pPr>
          <w:r>
            <w:rPr>
              <w:noProof/>
            </w:rPr>
            <w:drawing>
              <wp:anchor distT="0" distB="0" distL="0" distR="0" simplePos="0" relativeHeight="251658240" behindDoc="0" locked="0" layoutInCell="1" hidden="0" allowOverlap="1" wp14:anchorId="4D3EEA57" wp14:editId="01B0EFB7">
                <wp:simplePos x="0" y="0"/>
                <wp:positionH relativeFrom="column">
                  <wp:posOffset>-9522</wp:posOffset>
                </wp:positionH>
                <wp:positionV relativeFrom="paragraph">
                  <wp:posOffset>0</wp:posOffset>
                </wp:positionV>
                <wp:extent cx="1807845" cy="527050"/>
                <wp:effectExtent l="0" t="0" r="0" b="0"/>
                <wp:wrapSquare wrapText="bothSides" distT="0" distB="0" distL="0" distR="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000053" w14:textId="77777777" w:rsidR="00954E08" w:rsidRDefault="008C72AA">
          <w:pPr>
            <w:widowControl w:val="0"/>
            <w:jc w:val="center"/>
            <w:rPr>
              <w:b/>
              <w:i/>
              <w:sz w:val="23"/>
              <w:szCs w:val="23"/>
            </w:rPr>
          </w:pPr>
          <w:r>
            <w:rPr>
              <w:b/>
              <w:i/>
              <w:sz w:val="23"/>
              <w:szCs w:val="23"/>
            </w:rPr>
            <w:t>POLÍTICA INTERNA PARA LA APLICACIÓN DEL PROCEDIMIENTO DE DESARROLLO SEGURO DE APLICACIONES y SISTEMAS DE INFORMACIÓN</w:t>
          </w:r>
        </w:p>
      </w:tc>
      <w:tc>
        <w:tcPr>
          <w:tcW w:w="1139" w:type="dxa"/>
          <w:tcBorders>
            <w:top w:val="single" w:sz="4" w:space="0" w:color="000000"/>
            <w:bottom w:val="single" w:sz="4" w:space="0" w:color="000000"/>
          </w:tcBorders>
          <w:shd w:val="clear" w:color="auto" w:fill="auto"/>
          <w:vAlign w:val="center"/>
        </w:tcPr>
        <w:p w14:paraId="00000054" w14:textId="77777777" w:rsidR="00954E08" w:rsidRDefault="008C72AA">
          <w:pPr>
            <w:widowControl w:val="0"/>
            <w:rPr>
              <w:b/>
              <w:i/>
            </w:rPr>
          </w:pPr>
          <w:r>
            <w:rPr>
              <w:b/>
              <w:i/>
            </w:rPr>
            <w:t xml:space="preserve">Código: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55" w14:textId="77777777" w:rsidR="00954E08" w:rsidRDefault="008C72AA">
          <w:pPr>
            <w:widowControl w:val="0"/>
            <w:jc w:val="center"/>
            <w:rPr>
              <w:i/>
            </w:rPr>
          </w:pPr>
          <w:r>
            <w:rPr>
              <w:i/>
            </w:rPr>
            <w:t>P.3C1.xx</w:t>
          </w:r>
        </w:p>
      </w:tc>
    </w:tr>
    <w:tr w:rsidR="00954E08" w14:paraId="5CBF44EB" w14:textId="77777777">
      <w:trPr>
        <w:trHeight w:val="340"/>
      </w:trPr>
      <w:tc>
        <w:tcPr>
          <w:tcW w:w="2938" w:type="dxa"/>
          <w:vMerge/>
          <w:tcBorders>
            <w:top w:val="single" w:sz="4" w:space="0" w:color="000000"/>
            <w:left w:val="single" w:sz="4" w:space="0" w:color="000000"/>
            <w:bottom w:val="single" w:sz="4" w:space="0" w:color="000000"/>
          </w:tcBorders>
          <w:shd w:val="clear" w:color="auto" w:fill="auto"/>
          <w:vAlign w:val="center"/>
        </w:tcPr>
        <w:p w14:paraId="00000056" w14:textId="77777777" w:rsidR="00954E08" w:rsidRDefault="00954E08">
          <w:pPr>
            <w:widowControl w:val="0"/>
            <w:pBdr>
              <w:top w:val="nil"/>
              <w:left w:val="nil"/>
              <w:bottom w:val="nil"/>
              <w:right w:val="nil"/>
              <w:between w:val="nil"/>
            </w:pBdr>
            <w:spacing w:after="0" w:line="276" w:lineRule="auto"/>
            <w:rPr>
              <w:i/>
            </w:rPr>
          </w:pP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57" w14:textId="77777777" w:rsidR="00954E08" w:rsidRDefault="00954E08">
          <w:pPr>
            <w:widowControl w:val="0"/>
            <w:pBdr>
              <w:top w:val="nil"/>
              <w:left w:val="nil"/>
              <w:bottom w:val="nil"/>
              <w:right w:val="nil"/>
              <w:between w:val="nil"/>
            </w:pBdr>
            <w:spacing w:after="0" w:line="276" w:lineRule="auto"/>
            <w:rPr>
              <w:i/>
            </w:rPr>
          </w:pPr>
        </w:p>
      </w:tc>
      <w:tc>
        <w:tcPr>
          <w:tcW w:w="1139" w:type="dxa"/>
          <w:tcBorders>
            <w:bottom w:val="single" w:sz="4" w:space="0" w:color="000000"/>
          </w:tcBorders>
          <w:shd w:val="clear" w:color="auto" w:fill="auto"/>
          <w:vAlign w:val="center"/>
        </w:tcPr>
        <w:p w14:paraId="00000058" w14:textId="77777777" w:rsidR="00954E08" w:rsidRDefault="008C72AA">
          <w:pPr>
            <w:widowControl w:val="0"/>
            <w:rPr>
              <w:b/>
              <w:i/>
            </w:rPr>
          </w:pPr>
          <w:r>
            <w:rPr>
              <w:b/>
              <w:i/>
            </w:rPr>
            <w:t xml:space="preserve">Fecha: </w:t>
          </w:r>
        </w:p>
      </w:tc>
      <w:tc>
        <w:tcPr>
          <w:tcW w:w="1588" w:type="dxa"/>
          <w:tcBorders>
            <w:left w:val="single" w:sz="4" w:space="0" w:color="000000"/>
            <w:bottom w:val="single" w:sz="4" w:space="0" w:color="000000"/>
            <w:right w:val="single" w:sz="4" w:space="0" w:color="000000"/>
          </w:tcBorders>
          <w:shd w:val="clear" w:color="auto" w:fill="auto"/>
          <w:vAlign w:val="center"/>
        </w:tcPr>
        <w:p w14:paraId="00000059" w14:textId="77777777" w:rsidR="00954E08" w:rsidRDefault="008C72AA">
          <w:pPr>
            <w:widowControl w:val="0"/>
            <w:jc w:val="center"/>
            <w:rPr>
              <w:i/>
            </w:rPr>
          </w:pPr>
          <w:r>
            <w:rPr>
              <w:i/>
            </w:rPr>
            <w:t>2021-03-26</w:t>
          </w:r>
        </w:p>
      </w:tc>
    </w:tr>
    <w:tr w:rsidR="00954E08" w14:paraId="30C3D70B" w14:textId="77777777">
      <w:trPr>
        <w:trHeight w:val="340"/>
      </w:trPr>
      <w:tc>
        <w:tcPr>
          <w:tcW w:w="2938" w:type="dxa"/>
          <w:vMerge/>
          <w:tcBorders>
            <w:top w:val="single" w:sz="4" w:space="0" w:color="000000"/>
            <w:left w:val="single" w:sz="4" w:space="0" w:color="000000"/>
            <w:bottom w:val="single" w:sz="4" w:space="0" w:color="000000"/>
          </w:tcBorders>
          <w:shd w:val="clear" w:color="auto" w:fill="auto"/>
          <w:vAlign w:val="center"/>
        </w:tcPr>
        <w:p w14:paraId="0000005A" w14:textId="77777777" w:rsidR="00954E08" w:rsidRDefault="00954E08">
          <w:pPr>
            <w:widowControl w:val="0"/>
            <w:pBdr>
              <w:top w:val="nil"/>
              <w:left w:val="nil"/>
              <w:bottom w:val="nil"/>
              <w:right w:val="nil"/>
              <w:between w:val="nil"/>
            </w:pBdr>
            <w:spacing w:after="0" w:line="276" w:lineRule="auto"/>
            <w:rPr>
              <w:i/>
            </w:rPr>
          </w:pP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5B" w14:textId="77777777" w:rsidR="00954E08" w:rsidRDefault="00954E08">
          <w:pPr>
            <w:widowControl w:val="0"/>
            <w:pBdr>
              <w:top w:val="nil"/>
              <w:left w:val="nil"/>
              <w:bottom w:val="nil"/>
              <w:right w:val="nil"/>
              <w:between w:val="nil"/>
            </w:pBdr>
            <w:spacing w:after="0" w:line="276" w:lineRule="auto"/>
            <w:rPr>
              <w:i/>
            </w:rPr>
          </w:pPr>
        </w:p>
      </w:tc>
      <w:tc>
        <w:tcPr>
          <w:tcW w:w="1139" w:type="dxa"/>
          <w:tcBorders>
            <w:bottom w:val="single" w:sz="4" w:space="0" w:color="000000"/>
          </w:tcBorders>
          <w:shd w:val="clear" w:color="auto" w:fill="auto"/>
          <w:vAlign w:val="center"/>
        </w:tcPr>
        <w:p w14:paraId="0000005C" w14:textId="77777777" w:rsidR="00954E08" w:rsidRDefault="008C72AA">
          <w:pPr>
            <w:widowControl w:val="0"/>
            <w:rPr>
              <w:b/>
              <w:i/>
            </w:rPr>
          </w:pPr>
          <w:r>
            <w:rPr>
              <w:b/>
              <w:i/>
            </w:rPr>
            <w:t>Revisión:</w:t>
          </w:r>
        </w:p>
      </w:tc>
      <w:tc>
        <w:tcPr>
          <w:tcW w:w="1588" w:type="dxa"/>
          <w:tcBorders>
            <w:left w:val="single" w:sz="4" w:space="0" w:color="000000"/>
            <w:bottom w:val="single" w:sz="4" w:space="0" w:color="000000"/>
            <w:right w:val="single" w:sz="4" w:space="0" w:color="000000"/>
          </w:tcBorders>
          <w:shd w:val="clear" w:color="auto" w:fill="auto"/>
          <w:vAlign w:val="center"/>
        </w:tcPr>
        <w:p w14:paraId="0000005D" w14:textId="77777777" w:rsidR="00954E08" w:rsidRDefault="008C72AA">
          <w:pPr>
            <w:widowControl w:val="0"/>
            <w:jc w:val="center"/>
            <w:rPr>
              <w:i/>
            </w:rPr>
          </w:pPr>
          <w:r>
            <w:rPr>
              <w:i/>
            </w:rPr>
            <w:t>1</w:t>
          </w:r>
        </w:p>
      </w:tc>
    </w:tr>
    <w:tr w:rsidR="00954E08" w14:paraId="641D9B82" w14:textId="77777777">
      <w:trPr>
        <w:trHeight w:val="340"/>
      </w:trPr>
      <w:tc>
        <w:tcPr>
          <w:tcW w:w="2938" w:type="dxa"/>
          <w:vMerge/>
          <w:tcBorders>
            <w:top w:val="single" w:sz="4" w:space="0" w:color="000000"/>
            <w:left w:val="single" w:sz="4" w:space="0" w:color="000000"/>
            <w:bottom w:val="single" w:sz="4" w:space="0" w:color="000000"/>
          </w:tcBorders>
          <w:shd w:val="clear" w:color="auto" w:fill="auto"/>
          <w:vAlign w:val="center"/>
        </w:tcPr>
        <w:p w14:paraId="0000005E" w14:textId="77777777" w:rsidR="00954E08" w:rsidRDefault="00954E08">
          <w:pPr>
            <w:widowControl w:val="0"/>
            <w:pBdr>
              <w:top w:val="nil"/>
              <w:left w:val="nil"/>
              <w:bottom w:val="nil"/>
              <w:right w:val="nil"/>
              <w:between w:val="nil"/>
            </w:pBdr>
            <w:spacing w:after="0" w:line="276" w:lineRule="auto"/>
            <w:rPr>
              <w:i/>
            </w:rPr>
          </w:pP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5F" w14:textId="77777777" w:rsidR="00954E08" w:rsidRDefault="00954E08">
          <w:pPr>
            <w:widowControl w:val="0"/>
            <w:pBdr>
              <w:top w:val="nil"/>
              <w:left w:val="nil"/>
              <w:bottom w:val="nil"/>
              <w:right w:val="nil"/>
              <w:between w:val="nil"/>
            </w:pBdr>
            <w:spacing w:after="0" w:line="276" w:lineRule="auto"/>
            <w:rPr>
              <w:i/>
            </w:rPr>
          </w:pPr>
        </w:p>
      </w:tc>
      <w:tc>
        <w:tcPr>
          <w:tcW w:w="1139" w:type="dxa"/>
          <w:tcBorders>
            <w:bottom w:val="single" w:sz="4" w:space="0" w:color="000000"/>
          </w:tcBorders>
          <w:shd w:val="clear" w:color="auto" w:fill="auto"/>
          <w:vAlign w:val="center"/>
        </w:tcPr>
        <w:p w14:paraId="00000060" w14:textId="77777777" w:rsidR="00954E08" w:rsidRDefault="008C72AA">
          <w:pPr>
            <w:widowControl w:val="0"/>
            <w:rPr>
              <w:b/>
              <w:i/>
            </w:rPr>
          </w:pPr>
          <w:r>
            <w:rPr>
              <w:b/>
              <w:i/>
            </w:rPr>
            <w:t xml:space="preserve">Páginas: </w:t>
          </w:r>
        </w:p>
      </w:tc>
      <w:tc>
        <w:tcPr>
          <w:tcW w:w="1588" w:type="dxa"/>
          <w:tcBorders>
            <w:left w:val="single" w:sz="4" w:space="0" w:color="000000"/>
            <w:bottom w:val="single" w:sz="4" w:space="0" w:color="000000"/>
            <w:right w:val="single" w:sz="4" w:space="0" w:color="000000"/>
          </w:tcBorders>
          <w:shd w:val="clear" w:color="auto" w:fill="auto"/>
          <w:vAlign w:val="center"/>
        </w:tcPr>
        <w:p w14:paraId="00000061" w14:textId="012BB203" w:rsidR="00954E08" w:rsidRDefault="008C72AA">
          <w:pPr>
            <w:widowControl w:val="0"/>
            <w:jc w:val="center"/>
            <w:rPr>
              <w:i/>
            </w:rPr>
          </w:pPr>
          <w:r>
            <w:rPr>
              <w:i/>
            </w:rPr>
            <w:fldChar w:fldCharType="begin"/>
          </w:r>
          <w:r>
            <w:rPr>
              <w:i/>
            </w:rPr>
            <w:instrText>PAGE</w:instrText>
          </w:r>
          <w:r>
            <w:rPr>
              <w:i/>
            </w:rPr>
            <w:fldChar w:fldCharType="separate"/>
          </w:r>
          <w:r w:rsidR="006D07B2">
            <w:rPr>
              <w:i/>
              <w:noProof/>
            </w:rPr>
            <w:t>1</w:t>
          </w:r>
          <w:r>
            <w:rPr>
              <w:i/>
            </w:rPr>
            <w:fldChar w:fldCharType="end"/>
          </w:r>
          <w:r>
            <w:rPr>
              <w:i/>
            </w:rPr>
            <w:t xml:space="preserve"> de </w:t>
          </w:r>
          <w:r>
            <w:rPr>
              <w:i/>
            </w:rPr>
            <w:fldChar w:fldCharType="begin"/>
          </w:r>
          <w:r>
            <w:rPr>
              <w:i/>
            </w:rPr>
            <w:instrText>NUMPAGES</w:instrText>
          </w:r>
          <w:r>
            <w:rPr>
              <w:i/>
            </w:rPr>
            <w:fldChar w:fldCharType="separate"/>
          </w:r>
          <w:r w:rsidR="006D07B2">
            <w:rPr>
              <w:i/>
              <w:noProof/>
            </w:rPr>
            <w:t>2</w:t>
          </w:r>
          <w:r>
            <w:rPr>
              <w:i/>
            </w:rPr>
            <w:fldChar w:fldCharType="end"/>
          </w:r>
        </w:p>
      </w:tc>
    </w:tr>
  </w:tbl>
  <w:p w14:paraId="00000062"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4" w14:textId="77777777" w:rsidR="00954E08" w:rsidRDefault="00954E0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75C1"/>
    <w:multiLevelType w:val="hybridMultilevel"/>
    <w:tmpl w:val="8DE886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473867"/>
    <w:multiLevelType w:val="hybridMultilevel"/>
    <w:tmpl w:val="172670F0"/>
    <w:lvl w:ilvl="0" w:tplc="300A000D">
      <w:start w:val="1"/>
      <w:numFmt w:val="bullet"/>
      <w:lvlText w:val=""/>
      <w:lvlJc w:val="left"/>
      <w:pPr>
        <w:ind w:left="2160" w:hanging="360"/>
      </w:pPr>
      <w:rPr>
        <w:rFonts w:ascii="Wingdings" w:hAnsi="Wingdings" w:hint="default"/>
      </w:rPr>
    </w:lvl>
    <w:lvl w:ilvl="1" w:tplc="300A0003">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 w15:restartNumberingAfterBreak="0">
    <w:nsid w:val="38E60F73"/>
    <w:multiLevelType w:val="multilevel"/>
    <w:tmpl w:val="B7DAB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625206"/>
    <w:multiLevelType w:val="multilevel"/>
    <w:tmpl w:val="EC589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AB05442"/>
    <w:multiLevelType w:val="multilevel"/>
    <w:tmpl w:val="7834E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9A3943"/>
    <w:multiLevelType w:val="hybridMultilevel"/>
    <w:tmpl w:val="9AE6D84C"/>
    <w:lvl w:ilvl="0" w:tplc="2E387ED2">
      <w:numFmt w:val="bullet"/>
      <w:lvlText w:val=""/>
      <w:lvlJc w:val="left"/>
      <w:pPr>
        <w:ind w:left="1440" w:hanging="360"/>
      </w:pPr>
      <w:rPr>
        <w:rFonts w:ascii="Arial" w:eastAsia="Arial" w:hAnsi="Arial" w:cs="Aria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E08"/>
    <w:rsid w:val="005B6E45"/>
    <w:rsid w:val="006257CE"/>
    <w:rsid w:val="00633E81"/>
    <w:rsid w:val="00644415"/>
    <w:rsid w:val="006D07B2"/>
    <w:rsid w:val="00765071"/>
    <w:rsid w:val="00771D8F"/>
    <w:rsid w:val="00813545"/>
    <w:rsid w:val="008C72AA"/>
    <w:rsid w:val="00954E08"/>
    <w:rsid w:val="009F00DE"/>
    <w:rsid w:val="00A269CD"/>
    <w:rsid w:val="00B43BF4"/>
    <w:rsid w:val="00C273BE"/>
    <w:rsid w:val="00C37DF2"/>
    <w:rsid w:val="00C4338D"/>
    <w:rsid w:val="00C87FFD"/>
    <w:rsid w:val="00D325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6041"/>
  <w15:docId w15:val="{06B53321-7B7F-4F03-9B91-655FA4BC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6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rrafodelista">
    <w:name w:val="List Paragraph"/>
    <w:basedOn w:val="Normal"/>
    <w:uiPriority w:val="34"/>
    <w:qFormat/>
    <w:rsid w:val="00DE5A6B"/>
    <w:pPr>
      <w:ind w:left="720"/>
      <w:contextualSpacing/>
    </w:pPr>
  </w:style>
  <w:style w:type="paragraph" w:styleId="Encabezado">
    <w:name w:val="header"/>
    <w:basedOn w:val="Normal"/>
    <w:link w:val="EncabezadoCar"/>
    <w:uiPriority w:val="99"/>
    <w:unhideWhenUsed/>
    <w:rsid w:val="00DE5A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5A6B"/>
  </w:style>
  <w:style w:type="paragraph" w:styleId="Piedepgina">
    <w:name w:val="footer"/>
    <w:basedOn w:val="Normal"/>
    <w:link w:val="PiedepginaCar"/>
    <w:uiPriority w:val="99"/>
    <w:unhideWhenUsed/>
    <w:rsid w:val="00DE5A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5A6B"/>
  </w:style>
  <w:style w:type="paragraph" w:customStyle="1" w:styleId="Head1">
    <w:name w:val="Head 1"/>
    <w:basedOn w:val="Normal"/>
    <w:rsid w:val="00DE5A6B"/>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887E98"/>
    <w:rPr>
      <w:b/>
      <w:bCs/>
    </w:rPr>
  </w:style>
  <w:style w:type="character" w:customStyle="1" w:styleId="AsuntodelcomentarioCar">
    <w:name w:val="Asunto del comentario Car"/>
    <w:basedOn w:val="TextocomentarioCar"/>
    <w:link w:val="Asuntodelcomentario"/>
    <w:uiPriority w:val="99"/>
    <w:semiHidden/>
    <w:rsid w:val="00887E98"/>
    <w:rPr>
      <w:b/>
      <w:bCs/>
      <w:sz w:val="20"/>
      <w:szCs w:val="20"/>
    </w:r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987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dlfi9rQVxGlJDsBHAU629yzW4g==">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1290</Words>
  <Characters>7099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12</cp:revision>
  <dcterms:created xsi:type="dcterms:W3CDTF">2021-03-28T21:03:00Z</dcterms:created>
  <dcterms:modified xsi:type="dcterms:W3CDTF">2021-05-26T01:14:00Z</dcterms:modified>
</cp:coreProperties>
</file>