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9118A" w14:textId="7683AED9" w:rsidR="003C29B5" w:rsidRDefault="003C29B5" w:rsidP="003C29B5">
      <w:pPr>
        <w:pStyle w:val="Ttulo1"/>
      </w:pPr>
      <w:r w:rsidRPr="002A373A">
        <w:t xml:space="preserve">Capacitación </w:t>
      </w:r>
      <w:proofErr w:type="spellStart"/>
      <w:r w:rsidRPr="002A373A">
        <w:t>ITIL</w:t>
      </w:r>
      <w:proofErr w:type="spellEnd"/>
      <w:r w:rsidRPr="002A373A">
        <w:t xml:space="preserve"> 4 - </w:t>
      </w:r>
      <w:r>
        <w:t xml:space="preserve">Evaluación </w:t>
      </w:r>
      <w:r>
        <w:t>5</w:t>
      </w:r>
    </w:p>
    <w:p w14:paraId="7F4299FE" w14:textId="28EF7A61" w:rsidR="003C29B5" w:rsidRDefault="003C29B5" w:rsidP="003C29B5">
      <w:r>
        <w:t>Prácticas</w:t>
      </w:r>
      <w:r>
        <w:t xml:space="preserve"> de Gestión</w:t>
      </w:r>
      <w:r>
        <w:t xml:space="preserve"> del Servicio</w:t>
      </w:r>
    </w:p>
    <w:p w14:paraId="127A9B00" w14:textId="77777777" w:rsidR="003C29B5" w:rsidRDefault="003C29B5" w:rsidP="003C29B5"/>
    <w:p w14:paraId="210505CD" w14:textId="5CBB24AB" w:rsidR="003C29B5" w:rsidRDefault="003C29B5" w:rsidP="003C29B5">
      <w:r>
        <w:t>Está trabajando como parte de una iniciativa de mejora y su equipo desea lanzar un nuevo módulo en el sistema de gestión de relaciones con el cliente. ¿Qué tipo de cambio debe iniciar?</w:t>
      </w:r>
    </w:p>
    <w:p w14:paraId="502EDA44" w14:textId="603C7306" w:rsidR="003C29B5" w:rsidRDefault="003C29B5" w:rsidP="003C29B5">
      <w:pPr>
        <w:pStyle w:val="Prrafodelista"/>
        <w:numPr>
          <w:ilvl w:val="0"/>
          <w:numId w:val="9"/>
        </w:numPr>
      </w:pPr>
      <w:r>
        <w:t>Rutina</w:t>
      </w:r>
    </w:p>
    <w:p w14:paraId="4C7809EF" w14:textId="7A02F8CB" w:rsidR="003C29B5" w:rsidRDefault="003C29B5" w:rsidP="003C29B5">
      <w:pPr>
        <w:pStyle w:val="Prrafodelista"/>
        <w:numPr>
          <w:ilvl w:val="0"/>
          <w:numId w:val="9"/>
        </w:numPr>
      </w:pPr>
      <w:r>
        <w:t>Estándar</w:t>
      </w:r>
    </w:p>
    <w:p w14:paraId="73C3C6EC" w14:textId="07CBE9C1" w:rsidR="003C29B5" w:rsidRDefault="003C29B5" w:rsidP="003C29B5">
      <w:pPr>
        <w:pStyle w:val="Prrafodelista"/>
        <w:numPr>
          <w:ilvl w:val="0"/>
          <w:numId w:val="9"/>
        </w:numPr>
      </w:pPr>
      <w:r>
        <w:t>Normal</w:t>
      </w:r>
    </w:p>
    <w:p w14:paraId="718340CF" w14:textId="294B7766" w:rsidR="005767AE" w:rsidRDefault="003C29B5" w:rsidP="003C29B5">
      <w:pPr>
        <w:pStyle w:val="Prrafodelista"/>
        <w:numPr>
          <w:ilvl w:val="0"/>
          <w:numId w:val="9"/>
        </w:numPr>
      </w:pPr>
      <w:r>
        <w:t>Emergencia</w:t>
      </w:r>
    </w:p>
    <w:p w14:paraId="06C0D5FB" w14:textId="77777777" w:rsidR="003C29B5" w:rsidRDefault="003C29B5" w:rsidP="003C29B5">
      <w:r>
        <w:t>¿Cómo contribuye la práctica de "Gestión de niveles de servicio" a la actividad de la cadena de valor del servicio "Obtener y construir"?</w:t>
      </w:r>
    </w:p>
    <w:p w14:paraId="4BF6531B" w14:textId="0A393247" w:rsidR="003C29B5" w:rsidRDefault="003C29B5" w:rsidP="003C29B5">
      <w:pPr>
        <w:pStyle w:val="Prrafodelista"/>
        <w:numPr>
          <w:ilvl w:val="0"/>
          <w:numId w:val="10"/>
        </w:numPr>
      </w:pPr>
      <w:r>
        <w:t>Proporciona información real sobre el rendimiento del servicio y las tendencias</w:t>
      </w:r>
    </w:p>
    <w:p w14:paraId="023E0DE6" w14:textId="77AFECD9" w:rsidR="003C29B5" w:rsidRDefault="003C29B5" w:rsidP="003C29B5">
      <w:pPr>
        <w:pStyle w:val="Prrafodelista"/>
        <w:numPr>
          <w:ilvl w:val="0"/>
          <w:numId w:val="10"/>
        </w:numPr>
      </w:pPr>
      <w:r>
        <w:t>Proporciona objetivos para el rendimiento que deben cumplir los servicios y sus componentes</w:t>
      </w:r>
    </w:p>
    <w:p w14:paraId="70A2588A" w14:textId="2A196EF2" w:rsidR="003C29B5" w:rsidRDefault="003C29B5" w:rsidP="003C29B5">
      <w:pPr>
        <w:pStyle w:val="Prrafodelista"/>
        <w:numPr>
          <w:ilvl w:val="0"/>
          <w:numId w:val="10"/>
        </w:numPr>
      </w:pPr>
      <w:r>
        <w:t>Proporciona comentarios de las interacciones con los clientes en servicios nuevos o modificados.</w:t>
      </w:r>
    </w:p>
    <w:p w14:paraId="6499EC5B" w14:textId="2CBEC1D0" w:rsidR="003C29B5" w:rsidRDefault="003C29B5" w:rsidP="003C29B5">
      <w:pPr>
        <w:pStyle w:val="Prrafodelista"/>
        <w:numPr>
          <w:ilvl w:val="0"/>
          <w:numId w:val="10"/>
        </w:numPr>
      </w:pPr>
      <w:r>
        <w:t>Recopila comentarios durante las interacciones y comunica los objetivos de rendimiento del servicio a los equipos de operaciones y soporte</w:t>
      </w:r>
    </w:p>
    <w:p w14:paraId="280EF47D" w14:textId="60C62FF5" w:rsidR="003C29B5" w:rsidRDefault="003C29B5" w:rsidP="003C29B5"/>
    <w:p w14:paraId="22629F76" w14:textId="77777777" w:rsidR="003C29B5" w:rsidRDefault="003C29B5" w:rsidP="003C29B5">
      <w:r>
        <w:t>Está intentando imprimir un documento en la impresora de red de su oficina. El trabajo de impresión falló, por lo que llamó al servicio de asistencia técnica. ¿Qué término describe mejor la situación?</w:t>
      </w:r>
    </w:p>
    <w:p w14:paraId="26DA2862" w14:textId="75549B08" w:rsidR="003C29B5" w:rsidRDefault="003C29B5" w:rsidP="003C29B5">
      <w:pPr>
        <w:pStyle w:val="Prrafodelista"/>
        <w:numPr>
          <w:ilvl w:val="0"/>
          <w:numId w:val="11"/>
        </w:numPr>
      </w:pPr>
      <w:r>
        <w:t>Evento</w:t>
      </w:r>
    </w:p>
    <w:p w14:paraId="243F9592" w14:textId="42E7FDAE" w:rsidR="003C29B5" w:rsidRDefault="003C29B5" w:rsidP="003C29B5">
      <w:pPr>
        <w:pStyle w:val="Prrafodelista"/>
        <w:numPr>
          <w:ilvl w:val="0"/>
          <w:numId w:val="11"/>
        </w:numPr>
      </w:pPr>
      <w:r>
        <w:t>Incidente</w:t>
      </w:r>
    </w:p>
    <w:p w14:paraId="12F91A67" w14:textId="4E69B840" w:rsidR="003C29B5" w:rsidRDefault="003C29B5" w:rsidP="003C29B5">
      <w:pPr>
        <w:pStyle w:val="Prrafodelista"/>
        <w:numPr>
          <w:ilvl w:val="0"/>
          <w:numId w:val="11"/>
        </w:numPr>
      </w:pPr>
      <w:r>
        <w:t>Problema</w:t>
      </w:r>
    </w:p>
    <w:p w14:paraId="2E2AADF6" w14:textId="2DA89F97" w:rsidR="003C29B5" w:rsidRDefault="003C29B5" w:rsidP="003C29B5">
      <w:pPr>
        <w:pStyle w:val="Prrafodelista"/>
        <w:numPr>
          <w:ilvl w:val="0"/>
          <w:numId w:val="11"/>
        </w:numPr>
      </w:pPr>
      <w:r>
        <w:t>Solución temporal</w:t>
      </w:r>
    </w:p>
    <w:p w14:paraId="1D1C3B71" w14:textId="5F212981" w:rsidR="003C29B5" w:rsidRDefault="003C29B5" w:rsidP="003C29B5"/>
    <w:p w14:paraId="14F5734A" w14:textId="77777777" w:rsidR="003C29B5" w:rsidRDefault="003C29B5" w:rsidP="003C29B5">
      <w:r>
        <w:t>¿Cuál es el propósito de la práctica "Gestión de activos de TI"?</w:t>
      </w:r>
    </w:p>
    <w:p w14:paraId="48AF544B" w14:textId="2E067FDA" w:rsidR="003C29B5" w:rsidRDefault="003C29B5" w:rsidP="003C29B5">
      <w:pPr>
        <w:pStyle w:val="Prrafodelista"/>
        <w:numPr>
          <w:ilvl w:val="0"/>
          <w:numId w:val="12"/>
        </w:numPr>
      </w:pPr>
      <w:proofErr w:type="gramStart"/>
      <w:r>
        <w:t>Asegurar</w:t>
      </w:r>
      <w:proofErr w:type="gramEnd"/>
      <w:r>
        <w:t xml:space="preserve"> que los servicios alcancen los niveles de rendimiento acordados y esperados, satisfaciendo la demanda actual y futura de una manera rentable</w:t>
      </w:r>
    </w:p>
    <w:p w14:paraId="503746F0" w14:textId="394CDF6B" w:rsidR="003C29B5" w:rsidRDefault="003C29B5" w:rsidP="003C29B5">
      <w:pPr>
        <w:pStyle w:val="Prrafodelista"/>
        <w:numPr>
          <w:ilvl w:val="0"/>
          <w:numId w:val="12"/>
        </w:numPr>
      </w:pPr>
      <w:r>
        <w:t>Planificar y gestionar el ciclo de vida completo de todos los activos de TI</w:t>
      </w:r>
    </w:p>
    <w:p w14:paraId="13001E50" w14:textId="6BCD9777" w:rsidR="003C29B5" w:rsidRDefault="003C29B5" w:rsidP="003C29B5">
      <w:pPr>
        <w:pStyle w:val="Prrafodelista"/>
        <w:numPr>
          <w:ilvl w:val="0"/>
          <w:numId w:val="12"/>
        </w:numPr>
      </w:pPr>
      <w:proofErr w:type="gramStart"/>
      <w:r>
        <w:t>Asegurar</w:t>
      </w:r>
      <w:proofErr w:type="gramEnd"/>
      <w:r>
        <w:t xml:space="preserve"> que los servicios brinden niveles de disponibilidad acordados</w:t>
      </w:r>
    </w:p>
    <w:p w14:paraId="16421055" w14:textId="7D5B7849" w:rsidR="003C29B5" w:rsidRDefault="003C29B5" w:rsidP="003C29B5">
      <w:pPr>
        <w:pStyle w:val="Prrafodelista"/>
        <w:numPr>
          <w:ilvl w:val="0"/>
          <w:numId w:val="12"/>
        </w:numPr>
      </w:pPr>
      <w:r>
        <w:t>Respaldar la calidad acordada de un servicio manejando todas las solicitudes de servicio predefinidas e iniciadas por el usuario de una manera efectiva y amigable</w:t>
      </w:r>
    </w:p>
    <w:p w14:paraId="52923CA2" w14:textId="77777777" w:rsidR="003C29B5" w:rsidRDefault="003C29B5" w:rsidP="003C29B5"/>
    <w:p w14:paraId="2F3628C1" w14:textId="6012F6C8" w:rsidR="003C29B5" w:rsidRDefault="003C29B5" w:rsidP="003C29B5">
      <w:r>
        <w:t>¿Cuál práctica de gestión busca minimizar el impacto negativo de las interrupciones no planificadas mediante la restauración del funcionamiento normal del servicio lo más rápido posible?</w:t>
      </w:r>
    </w:p>
    <w:p w14:paraId="0BFDF6F6" w14:textId="274BAF27" w:rsidR="003C29B5" w:rsidRDefault="003C29B5" w:rsidP="003C29B5">
      <w:pPr>
        <w:pStyle w:val="Prrafodelista"/>
        <w:numPr>
          <w:ilvl w:val="0"/>
          <w:numId w:val="2"/>
        </w:numPr>
      </w:pPr>
      <w:r>
        <w:t>Gestión de problemas</w:t>
      </w:r>
    </w:p>
    <w:p w14:paraId="6B9400DA" w14:textId="77777777" w:rsidR="003C29B5" w:rsidRDefault="003C29B5" w:rsidP="003C29B5">
      <w:pPr>
        <w:pStyle w:val="Prrafodelista"/>
        <w:numPr>
          <w:ilvl w:val="0"/>
          <w:numId w:val="2"/>
        </w:numPr>
      </w:pPr>
      <w:r>
        <w:t>Gestión del cambio organizacional</w:t>
      </w:r>
    </w:p>
    <w:p w14:paraId="57E3D37D" w14:textId="77777777" w:rsidR="003C29B5" w:rsidRDefault="003C29B5" w:rsidP="00F81EF6">
      <w:pPr>
        <w:pStyle w:val="Prrafodelista"/>
        <w:numPr>
          <w:ilvl w:val="0"/>
          <w:numId w:val="2"/>
        </w:numPr>
      </w:pPr>
      <w:r>
        <w:t>Gestión de incidentes</w:t>
      </w:r>
    </w:p>
    <w:p w14:paraId="301B59E7" w14:textId="1B3EEBAC" w:rsidR="003C29B5" w:rsidRDefault="003C29B5" w:rsidP="00F81EF6">
      <w:pPr>
        <w:pStyle w:val="Prrafodelista"/>
        <w:numPr>
          <w:ilvl w:val="0"/>
          <w:numId w:val="2"/>
        </w:numPr>
      </w:pPr>
      <w:r>
        <w:t>Gestión de niveles de servicio</w:t>
      </w:r>
    </w:p>
    <w:p w14:paraId="723B60F5" w14:textId="6B039DF3" w:rsidR="003C29B5" w:rsidRDefault="003C29B5" w:rsidP="003C29B5"/>
    <w:p w14:paraId="42A9D213" w14:textId="77777777" w:rsidR="003C29B5" w:rsidRDefault="003C29B5" w:rsidP="003C29B5">
      <w:r>
        <w:lastRenderedPageBreak/>
        <w:t>Identifique la palabra que falta en la siguiente oración: "Un error conocido es un problema que ha sido [?] y no ha sido resuelto"</w:t>
      </w:r>
    </w:p>
    <w:p w14:paraId="35D301C1" w14:textId="77777777" w:rsidR="003C29B5" w:rsidRDefault="003C29B5" w:rsidP="003C29B5">
      <w:pPr>
        <w:pStyle w:val="Prrafodelista"/>
        <w:numPr>
          <w:ilvl w:val="0"/>
          <w:numId w:val="4"/>
        </w:numPr>
      </w:pPr>
      <w:r>
        <w:t>Cerrado</w:t>
      </w:r>
    </w:p>
    <w:p w14:paraId="01C381EB" w14:textId="77777777" w:rsidR="003C29B5" w:rsidRDefault="003C29B5" w:rsidP="003C29B5">
      <w:pPr>
        <w:pStyle w:val="Prrafodelista"/>
        <w:numPr>
          <w:ilvl w:val="0"/>
          <w:numId w:val="4"/>
        </w:numPr>
      </w:pPr>
      <w:r>
        <w:t>Analizado</w:t>
      </w:r>
    </w:p>
    <w:p w14:paraId="7ED67C70" w14:textId="77777777" w:rsidR="003C29B5" w:rsidRDefault="003C29B5" w:rsidP="003C29B5">
      <w:pPr>
        <w:pStyle w:val="Prrafodelista"/>
        <w:numPr>
          <w:ilvl w:val="0"/>
          <w:numId w:val="4"/>
        </w:numPr>
      </w:pPr>
      <w:r>
        <w:t>Registrado</w:t>
      </w:r>
    </w:p>
    <w:p w14:paraId="04CF525E" w14:textId="6F4F7DAC" w:rsidR="003C29B5" w:rsidRDefault="003C29B5" w:rsidP="003C29B5">
      <w:pPr>
        <w:pStyle w:val="Prrafodelista"/>
        <w:numPr>
          <w:ilvl w:val="0"/>
          <w:numId w:val="4"/>
        </w:numPr>
      </w:pPr>
      <w:r>
        <w:t>Escalado</w:t>
      </w:r>
    </w:p>
    <w:p w14:paraId="3569FEBB" w14:textId="77777777" w:rsidR="003C29B5" w:rsidRDefault="003C29B5" w:rsidP="003C29B5">
      <w:r>
        <w:t>¿Cómo contribuye la práctica de "Gestión de solicitudes de servicio" a la actividad de la cadena de valor "Involucrar"?</w:t>
      </w:r>
    </w:p>
    <w:p w14:paraId="103ED323" w14:textId="77777777" w:rsidR="003C29B5" w:rsidRDefault="003C29B5" w:rsidP="003C29B5">
      <w:pPr>
        <w:pStyle w:val="Prrafodelista"/>
        <w:numPr>
          <w:ilvl w:val="0"/>
          <w:numId w:val="5"/>
        </w:numPr>
      </w:pPr>
      <w:proofErr w:type="spellStart"/>
      <w:r>
        <w:t>Reúniendo</w:t>
      </w:r>
      <w:proofErr w:type="spellEnd"/>
      <w:r>
        <w:t xml:space="preserve"> los requisitos específicos del usuario, estableciendo expectativas y proporcionando actualizaciones de estado del servicio</w:t>
      </w:r>
    </w:p>
    <w:p w14:paraId="3F6F335E" w14:textId="77777777" w:rsidR="003C29B5" w:rsidRDefault="003C29B5" w:rsidP="003C29B5">
      <w:pPr>
        <w:pStyle w:val="Prrafodelista"/>
        <w:numPr>
          <w:ilvl w:val="0"/>
          <w:numId w:val="5"/>
        </w:numPr>
      </w:pPr>
      <w:r>
        <w:t>Iniciando cambios estándar para cumplir con las solicitudes de servicio</w:t>
      </w:r>
    </w:p>
    <w:p w14:paraId="0EDED78B" w14:textId="77777777" w:rsidR="003C29B5" w:rsidRDefault="003C29B5" w:rsidP="003C29B5">
      <w:pPr>
        <w:pStyle w:val="Prrafodelista"/>
        <w:numPr>
          <w:ilvl w:val="0"/>
          <w:numId w:val="5"/>
        </w:numPr>
      </w:pPr>
      <w:r>
        <w:t xml:space="preserve">Adquiriendo componentes de servicio </w:t>
      </w:r>
      <w:proofErr w:type="spellStart"/>
      <w:r>
        <w:t>pre-aprobados</w:t>
      </w:r>
      <w:proofErr w:type="spellEnd"/>
      <w:r>
        <w:t xml:space="preserve"> para ayudar a cumplir con las solicitudes de servicio</w:t>
      </w:r>
    </w:p>
    <w:p w14:paraId="1325D4E8" w14:textId="5144884E" w:rsidR="003C29B5" w:rsidRDefault="003C29B5" w:rsidP="003C29B5">
      <w:pPr>
        <w:pStyle w:val="Prrafodelista"/>
        <w:numPr>
          <w:ilvl w:val="0"/>
          <w:numId w:val="5"/>
        </w:numPr>
      </w:pPr>
      <w:r>
        <w:t>Asegurando que los usuarios continúen siendo productivos cuando necesitan asistencia del proveedor de servicios</w:t>
      </w:r>
    </w:p>
    <w:p w14:paraId="4D2E0462" w14:textId="796AFA97" w:rsidR="003C29B5" w:rsidRDefault="003C29B5" w:rsidP="003C29B5"/>
    <w:p w14:paraId="5C102ABD" w14:textId="77777777" w:rsidR="003C29B5" w:rsidRDefault="003C29B5" w:rsidP="003C29B5">
      <w:r>
        <w:t>¿Cuál es el propósito de la práctica "Gestión de liberaciones"?</w:t>
      </w:r>
    </w:p>
    <w:p w14:paraId="0E974169" w14:textId="77777777" w:rsidR="003C29B5" w:rsidRDefault="003C29B5" w:rsidP="003C29B5">
      <w:pPr>
        <w:pStyle w:val="Prrafodelista"/>
        <w:numPr>
          <w:ilvl w:val="0"/>
          <w:numId w:val="6"/>
        </w:numPr>
      </w:pPr>
      <w:r>
        <w:t>Mover hardware, software, documentación, procesos o cualquier otro componente de servicio nuevo o modificado a entornos productivos</w:t>
      </w:r>
    </w:p>
    <w:p w14:paraId="070CF5D3" w14:textId="77777777" w:rsidR="003C29B5" w:rsidRDefault="003C29B5" w:rsidP="003C29B5">
      <w:pPr>
        <w:pStyle w:val="Prrafodelista"/>
        <w:numPr>
          <w:ilvl w:val="0"/>
          <w:numId w:val="6"/>
        </w:numPr>
      </w:pPr>
      <w:r>
        <w:t>Asegurarse de que los riesgos se evalúan adecuadamente, autorizar cambios procedentes y administrar un cronograma de cambios para maximizar la cantidad de cambios exitosos de TI</w:t>
      </w:r>
    </w:p>
    <w:p w14:paraId="4A586B49" w14:textId="77777777" w:rsidR="003C29B5" w:rsidRDefault="003C29B5" w:rsidP="003C29B5">
      <w:pPr>
        <w:pStyle w:val="Prrafodelista"/>
        <w:numPr>
          <w:ilvl w:val="0"/>
          <w:numId w:val="6"/>
        </w:numPr>
      </w:pPr>
      <w:r>
        <w:t>Respaldar la calidad acordada de un servicio manejando todas las solicitudes de servicio predefinidas e iniciadas por el usuario de una manera efectiva y amigable</w:t>
      </w:r>
    </w:p>
    <w:p w14:paraId="181C6EA4" w14:textId="46964BB0" w:rsidR="003C29B5" w:rsidRDefault="003C29B5" w:rsidP="003C29B5">
      <w:pPr>
        <w:pStyle w:val="Prrafodelista"/>
        <w:numPr>
          <w:ilvl w:val="0"/>
          <w:numId w:val="6"/>
        </w:numPr>
      </w:pPr>
      <w:r>
        <w:t>Hacer que los servicios y las funcionalidades nuevas o modificaciones estén disponibles para su uso</w:t>
      </w:r>
    </w:p>
    <w:p w14:paraId="02D50861" w14:textId="77777777" w:rsidR="003C29B5" w:rsidRDefault="003C29B5" w:rsidP="003C29B5">
      <w:r>
        <w:t>¿Por qué se deben priorizar los incidentes?</w:t>
      </w:r>
    </w:p>
    <w:p w14:paraId="417DEFA1" w14:textId="77777777" w:rsidR="003C29B5" w:rsidRDefault="003C29B5" w:rsidP="003C29B5">
      <w:pPr>
        <w:pStyle w:val="Prrafodelista"/>
        <w:numPr>
          <w:ilvl w:val="0"/>
          <w:numId w:val="7"/>
        </w:numPr>
      </w:pPr>
      <w:r>
        <w:t>Para ayudar a la correspondencia automática de incidentes con problemas o errores conocidos</w:t>
      </w:r>
    </w:p>
    <w:p w14:paraId="734FA750" w14:textId="5227BB44" w:rsidR="003C29B5" w:rsidRDefault="003C29B5" w:rsidP="003C29B5">
      <w:pPr>
        <w:pStyle w:val="Prrafodelista"/>
        <w:numPr>
          <w:ilvl w:val="0"/>
          <w:numId w:val="7"/>
        </w:numPr>
      </w:pPr>
      <w:r>
        <w:t>P</w:t>
      </w:r>
      <w:r>
        <w:t>ara garantizar que los incidentes con el mayor impacto se resuelvan primero</w:t>
      </w:r>
    </w:p>
    <w:p w14:paraId="0EF676B8" w14:textId="77777777" w:rsidR="003C29B5" w:rsidRDefault="003C29B5" w:rsidP="003C29B5">
      <w:pPr>
        <w:pStyle w:val="Prrafodelista"/>
        <w:numPr>
          <w:ilvl w:val="0"/>
          <w:numId w:val="7"/>
        </w:numPr>
      </w:pPr>
      <w:r>
        <w:t>Para identificar a qué equipo de soporte se debe escalar el incidente</w:t>
      </w:r>
    </w:p>
    <w:p w14:paraId="0EE282E5" w14:textId="0FA86DC7" w:rsidR="003C29B5" w:rsidRDefault="003C29B5" w:rsidP="003C29B5">
      <w:pPr>
        <w:pStyle w:val="Prrafodelista"/>
        <w:numPr>
          <w:ilvl w:val="0"/>
          <w:numId w:val="7"/>
        </w:numPr>
      </w:pPr>
      <w:r>
        <w:t>Permiten fomentar un alto nivel de colaboración dentro de los equipos de trabajo</w:t>
      </w:r>
    </w:p>
    <w:p w14:paraId="4B881C85" w14:textId="3FBB011E" w:rsidR="003C29B5" w:rsidRDefault="003C29B5" w:rsidP="003C29B5"/>
    <w:p w14:paraId="3AB16DAE" w14:textId="77777777" w:rsidR="003C29B5" w:rsidRDefault="003C29B5" w:rsidP="003C29B5">
      <w:r>
        <w:t>¿Cuál es un ejemplo de una acción que un empleado de "Gestión de solicitudes de servicio" realizaría como parte de la actividad "Obtener y construir"?</w:t>
      </w:r>
    </w:p>
    <w:p w14:paraId="1236F1C4" w14:textId="77777777" w:rsidR="003C29B5" w:rsidRDefault="003C29B5" w:rsidP="003C29B5">
      <w:pPr>
        <w:pStyle w:val="Prrafodelista"/>
        <w:numPr>
          <w:ilvl w:val="0"/>
          <w:numId w:val="8"/>
        </w:numPr>
      </w:pPr>
      <w:r>
        <w:t xml:space="preserve">Obtener componentes de servicio </w:t>
      </w:r>
      <w:proofErr w:type="spellStart"/>
      <w:r>
        <w:t>pre-aprobados</w:t>
      </w:r>
      <w:proofErr w:type="spellEnd"/>
      <w:r>
        <w:t xml:space="preserve"> para ayudar a cumplir con las solicitudes de servicio</w:t>
      </w:r>
    </w:p>
    <w:p w14:paraId="1F4D8FE2" w14:textId="77777777" w:rsidR="003C29B5" w:rsidRDefault="003C29B5" w:rsidP="003C29B5">
      <w:pPr>
        <w:pStyle w:val="Prrafodelista"/>
        <w:numPr>
          <w:ilvl w:val="0"/>
          <w:numId w:val="8"/>
        </w:numPr>
      </w:pPr>
      <w:proofErr w:type="gramStart"/>
      <w:r>
        <w:t>Asegurar</w:t>
      </w:r>
      <w:proofErr w:type="gramEnd"/>
      <w:r>
        <w:t xml:space="preserve"> que los usuarios continúen siendo productivos cuando necesitan asistencia del proveedor de servicios</w:t>
      </w:r>
    </w:p>
    <w:p w14:paraId="251676FE" w14:textId="77777777" w:rsidR="003C29B5" w:rsidRDefault="003C29B5" w:rsidP="003C29B5">
      <w:pPr>
        <w:pStyle w:val="Prrafodelista"/>
        <w:numPr>
          <w:ilvl w:val="0"/>
          <w:numId w:val="8"/>
        </w:numPr>
      </w:pPr>
      <w:r>
        <w:t>Analizar datos para identificar oportunidades que proporcionen nuevas opciones de solicitud de servicio</w:t>
      </w:r>
    </w:p>
    <w:p w14:paraId="0426BDD5" w14:textId="2DB39703" w:rsidR="003C29B5" w:rsidRDefault="003C29B5" w:rsidP="00F360B4">
      <w:pPr>
        <w:pStyle w:val="Prrafodelista"/>
        <w:numPr>
          <w:ilvl w:val="0"/>
          <w:numId w:val="8"/>
        </w:numPr>
      </w:pPr>
      <w:r>
        <w:t>Iniciar cambios estándar para cumplir con las solicitudes de servicio</w:t>
      </w:r>
    </w:p>
    <w:sectPr w:rsidR="003C29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16F1"/>
    <w:multiLevelType w:val="hybridMultilevel"/>
    <w:tmpl w:val="7ED2CAA2"/>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F6545F1"/>
    <w:multiLevelType w:val="hybridMultilevel"/>
    <w:tmpl w:val="BF78F5C4"/>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AD220C7"/>
    <w:multiLevelType w:val="hybridMultilevel"/>
    <w:tmpl w:val="5344E9C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D8A0164"/>
    <w:multiLevelType w:val="hybridMultilevel"/>
    <w:tmpl w:val="4EF697D8"/>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207E4144"/>
    <w:multiLevelType w:val="hybridMultilevel"/>
    <w:tmpl w:val="3EA4A3E0"/>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B092E86"/>
    <w:multiLevelType w:val="hybridMultilevel"/>
    <w:tmpl w:val="ED325ED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BE24458"/>
    <w:multiLevelType w:val="hybridMultilevel"/>
    <w:tmpl w:val="A6A0B9AC"/>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8083B59"/>
    <w:multiLevelType w:val="hybridMultilevel"/>
    <w:tmpl w:val="F74261F8"/>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50C2D95"/>
    <w:multiLevelType w:val="hybridMultilevel"/>
    <w:tmpl w:val="1B2CC9BA"/>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743D06E7"/>
    <w:multiLevelType w:val="hybridMultilevel"/>
    <w:tmpl w:val="19D2FBEA"/>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76D52341"/>
    <w:multiLevelType w:val="hybridMultilevel"/>
    <w:tmpl w:val="3DCE63E6"/>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791E5385"/>
    <w:multiLevelType w:val="hybridMultilevel"/>
    <w:tmpl w:val="6B507E0C"/>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6"/>
  </w:num>
  <w:num w:numId="2">
    <w:abstractNumId w:val="3"/>
  </w:num>
  <w:num w:numId="3">
    <w:abstractNumId w:val="11"/>
  </w:num>
  <w:num w:numId="4">
    <w:abstractNumId w:val="4"/>
  </w:num>
  <w:num w:numId="5">
    <w:abstractNumId w:val="5"/>
  </w:num>
  <w:num w:numId="6">
    <w:abstractNumId w:val="7"/>
  </w:num>
  <w:num w:numId="7">
    <w:abstractNumId w:val="9"/>
  </w:num>
  <w:num w:numId="8">
    <w:abstractNumId w:val="8"/>
  </w:num>
  <w:num w:numId="9">
    <w:abstractNumId w:val="1"/>
  </w:num>
  <w:num w:numId="10">
    <w:abstractNumId w:val="2"/>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B5"/>
    <w:rsid w:val="003C29B5"/>
    <w:rsid w:val="005767AE"/>
    <w:rsid w:val="00E757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6E19"/>
  <w15:chartTrackingRefBased/>
  <w15:docId w15:val="{9B226B30-7DCD-4139-9681-4AECA097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29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C29B5"/>
    <w:pPr>
      <w:ind w:left="720"/>
      <w:contextualSpacing/>
    </w:pPr>
  </w:style>
  <w:style w:type="character" w:customStyle="1" w:styleId="Ttulo1Car">
    <w:name w:val="Título 1 Car"/>
    <w:basedOn w:val="Fuentedeprrafopredeter"/>
    <w:link w:val="Ttulo1"/>
    <w:uiPriority w:val="9"/>
    <w:rsid w:val="003C29B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745589">
      <w:bodyDiv w:val="1"/>
      <w:marLeft w:val="0"/>
      <w:marRight w:val="0"/>
      <w:marTop w:val="0"/>
      <w:marBottom w:val="0"/>
      <w:divBdr>
        <w:top w:val="none" w:sz="0" w:space="0" w:color="auto"/>
        <w:left w:val="none" w:sz="0" w:space="0" w:color="auto"/>
        <w:bottom w:val="none" w:sz="0" w:space="0" w:color="auto"/>
        <w:right w:val="none" w:sz="0" w:space="0" w:color="auto"/>
      </w:divBdr>
      <w:divsChild>
        <w:div w:id="1120416949">
          <w:marLeft w:val="0"/>
          <w:marRight w:val="0"/>
          <w:marTop w:val="0"/>
          <w:marBottom w:val="360"/>
          <w:divBdr>
            <w:top w:val="none" w:sz="0" w:space="0" w:color="auto"/>
            <w:left w:val="none" w:sz="0" w:space="0" w:color="auto"/>
            <w:bottom w:val="none" w:sz="0" w:space="0" w:color="auto"/>
            <w:right w:val="none" w:sz="0" w:space="0" w:color="auto"/>
          </w:divBdr>
        </w:div>
        <w:div w:id="242835734">
          <w:marLeft w:val="0"/>
          <w:marRight w:val="0"/>
          <w:marTop w:val="168"/>
          <w:marBottom w:val="72"/>
          <w:divBdr>
            <w:top w:val="none" w:sz="0" w:space="0" w:color="auto"/>
            <w:left w:val="none" w:sz="0" w:space="0" w:color="auto"/>
            <w:bottom w:val="none" w:sz="0" w:space="0" w:color="auto"/>
            <w:right w:val="none" w:sz="0" w:space="0" w:color="auto"/>
          </w:divBdr>
          <w:divsChild>
            <w:div w:id="1777478242">
              <w:marLeft w:val="0"/>
              <w:marRight w:val="0"/>
              <w:marTop w:val="0"/>
              <w:marBottom w:val="0"/>
              <w:divBdr>
                <w:top w:val="none" w:sz="0" w:space="0" w:color="auto"/>
                <w:left w:val="none" w:sz="0" w:space="0" w:color="auto"/>
                <w:bottom w:val="none" w:sz="0" w:space="0" w:color="auto"/>
                <w:right w:val="none" w:sz="0" w:space="0" w:color="auto"/>
              </w:divBdr>
              <w:divsChild>
                <w:div w:id="1493331346">
                  <w:marLeft w:val="0"/>
                  <w:marRight w:val="0"/>
                  <w:marTop w:val="0"/>
                  <w:marBottom w:val="0"/>
                  <w:divBdr>
                    <w:top w:val="none" w:sz="0" w:space="0" w:color="auto"/>
                    <w:left w:val="none" w:sz="0" w:space="0" w:color="auto"/>
                    <w:bottom w:val="none" w:sz="0" w:space="0" w:color="auto"/>
                    <w:right w:val="none" w:sz="0" w:space="0" w:color="auto"/>
                  </w:divBdr>
                  <w:divsChild>
                    <w:div w:id="650326505">
                      <w:marLeft w:val="0"/>
                      <w:marRight w:val="0"/>
                      <w:marTop w:val="0"/>
                      <w:marBottom w:val="0"/>
                      <w:divBdr>
                        <w:top w:val="none" w:sz="0" w:space="0" w:color="auto"/>
                        <w:left w:val="none" w:sz="0" w:space="0" w:color="auto"/>
                        <w:bottom w:val="none" w:sz="0" w:space="0" w:color="auto"/>
                        <w:right w:val="none" w:sz="0" w:space="0" w:color="auto"/>
                      </w:divBdr>
                    </w:div>
                  </w:divsChild>
                </w:div>
                <w:div w:id="1600332597">
                  <w:marLeft w:val="0"/>
                  <w:marRight w:val="0"/>
                  <w:marTop w:val="0"/>
                  <w:marBottom w:val="0"/>
                  <w:divBdr>
                    <w:top w:val="none" w:sz="0" w:space="0" w:color="auto"/>
                    <w:left w:val="none" w:sz="0" w:space="0" w:color="auto"/>
                    <w:bottom w:val="none" w:sz="0" w:space="0" w:color="auto"/>
                    <w:right w:val="none" w:sz="0" w:space="0" w:color="auto"/>
                  </w:divBdr>
                  <w:divsChild>
                    <w:div w:id="407969573">
                      <w:marLeft w:val="0"/>
                      <w:marRight w:val="0"/>
                      <w:marTop w:val="0"/>
                      <w:marBottom w:val="0"/>
                      <w:divBdr>
                        <w:top w:val="none" w:sz="0" w:space="0" w:color="auto"/>
                        <w:left w:val="none" w:sz="0" w:space="0" w:color="auto"/>
                        <w:bottom w:val="none" w:sz="0" w:space="0" w:color="auto"/>
                        <w:right w:val="none" w:sz="0" w:space="0" w:color="auto"/>
                      </w:divBdr>
                    </w:div>
                  </w:divsChild>
                </w:div>
                <w:div w:id="762533169">
                  <w:marLeft w:val="0"/>
                  <w:marRight w:val="0"/>
                  <w:marTop w:val="0"/>
                  <w:marBottom w:val="0"/>
                  <w:divBdr>
                    <w:top w:val="none" w:sz="0" w:space="0" w:color="auto"/>
                    <w:left w:val="none" w:sz="0" w:space="0" w:color="auto"/>
                    <w:bottom w:val="none" w:sz="0" w:space="0" w:color="auto"/>
                    <w:right w:val="none" w:sz="0" w:space="0" w:color="auto"/>
                  </w:divBdr>
                  <w:divsChild>
                    <w:div w:id="977682027">
                      <w:marLeft w:val="0"/>
                      <w:marRight w:val="0"/>
                      <w:marTop w:val="0"/>
                      <w:marBottom w:val="0"/>
                      <w:divBdr>
                        <w:top w:val="none" w:sz="0" w:space="0" w:color="auto"/>
                        <w:left w:val="none" w:sz="0" w:space="0" w:color="auto"/>
                        <w:bottom w:val="none" w:sz="0" w:space="0" w:color="auto"/>
                        <w:right w:val="none" w:sz="0" w:space="0" w:color="auto"/>
                      </w:divBdr>
                    </w:div>
                  </w:divsChild>
                </w:div>
                <w:div w:id="1478914465">
                  <w:marLeft w:val="0"/>
                  <w:marRight w:val="0"/>
                  <w:marTop w:val="0"/>
                  <w:marBottom w:val="0"/>
                  <w:divBdr>
                    <w:top w:val="none" w:sz="0" w:space="0" w:color="auto"/>
                    <w:left w:val="none" w:sz="0" w:space="0" w:color="auto"/>
                    <w:bottom w:val="none" w:sz="0" w:space="0" w:color="auto"/>
                    <w:right w:val="none" w:sz="0" w:space="0" w:color="auto"/>
                  </w:divBdr>
                  <w:divsChild>
                    <w:div w:id="13958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52297">
      <w:bodyDiv w:val="1"/>
      <w:marLeft w:val="0"/>
      <w:marRight w:val="0"/>
      <w:marTop w:val="0"/>
      <w:marBottom w:val="0"/>
      <w:divBdr>
        <w:top w:val="none" w:sz="0" w:space="0" w:color="auto"/>
        <w:left w:val="none" w:sz="0" w:space="0" w:color="auto"/>
        <w:bottom w:val="none" w:sz="0" w:space="0" w:color="auto"/>
        <w:right w:val="none" w:sz="0" w:space="0" w:color="auto"/>
      </w:divBdr>
      <w:divsChild>
        <w:div w:id="758404447">
          <w:marLeft w:val="0"/>
          <w:marRight w:val="0"/>
          <w:marTop w:val="0"/>
          <w:marBottom w:val="360"/>
          <w:divBdr>
            <w:top w:val="none" w:sz="0" w:space="0" w:color="auto"/>
            <w:left w:val="none" w:sz="0" w:space="0" w:color="auto"/>
            <w:bottom w:val="none" w:sz="0" w:space="0" w:color="auto"/>
            <w:right w:val="none" w:sz="0" w:space="0" w:color="auto"/>
          </w:divBdr>
        </w:div>
        <w:div w:id="1521777237">
          <w:marLeft w:val="0"/>
          <w:marRight w:val="0"/>
          <w:marTop w:val="168"/>
          <w:marBottom w:val="72"/>
          <w:divBdr>
            <w:top w:val="none" w:sz="0" w:space="0" w:color="auto"/>
            <w:left w:val="none" w:sz="0" w:space="0" w:color="auto"/>
            <w:bottom w:val="none" w:sz="0" w:space="0" w:color="auto"/>
            <w:right w:val="none" w:sz="0" w:space="0" w:color="auto"/>
          </w:divBdr>
          <w:divsChild>
            <w:div w:id="1161501046">
              <w:marLeft w:val="0"/>
              <w:marRight w:val="0"/>
              <w:marTop w:val="0"/>
              <w:marBottom w:val="0"/>
              <w:divBdr>
                <w:top w:val="none" w:sz="0" w:space="0" w:color="auto"/>
                <w:left w:val="none" w:sz="0" w:space="0" w:color="auto"/>
                <w:bottom w:val="none" w:sz="0" w:space="0" w:color="auto"/>
                <w:right w:val="none" w:sz="0" w:space="0" w:color="auto"/>
              </w:divBdr>
              <w:divsChild>
                <w:div w:id="1215118445">
                  <w:marLeft w:val="0"/>
                  <w:marRight w:val="0"/>
                  <w:marTop w:val="0"/>
                  <w:marBottom w:val="0"/>
                  <w:divBdr>
                    <w:top w:val="none" w:sz="0" w:space="0" w:color="auto"/>
                    <w:left w:val="none" w:sz="0" w:space="0" w:color="auto"/>
                    <w:bottom w:val="none" w:sz="0" w:space="0" w:color="auto"/>
                    <w:right w:val="none" w:sz="0" w:space="0" w:color="auto"/>
                  </w:divBdr>
                  <w:divsChild>
                    <w:div w:id="1003627998">
                      <w:marLeft w:val="0"/>
                      <w:marRight w:val="0"/>
                      <w:marTop w:val="0"/>
                      <w:marBottom w:val="0"/>
                      <w:divBdr>
                        <w:top w:val="none" w:sz="0" w:space="0" w:color="auto"/>
                        <w:left w:val="none" w:sz="0" w:space="0" w:color="auto"/>
                        <w:bottom w:val="none" w:sz="0" w:space="0" w:color="auto"/>
                        <w:right w:val="none" w:sz="0" w:space="0" w:color="auto"/>
                      </w:divBdr>
                    </w:div>
                  </w:divsChild>
                </w:div>
                <w:div w:id="2128549267">
                  <w:marLeft w:val="0"/>
                  <w:marRight w:val="0"/>
                  <w:marTop w:val="0"/>
                  <w:marBottom w:val="0"/>
                  <w:divBdr>
                    <w:top w:val="none" w:sz="0" w:space="0" w:color="auto"/>
                    <w:left w:val="none" w:sz="0" w:space="0" w:color="auto"/>
                    <w:bottom w:val="none" w:sz="0" w:space="0" w:color="auto"/>
                    <w:right w:val="none" w:sz="0" w:space="0" w:color="auto"/>
                  </w:divBdr>
                  <w:divsChild>
                    <w:div w:id="799566752">
                      <w:marLeft w:val="0"/>
                      <w:marRight w:val="0"/>
                      <w:marTop w:val="0"/>
                      <w:marBottom w:val="0"/>
                      <w:divBdr>
                        <w:top w:val="none" w:sz="0" w:space="0" w:color="auto"/>
                        <w:left w:val="none" w:sz="0" w:space="0" w:color="auto"/>
                        <w:bottom w:val="none" w:sz="0" w:space="0" w:color="auto"/>
                        <w:right w:val="none" w:sz="0" w:space="0" w:color="auto"/>
                      </w:divBdr>
                    </w:div>
                  </w:divsChild>
                </w:div>
                <w:div w:id="891504876">
                  <w:marLeft w:val="0"/>
                  <w:marRight w:val="0"/>
                  <w:marTop w:val="0"/>
                  <w:marBottom w:val="0"/>
                  <w:divBdr>
                    <w:top w:val="none" w:sz="0" w:space="0" w:color="auto"/>
                    <w:left w:val="none" w:sz="0" w:space="0" w:color="auto"/>
                    <w:bottom w:val="none" w:sz="0" w:space="0" w:color="auto"/>
                    <w:right w:val="none" w:sz="0" w:space="0" w:color="auto"/>
                  </w:divBdr>
                  <w:divsChild>
                    <w:div w:id="1151365536">
                      <w:marLeft w:val="0"/>
                      <w:marRight w:val="0"/>
                      <w:marTop w:val="0"/>
                      <w:marBottom w:val="0"/>
                      <w:divBdr>
                        <w:top w:val="none" w:sz="0" w:space="0" w:color="auto"/>
                        <w:left w:val="none" w:sz="0" w:space="0" w:color="auto"/>
                        <w:bottom w:val="none" w:sz="0" w:space="0" w:color="auto"/>
                        <w:right w:val="none" w:sz="0" w:space="0" w:color="auto"/>
                      </w:divBdr>
                    </w:div>
                  </w:divsChild>
                </w:div>
                <w:div w:id="1246262659">
                  <w:marLeft w:val="0"/>
                  <w:marRight w:val="0"/>
                  <w:marTop w:val="0"/>
                  <w:marBottom w:val="0"/>
                  <w:divBdr>
                    <w:top w:val="none" w:sz="0" w:space="0" w:color="auto"/>
                    <w:left w:val="none" w:sz="0" w:space="0" w:color="auto"/>
                    <w:bottom w:val="none" w:sz="0" w:space="0" w:color="auto"/>
                    <w:right w:val="none" w:sz="0" w:space="0" w:color="auto"/>
                  </w:divBdr>
                  <w:divsChild>
                    <w:div w:id="4247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446063">
      <w:bodyDiv w:val="1"/>
      <w:marLeft w:val="0"/>
      <w:marRight w:val="0"/>
      <w:marTop w:val="0"/>
      <w:marBottom w:val="0"/>
      <w:divBdr>
        <w:top w:val="none" w:sz="0" w:space="0" w:color="auto"/>
        <w:left w:val="none" w:sz="0" w:space="0" w:color="auto"/>
        <w:bottom w:val="none" w:sz="0" w:space="0" w:color="auto"/>
        <w:right w:val="none" w:sz="0" w:space="0" w:color="auto"/>
      </w:divBdr>
      <w:divsChild>
        <w:div w:id="1231695115">
          <w:marLeft w:val="0"/>
          <w:marRight w:val="0"/>
          <w:marTop w:val="0"/>
          <w:marBottom w:val="360"/>
          <w:divBdr>
            <w:top w:val="none" w:sz="0" w:space="0" w:color="auto"/>
            <w:left w:val="none" w:sz="0" w:space="0" w:color="auto"/>
            <w:bottom w:val="none" w:sz="0" w:space="0" w:color="auto"/>
            <w:right w:val="none" w:sz="0" w:space="0" w:color="auto"/>
          </w:divBdr>
        </w:div>
        <w:div w:id="277613381">
          <w:marLeft w:val="0"/>
          <w:marRight w:val="0"/>
          <w:marTop w:val="168"/>
          <w:marBottom w:val="72"/>
          <w:divBdr>
            <w:top w:val="none" w:sz="0" w:space="0" w:color="auto"/>
            <w:left w:val="none" w:sz="0" w:space="0" w:color="auto"/>
            <w:bottom w:val="none" w:sz="0" w:space="0" w:color="auto"/>
            <w:right w:val="none" w:sz="0" w:space="0" w:color="auto"/>
          </w:divBdr>
          <w:divsChild>
            <w:div w:id="971137164">
              <w:marLeft w:val="0"/>
              <w:marRight w:val="0"/>
              <w:marTop w:val="0"/>
              <w:marBottom w:val="0"/>
              <w:divBdr>
                <w:top w:val="none" w:sz="0" w:space="0" w:color="auto"/>
                <w:left w:val="none" w:sz="0" w:space="0" w:color="auto"/>
                <w:bottom w:val="none" w:sz="0" w:space="0" w:color="auto"/>
                <w:right w:val="none" w:sz="0" w:space="0" w:color="auto"/>
              </w:divBdr>
              <w:divsChild>
                <w:div w:id="219753070">
                  <w:marLeft w:val="0"/>
                  <w:marRight w:val="0"/>
                  <w:marTop w:val="0"/>
                  <w:marBottom w:val="0"/>
                  <w:divBdr>
                    <w:top w:val="none" w:sz="0" w:space="0" w:color="auto"/>
                    <w:left w:val="none" w:sz="0" w:space="0" w:color="auto"/>
                    <w:bottom w:val="none" w:sz="0" w:space="0" w:color="auto"/>
                    <w:right w:val="none" w:sz="0" w:space="0" w:color="auto"/>
                  </w:divBdr>
                  <w:divsChild>
                    <w:div w:id="426849724">
                      <w:marLeft w:val="0"/>
                      <w:marRight w:val="0"/>
                      <w:marTop w:val="0"/>
                      <w:marBottom w:val="0"/>
                      <w:divBdr>
                        <w:top w:val="none" w:sz="0" w:space="0" w:color="auto"/>
                        <w:left w:val="none" w:sz="0" w:space="0" w:color="auto"/>
                        <w:bottom w:val="none" w:sz="0" w:space="0" w:color="auto"/>
                        <w:right w:val="none" w:sz="0" w:space="0" w:color="auto"/>
                      </w:divBdr>
                    </w:div>
                  </w:divsChild>
                </w:div>
                <w:div w:id="1605916479">
                  <w:marLeft w:val="0"/>
                  <w:marRight w:val="0"/>
                  <w:marTop w:val="0"/>
                  <w:marBottom w:val="0"/>
                  <w:divBdr>
                    <w:top w:val="none" w:sz="0" w:space="0" w:color="auto"/>
                    <w:left w:val="none" w:sz="0" w:space="0" w:color="auto"/>
                    <w:bottom w:val="none" w:sz="0" w:space="0" w:color="auto"/>
                    <w:right w:val="none" w:sz="0" w:space="0" w:color="auto"/>
                  </w:divBdr>
                  <w:divsChild>
                    <w:div w:id="1174417327">
                      <w:marLeft w:val="0"/>
                      <w:marRight w:val="0"/>
                      <w:marTop w:val="0"/>
                      <w:marBottom w:val="0"/>
                      <w:divBdr>
                        <w:top w:val="none" w:sz="0" w:space="0" w:color="auto"/>
                        <w:left w:val="none" w:sz="0" w:space="0" w:color="auto"/>
                        <w:bottom w:val="none" w:sz="0" w:space="0" w:color="auto"/>
                        <w:right w:val="none" w:sz="0" w:space="0" w:color="auto"/>
                      </w:divBdr>
                    </w:div>
                  </w:divsChild>
                </w:div>
                <w:div w:id="1783187692">
                  <w:marLeft w:val="0"/>
                  <w:marRight w:val="0"/>
                  <w:marTop w:val="0"/>
                  <w:marBottom w:val="0"/>
                  <w:divBdr>
                    <w:top w:val="none" w:sz="0" w:space="0" w:color="auto"/>
                    <w:left w:val="none" w:sz="0" w:space="0" w:color="auto"/>
                    <w:bottom w:val="none" w:sz="0" w:space="0" w:color="auto"/>
                    <w:right w:val="none" w:sz="0" w:space="0" w:color="auto"/>
                  </w:divBdr>
                  <w:divsChild>
                    <w:div w:id="1008406075">
                      <w:marLeft w:val="0"/>
                      <w:marRight w:val="0"/>
                      <w:marTop w:val="0"/>
                      <w:marBottom w:val="0"/>
                      <w:divBdr>
                        <w:top w:val="none" w:sz="0" w:space="0" w:color="auto"/>
                        <w:left w:val="none" w:sz="0" w:space="0" w:color="auto"/>
                        <w:bottom w:val="none" w:sz="0" w:space="0" w:color="auto"/>
                        <w:right w:val="none" w:sz="0" w:space="0" w:color="auto"/>
                      </w:divBdr>
                    </w:div>
                  </w:divsChild>
                </w:div>
                <w:div w:id="152377490">
                  <w:marLeft w:val="0"/>
                  <w:marRight w:val="0"/>
                  <w:marTop w:val="0"/>
                  <w:marBottom w:val="0"/>
                  <w:divBdr>
                    <w:top w:val="none" w:sz="0" w:space="0" w:color="auto"/>
                    <w:left w:val="none" w:sz="0" w:space="0" w:color="auto"/>
                    <w:bottom w:val="none" w:sz="0" w:space="0" w:color="auto"/>
                    <w:right w:val="none" w:sz="0" w:space="0" w:color="auto"/>
                  </w:divBdr>
                  <w:divsChild>
                    <w:div w:id="7832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638</Words>
  <Characters>3514</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1</cp:revision>
  <dcterms:created xsi:type="dcterms:W3CDTF">2021-07-15T22:33:00Z</dcterms:created>
  <dcterms:modified xsi:type="dcterms:W3CDTF">2021-07-15T22:44:00Z</dcterms:modified>
</cp:coreProperties>
</file>