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21447" w14:textId="77777777" w:rsidR="002A0272" w:rsidRDefault="002A0272"/>
    <w:p w14:paraId="47498482" w14:textId="20C96931" w:rsidR="002A0272" w:rsidRDefault="002A0272" w:rsidP="000018C9">
      <w:pPr>
        <w:pStyle w:val="ListParagraph"/>
        <w:numPr>
          <w:ilvl w:val="0"/>
          <w:numId w:val="1"/>
        </w:numPr>
      </w:pPr>
      <w:r>
        <w:t>Ingresar al servidor 192.168.0.39, ejecutar como administrador la consola de IIS y detener el servicio IIS desde la consola</w:t>
      </w:r>
      <w:r w:rsidR="000018C9">
        <w:t>.</w:t>
      </w:r>
    </w:p>
    <w:p w14:paraId="7E033E0F" w14:textId="38D51736" w:rsidR="002A0272" w:rsidRDefault="002A0272" w:rsidP="000018C9">
      <w:pPr>
        <w:pStyle w:val="ListParagraph"/>
      </w:pPr>
      <w:r>
        <w:rPr>
          <w:noProof/>
        </w:rPr>
        <w:drawing>
          <wp:inline distT="0" distB="0" distL="0" distR="0" wp14:anchorId="2CE48CFC" wp14:editId="049BEF55">
            <wp:extent cx="2924175" cy="182451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2160" cy="182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5508" w14:textId="52F3EE38" w:rsidR="002A0272" w:rsidRDefault="002A0272" w:rsidP="000018C9">
      <w:pPr>
        <w:pStyle w:val="ListParagraph"/>
        <w:numPr>
          <w:ilvl w:val="0"/>
          <w:numId w:val="1"/>
        </w:numPr>
      </w:pPr>
      <w:r>
        <w:t xml:space="preserve">Publicar la </w:t>
      </w:r>
      <w:proofErr w:type="spellStart"/>
      <w:r>
        <w:t>ultima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del API Clientes, ubicada en el servidor 192.168.0.222 en la ruta</w:t>
      </w:r>
      <w:r w:rsidR="000018C9">
        <w:t xml:space="preserve"> </w:t>
      </w:r>
      <w:r w:rsidR="00895A67" w:rsidRPr="00895A67">
        <w:t>C:\Proyecto API\publicado\API Cliente Fase2</w:t>
      </w:r>
      <w:r>
        <w:t xml:space="preserve">, copiarlo en el servidor designado para ambiente productivo en (192.168.0.39) en la ruta </w:t>
      </w:r>
      <w:r w:rsidRPr="002A0272">
        <w:t>C:\inetpub\wwwroot\api</w:t>
      </w:r>
      <w:r>
        <w:t>.</w:t>
      </w:r>
    </w:p>
    <w:p w14:paraId="3D312A21" w14:textId="79179DAC" w:rsidR="0091762C" w:rsidRDefault="0091762C" w:rsidP="000018C9">
      <w:pPr>
        <w:pStyle w:val="ListParagraph"/>
        <w:numPr>
          <w:ilvl w:val="0"/>
          <w:numId w:val="1"/>
        </w:numPr>
      </w:pPr>
      <w:r>
        <w:t>Editar el archivo “</w:t>
      </w:r>
      <w:proofErr w:type="spellStart"/>
      <w:r w:rsidRPr="0091762C">
        <w:t>Web.config</w:t>
      </w:r>
      <w:proofErr w:type="spellEnd"/>
      <w:r>
        <w:t>” y modificar la conexión usada para establecer el inicio del proceso del API, con las credenciales y rutas necesarias para el ambiente productivo.</w:t>
      </w:r>
    </w:p>
    <w:p w14:paraId="6A29721F" w14:textId="3CEF2B3C" w:rsidR="002A0272" w:rsidRDefault="002A0272" w:rsidP="000018C9">
      <w:pPr>
        <w:pStyle w:val="ListParagraph"/>
        <w:numPr>
          <w:ilvl w:val="0"/>
          <w:numId w:val="1"/>
        </w:numPr>
      </w:pPr>
      <w:r>
        <w:t>Dentro del servidor 192.168.0.39 iniciar el servicio IIS desde la consola</w:t>
      </w:r>
      <w:r w:rsidR="000018C9">
        <w:t>.</w:t>
      </w:r>
    </w:p>
    <w:p w14:paraId="75C2198D" w14:textId="77777777" w:rsidR="007264E7" w:rsidRDefault="000018C9" w:rsidP="000018C9">
      <w:pPr>
        <w:pStyle w:val="ListParagraph"/>
        <w:numPr>
          <w:ilvl w:val="0"/>
          <w:numId w:val="1"/>
        </w:numPr>
      </w:pPr>
      <w:r>
        <w:t xml:space="preserve">Acceder a </w:t>
      </w:r>
      <w:r w:rsidR="007264E7">
        <w:t>SQL SERVER</w:t>
      </w:r>
      <w:r>
        <w:t xml:space="preserve"> del servidor 192.168.0.39, usar las credenciales proporcionadas por el área de infraestructura que tiene acceso </w:t>
      </w:r>
      <w:r w:rsidR="007264E7">
        <w:t>a este servidor</w:t>
      </w:r>
    </w:p>
    <w:p w14:paraId="219441BE" w14:textId="30E5CE37" w:rsidR="00410B62" w:rsidRDefault="00895A67" w:rsidP="000018C9">
      <w:pPr>
        <w:pStyle w:val="ListParagraph"/>
        <w:numPr>
          <w:ilvl w:val="0"/>
          <w:numId w:val="1"/>
        </w:numPr>
      </w:pPr>
      <w:r>
        <w:t>Validar la información nueva de la tabla de homologación.</w:t>
      </w:r>
    </w:p>
    <w:p w14:paraId="15D32F9D" w14:textId="2A145A53" w:rsidR="00410B62" w:rsidRDefault="00C02CE4" w:rsidP="000018C9">
      <w:pPr>
        <w:pStyle w:val="ListParagraph"/>
        <w:numPr>
          <w:ilvl w:val="0"/>
          <w:numId w:val="1"/>
        </w:numPr>
      </w:pPr>
      <w:r>
        <w:t xml:space="preserve">Ejecutar los scripts de creación del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“</w:t>
      </w:r>
      <w:proofErr w:type="spellStart"/>
      <w:r w:rsidRPr="00C02CE4">
        <w:t>API_Integra_Clientes</w:t>
      </w:r>
      <w:proofErr w:type="spellEnd"/>
      <w:r>
        <w:t xml:space="preserve">”, existe un diferente archivo para cada empresa. Estos se encuentran en la ruta </w:t>
      </w:r>
      <w:r w:rsidR="00AD508C">
        <w:t>“</w:t>
      </w:r>
      <w:r w:rsidR="00895A67" w:rsidRPr="00895A67">
        <w:t>C:\Proyecto API\DB\fase2</w:t>
      </w:r>
      <w:r w:rsidR="00AD508C">
        <w:t>” del servidor 192.168.0.222</w:t>
      </w:r>
    </w:p>
    <w:p w14:paraId="69D9EAC1" w14:textId="557BAA2A" w:rsidR="00895A67" w:rsidRDefault="00895A67" w:rsidP="00895A67">
      <w:pPr>
        <w:pStyle w:val="ListParagraph"/>
      </w:pPr>
      <w:r>
        <w:rPr>
          <w:noProof/>
        </w:rPr>
        <w:drawing>
          <wp:inline distT="0" distB="0" distL="0" distR="0" wp14:anchorId="043BEE85" wp14:editId="2F59FB01">
            <wp:extent cx="5400040" cy="1271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5836" w14:textId="1A08CB58" w:rsidR="00AD508C" w:rsidRDefault="00AD508C" w:rsidP="000018C9">
      <w:pPr>
        <w:pStyle w:val="ListParagraph"/>
        <w:numPr>
          <w:ilvl w:val="0"/>
          <w:numId w:val="1"/>
        </w:numPr>
      </w:pPr>
      <w:r>
        <w:t>Validar que el usuario que se usara para la conexión y ejecución del API (en SQL) tenga los permisos para conexión y ejecución en cada una de las bases de DOBRA.</w:t>
      </w:r>
    </w:p>
    <w:p w14:paraId="5E6DAC2F" w14:textId="7FDAFEBB" w:rsidR="0091762C" w:rsidRDefault="0091762C" w:rsidP="000018C9">
      <w:pPr>
        <w:pStyle w:val="ListParagraph"/>
        <w:numPr>
          <w:ilvl w:val="0"/>
          <w:numId w:val="1"/>
        </w:numPr>
      </w:pPr>
      <w:r>
        <w:t xml:space="preserve">Mediante el aplicativo </w:t>
      </w:r>
      <w:proofErr w:type="spellStart"/>
      <w:r>
        <w:t>POSTMAN</w:t>
      </w:r>
      <w:proofErr w:type="spellEnd"/>
      <w:r>
        <w:t xml:space="preserve"> (software Libre) realizar una prueba de ejecución de modificación de un cliente por medio del API publicado en IIS del servidor,</w:t>
      </w:r>
      <w:r w:rsidR="00701034">
        <w:t xml:space="preserve"> usando la ruta publicada en el IIS (debe ser </w:t>
      </w:r>
      <w:hyperlink r:id="rId7" w:history="1">
        <w:r w:rsidR="00895A67" w:rsidRPr="00D9717A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http://192.168.0.39/api/api/cliente</w:t>
        </w:r>
      </w:hyperlink>
      <w:r w:rsidR="00701034">
        <w:rPr>
          <w:rFonts w:ascii="Helvetica" w:hAnsi="Helvetica"/>
          <w:color w:val="212121"/>
          <w:sz w:val="18"/>
          <w:szCs w:val="18"/>
          <w:shd w:val="clear" w:color="auto" w:fill="FFFFFF"/>
        </w:rPr>
        <w:t>)</w:t>
      </w:r>
      <w:r w:rsidR="00895A67">
        <w:rPr>
          <w:rFonts w:ascii="Helvetica" w:hAnsi="Helvetica"/>
          <w:color w:val="212121"/>
          <w:sz w:val="18"/>
          <w:szCs w:val="18"/>
          <w:shd w:val="clear" w:color="auto" w:fill="FFFFFF"/>
        </w:rPr>
        <w:t xml:space="preserve">. </w:t>
      </w:r>
    </w:p>
    <w:sectPr w:rsidR="009176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C5E37"/>
    <w:multiLevelType w:val="hybridMultilevel"/>
    <w:tmpl w:val="645A3AA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1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72"/>
    <w:rsid w:val="000018C9"/>
    <w:rsid w:val="002A0272"/>
    <w:rsid w:val="00410B62"/>
    <w:rsid w:val="005767AE"/>
    <w:rsid w:val="00701034"/>
    <w:rsid w:val="007264E7"/>
    <w:rsid w:val="00895A67"/>
    <w:rsid w:val="0091762C"/>
    <w:rsid w:val="00AD508C"/>
    <w:rsid w:val="00C02CE4"/>
    <w:rsid w:val="00E7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0358BB"/>
  <w15:chartTrackingRefBased/>
  <w15:docId w15:val="{FF69A7A1-ECF1-4E0E-9498-81C8EC11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8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5A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6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92.168.0.39/api/api/clien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155</Words>
  <Characters>1352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Antonio Reyes Atiencia</dc:creator>
  <cp:keywords/>
  <dc:description/>
  <cp:lastModifiedBy>Carlos Antonio Reyes Atiencia</cp:lastModifiedBy>
  <cp:revision>2</cp:revision>
  <dcterms:created xsi:type="dcterms:W3CDTF">2022-09-15T02:53:00Z</dcterms:created>
  <dcterms:modified xsi:type="dcterms:W3CDTF">2023-03-28T19:39:00Z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b86a00b33ed2254bbacb0dc7a90e599755995e6902fddc15aa34c8874b7c5adf</vt:lpwstr>
  </property>
</Properties>
</file>