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8D5F4" w14:textId="08D4D0E8" w:rsid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>
        <w:rPr>
          <w:rFonts w:ascii="Segoe UI" w:hAnsi="Segoe UI" w:cs="Segoe UI"/>
          <w:b/>
          <w:bCs/>
          <w:color w:val="333333"/>
          <w:shd w:val="clear" w:color="auto" w:fill="F2F2F2"/>
        </w:rPr>
        <w:t>Minuta reunión interna para definiciones de actividades SAP</w:t>
      </w:r>
    </w:p>
    <w:p w14:paraId="0E65101E" w14:textId="2818AC5C" w:rsid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>
        <w:rPr>
          <w:rFonts w:ascii="Calibri" w:eastAsia="Times New Roman" w:hAnsi="Calibri" w:cs="Calibri"/>
          <w:color w:val="000000"/>
          <w:lang w:eastAsia="es-EC"/>
        </w:rPr>
        <w:t>26 noviembre 2020</w:t>
      </w:r>
    </w:p>
    <w:p w14:paraId="55991764" w14:textId="7872200D" w:rsid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>
        <w:rPr>
          <w:rFonts w:ascii="Calibri" w:eastAsia="Times New Roman" w:hAnsi="Calibri" w:cs="Calibri"/>
          <w:color w:val="000000"/>
          <w:lang w:eastAsia="es-EC"/>
        </w:rPr>
        <w:t xml:space="preserve">De: Darwin </w:t>
      </w:r>
      <w:proofErr w:type="spellStart"/>
      <w:r>
        <w:rPr>
          <w:rFonts w:ascii="Calibri" w:eastAsia="Times New Roman" w:hAnsi="Calibri" w:cs="Calibri"/>
          <w:color w:val="000000"/>
          <w:lang w:eastAsia="es-EC"/>
        </w:rPr>
        <w:t>Paez</w:t>
      </w:r>
      <w:proofErr w:type="spellEnd"/>
    </w:p>
    <w:p w14:paraId="4D447A20" w14:textId="73B819EE" w:rsid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>
        <w:rPr>
          <w:rFonts w:ascii="Calibri" w:eastAsia="Times New Roman" w:hAnsi="Calibri" w:cs="Calibri"/>
          <w:color w:val="000000"/>
          <w:lang w:eastAsia="es-EC"/>
        </w:rPr>
        <w:t>Para: Sofia Galarza; Carlos Reyes; Juan Solorzano; asisconta4</w:t>
      </w:r>
    </w:p>
    <w:p w14:paraId="5B3468E9" w14:textId="77777777" w:rsid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</w:p>
    <w:p w14:paraId="7BAF727A" w14:textId="77777777" w:rsid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</w:p>
    <w:p w14:paraId="543CC44C" w14:textId="04A9A870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Buenos días, estimados compañeros, les comparto la minuta de la reunión sostenida el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día </w:t>
      </w:r>
      <w:r w:rsidRPr="00B874D8">
        <w:rPr>
          <w:rFonts w:ascii="Calibri" w:eastAsia="Times New Roman" w:hAnsi="Calibri" w:cs="Calibri"/>
          <w:color w:val="005A95"/>
          <w:lang w:eastAsia="es-EC"/>
        </w:rPr>
        <w:t>martes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> para definiciones adicionales del proyecto SAP:</w:t>
      </w:r>
    </w:p>
    <w:p w14:paraId="3A437CEA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4A1BE6A9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2B6CD071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1.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-  Salida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 xml:space="preserve"> en vivo formal aprobado por la gerencia el </w:t>
      </w:r>
      <w:r w:rsidRPr="00B874D8">
        <w:rPr>
          <w:rFonts w:ascii="Calibri" w:eastAsia="Times New Roman" w:hAnsi="Calibri" w:cs="Calibri"/>
          <w:color w:val="005A95"/>
          <w:lang w:eastAsia="es-EC"/>
        </w:rPr>
        <w:t>1 de marzo</w:t>
      </w:r>
      <w:r w:rsidRPr="00B874D8">
        <w:rPr>
          <w:rFonts w:ascii="Calibri" w:eastAsia="Times New Roman" w:hAnsi="Calibri" w:cs="Calibri"/>
          <w:color w:val="000000"/>
          <w:lang w:eastAsia="es-EC"/>
        </w:rPr>
        <w:t> 2021</w:t>
      </w:r>
    </w:p>
    <w:p w14:paraId="088539E0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7A09EA0A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2.- Debemos hacer correcciones a la plantilla de saldos con corte al </w:t>
      </w:r>
      <w:r w:rsidRPr="00B874D8">
        <w:rPr>
          <w:rFonts w:ascii="Calibri" w:eastAsia="Times New Roman" w:hAnsi="Calibri" w:cs="Calibri"/>
          <w:color w:val="005A95"/>
          <w:lang w:eastAsia="es-EC"/>
        </w:rPr>
        <w:t>31 de agosto</w:t>
      </w: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, pasada a EXXIS en base al </w:t>
      </w:r>
      <w:proofErr w:type="spellStart"/>
      <w:r w:rsidRPr="00B874D8">
        <w:rPr>
          <w:rFonts w:ascii="Calibri" w:eastAsia="Times New Roman" w:hAnsi="Calibri" w:cs="Calibri"/>
          <w:color w:val="000000"/>
          <w:lang w:eastAsia="es-EC"/>
        </w:rPr>
        <w:t>feedback</w:t>
      </w:r>
      <w:proofErr w:type="spellEnd"/>
      <w:r w:rsidRPr="00B874D8">
        <w:rPr>
          <w:rFonts w:ascii="Calibri" w:eastAsia="Times New Roman" w:hAnsi="Calibri" w:cs="Calibri"/>
          <w:color w:val="000000"/>
          <w:lang w:eastAsia="es-EC"/>
        </w:rPr>
        <w:t xml:space="preserve"> que nos pasó </w:t>
      </w:r>
      <w:proofErr w:type="spellStart"/>
      <w:r w:rsidRPr="00B874D8">
        <w:rPr>
          <w:rFonts w:ascii="Calibri" w:eastAsia="Times New Roman" w:hAnsi="Calibri" w:cs="Calibri"/>
          <w:color w:val="000000"/>
          <w:lang w:eastAsia="es-EC"/>
        </w:rPr>
        <w:t>Escarleth</w:t>
      </w:r>
      <w:proofErr w:type="spellEnd"/>
      <w:r w:rsidRPr="00B874D8">
        <w:rPr>
          <w:rFonts w:ascii="Calibri" w:eastAsia="Times New Roman" w:hAnsi="Calibri" w:cs="Calibri"/>
          <w:color w:val="000000"/>
          <w:lang w:eastAsia="es-EC"/>
        </w:rPr>
        <w:t xml:space="preserve"> Rueda. Fecha límite </w:t>
      </w:r>
      <w:r w:rsidRPr="00B874D8">
        <w:rPr>
          <w:rFonts w:ascii="Calibri" w:eastAsia="Times New Roman" w:hAnsi="Calibri" w:cs="Calibri"/>
          <w:color w:val="005A95"/>
          <w:lang w:eastAsia="es-EC"/>
        </w:rPr>
        <w:t>mi</w:t>
      </w:r>
      <w:r w:rsidRPr="00B874D8">
        <w:rPr>
          <w:rFonts w:ascii="Calibri" w:eastAsia="Times New Roman" w:hAnsi="Calibri" w:cs="Calibri"/>
          <w:color w:val="000000"/>
          <w:lang w:eastAsia="es-EC"/>
        </w:rPr>
        <w:t>ércoles 25 nov.</w:t>
      </w:r>
    </w:p>
    <w:p w14:paraId="69646D27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4CBC642F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3.- Se requiere un nuevo ejercicio para elaboración de plantilla de saldos con corte al </w:t>
      </w:r>
      <w:r w:rsidRPr="00B874D8">
        <w:rPr>
          <w:rFonts w:ascii="Calibri" w:eastAsia="Times New Roman" w:hAnsi="Calibri" w:cs="Calibri"/>
          <w:color w:val="005A95"/>
          <w:lang w:eastAsia="es-EC"/>
        </w:rPr>
        <w:t>31 de octubre</w:t>
      </w: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. Para este ejercicio el área Contable requiere terminar de sanear las cuentas, se define como fecha tope para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saneo  miércoles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  <w:r w:rsidRPr="00B874D8">
        <w:rPr>
          <w:rFonts w:ascii="Calibri" w:eastAsia="Times New Roman" w:hAnsi="Calibri" w:cs="Calibri"/>
          <w:color w:val="005A95"/>
          <w:lang w:eastAsia="es-EC"/>
        </w:rPr>
        <w:t>2 de diciembre</w:t>
      </w:r>
      <w:r w:rsidRPr="00B874D8">
        <w:rPr>
          <w:rFonts w:ascii="Calibri" w:eastAsia="Times New Roman" w:hAnsi="Calibri" w:cs="Calibri"/>
          <w:color w:val="000000"/>
          <w:lang w:eastAsia="es-EC"/>
        </w:rPr>
        <w:t>.</w:t>
      </w:r>
    </w:p>
    <w:p w14:paraId="725C31F1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55F4E6B5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4.- Se define el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Sábado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  <w:r w:rsidRPr="00B874D8">
        <w:rPr>
          <w:rFonts w:ascii="Calibri" w:eastAsia="Times New Roman" w:hAnsi="Calibri" w:cs="Calibri"/>
          <w:color w:val="005A95"/>
          <w:lang w:eastAsia="es-EC"/>
        </w:rPr>
        <w:t>12 de diciembre</w:t>
      </w:r>
      <w:r w:rsidRPr="00B874D8">
        <w:rPr>
          <w:rFonts w:ascii="Calibri" w:eastAsia="Times New Roman" w:hAnsi="Calibri" w:cs="Calibri"/>
          <w:color w:val="000000"/>
          <w:lang w:eastAsia="es-EC"/>
        </w:rPr>
        <w:t> para la elaboración del ejercicio de llenar plantilla de saldos con corte al </w:t>
      </w:r>
      <w:r w:rsidRPr="00B874D8">
        <w:rPr>
          <w:rFonts w:ascii="Calibri" w:eastAsia="Times New Roman" w:hAnsi="Calibri" w:cs="Calibri"/>
          <w:color w:val="005A95"/>
          <w:lang w:eastAsia="es-EC"/>
        </w:rPr>
        <w:t>31 de Octubre</w:t>
      </w:r>
      <w:r w:rsidRPr="00B874D8">
        <w:rPr>
          <w:rFonts w:ascii="Calibri" w:eastAsia="Times New Roman" w:hAnsi="Calibri" w:cs="Calibri"/>
          <w:color w:val="000000"/>
          <w:lang w:eastAsia="es-EC"/>
        </w:rPr>
        <w:t>.</w:t>
      </w:r>
    </w:p>
    <w:p w14:paraId="2F4386D8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                                </w:t>
      </w:r>
    </w:p>
    <w:p w14:paraId="4C98E52F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Clientes 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   (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>Marcia Elizalde)</w:t>
      </w:r>
    </w:p>
    <w:p w14:paraId="209D1850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                 Proveedores (Janina Medina)</w:t>
      </w:r>
    </w:p>
    <w:p w14:paraId="45BA7F8B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Inventarios (Juan Solorzano)</w:t>
      </w:r>
    </w:p>
    <w:p w14:paraId="1EBBC01B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Nomina  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   (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>Cindy Orellana)</w:t>
      </w:r>
    </w:p>
    <w:p w14:paraId="23C57FA9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Saldos contables (Sofia Galarza)                              </w:t>
      </w:r>
    </w:p>
    <w:p w14:paraId="6ABF448B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46B573A5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5.- Definiciones varias:</w:t>
      </w:r>
    </w:p>
    <w:p w14:paraId="3A22510A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518BCD24" w14:textId="77777777" w:rsidR="00B874D8" w:rsidRPr="00B874D8" w:rsidRDefault="00B874D8" w:rsidP="00B874D8">
      <w:pPr>
        <w:shd w:val="clear" w:color="auto" w:fill="FFFFFF"/>
        <w:spacing w:after="0" w:line="240" w:lineRule="auto"/>
        <w:ind w:left="708" w:firstLine="708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- Manejo de lotes: A los lotes existentes antes de la salida en vivo, se les creará una serie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secuencial  x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 xml:space="preserve"> tipo de producto ejemplo:         </w:t>
      </w:r>
    </w:p>
    <w:p w14:paraId="7B49B61E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                cel00000001</w:t>
      </w:r>
    </w:p>
    <w:p w14:paraId="55DC8725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                rem0000001</w:t>
      </w:r>
    </w:p>
    <w:p w14:paraId="0839862A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                       cab00000001</w:t>
      </w:r>
    </w:p>
    <w:p w14:paraId="21DCA611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28DBA57B" w14:textId="77777777" w:rsidR="00B874D8" w:rsidRPr="00B874D8" w:rsidRDefault="00B874D8" w:rsidP="00B874D8">
      <w:pPr>
        <w:shd w:val="clear" w:color="auto" w:fill="FFFFFF"/>
        <w:spacing w:after="0" w:line="240" w:lineRule="auto"/>
        <w:ind w:left="708" w:firstLine="708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La codificación de los lotes de nuevas importaciones, la definirán entre Juan y Jorge.                                    </w:t>
      </w:r>
    </w:p>
    <w:p w14:paraId="0D682838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6FDB9939" w14:textId="77777777" w:rsidR="00B874D8" w:rsidRPr="00B874D8" w:rsidRDefault="00B874D8" w:rsidP="00B874D8">
      <w:pPr>
        <w:numPr>
          <w:ilvl w:val="0"/>
          <w:numId w:val="1"/>
        </w:numPr>
        <w:shd w:val="clear" w:color="auto" w:fill="FFFFFF"/>
        <w:spacing w:after="0" w:line="240" w:lineRule="auto"/>
        <w:ind w:left="177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Manejo de Series: - Productos en stock que manejan series, se etiquetarán secuencialmente.</w:t>
      </w:r>
    </w:p>
    <w:p w14:paraId="56921857" w14:textId="77777777" w:rsidR="00B874D8" w:rsidRPr="00B874D8" w:rsidRDefault="00B874D8" w:rsidP="00B874D8">
      <w:pPr>
        <w:shd w:val="clear" w:color="auto" w:fill="FFFFFF"/>
        <w:spacing w:after="0" w:line="240" w:lineRule="auto"/>
        <w:ind w:left="1416" w:firstLine="360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Etiquetado se hará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de acuerdo a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 xml:space="preserve"> la rotación de productos:</w:t>
      </w:r>
    </w:p>
    <w:p w14:paraId="3DBCAC87" w14:textId="77777777" w:rsidR="00B874D8" w:rsidRPr="00B874D8" w:rsidRDefault="00B874D8" w:rsidP="00B874D8">
      <w:pPr>
        <w:shd w:val="clear" w:color="auto" w:fill="FFFFFF"/>
        <w:spacing w:after="0" w:line="240" w:lineRule="auto"/>
        <w:ind w:left="177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los de menos rotación</w:t>
      </w:r>
    </w:p>
    <w:p w14:paraId="0A33989A" w14:textId="77777777" w:rsidR="00B874D8" w:rsidRPr="00B874D8" w:rsidRDefault="00B874D8" w:rsidP="00B874D8">
      <w:pPr>
        <w:shd w:val="clear" w:color="auto" w:fill="FFFFFF"/>
        <w:spacing w:after="0" w:line="240" w:lineRule="auto"/>
        <w:ind w:left="177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                       los de mediana rotación</w:t>
      </w:r>
    </w:p>
    <w:p w14:paraId="78721273" w14:textId="77777777" w:rsidR="00B874D8" w:rsidRPr="00B874D8" w:rsidRDefault="00B874D8" w:rsidP="00B874D8">
      <w:pPr>
        <w:shd w:val="clear" w:color="auto" w:fill="FFFFFF"/>
        <w:spacing w:after="0" w:line="240" w:lineRule="auto"/>
        <w:ind w:left="177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                        los de alta rotación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en  febrero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>.</w:t>
      </w:r>
    </w:p>
    <w:p w14:paraId="4B3AC30F" w14:textId="77777777" w:rsidR="00B874D8" w:rsidRPr="00B874D8" w:rsidRDefault="00B874D8" w:rsidP="00B874D8">
      <w:pPr>
        <w:numPr>
          <w:ilvl w:val="0"/>
          <w:numId w:val="2"/>
        </w:numPr>
        <w:shd w:val="clear" w:color="auto" w:fill="FFFFFF"/>
        <w:spacing w:after="0" w:line="240" w:lineRule="auto"/>
        <w:ind w:left="177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Se usará prefijo + secuencial</w:t>
      </w:r>
    </w:p>
    <w:p w14:paraId="2859E4E7" w14:textId="77777777" w:rsidR="00B874D8" w:rsidRPr="00B874D8" w:rsidRDefault="00B874D8" w:rsidP="00B874D8">
      <w:pPr>
        <w:shd w:val="clear" w:color="auto" w:fill="FFFFFF"/>
        <w:spacing w:after="0" w:line="240" w:lineRule="auto"/>
        <w:ind w:left="141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1BAF2C37" w14:textId="77777777" w:rsidR="00B874D8" w:rsidRPr="00B874D8" w:rsidRDefault="00B874D8" w:rsidP="00B874D8">
      <w:pPr>
        <w:numPr>
          <w:ilvl w:val="0"/>
          <w:numId w:val="3"/>
        </w:numPr>
        <w:shd w:val="clear" w:color="auto" w:fill="FFFFFF"/>
        <w:spacing w:after="0" w:line="240" w:lineRule="auto"/>
        <w:ind w:left="1776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 xml:space="preserve">La serie a partir de la salida en vivo será igual a </w:t>
      </w:r>
      <w:proofErr w:type="gramStart"/>
      <w:r w:rsidRPr="00B874D8">
        <w:rPr>
          <w:rFonts w:ascii="Calibri" w:eastAsia="Times New Roman" w:hAnsi="Calibri" w:cs="Calibri"/>
          <w:color w:val="000000"/>
          <w:lang w:eastAsia="es-EC"/>
        </w:rPr>
        <w:t>la  Serie</w:t>
      </w:r>
      <w:proofErr w:type="gramEnd"/>
      <w:r w:rsidRPr="00B874D8">
        <w:rPr>
          <w:rFonts w:ascii="Calibri" w:eastAsia="Times New Roman" w:hAnsi="Calibri" w:cs="Calibri"/>
          <w:color w:val="000000"/>
          <w:lang w:eastAsia="es-EC"/>
        </w:rPr>
        <w:t xml:space="preserve"> de producto según el fabricante con las nuevas compras.</w:t>
      </w:r>
    </w:p>
    <w:p w14:paraId="2A3FF999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73571E39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702F6106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lastRenderedPageBreak/>
        <w:t>6.- Las capacitaciones serán por proceso no por área. En diciembre se planifican capacitaciones que no involucre al área de ventas.</w:t>
      </w:r>
    </w:p>
    <w:p w14:paraId="64AA07CE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69FA67F0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467256ED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2B7D9BCA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Saludos cordiales,</w:t>
      </w:r>
    </w:p>
    <w:p w14:paraId="0CCE581F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63175887" w14:textId="4FBA6300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noProof/>
          <w:color w:val="000000"/>
          <w:lang w:eastAsia="es-EC"/>
        </w:rPr>
        <mc:AlternateContent>
          <mc:Choice Requires="wps">
            <w:drawing>
              <wp:inline distT="0" distB="0" distL="0" distR="0" wp14:anchorId="1503F78E" wp14:editId="16C2F193">
                <wp:extent cx="5610225" cy="150495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150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A73D6" id="Rectángulo 1" o:spid="_x0000_s1026" style="width:441.75pt;height:1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1AC26E3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s-EC"/>
        </w:rPr>
      </w:pPr>
      <w:r w:rsidRPr="00B874D8">
        <w:rPr>
          <w:rFonts w:ascii="Calibri" w:eastAsia="Times New Roman" w:hAnsi="Calibri" w:cs="Calibri"/>
          <w:color w:val="000000"/>
          <w:lang w:eastAsia="es-EC"/>
        </w:rPr>
        <w:t> </w:t>
      </w:r>
    </w:p>
    <w:p w14:paraId="145C7EE6" w14:textId="77777777" w:rsidR="00B874D8" w:rsidRPr="00B874D8" w:rsidRDefault="00B874D8" w:rsidP="00B874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EC"/>
        </w:rPr>
      </w:pPr>
    </w:p>
    <w:tbl>
      <w:tblPr>
        <w:tblW w:w="0" w:type="auto"/>
        <w:tblCellSpacing w:w="15" w:type="dxa"/>
        <w:tblBorders>
          <w:top w:val="single" w:sz="6" w:space="0" w:color="D3D4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095"/>
      </w:tblGrid>
      <w:tr w:rsidR="00B874D8" w:rsidRPr="00B874D8" w14:paraId="003DAE40" w14:textId="77777777" w:rsidTr="00B874D8">
        <w:trPr>
          <w:tblCellSpacing w:w="15" w:type="dxa"/>
        </w:trPr>
        <w:tc>
          <w:tcPr>
            <w:tcW w:w="825" w:type="dxa"/>
            <w:tcMar>
              <w:top w:w="27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D0C61" w14:textId="77777777" w:rsidR="00B874D8" w:rsidRPr="00B874D8" w:rsidRDefault="00B874D8" w:rsidP="00B874D8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000000"/>
                <w:sz w:val="21"/>
                <w:szCs w:val="21"/>
                <w:lang w:eastAsia="es-EC"/>
              </w:rPr>
            </w:pPr>
          </w:p>
        </w:tc>
        <w:tc>
          <w:tcPr>
            <w:tcW w:w="7050" w:type="dxa"/>
            <w:tcMar>
              <w:top w:w="25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0C260" w14:textId="77777777" w:rsidR="00B874D8" w:rsidRPr="00B874D8" w:rsidRDefault="00B874D8" w:rsidP="00B874D8">
            <w:pPr>
              <w:spacing w:after="0" w:line="270" w:lineRule="atLeast"/>
              <w:rPr>
                <w:rFonts w:ascii="Arial" w:eastAsia="Times New Roman" w:hAnsi="Arial" w:cs="Arial"/>
                <w:color w:val="41424E"/>
                <w:sz w:val="20"/>
                <w:szCs w:val="20"/>
                <w:lang w:eastAsia="es-EC"/>
              </w:rPr>
            </w:pPr>
            <w:r w:rsidRPr="00B874D8">
              <w:rPr>
                <w:rFonts w:ascii="Arial" w:eastAsia="Times New Roman" w:hAnsi="Arial" w:cs="Arial"/>
                <w:color w:val="41424E"/>
                <w:sz w:val="20"/>
                <w:szCs w:val="20"/>
                <w:lang w:eastAsia="es-EC"/>
              </w:rPr>
              <w:t>Libre de virus. </w:t>
            </w:r>
            <w:hyperlink r:id="rId5" w:tgtFrame="_blank" w:history="1">
              <w:r w:rsidRPr="00B874D8">
                <w:rPr>
                  <w:rFonts w:ascii="Arial" w:eastAsia="Times New Roman" w:hAnsi="Arial" w:cs="Arial"/>
                  <w:color w:val="4453EA"/>
                  <w:sz w:val="20"/>
                  <w:szCs w:val="20"/>
                  <w:u w:val="single"/>
                  <w:lang w:eastAsia="es-EC"/>
                </w:rPr>
                <w:t>www.avg.com</w:t>
              </w:r>
            </w:hyperlink>
          </w:p>
        </w:tc>
      </w:tr>
    </w:tbl>
    <w:p w14:paraId="3EB8BEA9" w14:textId="77777777" w:rsidR="005767AE" w:rsidRPr="00B874D8" w:rsidRDefault="005767AE" w:rsidP="00B874D8"/>
    <w:sectPr w:rsidR="005767AE" w:rsidRPr="00B874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A01E6"/>
    <w:multiLevelType w:val="multilevel"/>
    <w:tmpl w:val="E06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A84109"/>
    <w:multiLevelType w:val="multilevel"/>
    <w:tmpl w:val="708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F1653D"/>
    <w:multiLevelType w:val="multilevel"/>
    <w:tmpl w:val="2AF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D8"/>
    <w:rsid w:val="005767AE"/>
    <w:rsid w:val="00B874D8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06A21"/>
  <w15:chartTrackingRefBased/>
  <w15:docId w15:val="{4C3AAD51-620F-447A-B35B-29032BE9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bject">
    <w:name w:val="object"/>
    <w:basedOn w:val="Fuentedeprrafopredeter"/>
    <w:rsid w:val="00B874D8"/>
  </w:style>
  <w:style w:type="paragraph" w:styleId="Prrafodelista">
    <w:name w:val="List Paragraph"/>
    <w:basedOn w:val="Normal"/>
    <w:uiPriority w:val="34"/>
    <w:qFormat/>
    <w:rsid w:val="00B8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B874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F2F2F2"/>
            <w:right w:val="none" w:sz="0" w:space="0" w:color="auto"/>
          </w:divBdr>
        </w:div>
        <w:div w:id="1840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7736">
                  <w:marLeft w:val="0"/>
                  <w:marRight w:val="0"/>
                  <w:marTop w:val="0"/>
                  <w:marBottom w:val="15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  <w:divsChild>
                    <w:div w:id="35403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8764">
                          <w:marLeft w:val="300"/>
                          <w:marRight w:val="105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367766">
                          <w:marLeft w:val="1020"/>
                          <w:marRight w:val="105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2786">
                              <w:marLeft w:val="0"/>
                              <w:marRight w:val="0"/>
                              <w:marTop w:val="15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634765">
                              <w:marLeft w:val="0"/>
                              <w:marRight w:val="0"/>
                              <w:marTop w:val="30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8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9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vg.com/email-signature?utm_medium=email&amp;utm_source=link&amp;utm_campaign=sig-email&amp;utm_content=emailcli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398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</cp:revision>
  <dcterms:created xsi:type="dcterms:W3CDTF">2020-11-30T15:09:00Z</dcterms:created>
  <dcterms:modified xsi:type="dcterms:W3CDTF">2020-11-30T15:13:00Z</dcterms:modified>
</cp:coreProperties>
</file>