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2A8" w:rsidRPr="00CF3A3F" w:rsidRDefault="00781E94" w:rsidP="00781E94">
      <w:pPr>
        <w:jc w:val="center"/>
        <w:rPr>
          <w:b/>
          <w:sz w:val="32"/>
          <w:szCs w:val="32"/>
        </w:rPr>
      </w:pPr>
      <w:r w:rsidRPr="00CF3A3F">
        <w:rPr>
          <w:b/>
          <w:sz w:val="32"/>
          <w:szCs w:val="32"/>
        </w:rPr>
        <w:t>SY09 Printemps 2009</w:t>
      </w:r>
      <w:r w:rsidR="00906923" w:rsidRPr="00CF3A3F">
        <w:rPr>
          <w:b/>
          <w:sz w:val="32"/>
          <w:szCs w:val="32"/>
        </w:rPr>
        <w:t xml:space="preserve"> – UTC</w:t>
      </w:r>
    </w:p>
    <w:p w:rsidR="00781E94" w:rsidRPr="00CF3A3F" w:rsidRDefault="00781E94" w:rsidP="00781E94">
      <w:pPr>
        <w:jc w:val="center"/>
        <w:rPr>
          <w:b/>
          <w:sz w:val="16"/>
          <w:szCs w:val="24"/>
        </w:rPr>
      </w:pPr>
    </w:p>
    <w:p w:rsidR="00781E94" w:rsidRPr="00CF3A3F" w:rsidRDefault="00541F8B" w:rsidP="00781E94">
      <w:pPr>
        <w:jc w:val="center"/>
        <w:rPr>
          <w:b/>
          <w:sz w:val="32"/>
          <w:szCs w:val="32"/>
        </w:rPr>
      </w:pPr>
      <w:r w:rsidRPr="00CF3A3F">
        <w:rPr>
          <w:b/>
          <w:sz w:val="32"/>
          <w:szCs w:val="32"/>
        </w:rPr>
        <w:t>Analyses discriminantes quadratique et linéaire</w:t>
      </w:r>
    </w:p>
    <w:p w:rsidR="008D3E5F" w:rsidRPr="00CF3A3F" w:rsidRDefault="008D3E5F" w:rsidP="008D3E5F">
      <w:pPr>
        <w:rPr>
          <w:sz w:val="20"/>
          <w:szCs w:val="20"/>
        </w:rPr>
      </w:pPr>
    </w:p>
    <w:p w:rsidR="00451CDA" w:rsidRDefault="00451CDA" w:rsidP="008D3E5F">
      <w:pPr>
        <w:rPr>
          <w:sz w:val="20"/>
          <w:szCs w:val="20"/>
        </w:rPr>
      </w:pPr>
    </w:p>
    <w:p w:rsidR="00E24954" w:rsidRDefault="00E24954" w:rsidP="008D3E5F">
      <w:pPr>
        <w:rPr>
          <w:sz w:val="20"/>
          <w:szCs w:val="20"/>
        </w:rPr>
      </w:pPr>
    </w:p>
    <w:p w:rsidR="00E24954" w:rsidRDefault="00E24954" w:rsidP="008D3E5F">
      <w:pPr>
        <w:rPr>
          <w:sz w:val="20"/>
          <w:szCs w:val="20"/>
        </w:rPr>
      </w:pPr>
    </w:p>
    <w:p w:rsidR="00E24954" w:rsidRDefault="00E24954" w:rsidP="008D3E5F">
      <w:pPr>
        <w:rPr>
          <w:sz w:val="20"/>
          <w:szCs w:val="20"/>
        </w:rPr>
      </w:pPr>
    </w:p>
    <w:p w:rsidR="00E24954" w:rsidRPr="00CF3A3F" w:rsidRDefault="00E24954" w:rsidP="008D3E5F">
      <w:pPr>
        <w:rPr>
          <w:sz w:val="20"/>
          <w:szCs w:val="20"/>
        </w:rPr>
      </w:pPr>
    </w:p>
    <w:p w:rsidR="008D3E5F" w:rsidRPr="00CF3A3F" w:rsidRDefault="002A5219" w:rsidP="002A5219">
      <w:pPr>
        <w:rPr>
          <w:rStyle w:val="Rfrenceintense"/>
          <w:color w:val="632423" w:themeColor="accent2" w:themeShade="80"/>
          <w:u w:val="none"/>
        </w:rPr>
      </w:pPr>
      <w:r w:rsidRPr="00CF3A3F">
        <w:rPr>
          <w:rStyle w:val="Rfrenceintense"/>
          <w:color w:val="632423" w:themeColor="accent2" w:themeShade="80"/>
          <w:u w:val="none"/>
        </w:rPr>
        <w:t xml:space="preserve">Exercice I : </w:t>
      </w:r>
      <w:r w:rsidR="00541F8B" w:rsidRPr="00CF3A3F">
        <w:rPr>
          <w:rStyle w:val="Rfrenceintense"/>
          <w:color w:val="632423" w:themeColor="accent2" w:themeShade="80"/>
          <w:u w:val="none"/>
        </w:rPr>
        <w:t>Règle de Bayes : formes linéaires et quadratique</w:t>
      </w:r>
    </w:p>
    <w:p w:rsidR="00D84F73" w:rsidRPr="00CF3A3F" w:rsidRDefault="00D84F73" w:rsidP="00AF6694">
      <w:pPr>
        <w:rPr>
          <w:rStyle w:val="Rfrenceintense"/>
          <w:b w:val="0"/>
          <w:smallCaps w:val="0"/>
          <w:color w:val="auto"/>
          <w:sz w:val="22"/>
          <w:u w:val="none"/>
        </w:rPr>
      </w:pPr>
    </w:p>
    <w:p w:rsidR="00CB1CB8" w:rsidRPr="00CF3A3F" w:rsidRDefault="00CB1CB8" w:rsidP="00CB1CB8">
      <w:pPr>
        <w:pStyle w:val="Paragraphedeliste"/>
        <w:numPr>
          <w:ilvl w:val="0"/>
          <w:numId w:val="24"/>
        </w:numPr>
        <w:rPr>
          <w:rStyle w:val="Rfrenceintense"/>
          <w:i/>
          <w:smallCaps w:val="0"/>
          <w:color w:val="632423" w:themeColor="accent2" w:themeShade="80"/>
          <w:sz w:val="22"/>
          <w:u w:val="none"/>
        </w:rPr>
      </w:pPr>
      <w:r w:rsidRPr="00CF3A3F">
        <w:rPr>
          <w:rStyle w:val="Rfrenceintense"/>
          <w:i/>
          <w:smallCaps w:val="0"/>
          <w:color w:val="632423" w:themeColor="accent2" w:themeShade="80"/>
          <w:sz w:val="22"/>
          <w:u w:val="none"/>
        </w:rPr>
        <w:t>Cas (a), (b), (c), (d), (e) : équation des frontières de décision de la règle de Bayes</w:t>
      </w:r>
    </w:p>
    <w:p w:rsidR="005B1B8E" w:rsidRPr="00CF3A3F" w:rsidRDefault="005B1B8E" w:rsidP="00CB1CB8">
      <w:pPr>
        <w:rPr>
          <w:rStyle w:val="Rfrenceintense"/>
          <w:b w:val="0"/>
          <w:smallCaps w:val="0"/>
          <w:color w:val="auto"/>
          <w:sz w:val="22"/>
          <w:u w:val="none"/>
        </w:rPr>
      </w:pPr>
    </w:p>
    <w:p w:rsidR="00CB1CB8" w:rsidRPr="00CF3A3F" w:rsidRDefault="005B1B8E" w:rsidP="00FD757F">
      <w:pPr>
        <w:pBdr>
          <w:top w:val="single" w:sz="4" w:space="1" w:color="auto"/>
          <w:left w:val="single" w:sz="4" w:space="4" w:color="auto"/>
          <w:bottom w:val="single" w:sz="4" w:space="1" w:color="auto"/>
          <w:right w:val="single" w:sz="4" w:space="4" w:color="auto"/>
        </w:pBdr>
        <w:jc w:val="center"/>
        <w:rPr>
          <w:rStyle w:val="Rfrenceintense"/>
          <w:b w:val="0"/>
          <w:smallCaps w:val="0"/>
          <w:color w:val="auto"/>
          <w:sz w:val="22"/>
          <w:u w:val="none"/>
        </w:rPr>
      </w:pPr>
      <w:r w:rsidRPr="00CF3A3F">
        <w:rPr>
          <w:rStyle w:val="Rfrenceintense"/>
          <w:b w:val="0"/>
          <w:smallCaps w:val="0"/>
          <w:color w:val="auto"/>
          <w:sz w:val="22"/>
          <w:u w:val="none"/>
        </w:rPr>
        <w:t>Dans le cas général de la règle de Bayes, les fonctions discriminantes s’écrivent sous la forme :</w:t>
      </w:r>
    </w:p>
    <w:p w:rsidR="005B1B8E" w:rsidRPr="00CF3A3F" w:rsidRDefault="005B1B8E" w:rsidP="00FD757F">
      <w:pPr>
        <w:pBdr>
          <w:top w:val="single" w:sz="4" w:space="1" w:color="auto"/>
          <w:left w:val="single" w:sz="4" w:space="4" w:color="auto"/>
          <w:bottom w:val="single" w:sz="4" w:space="1" w:color="auto"/>
          <w:right w:val="single" w:sz="4" w:space="4" w:color="auto"/>
        </w:pBdr>
        <w:jc w:val="center"/>
        <w:rPr>
          <w:rStyle w:val="Rfrenceintense"/>
          <w:rFonts w:cs="Times New Roman"/>
          <w:b w:val="0"/>
          <w:smallCaps w:val="0"/>
          <w:color w:val="auto"/>
          <w:u w:val="none"/>
        </w:rPr>
      </w:pPr>
      <w:r w:rsidRPr="00CF3A3F">
        <w:rPr>
          <w:rStyle w:val="Rfrenceintense"/>
          <w:b w:val="0"/>
          <w:smallCaps w:val="0"/>
          <w:color w:val="auto"/>
          <w:u w:val="none"/>
        </w:rPr>
        <w:t>g</w:t>
      </w:r>
      <w:r w:rsidRPr="00CF3A3F">
        <w:rPr>
          <w:rStyle w:val="Rfrenceintense"/>
          <w:b w:val="0"/>
          <w:smallCaps w:val="0"/>
          <w:color w:val="auto"/>
          <w:u w:val="none"/>
          <w:vertAlign w:val="subscript"/>
        </w:rPr>
        <w:t>k</w:t>
      </w:r>
      <w:r w:rsidRPr="00CF3A3F">
        <w:rPr>
          <w:rStyle w:val="Rfrenceintense"/>
          <w:b w:val="0"/>
          <w:smallCaps w:val="0"/>
          <w:color w:val="auto"/>
          <w:u w:val="none"/>
        </w:rPr>
        <w:t xml:space="preserve">(x) = </w:t>
      </w:r>
      <w:r w:rsidRPr="00CF3A3F">
        <w:rPr>
          <w:rStyle w:val="Rfrenceintense"/>
          <w:rFonts w:cs="Times New Roman"/>
          <w:b w:val="0"/>
          <w:smallCaps w:val="0"/>
          <w:color w:val="auto"/>
          <w:u w:val="none"/>
        </w:rPr>
        <w:t>–</w:t>
      </w:r>
      <w:r w:rsidRPr="00CF3A3F">
        <w:rPr>
          <w:rStyle w:val="Rfrenceintense"/>
          <w:b w:val="0"/>
          <w:smallCaps w:val="0"/>
          <w:color w:val="auto"/>
          <w:u w:val="none"/>
        </w:rPr>
        <w:t xml:space="preserve"> </w:t>
      </w:r>
      <m:oMath>
        <m:f>
          <m:fPr>
            <m:ctrlPr>
              <w:rPr>
                <w:rStyle w:val="Rfrenceintense"/>
                <w:rFonts w:ascii="Cambria Math" w:hAnsi="Cambria Math"/>
                <w:b w:val="0"/>
                <w:i/>
                <w:smallCaps w:val="0"/>
                <w:color w:val="auto"/>
                <w:u w:val="none"/>
              </w:rPr>
            </m:ctrlPr>
          </m:fPr>
          <m:num>
            <m:r>
              <m:rPr>
                <m:sty m:val="bi"/>
              </m:rPr>
              <w:rPr>
                <w:rStyle w:val="Rfrenceintense"/>
                <w:rFonts w:ascii="Cambria Math" w:hAnsi="Cambria Math"/>
                <w:smallCaps w:val="0"/>
                <w:color w:val="auto"/>
                <w:u w:val="none"/>
              </w:rPr>
              <m:t>1</m:t>
            </m:r>
          </m:num>
          <m:den>
            <m:r>
              <m:rPr>
                <m:sty m:val="bi"/>
              </m:rPr>
              <w:rPr>
                <w:rStyle w:val="Rfrenceintense"/>
                <w:rFonts w:ascii="Cambria Math" w:hAnsi="Cambria Math"/>
                <w:smallCaps w:val="0"/>
                <w:color w:val="auto"/>
                <w:u w:val="none"/>
              </w:rPr>
              <m:t>2</m:t>
            </m:r>
          </m:den>
        </m:f>
      </m:oMath>
      <w:r w:rsidRPr="00CF3A3F">
        <w:rPr>
          <w:rStyle w:val="Rfrenceintense"/>
          <w:b w:val="0"/>
          <w:smallCaps w:val="0"/>
          <w:color w:val="auto"/>
          <w:u w:val="none"/>
        </w:rPr>
        <w:t xml:space="preserve"> (</w:t>
      </w:r>
      <w:r w:rsidRPr="00CF3A3F">
        <w:rPr>
          <w:rStyle w:val="Rfrenceintense"/>
          <w:smallCaps w:val="0"/>
          <w:color w:val="auto"/>
          <w:u w:val="none"/>
        </w:rPr>
        <w:t>x</w:t>
      </w:r>
      <w:r w:rsidRPr="00CF3A3F">
        <w:rPr>
          <w:rStyle w:val="Rfrenceintense"/>
          <w:b w:val="0"/>
          <w:smallCaps w:val="0"/>
          <w:color w:val="auto"/>
          <w:u w:val="none"/>
        </w:rPr>
        <w:t>-</w:t>
      </w:r>
      <w:r w:rsidRPr="00CF3A3F">
        <w:rPr>
          <w:rStyle w:val="Rfrenceintense"/>
          <w:rFonts w:cs="Times New Roman"/>
          <w:smallCaps w:val="0"/>
          <w:color w:val="auto"/>
          <w:u w:val="none"/>
        </w:rPr>
        <w:t>μ</w:t>
      </w:r>
      <w:r w:rsidRPr="00CF3A3F">
        <w:rPr>
          <w:rStyle w:val="Rfrenceintense"/>
          <w:b w:val="0"/>
          <w:smallCaps w:val="0"/>
          <w:color w:val="auto"/>
          <w:u w:val="none"/>
          <w:vertAlign w:val="subscript"/>
        </w:rPr>
        <w:t>k</w:t>
      </w:r>
      <w:r w:rsidRPr="00CF3A3F">
        <w:rPr>
          <w:rStyle w:val="Rfrenceintense"/>
          <w:b w:val="0"/>
          <w:smallCaps w:val="0"/>
          <w:color w:val="auto"/>
          <w:u w:val="none"/>
        </w:rPr>
        <w:t>)’</w:t>
      </w:r>
      <w:r w:rsidRPr="00CF3A3F">
        <w:rPr>
          <w:rStyle w:val="Rfrenceintense"/>
          <w:rFonts w:cs="Times New Roman"/>
          <w:b w:val="0"/>
          <w:smallCaps w:val="0"/>
          <w:color w:val="auto"/>
          <w:u w:val="none"/>
        </w:rPr>
        <w:t>∑</w:t>
      </w:r>
      <w:r w:rsidRPr="00CF3A3F">
        <w:rPr>
          <w:rStyle w:val="Rfrenceintense"/>
          <w:b w:val="0"/>
          <w:smallCaps w:val="0"/>
          <w:color w:val="auto"/>
          <w:u w:val="none"/>
          <w:vertAlign w:val="superscript"/>
        </w:rPr>
        <w:t>-1</w:t>
      </w:r>
      <w:r w:rsidRPr="00CF3A3F">
        <w:rPr>
          <w:rStyle w:val="Rfrenceintense"/>
          <w:b w:val="0"/>
          <w:smallCaps w:val="0"/>
          <w:color w:val="auto"/>
          <w:u w:val="none"/>
        </w:rPr>
        <w:t>(</w:t>
      </w:r>
      <w:r w:rsidRPr="00CF3A3F">
        <w:rPr>
          <w:rStyle w:val="Rfrenceintense"/>
          <w:smallCaps w:val="0"/>
          <w:color w:val="auto"/>
          <w:u w:val="none"/>
        </w:rPr>
        <w:t>x</w:t>
      </w:r>
      <w:r w:rsidRPr="00CF3A3F">
        <w:rPr>
          <w:rStyle w:val="Rfrenceintense"/>
          <w:b w:val="0"/>
          <w:smallCaps w:val="0"/>
          <w:color w:val="auto"/>
          <w:u w:val="none"/>
        </w:rPr>
        <w:t>-</w:t>
      </w:r>
      <w:r w:rsidRPr="00CF3A3F">
        <w:rPr>
          <w:rStyle w:val="Rfrenceintense"/>
          <w:rFonts w:cs="Times New Roman"/>
          <w:smallCaps w:val="0"/>
          <w:color w:val="auto"/>
          <w:u w:val="none"/>
        </w:rPr>
        <w:t>μ</w:t>
      </w:r>
      <w:r w:rsidRPr="00CF3A3F">
        <w:rPr>
          <w:rStyle w:val="Rfrenceintense"/>
          <w:b w:val="0"/>
          <w:smallCaps w:val="0"/>
          <w:color w:val="auto"/>
          <w:u w:val="none"/>
          <w:vertAlign w:val="subscript"/>
        </w:rPr>
        <w:t>k</w:t>
      </w:r>
      <w:r w:rsidRPr="00CF3A3F">
        <w:rPr>
          <w:rStyle w:val="Rfrenceintense"/>
          <w:b w:val="0"/>
          <w:smallCaps w:val="0"/>
          <w:color w:val="auto"/>
          <w:u w:val="none"/>
        </w:rPr>
        <w:t xml:space="preserve">)  </w:t>
      </w:r>
      <w:r w:rsidRPr="00CF3A3F">
        <w:rPr>
          <w:rStyle w:val="Rfrenceintense"/>
          <w:rFonts w:cs="Times New Roman"/>
          <w:b w:val="0"/>
          <w:smallCaps w:val="0"/>
          <w:color w:val="auto"/>
          <w:u w:val="none"/>
        </w:rPr>
        <w:t>–</w:t>
      </w:r>
      <w:r w:rsidRPr="00CF3A3F">
        <w:rPr>
          <w:rStyle w:val="Rfrenceintense"/>
          <w:b w:val="0"/>
          <w:smallCaps w:val="0"/>
          <w:color w:val="auto"/>
          <w:u w:val="none"/>
        </w:rPr>
        <w:t xml:space="preserve">  </w:t>
      </w:r>
      <m:oMath>
        <m:f>
          <m:fPr>
            <m:ctrlPr>
              <w:rPr>
                <w:rStyle w:val="Rfrenceintense"/>
                <w:rFonts w:ascii="Cambria Math" w:hAnsi="Cambria Math"/>
                <w:b w:val="0"/>
                <w:i/>
                <w:smallCaps w:val="0"/>
                <w:color w:val="auto"/>
                <w:u w:val="none"/>
              </w:rPr>
            </m:ctrlPr>
          </m:fPr>
          <m:num>
            <m:r>
              <m:rPr>
                <m:sty m:val="bi"/>
              </m:rPr>
              <w:rPr>
                <w:rStyle w:val="Rfrenceintense"/>
                <w:rFonts w:ascii="Cambria Math" w:hAnsi="Cambria Math"/>
                <w:smallCaps w:val="0"/>
                <w:color w:val="auto"/>
                <w:u w:val="none"/>
              </w:rPr>
              <m:t>1</m:t>
            </m:r>
          </m:num>
          <m:den>
            <m:r>
              <m:rPr>
                <m:sty m:val="bi"/>
              </m:rPr>
              <w:rPr>
                <w:rStyle w:val="Rfrenceintense"/>
                <w:rFonts w:ascii="Cambria Math" w:hAnsi="Cambria Math"/>
                <w:smallCaps w:val="0"/>
                <w:color w:val="auto"/>
                <w:u w:val="none"/>
              </w:rPr>
              <m:t>2</m:t>
            </m:r>
          </m:den>
        </m:f>
      </m:oMath>
      <w:r w:rsidRPr="00CF3A3F">
        <w:rPr>
          <w:rStyle w:val="Rfrenceintense"/>
          <w:b w:val="0"/>
          <w:smallCaps w:val="0"/>
          <w:color w:val="auto"/>
          <w:u w:val="none"/>
        </w:rPr>
        <w:t xml:space="preserve"> ln(det</w:t>
      </w:r>
      <w:r w:rsidRPr="00CF3A3F">
        <w:rPr>
          <w:rStyle w:val="Rfrenceintense"/>
          <w:rFonts w:cs="Times New Roman"/>
          <w:b w:val="0"/>
          <w:smallCaps w:val="0"/>
          <w:color w:val="auto"/>
          <w:u w:val="none"/>
        </w:rPr>
        <w:t>∑</w:t>
      </w:r>
      <w:r w:rsidRPr="00CF3A3F">
        <w:rPr>
          <w:rStyle w:val="Rfrenceintense"/>
          <w:b w:val="0"/>
          <w:smallCaps w:val="0"/>
          <w:color w:val="auto"/>
          <w:u w:val="none"/>
          <w:vertAlign w:val="subscript"/>
        </w:rPr>
        <w:t>k</w:t>
      </w:r>
      <w:r w:rsidRPr="00CF3A3F">
        <w:rPr>
          <w:rStyle w:val="Rfrenceintense"/>
          <w:b w:val="0"/>
          <w:smallCaps w:val="0"/>
          <w:color w:val="auto"/>
          <w:u w:val="none"/>
        </w:rPr>
        <w:t xml:space="preserve">) + ln </w:t>
      </w:r>
      <w:r w:rsidRPr="00CF3A3F">
        <w:rPr>
          <w:rStyle w:val="Rfrenceintense"/>
          <w:rFonts w:cs="Times New Roman"/>
          <w:b w:val="0"/>
          <w:smallCaps w:val="0"/>
          <w:color w:val="auto"/>
          <w:u w:val="none"/>
        </w:rPr>
        <w:t>л</w:t>
      </w:r>
      <w:r w:rsidRPr="00CF3A3F">
        <w:rPr>
          <w:rStyle w:val="Rfrenceintense"/>
          <w:rFonts w:cs="Times New Roman"/>
          <w:b w:val="0"/>
          <w:smallCaps w:val="0"/>
          <w:color w:val="auto"/>
          <w:u w:val="none"/>
          <w:vertAlign w:val="subscript"/>
        </w:rPr>
        <w:t>k</w:t>
      </w:r>
      <w:r w:rsidRPr="00CF3A3F">
        <w:rPr>
          <w:rStyle w:val="Rfrenceintense"/>
          <w:rFonts w:cs="Times New Roman"/>
          <w:b w:val="0"/>
          <w:smallCaps w:val="0"/>
          <w:color w:val="auto"/>
          <w:u w:val="none"/>
        </w:rPr>
        <w:t xml:space="preserve"> – </w:t>
      </w:r>
      <m:oMath>
        <m:f>
          <m:fPr>
            <m:ctrlPr>
              <w:rPr>
                <w:rStyle w:val="Rfrenceintense"/>
                <w:rFonts w:ascii="Cambria Math" w:hAnsi="Cambria Math"/>
                <w:b w:val="0"/>
                <w:i/>
                <w:smallCaps w:val="0"/>
                <w:color w:val="auto"/>
                <w:u w:val="none"/>
              </w:rPr>
            </m:ctrlPr>
          </m:fPr>
          <m:num>
            <m:r>
              <m:rPr>
                <m:sty m:val="bi"/>
              </m:rPr>
              <w:rPr>
                <w:rStyle w:val="Rfrenceintense"/>
                <w:rFonts w:ascii="Cambria Math" w:hAnsi="Cambria Math"/>
                <w:smallCaps w:val="0"/>
                <w:color w:val="auto"/>
                <w:u w:val="none"/>
              </w:rPr>
              <m:t>p</m:t>
            </m:r>
          </m:num>
          <m:den>
            <m:r>
              <m:rPr>
                <m:sty m:val="bi"/>
              </m:rPr>
              <w:rPr>
                <w:rStyle w:val="Rfrenceintense"/>
                <w:rFonts w:ascii="Cambria Math" w:hAnsi="Cambria Math"/>
                <w:smallCaps w:val="0"/>
                <w:color w:val="auto"/>
                <w:u w:val="none"/>
              </w:rPr>
              <m:t>2</m:t>
            </m:r>
          </m:den>
        </m:f>
      </m:oMath>
      <w:r w:rsidRPr="00CF3A3F">
        <w:rPr>
          <w:rStyle w:val="Rfrenceintense"/>
          <w:rFonts w:cs="Times New Roman"/>
          <w:b w:val="0"/>
          <w:smallCaps w:val="0"/>
          <w:color w:val="auto"/>
          <w:u w:val="none"/>
        </w:rPr>
        <w:t xml:space="preserve"> ln (2л)</w:t>
      </w:r>
      <w:r w:rsidR="00F16016" w:rsidRPr="00CF3A3F">
        <w:rPr>
          <w:rStyle w:val="Rfrenceintense"/>
          <w:rFonts w:cs="Times New Roman"/>
          <w:b w:val="0"/>
          <w:smallCaps w:val="0"/>
          <w:color w:val="auto"/>
          <w:u w:val="none"/>
        </w:rPr>
        <w:t xml:space="preserve"> , </w:t>
      </w:r>
      <w:r w:rsidR="00F16016" w:rsidRPr="00CF3A3F">
        <w:rPr>
          <w:rStyle w:val="Rfrenceintense"/>
          <w:rFonts w:cs="Times New Roman"/>
          <w:b w:val="0"/>
          <w:smallCaps w:val="0"/>
          <w:color w:val="auto"/>
          <w:sz w:val="22"/>
          <w:u w:val="none"/>
        </w:rPr>
        <w:t>ou encore :</w:t>
      </w:r>
    </w:p>
    <w:p w:rsidR="00FD757F" w:rsidRPr="00CF3A3F" w:rsidRDefault="00FD757F" w:rsidP="00FD757F">
      <w:pPr>
        <w:pBdr>
          <w:top w:val="single" w:sz="4" w:space="1" w:color="auto"/>
          <w:left w:val="single" w:sz="4" w:space="4" w:color="auto"/>
          <w:bottom w:val="single" w:sz="4" w:space="1" w:color="auto"/>
          <w:right w:val="single" w:sz="4" w:space="4" w:color="auto"/>
        </w:pBdr>
        <w:jc w:val="center"/>
        <w:rPr>
          <w:rStyle w:val="Rfrenceintense"/>
          <w:rFonts w:cs="Times New Roman"/>
          <w:b w:val="0"/>
          <w:smallCaps w:val="0"/>
          <w:color w:val="auto"/>
          <w:u w:val="none"/>
        </w:rPr>
      </w:pPr>
      <w:r w:rsidRPr="00CF3A3F">
        <w:rPr>
          <w:rStyle w:val="Rfrenceintense"/>
          <w:b w:val="0"/>
          <w:smallCaps w:val="0"/>
          <w:color w:val="auto"/>
          <w:u w:val="none"/>
        </w:rPr>
        <w:t>g</w:t>
      </w:r>
      <w:r w:rsidRPr="00CF3A3F">
        <w:rPr>
          <w:rStyle w:val="Rfrenceintense"/>
          <w:b w:val="0"/>
          <w:smallCaps w:val="0"/>
          <w:color w:val="auto"/>
          <w:u w:val="none"/>
          <w:vertAlign w:val="subscript"/>
        </w:rPr>
        <w:t>k</w:t>
      </w:r>
      <w:r w:rsidRPr="00CF3A3F">
        <w:rPr>
          <w:rStyle w:val="Rfrenceintense"/>
          <w:b w:val="0"/>
          <w:smallCaps w:val="0"/>
          <w:color w:val="auto"/>
          <w:u w:val="none"/>
        </w:rPr>
        <w:t xml:space="preserve">(x) = </w:t>
      </w:r>
      <w:r w:rsidRPr="00CF3A3F">
        <w:rPr>
          <w:rStyle w:val="Rfrenceintense"/>
          <w:rFonts w:cs="Times New Roman"/>
          <w:b w:val="0"/>
          <w:smallCaps w:val="0"/>
          <w:color w:val="auto"/>
          <w:u w:val="none"/>
        </w:rPr>
        <w:t>–</w:t>
      </w:r>
      <w:r w:rsidRPr="00CF3A3F">
        <w:rPr>
          <w:rStyle w:val="Rfrenceintense"/>
          <w:b w:val="0"/>
          <w:smallCaps w:val="0"/>
          <w:color w:val="auto"/>
          <w:u w:val="none"/>
        </w:rPr>
        <w:t xml:space="preserve"> </w:t>
      </w:r>
      <m:oMath>
        <m:f>
          <m:fPr>
            <m:ctrlPr>
              <w:rPr>
                <w:rStyle w:val="Rfrenceintense"/>
                <w:rFonts w:ascii="Cambria Math" w:hAnsi="Cambria Math"/>
                <w:b w:val="0"/>
                <w:i/>
                <w:smallCaps w:val="0"/>
                <w:color w:val="auto"/>
                <w:u w:val="none"/>
              </w:rPr>
            </m:ctrlPr>
          </m:fPr>
          <m:num>
            <m:r>
              <m:rPr>
                <m:sty m:val="bi"/>
              </m:rPr>
              <w:rPr>
                <w:rStyle w:val="Rfrenceintense"/>
                <w:rFonts w:ascii="Cambria Math" w:hAnsi="Cambria Math"/>
                <w:smallCaps w:val="0"/>
                <w:color w:val="auto"/>
                <w:u w:val="none"/>
              </w:rPr>
              <m:t>1</m:t>
            </m:r>
          </m:num>
          <m:den>
            <m:r>
              <m:rPr>
                <m:sty m:val="bi"/>
              </m:rPr>
              <w:rPr>
                <w:rStyle w:val="Rfrenceintense"/>
                <w:rFonts w:ascii="Cambria Math" w:hAnsi="Cambria Math"/>
                <w:smallCaps w:val="0"/>
                <w:color w:val="auto"/>
                <w:u w:val="none"/>
              </w:rPr>
              <m:t>2</m:t>
            </m:r>
          </m:den>
        </m:f>
      </m:oMath>
      <w:r w:rsidRPr="00CF3A3F">
        <w:rPr>
          <w:rStyle w:val="Rfrenceintense"/>
          <w:b w:val="0"/>
          <w:smallCaps w:val="0"/>
          <w:color w:val="auto"/>
          <w:u w:val="none"/>
        </w:rPr>
        <w:t xml:space="preserve"> (</w:t>
      </w:r>
      <w:r w:rsidRPr="00CF3A3F">
        <w:rPr>
          <w:rStyle w:val="Rfrenceintense"/>
          <w:smallCaps w:val="0"/>
          <w:color w:val="auto"/>
          <w:u w:val="none"/>
        </w:rPr>
        <w:t>x</w:t>
      </w:r>
      <w:r w:rsidR="00F16016" w:rsidRPr="00CF3A3F">
        <w:rPr>
          <w:rStyle w:val="Rfrenceintense"/>
          <w:b w:val="0"/>
          <w:smallCaps w:val="0"/>
          <w:color w:val="auto"/>
          <w:u w:val="none"/>
        </w:rPr>
        <w:t>)</w:t>
      </w:r>
      <w:r w:rsidRPr="00CF3A3F">
        <w:rPr>
          <w:rStyle w:val="Rfrenceintense"/>
          <w:b w:val="0"/>
          <w:smallCaps w:val="0"/>
          <w:color w:val="auto"/>
          <w:u w:val="none"/>
        </w:rPr>
        <w:t>’</w:t>
      </w:r>
      <w:r w:rsidRPr="00CF3A3F">
        <w:rPr>
          <w:rStyle w:val="Rfrenceintense"/>
          <w:rFonts w:cs="Times New Roman"/>
          <w:b w:val="0"/>
          <w:smallCaps w:val="0"/>
          <w:color w:val="auto"/>
          <w:u w:val="none"/>
        </w:rPr>
        <w:t>∑</w:t>
      </w:r>
      <w:r w:rsidRPr="00CF3A3F">
        <w:rPr>
          <w:rStyle w:val="Rfrenceintense"/>
          <w:b w:val="0"/>
          <w:smallCaps w:val="0"/>
          <w:color w:val="auto"/>
          <w:u w:val="none"/>
          <w:vertAlign w:val="superscript"/>
        </w:rPr>
        <w:t>-1</w:t>
      </w:r>
      <w:r w:rsidRPr="00CF3A3F">
        <w:rPr>
          <w:rStyle w:val="Rfrenceintense"/>
          <w:b w:val="0"/>
          <w:smallCaps w:val="0"/>
          <w:color w:val="auto"/>
          <w:u w:val="none"/>
        </w:rPr>
        <w:t>(</w:t>
      </w:r>
      <w:r w:rsidRPr="00CF3A3F">
        <w:rPr>
          <w:rStyle w:val="Rfrenceintense"/>
          <w:smallCaps w:val="0"/>
          <w:color w:val="auto"/>
          <w:u w:val="none"/>
        </w:rPr>
        <w:t>x</w:t>
      </w:r>
      <w:r w:rsidR="00F16016" w:rsidRPr="00CF3A3F">
        <w:rPr>
          <w:rStyle w:val="Rfrenceintense"/>
          <w:b w:val="0"/>
          <w:smallCaps w:val="0"/>
          <w:color w:val="auto"/>
          <w:u w:val="none"/>
        </w:rPr>
        <w:t>) + (</w:t>
      </w:r>
      <w:r w:rsidR="00F16016" w:rsidRPr="00CF3A3F">
        <w:rPr>
          <w:rStyle w:val="Rfrenceintense"/>
          <w:rFonts w:cs="Times New Roman"/>
          <w:smallCaps w:val="0"/>
          <w:color w:val="auto"/>
          <w:u w:val="none"/>
        </w:rPr>
        <w:t>μ</w:t>
      </w:r>
      <w:r w:rsidR="00F16016" w:rsidRPr="00CF3A3F">
        <w:rPr>
          <w:rStyle w:val="Rfrenceintense"/>
          <w:b w:val="0"/>
          <w:smallCaps w:val="0"/>
          <w:color w:val="auto"/>
          <w:u w:val="none"/>
          <w:vertAlign w:val="subscript"/>
        </w:rPr>
        <w:t>k</w:t>
      </w:r>
      <w:r w:rsidR="00F16016" w:rsidRPr="00CF3A3F">
        <w:rPr>
          <w:rStyle w:val="Rfrenceintense"/>
          <w:b w:val="0"/>
          <w:smallCaps w:val="0"/>
          <w:color w:val="auto"/>
          <w:u w:val="none"/>
        </w:rPr>
        <w:t>)’</w:t>
      </w:r>
      <w:r w:rsidR="00F16016" w:rsidRPr="00CF3A3F">
        <w:rPr>
          <w:rStyle w:val="Rfrenceintense"/>
          <w:rFonts w:cs="Times New Roman"/>
          <w:b w:val="0"/>
          <w:smallCaps w:val="0"/>
          <w:color w:val="auto"/>
          <w:u w:val="none"/>
        </w:rPr>
        <w:t xml:space="preserve"> ∑</w:t>
      </w:r>
      <w:r w:rsidR="00F16016" w:rsidRPr="00CF3A3F">
        <w:rPr>
          <w:rStyle w:val="Rfrenceintense"/>
          <w:b w:val="0"/>
          <w:smallCaps w:val="0"/>
          <w:color w:val="auto"/>
          <w:u w:val="none"/>
          <w:vertAlign w:val="superscript"/>
        </w:rPr>
        <w:t>-1</w:t>
      </w:r>
      <w:r w:rsidR="00F16016" w:rsidRPr="00CF3A3F">
        <w:rPr>
          <w:rStyle w:val="Rfrenceintense"/>
          <w:b w:val="0"/>
          <w:smallCaps w:val="0"/>
          <w:color w:val="auto"/>
          <w:u w:val="none"/>
        </w:rPr>
        <w:t>(</w:t>
      </w:r>
      <w:r w:rsidR="00F16016" w:rsidRPr="00CF3A3F">
        <w:rPr>
          <w:rStyle w:val="Rfrenceintense"/>
          <w:smallCaps w:val="0"/>
          <w:color w:val="auto"/>
          <w:u w:val="none"/>
        </w:rPr>
        <w:t>x</w:t>
      </w:r>
      <w:r w:rsidR="00F16016" w:rsidRPr="00CF3A3F">
        <w:rPr>
          <w:rStyle w:val="Rfrenceintense"/>
          <w:b w:val="0"/>
          <w:smallCaps w:val="0"/>
          <w:color w:val="auto"/>
          <w:u w:val="none"/>
        </w:rPr>
        <w:t xml:space="preserve">) </w:t>
      </w:r>
      <w:r w:rsidR="00F16016" w:rsidRPr="00CF3A3F">
        <w:rPr>
          <w:rStyle w:val="Rfrenceintense"/>
          <w:rFonts w:cs="Times New Roman"/>
          <w:b w:val="0"/>
          <w:smallCaps w:val="0"/>
          <w:color w:val="auto"/>
          <w:u w:val="none"/>
        </w:rPr>
        <w:t>–</w:t>
      </w:r>
      <w:r w:rsidR="00F16016" w:rsidRPr="00CF3A3F">
        <w:rPr>
          <w:rStyle w:val="Rfrenceintense"/>
          <w:b w:val="0"/>
          <w:smallCaps w:val="0"/>
          <w:color w:val="auto"/>
          <w:u w:val="none"/>
        </w:rPr>
        <w:t xml:space="preserve">  </w:t>
      </w:r>
      <m:oMath>
        <m:f>
          <m:fPr>
            <m:ctrlPr>
              <w:rPr>
                <w:rStyle w:val="Rfrenceintense"/>
                <w:rFonts w:ascii="Cambria Math" w:hAnsi="Cambria Math"/>
                <w:b w:val="0"/>
                <w:i/>
                <w:smallCaps w:val="0"/>
                <w:color w:val="auto"/>
                <w:u w:val="none"/>
              </w:rPr>
            </m:ctrlPr>
          </m:fPr>
          <m:num>
            <m:r>
              <m:rPr>
                <m:sty m:val="bi"/>
              </m:rPr>
              <w:rPr>
                <w:rStyle w:val="Rfrenceintense"/>
                <w:rFonts w:ascii="Cambria Math" w:hAnsi="Cambria Math"/>
                <w:smallCaps w:val="0"/>
                <w:color w:val="auto"/>
                <w:u w:val="none"/>
              </w:rPr>
              <m:t>1</m:t>
            </m:r>
          </m:num>
          <m:den>
            <m:r>
              <m:rPr>
                <m:sty m:val="bi"/>
              </m:rPr>
              <w:rPr>
                <w:rStyle w:val="Rfrenceintense"/>
                <w:rFonts w:ascii="Cambria Math" w:hAnsi="Cambria Math"/>
                <w:smallCaps w:val="0"/>
                <w:color w:val="auto"/>
                <w:u w:val="none"/>
              </w:rPr>
              <m:t>2</m:t>
            </m:r>
          </m:den>
        </m:f>
      </m:oMath>
      <w:r w:rsidR="00F16016" w:rsidRPr="00CF3A3F">
        <w:rPr>
          <w:rStyle w:val="Rfrenceintense"/>
          <w:b w:val="0"/>
          <w:smallCaps w:val="0"/>
          <w:color w:val="auto"/>
          <w:u w:val="none"/>
        </w:rPr>
        <w:t xml:space="preserve"> (</w:t>
      </w:r>
      <w:r w:rsidR="00F16016" w:rsidRPr="00CF3A3F">
        <w:rPr>
          <w:rStyle w:val="Rfrenceintense"/>
          <w:rFonts w:cs="Times New Roman"/>
          <w:smallCaps w:val="0"/>
          <w:color w:val="auto"/>
          <w:u w:val="none"/>
        </w:rPr>
        <w:t>μ</w:t>
      </w:r>
      <w:r w:rsidR="00F16016" w:rsidRPr="00CF3A3F">
        <w:rPr>
          <w:rStyle w:val="Rfrenceintense"/>
          <w:b w:val="0"/>
          <w:smallCaps w:val="0"/>
          <w:color w:val="auto"/>
          <w:u w:val="none"/>
          <w:vertAlign w:val="subscript"/>
        </w:rPr>
        <w:t>k</w:t>
      </w:r>
      <w:r w:rsidR="00F16016" w:rsidRPr="00CF3A3F">
        <w:rPr>
          <w:rStyle w:val="Rfrenceintense"/>
          <w:b w:val="0"/>
          <w:smallCaps w:val="0"/>
          <w:color w:val="auto"/>
          <w:u w:val="none"/>
        </w:rPr>
        <w:t>)’</w:t>
      </w:r>
      <w:r w:rsidR="00F16016" w:rsidRPr="00CF3A3F">
        <w:rPr>
          <w:rStyle w:val="Rfrenceintense"/>
          <w:rFonts w:cs="Times New Roman"/>
          <w:b w:val="0"/>
          <w:smallCaps w:val="0"/>
          <w:color w:val="auto"/>
          <w:u w:val="none"/>
        </w:rPr>
        <w:t xml:space="preserve"> ∑</w:t>
      </w:r>
      <w:r w:rsidR="00F16016" w:rsidRPr="00CF3A3F">
        <w:rPr>
          <w:rStyle w:val="Rfrenceintense"/>
          <w:b w:val="0"/>
          <w:smallCaps w:val="0"/>
          <w:color w:val="auto"/>
          <w:u w:val="none"/>
          <w:vertAlign w:val="superscript"/>
        </w:rPr>
        <w:t>-1</w:t>
      </w:r>
      <w:r w:rsidRPr="00CF3A3F">
        <w:rPr>
          <w:rStyle w:val="Rfrenceintense"/>
          <w:b w:val="0"/>
          <w:smallCaps w:val="0"/>
          <w:color w:val="auto"/>
          <w:u w:val="none"/>
        </w:rPr>
        <w:t xml:space="preserve"> </w:t>
      </w:r>
      <w:r w:rsidR="00F16016" w:rsidRPr="00CF3A3F">
        <w:rPr>
          <w:rStyle w:val="Rfrenceintense"/>
          <w:b w:val="0"/>
          <w:smallCaps w:val="0"/>
          <w:color w:val="auto"/>
          <w:u w:val="none"/>
        </w:rPr>
        <w:t>(</w:t>
      </w:r>
      <w:r w:rsidR="00F16016" w:rsidRPr="00CF3A3F">
        <w:rPr>
          <w:rStyle w:val="Rfrenceintense"/>
          <w:rFonts w:cs="Times New Roman"/>
          <w:smallCaps w:val="0"/>
          <w:color w:val="auto"/>
          <w:u w:val="none"/>
        </w:rPr>
        <w:t>μ</w:t>
      </w:r>
      <w:r w:rsidR="00F16016" w:rsidRPr="00CF3A3F">
        <w:rPr>
          <w:rStyle w:val="Rfrenceintense"/>
          <w:b w:val="0"/>
          <w:smallCaps w:val="0"/>
          <w:color w:val="auto"/>
          <w:u w:val="none"/>
          <w:vertAlign w:val="subscript"/>
        </w:rPr>
        <w:t>k</w:t>
      </w:r>
      <w:r w:rsidR="00F16016" w:rsidRPr="00CF3A3F">
        <w:rPr>
          <w:rStyle w:val="Rfrenceintense"/>
          <w:b w:val="0"/>
          <w:smallCaps w:val="0"/>
          <w:color w:val="auto"/>
          <w:u w:val="none"/>
        </w:rPr>
        <w:t>)</w:t>
      </w:r>
      <w:r w:rsidRPr="00CF3A3F">
        <w:rPr>
          <w:rStyle w:val="Rfrenceintense"/>
          <w:b w:val="0"/>
          <w:smallCaps w:val="0"/>
          <w:color w:val="auto"/>
          <w:u w:val="none"/>
        </w:rPr>
        <w:t xml:space="preserve"> </w:t>
      </w:r>
      <w:r w:rsidRPr="00CF3A3F">
        <w:rPr>
          <w:rStyle w:val="Rfrenceintense"/>
          <w:rFonts w:cs="Times New Roman"/>
          <w:b w:val="0"/>
          <w:smallCaps w:val="0"/>
          <w:color w:val="auto"/>
          <w:u w:val="none"/>
        </w:rPr>
        <w:t>–</w:t>
      </w:r>
      <w:r w:rsidRPr="00CF3A3F">
        <w:rPr>
          <w:rStyle w:val="Rfrenceintense"/>
          <w:b w:val="0"/>
          <w:smallCaps w:val="0"/>
          <w:color w:val="auto"/>
          <w:u w:val="none"/>
        </w:rPr>
        <w:t xml:space="preserve">  </w:t>
      </w:r>
      <m:oMath>
        <m:f>
          <m:fPr>
            <m:ctrlPr>
              <w:rPr>
                <w:rStyle w:val="Rfrenceintense"/>
                <w:rFonts w:ascii="Cambria Math" w:hAnsi="Cambria Math"/>
                <w:b w:val="0"/>
                <w:i/>
                <w:smallCaps w:val="0"/>
                <w:color w:val="auto"/>
                <w:u w:val="none"/>
              </w:rPr>
            </m:ctrlPr>
          </m:fPr>
          <m:num>
            <m:r>
              <m:rPr>
                <m:sty m:val="bi"/>
              </m:rPr>
              <w:rPr>
                <w:rStyle w:val="Rfrenceintense"/>
                <w:rFonts w:ascii="Cambria Math" w:hAnsi="Cambria Math"/>
                <w:smallCaps w:val="0"/>
                <w:color w:val="auto"/>
                <w:u w:val="none"/>
              </w:rPr>
              <m:t>1</m:t>
            </m:r>
          </m:num>
          <m:den>
            <m:r>
              <m:rPr>
                <m:sty m:val="bi"/>
              </m:rPr>
              <w:rPr>
                <w:rStyle w:val="Rfrenceintense"/>
                <w:rFonts w:ascii="Cambria Math" w:hAnsi="Cambria Math"/>
                <w:smallCaps w:val="0"/>
                <w:color w:val="auto"/>
                <w:u w:val="none"/>
              </w:rPr>
              <m:t>2</m:t>
            </m:r>
          </m:den>
        </m:f>
      </m:oMath>
      <w:r w:rsidRPr="00CF3A3F">
        <w:rPr>
          <w:rStyle w:val="Rfrenceintense"/>
          <w:b w:val="0"/>
          <w:smallCaps w:val="0"/>
          <w:color w:val="auto"/>
          <w:u w:val="none"/>
        </w:rPr>
        <w:t xml:space="preserve"> ln(det</w:t>
      </w:r>
      <w:r w:rsidRPr="00CF3A3F">
        <w:rPr>
          <w:rStyle w:val="Rfrenceintense"/>
          <w:rFonts w:cs="Times New Roman"/>
          <w:b w:val="0"/>
          <w:smallCaps w:val="0"/>
          <w:color w:val="auto"/>
          <w:u w:val="none"/>
        </w:rPr>
        <w:t>∑</w:t>
      </w:r>
      <w:r w:rsidRPr="00CF3A3F">
        <w:rPr>
          <w:rStyle w:val="Rfrenceintense"/>
          <w:b w:val="0"/>
          <w:smallCaps w:val="0"/>
          <w:color w:val="auto"/>
          <w:u w:val="none"/>
          <w:vertAlign w:val="subscript"/>
        </w:rPr>
        <w:t>k</w:t>
      </w:r>
      <w:r w:rsidRPr="00CF3A3F">
        <w:rPr>
          <w:rStyle w:val="Rfrenceintense"/>
          <w:b w:val="0"/>
          <w:smallCaps w:val="0"/>
          <w:color w:val="auto"/>
          <w:u w:val="none"/>
        </w:rPr>
        <w:t xml:space="preserve">) + ln </w:t>
      </w:r>
      <w:r w:rsidRPr="00CF3A3F">
        <w:rPr>
          <w:rStyle w:val="Rfrenceintense"/>
          <w:rFonts w:cs="Times New Roman"/>
          <w:b w:val="0"/>
          <w:smallCaps w:val="0"/>
          <w:color w:val="auto"/>
          <w:u w:val="none"/>
        </w:rPr>
        <w:t>л</w:t>
      </w:r>
      <w:r w:rsidRPr="00CF3A3F">
        <w:rPr>
          <w:rStyle w:val="Rfrenceintense"/>
          <w:rFonts w:cs="Times New Roman"/>
          <w:b w:val="0"/>
          <w:smallCaps w:val="0"/>
          <w:color w:val="auto"/>
          <w:u w:val="none"/>
          <w:vertAlign w:val="subscript"/>
        </w:rPr>
        <w:t>k</w:t>
      </w:r>
      <w:r w:rsidRPr="00CF3A3F">
        <w:rPr>
          <w:rStyle w:val="Rfrenceintense"/>
          <w:rFonts w:cs="Times New Roman"/>
          <w:b w:val="0"/>
          <w:smallCaps w:val="0"/>
          <w:color w:val="auto"/>
          <w:u w:val="none"/>
        </w:rPr>
        <w:t xml:space="preserve"> – </w:t>
      </w:r>
      <m:oMath>
        <m:f>
          <m:fPr>
            <m:ctrlPr>
              <w:rPr>
                <w:rStyle w:val="Rfrenceintense"/>
                <w:rFonts w:ascii="Cambria Math" w:hAnsi="Cambria Math"/>
                <w:b w:val="0"/>
                <w:i/>
                <w:smallCaps w:val="0"/>
                <w:color w:val="auto"/>
                <w:u w:val="none"/>
              </w:rPr>
            </m:ctrlPr>
          </m:fPr>
          <m:num>
            <m:r>
              <m:rPr>
                <m:sty m:val="bi"/>
              </m:rPr>
              <w:rPr>
                <w:rStyle w:val="Rfrenceintense"/>
                <w:rFonts w:ascii="Cambria Math" w:hAnsi="Cambria Math"/>
                <w:smallCaps w:val="0"/>
                <w:color w:val="auto"/>
                <w:u w:val="none"/>
              </w:rPr>
              <m:t>p</m:t>
            </m:r>
          </m:num>
          <m:den>
            <m:r>
              <m:rPr>
                <m:sty m:val="bi"/>
              </m:rPr>
              <w:rPr>
                <w:rStyle w:val="Rfrenceintense"/>
                <w:rFonts w:ascii="Cambria Math" w:hAnsi="Cambria Math"/>
                <w:smallCaps w:val="0"/>
                <w:color w:val="auto"/>
                <w:u w:val="none"/>
              </w:rPr>
              <m:t>2</m:t>
            </m:r>
          </m:den>
        </m:f>
      </m:oMath>
      <w:r w:rsidRPr="00CF3A3F">
        <w:rPr>
          <w:rStyle w:val="Rfrenceintense"/>
          <w:rFonts w:cs="Times New Roman"/>
          <w:b w:val="0"/>
          <w:smallCaps w:val="0"/>
          <w:color w:val="auto"/>
          <w:u w:val="none"/>
        </w:rPr>
        <w:t xml:space="preserve"> ln (2л)</w:t>
      </w:r>
    </w:p>
    <w:p w:rsidR="00FD757F" w:rsidRPr="00CF3A3F" w:rsidRDefault="00FD757F" w:rsidP="00FD757F">
      <w:pPr>
        <w:pBdr>
          <w:top w:val="single" w:sz="4" w:space="1" w:color="auto"/>
          <w:left w:val="single" w:sz="4" w:space="4" w:color="auto"/>
          <w:bottom w:val="single" w:sz="4" w:space="1" w:color="auto"/>
          <w:right w:val="single" w:sz="4" w:space="4" w:color="auto"/>
        </w:pBdr>
        <w:jc w:val="center"/>
        <w:rPr>
          <w:rStyle w:val="Rfrenceintense"/>
          <w:rFonts w:cs="Times New Roman"/>
          <w:b w:val="0"/>
          <w:smallCaps w:val="0"/>
          <w:color w:val="auto"/>
          <w:u w:val="none"/>
        </w:rPr>
      </w:pPr>
    </w:p>
    <w:p w:rsidR="005B1B8E" w:rsidRPr="00CF3A3F" w:rsidRDefault="005B1B8E" w:rsidP="00FD757F">
      <w:pPr>
        <w:pBdr>
          <w:top w:val="single" w:sz="4" w:space="1" w:color="auto"/>
          <w:left w:val="single" w:sz="4" w:space="4" w:color="auto"/>
          <w:bottom w:val="single" w:sz="4" w:space="1" w:color="auto"/>
          <w:right w:val="single" w:sz="4" w:space="4" w:color="auto"/>
        </w:pBdr>
        <w:jc w:val="center"/>
        <w:rPr>
          <w:rStyle w:val="Rfrenceintense"/>
          <w:rFonts w:cs="Times New Roman"/>
          <w:b w:val="0"/>
          <w:smallCaps w:val="0"/>
          <w:color w:val="auto"/>
          <w:sz w:val="22"/>
          <w:u w:val="none"/>
        </w:rPr>
      </w:pPr>
      <w:r w:rsidRPr="00CF3A3F">
        <w:rPr>
          <w:rStyle w:val="Rfrenceintense"/>
          <w:rFonts w:cs="Times New Roman"/>
          <w:b w:val="0"/>
          <w:smallCaps w:val="0"/>
          <w:color w:val="auto"/>
          <w:sz w:val="22"/>
          <w:u w:val="none"/>
        </w:rPr>
        <w:t xml:space="preserve">Pour obtenir la frontière de décision, </w:t>
      </w:r>
      <w:r w:rsidR="00FD757F" w:rsidRPr="00CF3A3F">
        <w:rPr>
          <w:rStyle w:val="Rfrenceintense"/>
          <w:rFonts w:cs="Times New Roman"/>
          <w:b w:val="0"/>
          <w:smallCaps w:val="0"/>
          <w:color w:val="auto"/>
          <w:sz w:val="22"/>
          <w:u w:val="none"/>
        </w:rPr>
        <w:t xml:space="preserve">il suffit alors de résoudre l’équation </w:t>
      </w:r>
      <w:r w:rsidR="00FD757F" w:rsidRPr="00CF3A3F">
        <w:rPr>
          <w:rStyle w:val="Rfrenceintense"/>
          <w:b w:val="0"/>
          <w:smallCaps w:val="0"/>
          <w:color w:val="auto"/>
          <w:u w:val="none"/>
        </w:rPr>
        <w:t>g</w:t>
      </w:r>
      <w:r w:rsidR="00FD757F" w:rsidRPr="00CF3A3F">
        <w:rPr>
          <w:rStyle w:val="Rfrenceintense"/>
          <w:b w:val="0"/>
          <w:smallCaps w:val="0"/>
          <w:color w:val="auto"/>
          <w:u w:val="none"/>
          <w:vertAlign w:val="subscript"/>
        </w:rPr>
        <w:t>k</w:t>
      </w:r>
      <w:r w:rsidR="00FD757F" w:rsidRPr="00CF3A3F">
        <w:rPr>
          <w:rStyle w:val="Rfrenceintense"/>
          <w:b w:val="0"/>
          <w:smallCaps w:val="0"/>
          <w:color w:val="auto"/>
          <w:u w:val="none"/>
        </w:rPr>
        <w:t>(x) = g</w:t>
      </w:r>
      <w:r w:rsidR="00FD757F" w:rsidRPr="00CF3A3F">
        <w:rPr>
          <w:rStyle w:val="Rfrenceintense"/>
          <w:b w:val="0"/>
          <w:smallCaps w:val="0"/>
          <w:color w:val="auto"/>
          <w:u w:val="none"/>
          <w:vertAlign w:val="subscript"/>
        </w:rPr>
        <w:t>l</w:t>
      </w:r>
      <w:r w:rsidR="00FD757F" w:rsidRPr="00CF3A3F">
        <w:rPr>
          <w:rStyle w:val="Rfrenceintense"/>
          <w:b w:val="0"/>
          <w:smallCaps w:val="0"/>
          <w:color w:val="auto"/>
          <w:u w:val="none"/>
        </w:rPr>
        <w:t>(x)</w:t>
      </w:r>
    </w:p>
    <w:p w:rsidR="00CB1CB8" w:rsidRPr="00CF3A3F" w:rsidRDefault="00CB1CB8" w:rsidP="00AF6694">
      <w:pPr>
        <w:rPr>
          <w:rStyle w:val="Rfrenceintense"/>
          <w:b w:val="0"/>
          <w:smallCaps w:val="0"/>
          <w:color w:val="auto"/>
          <w:sz w:val="22"/>
          <w:u w:val="none"/>
        </w:rPr>
      </w:pPr>
    </w:p>
    <w:p w:rsidR="00FD757F" w:rsidRPr="00CF3A3F" w:rsidRDefault="00FD757F" w:rsidP="00FD757F">
      <w:pPr>
        <w:pStyle w:val="Paragraphedeliste"/>
        <w:numPr>
          <w:ilvl w:val="0"/>
          <w:numId w:val="25"/>
        </w:numPr>
        <w:ind w:left="426"/>
        <w:rPr>
          <w:rStyle w:val="Rfrenceintense"/>
          <w:b w:val="0"/>
          <w:smallCaps w:val="0"/>
          <w:color w:val="auto"/>
          <w:u w:val="none"/>
        </w:rPr>
      </w:pPr>
      <w:r w:rsidRPr="00CF3A3F">
        <w:rPr>
          <w:rStyle w:val="Rfrenceintense"/>
          <w:smallCaps w:val="0"/>
          <w:color w:val="C00000"/>
          <w:sz w:val="22"/>
          <w:u w:val="none"/>
        </w:rPr>
        <w:t>Cas (a)</w:t>
      </w:r>
      <w:r w:rsidR="00746557" w:rsidRPr="00CF3A3F">
        <w:rPr>
          <w:rStyle w:val="Rfrenceintense"/>
          <w:smallCaps w:val="0"/>
          <w:color w:val="C00000"/>
          <w:sz w:val="22"/>
          <w:u w:val="none"/>
        </w:rPr>
        <w:t> </w:t>
      </w:r>
      <w:r w:rsidR="00746557" w:rsidRPr="00CF3A3F">
        <w:rPr>
          <w:rStyle w:val="Rfrenceintense"/>
          <w:smallCaps w:val="0"/>
          <w:color w:val="C00000"/>
          <w:u w:val="none"/>
        </w:rPr>
        <w:t>:</w:t>
      </w:r>
      <w:r w:rsidR="00746557" w:rsidRPr="00CF3A3F">
        <w:rPr>
          <w:rStyle w:val="Rfrenceintense"/>
          <w:b w:val="0"/>
          <w:smallCaps w:val="0"/>
          <w:color w:val="auto"/>
          <w:u w:val="none"/>
        </w:rPr>
        <w:t xml:space="preserve"> </w:t>
      </w:r>
      <w:r w:rsidR="00746557" w:rsidRPr="00CF3A3F">
        <w:rPr>
          <w:rStyle w:val="Rfrenceintense"/>
          <w:rFonts w:cs="Times New Roman"/>
          <w:b w:val="0"/>
          <w:smallCaps w:val="0"/>
          <w:color w:val="auto"/>
          <w:u w:val="none"/>
        </w:rPr>
        <w:t>л</w:t>
      </w:r>
      <w:r w:rsidR="00746557" w:rsidRPr="00CF3A3F">
        <w:rPr>
          <w:rStyle w:val="Rfrenceintense"/>
          <w:b w:val="0"/>
          <w:smallCaps w:val="0"/>
          <w:color w:val="auto"/>
          <w:u w:val="none"/>
          <w:vertAlign w:val="subscript"/>
        </w:rPr>
        <w:t>1</w:t>
      </w:r>
      <w:r w:rsidR="00746557" w:rsidRPr="00CF3A3F">
        <w:rPr>
          <w:rStyle w:val="Rfrenceintense"/>
          <w:b w:val="0"/>
          <w:smallCaps w:val="0"/>
          <w:color w:val="auto"/>
          <w:u w:val="none"/>
        </w:rPr>
        <w:t xml:space="preserve">= 0.5, </w:t>
      </w:r>
      <w:r w:rsidR="00746557" w:rsidRPr="00CF3A3F">
        <w:rPr>
          <w:rStyle w:val="Rfrenceintense"/>
          <w:rFonts w:cs="Times New Roman"/>
          <w:b w:val="0"/>
          <w:smallCaps w:val="0"/>
          <w:color w:val="auto"/>
          <w:u w:val="none"/>
        </w:rPr>
        <w:t>μ</w:t>
      </w:r>
      <w:r w:rsidR="00746557" w:rsidRPr="00CF3A3F">
        <w:rPr>
          <w:rStyle w:val="Rfrenceintense"/>
          <w:b w:val="0"/>
          <w:smallCaps w:val="0"/>
          <w:color w:val="auto"/>
          <w:u w:val="none"/>
          <w:vertAlign w:val="subscript"/>
        </w:rPr>
        <w:t>1</w:t>
      </w:r>
      <w:r w:rsidR="00746557" w:rsidRPr="00CF3A3F">
        <w:rPr>
          <w:rStyle w:val="Rfrenceintense"/>
          <w:b w:val="0"/>
          <w:smallCaps w:val="0"/>
          <w:color w:val="auto"/>
          <w:u w:val="none"/>
        </w:rPr>
        <w:t xml:space="preserve">= (0,0)’, </w:t>
      </w:r>
      <w:r w:rsidR="00746557" w:rsidRPr="00CF3A3F">
        <w:rPr>
          <w:rStyle w:val="Rfrenceintense"/>
          <w:rFonts w:cs="Times New Roman"/>
          <w:b w:val="0"/>
          <w:smallCaps w:val="0"/>
          <w:color w:val="auto"/>
          <w:u w:val="none"/>
        </w:rPr>
        <w:t>μ</w:t>
      </w:r>
      <w:r w:rsidR="00746557" w:rsidRPr="00CF3A3F">
        <w:rPr>
          <w:rStyle w:val="Rfrenceintense"/>
          <w:rFonts w:cs="Times New Roman"/>
          <w:b w:val="0"/>
          <w:smallCaps w:val="0"/>
          <w:color w:val="auto"/>
          <w:u w:val="none"/>
          <w:vertAlign w:val="subscript"/>
        </w:rPr>
        <w:t>2</w:t>
      </w:r>
      <w:r w:rsidR="00746557" w:rsidRPr="00CF3A3F">
        <w:rPr>
          <w:rStyle w:val="Rfrenceintense"/>
          <w:b w:val="0"/>
          <w:smallCaps w:val="0"/>
          <w:color w:val="auto"/>
          <w:u w:val="none"/>
        </w:rPr>
        <w:t xml:space="preserve">= (1,1)’, </w:t>
      </w:r>
      <w:r w:rsidR="00746557" w:rsidRPr="00CF3A3F">
        <w:rPr>
          <w:rStyle w:val="Rfrenceintense"/>
          <w:rFonts w:cs="Times New Roman"/>
          <w:b w:val="0"/>
          <w:smallCaps w:val="0"/>
          <w:color w:val="auto"/>
          <w:u w:val="none"/>
        </w:rPr>
        <w:t>∑</w:t>
      </w:r>
      <w:r w:rsidR="00746557" w:rsidRPr="00CF3A3F">
        <w:rPr>
          <w:rStyle w:val="Rfrenceintense"/>
          <w:b w:val="0"/>
          <w:smallCaps w:val="0"/>
          <w:color w:val="auto"/>
          <w:u w:val="none"/>
          <w:vertAlign w:val="subscript"/>
        </w:rPr>
        <w:t>1</w:t>
      </w:r>
      <w:r w:rsidR="00746557" w:rsidRPr="00CF3A3F">
        <w:rPr>
          <w:rStyle w:val="Rfrenceintense"/>
          <w:b w:val="0"/>
          <w:smallCaps w:val="0"/>
          <w:color w:val="auto"/>
          <w:u w:val="none"/>
        </w:rPr>
        <w:t xml:space="preserve">= </w:t>
      </w:r>
      <w:r w:rsidR="00746557" w:rsidRPr="00CF3A3F">
        <w:rPr>
          <w:rStyle w:val="Rfrenceintense"/>
          <w:rFonts w:cs="Times New Roman"/>
          <w:b w:val="0"/>
          <w:smallCaps w:val="0"/>
          <w:color w:val="auto"/>
          <w:u w:val="none"/>
        </w:rPr>
        <w:t>∑</w:t>
      </w:r>
      <w:r w:rsidR="00746557" w:rsidRPr="00CF3A3F">
        <w:rPr>
          <w:rStyle w:val="Rfrenceintense"/>
          <w:b w:val="0"/>
          <w:smallCaps w:val="0"/>
          <w:color w:val="auto"/>
          <w:u w:val="none"/>
          <w:vertAlign w:val="subscript"/>
        </w:rPr>
        <w:t>2</w:t>
      </w:r>
      <w:r w:rsidR="00746557" w:rsidRPr="00CF3A3F">
        <w:rPr>
          <w:rStyle w:val="Rfrenceintense"/>
          <w:b w:val="0"/>
          <w:smallCaps w:val="0"/>
          <w:color w:val="auto"/>
          <w:u w:val="none"/>
        </w:rPr>
        <w:t xml:space="preserve">= </w:t>
      </w:r>
      <m:oMath>
        <m:d>
          <m:dPr>
            <m:ctrlPr>
              <w:rPr>
                <w:rStyle w:val="Rfrenceintense"/>
                <w:rFonts w:ascii="Cambria Math" w:hAnsi="Cambria Math"/>
                <w:b w:val="0"/>
                <w:i/>
                <w:smallCaps w:val="0"/>
                <w:color w:val="auto"/>
                <w:u w:val="none"/>
              </w:rPr>
            </m:ctrlPr>
          </m:dPr>
          <m:e>
            <m:f>
              <m:fPr>
                <m:type m:val="noBar"/>
                <m:ctrlPr>
                  <w:rPr>
                    <w:rStyle w:val="Rfrenceintense"/>
                    <w:rFonts w:ascii="Cambria Math" w:hAnsi="Cambria Math"/>
                    <w:b w:val="0"/>
                    <w:i/>
                    <w:smallCaps w:val="0"/>
                    <w:color w:val="auto"/>
                    <w:u w:val="none"/>
                  </w:rPr>
                </m:ctrlPr>
              </m:fPr>
              <m:num>
                <m:r>
                  <m:rPr>
                    <m:sty m:val="bi"/>
                  </m:rPr>
                  <w:rPr>
                    <w:rStyle w:val="Rfrenceintense"/>
                    <w:rFonts w:ascii="Cambria Math" w:hAnsi="Cambria Math"/>
                    <w:smallCaps w:val="0"/>
                    <w:color w:val="auto"/>
                    <w:u w:val="none"/>
                  </w:rPr>
                  <m:t>1   0</m:t>
                </m:r>
              </m:num>
              <m:den>
                <m:r>
                  <m:rPr>
                    <m:sty m:val="bi"/>
                  </m:rPr>
                  <w:rPr>
                    <w:rStyle w:val="Rfrenceintense"/>
                    <w:rFonts w:ascii="Cambria Math" w:hAnsi="Cambria Math"/>
                    <w:smallCaps w:val="0"/>
                    <w:color w:val="auto"/>
                    <w:u w:val="none"/>
                  </w:rPr>
                  <m:t>0   1</m:t>
                </m:r>
              </m:den>
            </m:f>
          </m:e>
        </m:d>
      </m:oMath>
    </w:p>
    <w:p w:rsidR="00FD757F" w:rsidRPr="00CF3A3F" w:rsidRDefault="00FD757F" w:rsidP="00CF3A3F">
      <w:pPr>
        <w:jc w:val="center"/>
        <w:rPr>
          <w:rStyle w:val="Rfrenceintense"/>
          <w:smallCaps w:val="0"/>
          <w:color w:val="auto"/>
          <w:sz w:val="22"/>
          <w:u w:val="none"/>
        </w:rPr>
      </w:pPr>
      <w:r w:rsidRPr="00CF3A3F">
        <w:rPr>
          <w:rStyle w:val="Rfrenceintense"/>
          <w:smallCaps w:val="0"/>
          <w:color w:val="auto"/>
          <w:sz w:val="22"/>
          <w:u w:val="none"/>
        </w:rPr>
        <w:t>x</w:t>
      </w:r>
      <w:r w:rsidRPr="00CF3A3F">
        <w:rPr>
          <w:rStyle w:val="Rfrenceintense"/>
          <w:smallCaps w:val="0"/>
          <w:color w:val="auto"/>
          <w:sz w:val="22"/>
          <w:u w:val="none"/>
          <w:vertAlign w:val="subscript"/>
        </w:rPr>
        <w:t>1</w:t>
      </w:r>
      <w:r w:rsidRPr="00CF3A3F">
        <w:rPr>
          <w:rStyle w:val="Rfrenceintense"/>
          <w:smallCaps w:val="0"/>
          <w:color w:val="auto"/>
          <w:sz w:val="22"/>
          <w:u w:val="none"/>
        </w:rPr>
        <w:t xml:space="preserve"> = 1 – x</w:t>
      </w:r>
      <w:r w:rsidRPr="00CF3A3F">
        <w:rPr>
          <w:rStyle w:val="Rfrenceintense"/>
          <w:smallCaps w:val="0"/>
          <w:color w:val="auto"/>
          <w:sz w:val="22"/>
          <w:u w:val="none"/>
          <w:vertAlign w:val="subscript"/>
        </w:rPr>
        <w:t>2</w:t>
      </w:r>
      <w:r w:rsidR="00D966D1" w:rsidRPr="00CF3A3F">
        <w:rPr>
          <w:rStyle w:val="Rfrenceintense"/>
          <w:smallCaps w:val="0"/>
          <w:color w:val="auto"/>
          <w:sz w:val="22"/>
          <w:u w:val="none"/>
        </w:rPr>
        <w:t xml:space="preserve">  </w:t>
      </w:r>
      <w:r w:rsidR="00CF3A3F" w:rsidRPr="00CF3A3F">
        <w:rPr>
          <w:rStyle w:val="Rfrenceintense"/>
          <w:smallCaps w:val="0"/>
          <w:color w:val="auto"/>
          <w:sz w:val="22"/>
          <w:u w:val="none"/>
        </w:rPr>
        <w:t xml:space="preserve"> </w:t>
      </w:r>
      <w:r w:rsidR="00D966D1" w:rsidRPr="00CF3A3F">
        <w:rPr>
          <w:rStyle w:val="Rfrenceintense"/>
          <w:rFonts w:cs="Times New Roman"/>
          <w:smallCaps w:val="0"/>
          <w:color w:val="C00000"/>
          <w:sz w:val="22"/>
          <w:u w:val="none"/>
        </w:rPr>
        <w:t xml:space="preserve">=&gt; </w:t>
      </w:r>
      <w:r w:rsidR="00D966D1" w:rsidRPr="00CF3A3F">
        <w:rPr>
          <w:rStyle w:val="Rfrenceintense"/>
          <w:rFonts w:cs="Times New Roman"/>
          <w:smallCaps w:val="0"/>
          <w:color w:val="auto"/>
          <w:sz w:val="22"/>
          <w:u w:val="none"/>
        </w:rPr>
        <w:t>correspond à une équation de droite</w:t>
      </w:r>
    </w:p>
    <w:p w:rsidR="00FD757F" w:rsidRPr="00CF3A3F" w:rsidRDefault="00FD757F" w:rsidP="00FD757F">
      <w:pPr>
        <w:rPr>
          <w:rStyle w:val="Rfrenceintense"/>
          <w:b w:val="0"/>
          <w:smallCaps w:val="0"/>
          <w:color w:val="auto"/>
          <w:sz w:val="22"/>
          <w:u w:val="none"/>
        </w:rPr>
      </w:pPr>
    </w:p>
    <w:p w:rsidR="00FD757F" w:rsidRPr="00CF3A3F" w:rsidRDefault="00FD757F" w:rsidP="00746557">
      <w:pPr>
        <w:pStyle w:val="Paragraphedeliste"/>
        <w:numPr>
          <w:ilvl w:val="0"/>
          <w:numId w:val="25"/>
        </w:numPr>
        <w:ind w:left="426"/>
        <w:rPr>
          <w:rStyle w:val="Rfrenceintense"/>
          <w:b w:val="0"/>
          <w:smallCaps w:val="0"/>
          <w:color w:val="auto"/>
          <w:u w:val="none"/>
        </w:rPr>
      </w:pPr>
      <w:r w:rsidRPr="00CF3A3F">
        <w:rPr>
          <w:rStyle w:val="Rfrenceintense"/>
          <w:smallCaps w:val="0"/>
          <w:color w:val="C00000"/>
          <w:sz w:val="22"/>
          <w:u w:val="none"/>
        </w:rPr>
        <w:t>Cas (b)</w:t>
      </w:r>
      <w:r w:rsidR="00746557" w:rsidRPr="00CF3A3F">
        <w:rPr>
          <w:rStyle w:val="Rfrenceintense"/>
          <w:rFonts w:cs="Times New Roman"/>
          <w:smallCaps w:val="0"/>
          <w:color w:val="C00000"/>
          <w:u w:val="none"/>
        </w:rPr>
        <w:t> :</w:t>
      </w:r>
      <w:r w:rsidR="00746557" w:rsidRPr="00CF3A3F">
        <w:rPr>
          <w:rStyle w:val="Rfrenceintense"/>
          <w:rFonts w:cs="Times New Roman"/>
          <w:b w:val="0"/>
          <w:smallCaps w:val="0"/>
          <w:color w:val="auto"/>
          <w:u w:val="none"/>
        </w:rPr>
        <w:t xml:space="preserve"> л</w:t>
      </w:r>
      <w:r w:rsidR="00746557" w:rsidRPr="00CF3A3F">
        <w:rPr>
          <w:rStyle w:val="Rfrenceintense"/>
          <w:b w:val="0"/>
          <w:smallCaps w:val="0"/>
          <w:color w:val="auto"/>
          <w:u w:val="none"/>
          <w:vertAlign w:val="subscript"/>
        </w:rPr>
        <w:t>1</w:t>
      </w:r>
      <w:r w:rsidR="00746557" w:rsidRPr="00CF3A3F">
        <w:rPr>
          <w:rStyle w:val="Rfrenceintense"/>
          <w:b w:val="0"/>
          <w:smallCaps w:val="0"/>
          <w:color w:val="auto"/>
          <w:u w:val="none"/>
        </w:rPr>
        <w:t xml:space="preserve">= 0.1, </w:t>
      </w:r>
      <w:r w:rsidR="00746557" w:rsidRPr="00CF3A3F">
        <w:rPr>
          <w:rStyle w:val="Rfrenceintense"/>
          <w:rFonts w:cs="Times New Roman"/>
          <w:b w:val="0"/>
          <w:smallCaps w:val="0"/>
          <w:color w:val="auto"/>
          <w:u w:val="none"/>
        </w:rPr>
        <w:t>μ</w:t>
      </w:r>
      <w:r w:rsidR="00746557" w:rsidRPr="00CF3A3F">
        <w:rPr>
          <w:rStyle w:val="Rfrenceintense"/>
          <w:b w:val="0"/>
          <w:smallCaps w:val="0"/>
          <w:color w:val="auto"/>
          <w:u w:val="none"/>
          <w:vertAlign w:val="subscript"/>
        </w:rPr>
        <w:t>1</w:t>
      </w:r>
      <w:r w:rsidR="00746557" w:rsidRPr="00CF3A3F">
        <w:rPr>
          <w:rStyle w:val="Rfrenceintense"/>
          <w:b w:val="0"/>
          <w:smallCaps w:val="0"/>
          <w:color w:val="auto"/>
          <w:u w:val="none"/>
        </w:rPr>
        <w:t xml:space="preserve">= (0,0)’, </w:t>
      </w:r>
      <w:r w:rsidR="00746557" w:rsidRPr="00CF3A3F">
        <w:rPr>
          <w:rStyle w:val="Rfrenceintense"/>
          <w:rFonts w:cs="Times New Roman"/>
          <w:b w:val="0"/>
          <w:smallCaps w:val="0"/>
          <w:color w:val="auto"/>
          <w:u w:val="none"/>
        </w:rPr>
        <w:t>μ</w:t>
      </w:r>
      <w:r w:rsidR="00746557" w:rsidRPr="00CF3A3F">
        <w:rPr>
          <w:rStyle w:val="Rfrenceintense"/>
          <w:rFonts w:cs="Times New Roman"/>
          <w:b w:val="0"/>
          <w:smallCaps w:val="0"/>
          <w:color w:val="auto"/>
          <w:u w:val="none"/>
          <w:vertAlign w:val="subscript"/>
        </w:rPr>
        <w:t>2</w:t>
      </w:r>
      <w:r w:rsidR="00746557" w:rsidRPr="00CF3A3F">
        <w:rPr>
          <w:rStyle w:val="Rfrenceintense"/>
          <w:b w:val="0"/>
          <w:smallCaps w:val="0"/>
          <w:color w:val="auto"/>
          <w:u w:val="none"/>
        </w:rPr>
        <w:t xml:space="preserve">= (1,1)’, </w:t>
      </w:r>
      <w:r w:rsidR="00746557" w:rsidRPr="00CF3A3F">
        <w:rPr>
          <w:rStyle w:val="Rfrenceintense"/>
          <w:rFonts w:cs="Times New Roman"/>
          <w:b w:val="0"/>
          <w:smallCaps w:val="0"/>
          <w:color w:val="auto"/>
          <w:u w:val="none"/>
        </w:rPr>
        <w:t>∑</w:t>
      </w:r>
      <w:r w:rsidR="00746557" w:rsidRPr="00CF3A3F">
        <w:rPr>
          <w:rStyle w:val="Rfrenceintense"/>
          <w:b w:val="0"/>
          <w:smallCaps w:val="0"/>
          <w:color w:val="auto"/>
          <w:u w:val="none"/>
          <w:vertAlign w:val="subscript"/>
        </w:rPr>
        <w:t>1</w:t>
      </w:r>
      <w:r w:rsidR="00746557" w:rsidRPr="00CF3A3F">
        <w:rPr>
          <w:rStyle w:val="Rfrenceintense"/>
          <w:b w:val="0"/>
          <w:smallCaps w:val="0"/>
          <w:color w:val="auto"/>
          <w:u w:val="none"/>
        </w:rPr>
        <w:t xml:space="preserve">= </w:t>
      </w:r>
      <w:r w:rsidR="00746557" w:rsidRPr="00CF3A3F">
        <w:rPr>
          <w:rStyle w:val="Rfrenceintense"/>
          <w:rFonts w:cs="Times New Roman"/>
          <w:b w:val="0"/>
          <w:smallCaps w:val="0"/>
          <w:color w:val="auto"/>
          <w:u w:val="none"/>
        </w:rPr>
        <w:t>∑</w:t>
      </w:r>
      <w:r w:rsidR="00746557" w:rsidRPr="00CF3A3F">
        <w:rPr>
          <w:rStyle w:val="Rfrenceintense"/>
          <w:b w:val="0"/>
          <w:smallCaps w:val="0"/>
          <w:color w:val="auto"/>
          <w:u w:val="none"/>
          <w:vertAlign w:val="subscript"/>
        </w:rPr>
        <w:t>2</w:t>
      </w:r>
      <w:r w:rsidR="00746557" w:rsidRPr="00CF3A3F">
        <w:rPr>
          <w:rStyle w:val="Rfrenceintense"/>
          <w:b w:val="0"/>
          <w:smallCaps w:val="0"/>
          <w:color w:val="auto"/>
          <w:u w:val="none"/>
        </w:rPr>
        <w:t xml:space="preserve">= </w:t>
      </w:r>
      <m:oMath>
        <m:d>
          <m:dPr>
            <m:ctrlPr>
              <w:rPr>
                <w:rStyle w:val="Rfrenceintense"/>
                <w:rFonts w:ascii="Cambria Math" w:hAnsi="Cambria Math"/>
                <w:b w:val="0"/>
                <w:i/>
                <w:smallCaps w:val="0"/>
                <w:color w:val="auto"/>
                <w:u w:val="none"/>
              </w:rPr>
            </m:ctrlPr>
          </m:dPr>
          <m:e>
            <m:f>
              <m:fPr>
                <m:type m:val="noBar"/>
                <m:ctrlPr>
                  <w:rPr>
                    <w:rStyle w:val="Rfrenceintense"/>
                    <w:rFonts w:ascii="Cambria Math" w:hAnsi="Cambria Math"/>
                    <w:b w:val="0"/>
                    <w:i/>
                    <w:smallCaps w:val="0"/>
                    <w:color w:val="auto"/>
                    <w:u w:val="none"/>
                  </w:rPr>
                </m:ctrlPr>
              </m:fPr>
              <m:num>
                <m:r>
                  <m:rPr>
                    <m:sty m:val="bi"/>
                  </m:rPr>
                  <w:rPr>
                    <w:rStyle w:val="Rfrenceintense"/>
                    <w:rFonts w:ascii="Cambria Math" w:hAnsi="Cambria Math"/>
                    <w:smallCaps w:val="0"/>
                    <w:color w:val="auto"/>
                    <w:u w:val="none"/>
                  </w:rPr>
                  <m:t>1   0</m:t>
                </m:r>
              </m:num>
              <m:den>
                <m:r>
                  <m:rPr>
                    <m:sty m:val="bi"/>
                  </m:rPr>
                  <w:rPr>
                    <w:rStyle w:val="Rfrenceintense"/>
                    <w:rFonts w:ascii="Cambria Math" w:hAnsi="Cambria Math"/>
                    <w:smallCaps w:val="0"/>
                    <w:color w:val="auto"/>
                    <w:u w:val="none"/>
                  </w:rPr>
                  <m:t>0   1</m:t>
                </m:r>
              </m:den>
            </m:f>
          </m:e>
        </m:d>
      </m:oMath>
    </w:p>
    <w:p w:rsidR="00FD757F" w:rsidRPr="00CF3A3F" w:rsidRDefault="00FD757F" w:rsidP="00CF3A3F">
      <w:pPr>
        <w:jc w:val="center"/>
        <w:rPr>
          <w:rStyle w:val="Rfrenceintense"/>
          <w:smallCaps w:val="0"/>
          <w:color w:val="auto"/>
          <w:sz w:val="22"/>
          <w:u w:val="none"/>
          <w:vertAlign w:val="subscript"/>
        </w:rPr>
      </w:pPr>
      <w:r w:rsidRPr="00CF3A3F">
        <w:rPr>
          <w:rStyle w:val="Rfrenceintense"/>
          <w:smallCaps w:val="0"/>
          <w:color w:val="auto"/>
          <w:sz w:val="22"/>
          <w:u w:val="none"/>
        </w:rPr>
        <w:t>x</w:t>
      </w:r>
      <w:r w:rsidRPr="00CF3A3F">
        <w:rPr>
          <w:rStyle w:val="Rfrenceintense"/>
          <w:smallCaps w:val="0"/>
          <w:color w:val="auto"/>
          <w:sz w:val="22"/>
          <w:u w:val="none"/>
          <w:vertAlign w:val="subscript"/>
        </w:rPr>
        <w:t>1</w:t>
      </w:r>
      <w:r w:rsidRPr="00CF3A3F">
        <w:rPr>
          <w:rStyle w:val="Rfrenceintense"/>
          <w:smallCaps w:val="0"/>
          <w:color w:val="auto"/>
          <w:sz w:val="22"/>
          <w:u w:val="none"/>
        </w:rPr>
        <w:t xml:space="preserve"> = -1,2 – x</w:t>
      </w:r>
      <w:r w:rsidRPr="00CF3A3F">
        <w:rPr>
          <w:rStyle w:val="Rfrenceintense"/>
          <w:smallCaps w:val="0"/>
          <w:color w:val="auto"/>
          <w:sz w:val="22"/>
          <w:u w:val="none"/>
          <w:vertAlign w:val="subscript"/>
        </w:rPr>
        <w:t>2</w:t>
      </w:r>
      <w:r w:rsidR="00CF3A3F" w:rsidRPr="00CF3A3F">
        <w:rPr>
          <w:rStyle w:val="Rfrenceintense"/>
          <w:smallCaps w:val="0"/>
          <w:color w:val="auto"/>
          <w:sz w:val="22"/>
          <w:u w:val="none"/>
          <w:vertAlign w:val="subscript"/>
        </w:rPr>
        <w:t xml:space="preserve">    </w:t>
      </w:r>
      <w:r w:rsidR="00CF3A3F" w:rsidRPr="00CF3A3F">
        <w:rPr>
          <w:rStyle w:val="Rfrenceintense"/>
          <w:rFonts w:cs="Times New Roman"/>
          <w:smallCaps w:val="0"/>
          <w:color w:val="C00000"/>
          <w:sz w:val="22"/>
          <w:u w:val="none"/>
        </w:rPr>
        <w:t>=&gt;</w:t>
      </w:r>
      <w:r w:rsidR="00CF3A3F" w:rsidRPr="00CF3A3F">
        <w:rPr>
          <w:rStyle w:val="Rfrenceintense"/>
          <w:rFonts w:cs="Times New Roman"/>
          <w:smallCaps w:val="0"/>
          <w:color w:val="auto"/>
          <w:sz w:val="22"/>
          <w:u w:val="none"/>
        </w:rPr>
        <w:t xml:space="preserve"> correspond à une équation de droite</w:t>
      </w:r>
    </w:p>
    <w:p w:rsidR="00FD757F" w:rsidRPr="00CF3A3F" w:rsidRDefault="00FD757F" w:rsidP="00FD757F">
      <w:pPr>
        <w:rPr>
          <w:rStyle w:val="Rfrenceintense"/>
          <w:b w:val="0"/>
          <w:smallCaps w:val="0"/>
          <w:color w:val="auto"/>
          <w:sz w:val="22"/>
          <w:u w:val="none"/>
        </w:rPr>
      </w:pPr>
    </w:p>
    <w:p w:rsidR="00746557" w:rsidRPr="00CF3A3F" w:rsidRDefault="00FD757F" w:rsidP="00746557">
      <w:pPr>
        <w:pStyle w:val="Paragraphedeliste"/>
        <w:numPr>
          <w:ilvl w:val="0"/>
          <w:numId w:val="25"/>
        </w:numPr>
        <w:ind w:left="426"/>
        <w:rPr>
          <w:rStyle w:val="Rfrenceintense"/>
          <w:b w:val="0"/>
          <w:smallCaps w:val="0"/>
          <w:color w:val="auto"/>
          <w:u w:val="none"/>
        </w:rPr>
      </w:pPr>
      <w:r w:rsidRPr="00CF3A3F">
        <w:rPr>
          <w:rStyle w:val="Rfrenceintense"/>
          <w:smallCaps w:val="0"/>
          <w:color w:val="C00000"/>
          <w:sz w:val="22"/>
          <w:u w:val="none"/>
        </w:rPr>
        <w:t>Cas (c)</w:t>
      </w:r>
      <w:r w:rsidR="00746557" w:rsidRPr="00CF3A3F">
        <w:rPr>
          <w:rStyle w:val="Rfrenceintense"/>
          <w:smallCaps w:val="0"/>
          <w:color w:val="C00000"/>
          <w:sz w:val="22"/>
          <w:u w:val="none"/>
        </w:rPr>
        <w:t> :</w:t>
      </w:r>
      <w:r w:rsidR="00746557" w:rsidRPr="00CF3A3F">
        <w:rPr>
          <w:rStyle w:val="Rfrenceintense"/>
          <w:rFonts w:cs="Times New Roman"/>
          <w:b w:val="0"/>
          <w:smallCaps w:val="0"/>
          <w:color w:val="auto"/>
          <w:u w:val="none"/>
        </w:rPr>
        <w:t xml:space="preserve"> л</w:t>
      </w:r>
      <w:r w:rsidR="00746557" w:rsidRPr="00CF3A3F">
        <w:rPr>
          <w:rStyle w:val="Rfrenceintense"/>
          <w:b w:val="0"/>
          <w:smallCaps w:val="0"/>
          <w:color w:val="auto"/>
          <w:u w:val="none"/>
          <w:vertAlign w:val="subscript"/>
        </w:rPr>
        <w:t>1</w:t>
      </w:r>
      <w:r w:rsidR="00746557" w:rsidRPr="00CF3A3F">
        <w:rPr>
          <w:rStyle w:val="Rfrenceintense"/>
          <w:b w:val="0"/>
          <w:smallCaps w:val="0"/>
          <w:color w:val="auto"/>
          <w:u w:val="none"/>
        </w:rPr>
        <w:t xml:space="preserve">= 0.5, </w:t>
      </w:r>
      <w:r w:rsidR="00746557" w:rsidRPr="00CF3A3F">
        <w:rPr>
          <w:rStyle w:val="Rfrenceintense"/>
          <w:rFonts w:cs="Times New Roman"/>
          <w:b w:val="0"/>
          <w:smallCaps w:val="0"/>
          <w:color w:val="auto"/>
          <w:u w:val="none"/>
        </w:rPr>
        <w:t>μ</w:t>
      </w:r>
      <w:r w:rsidR="00746557" w:rsidRPr="00CF3A3F">
        <w:rPr>
          <w:rStyle w:val="Rfrenceintense"/>
          <w:b w:val="0"/>
          <w:smallCaps w:val="0"/>
          <w:color w:val="auto"/>
          <w:u w:val="none"/>
          <w:vertAlign w:val="subscript"/>
        </w:rPr>
        <w:t>1</w:t>
      </w:r>
      <w:r w:rsidR="00746557" w:rsidRPr="00CF3A3F">
        <w:rPr>
          <w:rStyle w:val="Rfrenceintense"/>
          <w:b w:val="0"/>
          <w:smallCaps w:val="0"/>
          <w:color w:val="auto"/>
          <w:u w:val="none"/>
        </w:rPr>
        <w:t xml:space="preserve">= (0,0)’, </w:t>
      </w:r>
      <w:r w:rsidR="00746557" w:rsidRPr="00CF3A3F">
        <w:rPr>
          <w:rStyle w:val="Rfrenceintense"/>
          <w:rFonts w:cs="Times New Roman"/>
          <w:b w:val="0"/>
          <w:smallCaps w:val="0"/>
          <w:color w:val="auto"/>
          <w:u w:val="none"/>
        </w:rPr>
        <w:t>μ</w:t>
      </w:r>
      <w:r w:rsidR="00746557" w:rsidRPr="00CF3A3F">
        <w:rPr>
          <w:rStyle w:val="Rfrenceintense"/>
          <w:rFonts w:cs="Times New Roman"/>
          <w:b w:val="0"/>
          <w:smallCaps w:val="0"/>
          <w:color w:val="auto"/>
          <w:u w:val="none"/>
          <w:vertAlign w:val="subscript"/>
        </w:rPr>
        <w:t>2</w:t>
      </w:r>
      <w:r w:rsidR="00746557" w:rsidRPr="00CF3A3F">
        <w:rPr>
          <w:rStyle w:val="Rfrenceintense"/>
          <w:b w:val="0"/>
          <w:smallCaps w:val="0"/>
          <w:color w:val="auto"/>
          <w:u w:val="none"/>
        </w:rPr>
        <w:t xml:space="preserve">= (1,1)’, </w:t>
      </w:r>
      <w:r w:rsidR="00746557" w:rsidRPr="00CF3A3F">
        <w:rPr>
          <w:rStyle w:val="Rfrenceintense"/>
          <w:rFonts w:cs="Times New Roman"/>
          <w:b w:val="0"/>
          <w:smallCaps w:val="0"/>
          <w:color w:val="auto"/>
          <w:u w:val="none"/>
        </w:rPr>
        <w:t>∑</w:t>
      </w:r>
      <w:r w:rsidR="00746557" w:rsidRPr="00CF3A3F">
        <w:rPr>
          <w:rStyle w:val="Rfrenceintense"/>
          <w:b w:val="0"/>
          <w:smallCaps w:val="0"/>
          <w:color w:val="auto"/>
          <w:u w:val="none"/>
          <w:vertAlign w:val="subscript"/>
        </w:rPr>
        <w:t>1</w:t>
      </w:r>
      <w:r w:rsidR="00746557" w:rsidRPr="00CF3A3F">
        <w:rPr>
          <w:rStyle w:val="Rfrenceintense"/>
          <w:b w:val="0"/>
          <w:smallCaps w:val="0"/>
          <w:color w:val="auto"/>
          <w:u w:val="none"/>
        </w:rPr>
        <w:t xml:space="preserve">= </w:t>
      </w:r>
      <w:r w:rsidR="00746557" w:rsidRPr="00CF3A3F">
        <w:rPr>
          <w:rStyle w:val="Rfrenceintense"/>
          <w:rFonts w:cs="Times New Roman"/>
          <w:b w:val="0"/>
          <w:smallCaps w:val="0"/>
          <w:color w:val="auto"/>
          <w:u w:val="none"/>
        </w:rPr>
        <w:t>∑</w:t>
      </w:r>
      <w:r w:rsidR="00746557" w:rsidRPr="00CF3A3F">
        <w:rPr>
          <w:rStyle w:val="Rfrenceintense"/>
          <w:b w:val="0"/>
          <w:smallCaps w:val="0"/>
          <w:color w:val="auto"/>
          <w:u w:val="none"/>
          <w:vertAlign w:val="subscript"/>
        </w:rPr>
        <w:t>2</w:t>
      </w:r>
      <w:r w:rsidR="00746557" w:rsidRPr="00CF3A3F">
        <w:rPr>
          <w:rStyle w:val="Rfrenceintense"/>
          <w:b w:val="0"/>
          <w:smallCaps w:val="0"/>
          <w:color w:val="auto"/>
          <w:u w:val="none"/>
        </w:rPr>
        <w:t xml:space="preserve">= </w:t>
      </w:r>
      <m:oMath>
        <m:d>
          <m:dPr>
            <m:ctrlPr>
              <w:rPr>
                <w:rStyle w:val="Rfrenceintense"/>
                <w:rFonts w:ascii="Cambria Math" w:hAnsi="Cambria Math"/>
                <w:b w:val="0"/>
                <w:i/>
                <w:smallCaps w:val="0"/>
                <w:color w:val="auto"/>
                <w:u w:val="none"/>
              </w:rPr>
            </m:ctrlPr>
          </m:dPr>
          <m:e>
            <m:f>
              <m:fPr>
                <m:type m:val="noBar"/>
                <m:ctrlPr>
                  <w:rPr>
                    <w:rStyle w:val="Rfrenceintense"/>
                    <w:rFonts w:ascii="Cambria Math" w:hAnsi="Cambria Math"/>
                    <w:b w:val="0"/>
                    <w:i/>
                    <w:smallCaps w:val="0"/>
                    <w:color w:val="auto"/>
                    <w:u w:val="none"/>
                  </w:rPr>
                </m:ctrlPr>
              </m:fPr>
              <m:num>
                <m:r>
                  <m:rPr>
                    <m:sty m:val="bi"/>
                  </m:rPr>
                  <w:rPr>
                    <w:rStyle w:val="Rfrenceintense"/>
                    <w:rFonts w:ascii="Cambria Math" w:hAnsi="Cambria Math"/>
                    <w:smallCaps w:val="0"/>
                    <w:color w:val="auto"/>
                    <w:u w:val="none"/>
                  </w:rPr>
                  <m:t xml:space="preserve">       1    -0,3</m:t>
                </m:r>
              </m:num>
              <m:den>
                <m:r>
                  <m:rPr>
                    <m:sty m:val="bi"/>
                  </m:rPr>
                  <w:rPr>
                    <w:rStyle w:val="Rfrenceintense"/>
                    <w:rFonts w:ascii="Cambria Math" w:hAnsi="Cambria Math"/>
                    <w:smallCaps w:val="0"/>
                    <w:color w:val="auto"/>
                    <w:u w:val="none"/>
                  </w:rPr>
                  <m:t>-0,3      1</m:t>
                </m:r>
              </m:den>
            </m:f>
          </m:e>
        </m:d>
      </m:oMath>
    </w:p>
    <w:p w:rsidR="00FD757F" w:rsidRPr="00CF3A3F" w:rsidRDefault="00FD757F" w:rsidP="00CF3A3F">
      <w:pPr>
        <w:jc w:val="center"/>
        <w:rPr>
          <w:rStyle w:val="Rfrenceintense"/>
          <w:smallCaps w:val="0"/>
          <w:color w:val="auto"/>
          <w:sz w:val="22"/>
          <w:u w:val="none"/>
          <w:vertAlign w:val="subscript"/>
        </w:rPr>
      </w:pPr>
      <w:r w:rsidRPr="00CF3A3F">
        <w:rPr>
          <w:rStyle w:val="Rfrenceintense"/>
          <w:smallCaps w:val="0"/>
          <w:color w:val="auto"/>
          <w:sz w:val="22"/>
          <w:u w:val="none"/>
        </w:rPr>
        <w:t>x</w:t>
      </w:r>
      <w:r w:rsidRPr="00CF3A3F">
        <w:rPr>
          <w:rStyle w:val="Rfrenceintense"/>
          <w:smallCaps w:val="0"/>
          <w:color w:val="auto"/>
          <w:sz w:val="22"/>
          <w:u w:val="none"/>
          <w:vertAlign w:val="subscript"/>
        </w:rPr>
        <w:t>1</w:t>
      </w:r>
      <w:r w:rsidRPr="00CF3A3F">
        <w:rPr>
          <w:rStyle w:val="Rfrenceintense"/>
          <w:smallCaps w:val="0"/>
          <w:color w:val="auto"/>
          <w:sz w:val="22"/>
          <w:u w:val="none"/>
        </w:rPr>
        <w:t xml:space="preserve"> = 1 – x</w:t>
      </w:r>
      <w:r w:rsidRPr="00CF3A3F">
        <w:rPr>
          <w:rStyle w:val="Rfrenceintense"/>
          <w:smallCaps w:val="0"/>
          <w:color w:val="auto"/>
          <w:sz w:val="22"/>
          <w:u w:val="none"/>
          <w:vertAlign w:val="subscript"/>
        </w:rPr>
        <w:t>2</w:t>
      </w:r>
      <w:r w:rsidR="00CF3A3F" w:rsidRPr="00CF3A3F">
        <w:rPr>
          <w:rStyle w:val="Rfrenceintense"/>
          <w:smallCaps w:val="0"/>
          <w:color w:val="auto"/>
          <w:sz w:val="22"/>
          <w:u w:val="none"/>
          <w:vertAlign w:val="subscript"/>
        </w:rPr>
        <w:t xml:space="preserve">   </w:t>
      </w:r>
      <w:r w:rsidR="00CF3A3F" w:rsidRPr="00CF3A3F">
        <w:rPr>
          <w:rStyle w:val="Rfrenceintense"/>
          <w:rFonts w:cs="Times New Roman"/>
          <w:smallCaps w:val="0"/>
          <w:color w:val="C00000"/>
          <w:sz w:val="22"/>
          <w:u w:val="none"/>
        </w:rPr>
        <w:t>=&gt;</w:t>
      </w:r>
      <w:r w:rsidR="00CF3A3F" w:rsidRPr="00CF3A3F">
        <w:rPr>
          <w:rStyle w:val="Rfrenceintense"/>
          <w:rFonts w:cs="Times New Roman"/>
          <w:smallCaps w:val="0"/>
          <w:color w:val="auto"/>
          <w:sz w:val="22"/>
          <w:u w:val="none"/>
        </w:rPr>
        <w:t xml:space="preserve"> correspond à une équation de droite</w:t>
      </w:r>
    </w:p>
    <w:p w:rsidR="00FD757F" w:rsidRPr="00CF3A3F" w:rsidRDefault="00FD757F" w:rsidP="00FD757F">
      <w:pPr>
        <w:rPr>
          <w:rStyle w:val="Rfrenceintense"/>
          <w:b w:val="0"/>
          <w:smallCaps w:val="0"/>
          <w:color w:val="auto"/>
          <w:sz w:val="22"/>
          <w:u w:val="none"/>
        </w:rPr>
      </w:pPr>
    </w:p>
    <w:p w:rsidR="00746557" w:rsidRPr="00CF3A3F" w:rsidRDefault="00FD757F" w:rsidP="00746557">
      <w:pPr>
        <w:pStyle w:val="Paragraphedeliste"/>
        <w:numPr>
          <w:ilvl w:val="0"/>
          <w:numId w:val="25"/>
        </w:numPr>
        <w:ind w:left="426"/>
        <w:rPr>
          <w:rStyle w:val="Rfrenceintense"/>
          <w:b w:val="0"/>
          <w:smallCaps w:val="0"/>
          <w:color w:val="auto"/>
          <w:u w:val="none"/>
        </w:rPr>
      </w:pPr>
      <w:r w:rsidRPr="00CF3A3F">
        <w:rPr>
          <w:rStyle w:val="Rfrenceintense"/>
          <w:smallCaps w:val="0"/>
          <w:color w:val="C00000"/>
          <w:sz w:val="22"/>
          <w:u w:val="none"/>
        </w:rPr>
        <w:t>Cas (d)</w:t>
      </w:r>
      <w:r w:rsidR="00CF3A3F" w:rsidRPr="00CF3A3F">
        <w:rPr>
          <w:rStyle w:val="Rfrenceintense"/>
          <w:smallCaps w:val="0"/>
          <w:color w:val="C00000"/>
          <w:sz w:val="22"/>
          <w:u w:val="none"/>
        </w:rPr>
        <w:t> :</w:t>
      </w:r>
      <w:r w:rsidR="00746557" w:rsidRPr="00CF3A3F">
        <w:rPr>
          <w:rStyle w:val="Rfrenceintense"/>
          <w:b w:val="0"/>
          <w:smallCaps w:val="0"/>
          <w:color w:val="auto"/>
          <w:sz w:val="22"/>
          <w:u w:val="none"/>
        </w:rPr>
        <w:t xml:space="preserve"> </w:t>
      </w:r>
      <w:r w:rsidR="00746557" w:rsidRPr="00CF3A3F">
        <w:rPr>
          <w:rStyle w:val="Rfrenceintense"/>
          <w:rFonts w:cs="Times New Roman"/>
          <w:b w:val="0"/>
          <w:smallCaps w:val="0"/>
          <w:color w:val="auto"/>
          <w:u w:val="none"/>
        </w:rPr>
        <w:t>л</w:t>
      </w:r>
      <w:r w:rsidR="00746557" w:rsidRPr="00CF3A3F">
        <w:rPr>
          <w:rStyle w:val="Rfrenceintense"/>
          <w:b w:val="0"/>
          <w:smallCaps w:val="0"/>
          <w:color w:val="auto"/>
          <w:u w:val="none"/>
          <w:vertAlign w:val="subscript"/>
        </w:rPr>
        <w:t>1</w:t>
      </w:r>
      <w:r w:rsidR="00746557" w:rsidRPr="00CF3A3F">
        <w:rPr>
          <w:rStyle w:val="Rfrenceintense"/>
          <w:b w:val="0"/>
          <w:smallCaps w:val="0"/>
          <w:color w:val="auto"/>
          <w:u w:val="none"/>
        </w:rPr>
        <w:t xml:space="preserve">= 0.6, </w:t>
      </w:r>
      <w:r w:rsidR="00746557" w:rsidRPr="00CF3A3F">
        <w:rPr>
          <w:rStyle w:val="Rfrenceintense"/>
          <w:rFonts w:cs="Times New Roman"/>
          <w:b w:val="0"/>
          <w:smallCaps w:val="0"/>
          <w:color w:val="auto"/>
          <w:u w:val="none"/>
        </w:rPr>
        <w:t>μ</w:t>
      </w:r>
      <w:r w:rsidR="00746557" w:rsidRPr="00CF3A3F">
        <w:rPr>
          <w:rStyle w:val="Rfrenceintense"/>
          <w:b w:val="0"/>
          <w:smallCaps w:val="0"/>
          <w:color w:val="auto"/>
          <w:u w:val="none"/>
          <w:vertAlign w:val="subscript"/>
        </w:rPr>
        <w:t>1</w:t>
      </w:r>
      <w:r w:rsidR="00746557" w:rsidRPr="00CF3A3F">
        <w:rPr>
          <w:rStyle w:val="Rfrenceintense"/>
          <w:b w:val="0"/>
          <w:smallCaps w:val="0"/>
          <w:color w:val="auto"/>
          <w:u w:val="none"/>
        </w:rPr>
        <w:t>=</w:t>
      </w:r>
      <w:r w:rsidR="00746557" w:rsidRPr="00CF3A3F">
        <w:rPr>
          <w:rStyle w:val="Rfrenceintense"/>
          <w:rFonts w:cs="Times New Roman"/>
          <w:b w:val="0"/>
          <w:smallCaps w:val="0"/>
          <w:color w:val="auto"/>
          <w:u w:val="none"/>
        </w:rPr>
        <w:t>μ</w:t>
      </w:r>
      <w:r w:rsidR="00746557" w:rsidRPr="00CF3A3F">
        <w:rPr>
          <w:rStyle w:val="Rfrenceintense"/>
          <w:rFonts w:cs="Times New Roman"/>
          <w:b w:val="0"/>
          <w:smallCaps w:val="0"/>
          <w:color w:val="auto"/>
          <w:u w:val="none"/>
          <w:vertAlign w:val="subscript"/>
        </w:rPr>
        <w:t>2</w:t>
      </w:r>
      <w:r w:rsidR="00746557" w:rsidRPr="00CF3A3F">
        <w:rPr>
          <w:rStyle w:val="Rfrenceintense"/>
          <w:b w:val="0"/>
          <w:smallCaps w:val="0"/>
          <w:color w:val="auto"/>
          <w:u w:val="none"/>
        </w:rPr>
        <w:t xml:space="preserve">= (1,1)’, </w:t>
      </w:r>
      <w:r w:rsidR="00746557" w:rsidRPr="00CF3A3F">
        <w:rPr>
          <w:rStyle w:val="Rfrenceintense"/>
          <w:rFonts w:cs="Times New Roman"/>
          <w:b w:val="0"/>
          <w:smallCaps w:val="0"/>
          <w:color w:val="auto"/>
          <w:u w:val="none"/>
        </w:rPr>
        <w:t>∑</w:t>
      </w:r>
      <w:r w:rsidR="00746557" w:rsidRPr="00CF3A3F">
        <w:rPr>
          <w:rStyle w:val="Rfrenceintense"/>
          <w:b w:val="0"/>
          <w:smallCaps w:val="0"/>
          <w:color w:val="auto"/>
          <w:u w:val="none"/>
          <w:vertAlign w:val="subscript"/>
        </w:rPr>
        <w:t>1</w:t>
      </w:r>
      <w:r w:rsidR="00746557" w:rsidRPr="00CF3A3F">
        <w:rPr>
          <w:rStyle w:val="Rfrenceintense"/>
          <w:b w:val="0"/>
          <w:smallCaps w:val="0"/>
          <w:color w:val="auto"/>
          <w:u w:val="none"/>
        </w:rPr>
        <w:t xml:space="preserve">= </w:t>
      </w:r>
      <m:oMath>
        <m:d>
          <m:dPr>
            <m:ctrlPr>
              <w:rPr>
                <w:rStyle w:val="Rfrenceintense"/>
                <w:rFonts w:ascii="Cambria Math" w:hAnsi="Cambria Math"/>
                <w:b w:val="0"/>
                <w:i/>
                <w:smallCaps w:val="0"/>
                <w:color w:val="auto"/>
                <w:u w:val="none"/>
              </w:rPr>
            </m:ctrlPr>
          </m:dPr>
          <m:e>
            <m:f>
              <m:fPr>
                <m:type m:val="noBar"/>
                <m:ctrlPr>
                  <w:rPr>
                    <w:rStyle w:val="Rfrenceintense"/>
                    <w:rFonts w:ascii="Cambria Math" w:hAnsi="Cambria Math"/>
                    <w:b w:val="0"/>
                    <w:i/>
                    <w:smallCaps w:val="0"/>
                    <w:color w:val="auto"/>
                    <w:u w:val="none"/>
                  </w:rPr>
                </m:ctrlPr>
              </m:fPr>
              <m:num>
                <m:r>
                  <m:rPr>
                    <m:sty m:val="bi"/>
                  </m:rPr>
                  <w:rPr>
                    <w:rStyle w:val="Rfrenceintense"/>
                    <w:rFonts w:ascii="Cambria Math" w:hAnsi="Cambria Math"/>
                    <w:smallCaps w:val="0"/>
                    <w:color w:val="auto"/>
                    <w:u w:val="none"/>
                  </w:rPr>
                  <m:t>1   0</m:t>
                </m:r>
              </m:num>
              <m:den>
                <m:r>
                  <m:rPr>
                    <m:sty m:val="bi"/>
                  </m:rPr>
                  <w:rPr>
                    <w:rStyle w:val="Rfrenceintense"/>
                    <w:rFonts w:ascii="Cambria Math" w:hAnsi="Cambria Math"/>
                    <w:smallCaps w:val="0"/>
                    <w:color w:val="auto"/>
                    <w:u w:val="none"/>
                  </w:rPr>
                  <m:t>0   1</m:t>
                </m:r>
              </m:den>
            </m:f>
          </m:e>
        </m:d>
        <m:r>
          <m:rPr>
            <m:sty m:val="bi"/>
          </m:rPr>
          <w:rPr>
            <w:rStyle w:val="Rfrenceintense"/>
            <w:rFonts w:ascii="Cambria Math" w:hAnsi="Cambria Math"/>
            <w:smallCaps w:val="0"/>
            <w:color w:val="auto"/>
            <w:u w:val="none"/>
          </w:rPr>
          <m:t xml:space="preserve">, </m:t>
        </m:r>
      </m:oMath>
      <w:r w:rsidR="00746557" w:rsidRPr="00CF3A3F">
        <w:rPr>
          <w:rStyle w:val="Rfrenceintense"/>
          <w:rFonts w:cs="Times New Roman"/>
          <w:b w:val="0"/>
          <w:smallCaps w:val="0"/>
          <w:color w:val="auto"/>
          <w:u w:val="none"/>
        </w:rPr>
        <w:t>∑</w:t>
      </w:r>
      <w:r w:rsidR="00746557" w:rsidRPr="00CF3A3F">
        <w:rPr>
          <w:rStyle w:val="Rfrenceintense"/>
          <w:b w:val="0"/>
          <w:smallCaps w:val="0"/>
          <w:color w:val="auto"/>
          <w:u w:val="none"/>
          <w:vertAlign w:val="subscript"/>
        </w:rPr>
        <w:t>2</w:t>
      </w:r>
      <w:r w:rsidR="00746557" w:rsidRPr="00CF3A3F">
        <w:rPr>
          <w:rStyle w:val="Rfrenceintense"/>
          <w:b w:val="0"/>
          <w:smallCaps w:val="0"/>
          <w:color w:val="auto"/>
          <w:u w:val="none"/>
        </w:rPr>
        <w:t xml:space="preserve">= </w:t>
      </w:r>
      <m:oMath>
        <m:d>
          <m:dPr>
            <m:ctrlPr>
              <w:rPr>
                <w:rStyle w:val="Rfrenceintense"/>
                <w:rFonts w:ascii="Cambria Math" w:hAnsi="Cambria Math"/>
                <w:b w:val="0"/>
                <w:i/>
                <w:smallCaps w:val="0"/>
                <w:color w:val="auto"/>
                <w:u w:val="none"/>
              </w:rPr>
            </m:ctrlPr>
          </m:dPr>
          <m:e>
            <m:f>
              <m:fPr>
                <m:type m:val="noBar"/>
                <m:ctrlPr>
                  <w:rPr>
                    <w:rStyle w:val="Rfrenceintense"/>
                    <w:rFonts w:ascii="Cambria Math" w:hAnsi="Cambria Math"/>
                    <w:b w:val="0"/>
                    <w:i/>
                    <w:smallCaps w:val="0"/>
                    <w:color w:val="auto"/>
                    <w:u w:val="none"/>
                  </w:rPr>
                </m:ctrlPr>
              </m:fPr>
              <m:num>
                <m:r>
                  <m:rPr>
                    <m:sty m:val="bi"/>
                  </m:rPr>
                  <w:rPr>
                    <w:rStyle w:val="Rfrenceintense"/>
                    <w:rFonts w:ascii="Cambria Math" w:hAnsi="Cambria Math"/>
                    <w:smallCaps w:val="0"/>
                    <w:color w:val="auto"/>
                    <w:u w:val="none"/>
                  </w:rPr>
                  <m:t>5  0</m:t>
                </m:r>
              </m:num>
              <m:den>
                <m:r>
                  <m:rPr>
                    <m:sty m:val="bi"/>
                  </m:rPr>
                  <w:rPr>
                    <w:rStyle w:val="Rfrenceintense"/>
                    <w:rFonts w:ascii="Cambria Math" w:hAnsi="Cambria Math"/>
                    <w:smallCaps w:val="0"/>
                    <w:color w:val="auto"/>
                    <w:u w:val="none"/>
                  </w:rPr>
                  <m:t>0  5</m:t>
                </m:r>
              </m:den>
            </m:f>
          </m:e>
        </m:d>
      </m:oMath>
    </w:p>
    <w:p w:rsidR="00FD757F" w:rsidRPr="00CF3A3F" w:rsidRDefault="00FD757F" w:rsidP="00CF3A3F">
      <w:pPr>
        <w:jc w:val="center"/>
        <w:rPr>
          <w:rStyle w:val="Rfrenceintense"/>
          <w:smallCaps w:val="0"/>
          <w:color w:val="auto"/>
          <w:sz w:val="22"/>
          <w:u w:val="none"/>
          <w:vertAlign w:val="subscript"/>
        </w:rPr>
      </w:pPr>
      <w:r w:rsidRPr="00CF3A3F">
        <w:rPr>
          <w:rStyle w:val="Rfrenceintense"/>
          <w:smallCaps w:val="0"/>
          <w:color w:val="auto"/>
          <w:sz w:val="22"/>
          <w:u w:val="none"/>
        </w:rPr>
        <w:t>(x</w:t>
      </w:r>
      <w:r w:rsidRPr="00CF3A3F">
        <w:rPr>
          <w:rStyle w:val="Rfrenceintense"/>
          <w:smallCaps w:val="0"/>
          <w:color w:val="auto"/>
          <w:sz w:val="22"/>
          <w:u w:val="none"/>
          <w:vertAlign w:val="subscript"/>
        </w:rPr>
        <w:t xml:space="preserve">1 </w:t>
      </w:r>
      <w:r w:rsidRPr="00CF3A3F">
        <w:rPr>
          <w:rStyle w:val="Rfrenceintense"/>
          <w:smallCaps w:val="0"/>
          <w:color w:val="auto"/>
          <w:sz w:val="22"/>
          <w:u w:val="none"/>
        </w:rPr>
        <w:t>– 1)² - (x</w:t>
      </w:r>
      <w:r w:rsidRPr="00CF3A3F">
        <w:rPr>
          <w:rStyle w:val="Rfrenceintense"/>
          <w:smallCaps w:val="0"/>
          <w:color w:val="auto"/>
          <w:sz w:val="22"/>
          <w:u w:val="none"/>
          <w:vertAlign w:val="subscript"/>
        </w:rPr>
        <w:t xml:space="preserve">2 </w:t>
      </w:r>
      <w:r w:rsidRPr="00CF3A3F">
        <w:rPr>
          <w:rStyle w:val="Rfrenceintense"/>
          <w:smallCaps w:val="0"/>
          <w:color w:val="auto"/>
          <w:sz w:val="22"/>
          <w:u w:val="none"/>
        </w:rPr>
        <w:t xml:space="preserve">– 1)²  = 5(ln(1,5) + </w:t>
      </w:r>
      <m:oMath>
        <m:f>
          <m:fPr>
            <m:ctrlPr>
              <w:rPr>
                <w:rStyle w:val="Rfrenceintense"/>
                <w:rFonts w:ascii="Cambria Math" w:hAnsi="Cambria Math"/>
                <w:i/>
                <w:smallCaps w:val="0"/>
                <w:color w:val="auto"/>
                <w:sz w:val="22"/>
                <w:u w:val="none"/>
              </w:rPr>
            </m:ctrlPr>
          </m:fPr>
          <m:num>
            <m:r>
              <m:rPr>
                <m:sty m:val="b"/>
              </m:rPr>
              <w:rPr>
                <w:rStyle w:val="Rfrenceintense"/>
                <w:rFonts w:ascii="Cambria Math" w:hAnsi="Cambria Math"/>
                <w:smallCaps w:val="0"/>
                <w:color w:val="auto"/>
                <w:sz w:val="22"/>
                <w:u w:val="none"/>
              </w:rPr>
              <m:t>ln⁡</m:t>
            </m:r>
            <m:r>
              <m:rPr>
                <m:sty m:val="bi"/>
              </m:rPr>
              <w:rPr>
                <w:rStyle w:val="Rfrenceintense"/>
                <w:rFonts w:ascii="Cambria Math" w:hAnsi="Cambria Math"/>
                <w:smallCaps w:val="0"/>
                <w:color w:val="auto"/>
                <w:sz w:val="22"/>
                <w:u w:val="none"/>
              </w:rPr>
              <m:t>(25)</m:t>
            </m:r>
          </m:num>
          <m:den>
            <m:r>
              <m:rPr>
                <m:sty m:val="bi"/>
              </m:rPr>
              <w:rPr>
                <w:rStyle w:val="Rfrenceintense"/>
                <w:rFonts w:ascii="Cambria Math" w:hAnsi="Cambria Math"/>
                <w:smallCaps w:val="0"/>
                <w:color w:val="auto"/>
                <w:sz w:val="22"/>
                <w:u w:val="none"/>
              </w:rPr>
              <m:t>4</m:t>
            </m:r>
          </m:den>
        </m:f>
      </m:oMath>
      <w:r w:rsidRPr="00CF3A3F">
        <w:rPr>
          <w:rStyle w:val="Rfrenceintense"/>
          <w:smallCaps w:val="0"/>
          <w:color w:val="auto"/>
          <w:sz w:val="22"/>
          <w:u w:val="none"/>
        </w:rPr>
        <w:t xml:space="preserve"> )</w:t>
      </w:r>
      <w:r w:rsidR="00746557" w:rsidRPr="00CF3A3F">
        <w:rPr>
          <w:rStyle w:val="Rfrenceintense"/>
          <w:smallCaps w:val="0"/>
          <w:color w:val="auto"/>
          <w:sz w:val="22"/>
          <w:u w:val="none"/>
        </w:rPr>
        <w:t xml:space="preserve"> </w:t>
      </w:r>
      <w:r w:rsidR="00CF3A3F" w:rsidRPr="00CF3A3F">
        <w:rPr>
          <w:rStyle w:val="Rfrenceintense"/>
          <w:smallCaps w:val="0"/>
          <w:color w:val="auto"/>
          <w:sz w:val="22"/>
          <w:u w:val="none"/>
        </w:rPr>
        <w:t xml:space="preserve">  </w:t>
      </w:r>
      <w:r w:rsidR="00CF3A3F" w:rsidRPr="00CF3A3F">
        <w:rPr>
          <w:rStyle w:val="Rfrenceintense"/>
          <w:rFonts w:cs="Times New Roman"/>
          <w:smallCaps w:val="0"/>
          <w:color w:val="C00000"/>
          <w:sz w:val="22"/>
          <w:u w:val="none"/>
        </w:rPr>
        <w:t>=&gt;</w:t>
      </w:r>
      <w:r w:rsidR="00CF3A3F" w:rsidRPr="00CF3A3F">
        <w:rPr>
          <w:rStyle w:val="Rfrenceintense"/>
          <w:rFonts w:cs="Times New Roman"/>
          <w:smallCaps w:val="0"/>
          <w:color w:val="auto"/>
          <w:sz w:val="22"/>
          <w:u w:val="none"/>
        </w:rPr>
        <w:t xml:space="preserve">  correspond à une équation d’un cercle </w:t>
      </w:r>
    </w:p>
    <w:p w:rsidR="00FD757F" w:rsidRPr="00CF3A3F" w:rsidRDefault="00FD757F" w:rsidP="00FD757F">
      <w:pPr>
        <w:rPr>
          <w:rStyle w:val="Rfrenceintense"/>
          <w:b w:val="0"/>
          <w:smallCaps w:val="0"/>
          <w:color w:val="auto"/>
          <w:sz w:val="22"/>
          <w:u w:val="none"/>
        </w:rPr>
      </w:pPr>
    </w:p>
    <w:p w:rsidR="00746557" w:rsidRPr="00CF3A3F" w:rsidRDefault="00FD757F" w:rsidP="00746557">
      <w:pPr>
        <w:pStyle w:val="Paragraphedeliste"/>
        <w:numPr>
          <w:ilvl w:val="0"/>
          <w:numId w:val="25"/>
        </w:numPr>
        <w:ind w:left="426"/>
        <w:rPr>
          <w:rStyle w:val="Rfrenceintense"/>
          <w:b w:val="0"/>
          <w:smallCaps w:val="0"/>
          <w:color w:val="auto"/>
          <w:u w:val="none"/>
        </w:rPr>
      </w:pPr>
      <w:r w:rsidRPr="00CF3A3F">
        <w:rPr>
          <w:rStyle w:val="Rfrenceintense"/>
          <w:smallCaps w:val="0"/>
          <w:color w:val="C00000"/>
          <w:sz w:val="22"/>
          <w:u w:val="none"/>
        </w:rPr>
        <w:t>Cas (e)</w:t>
      </w:r>
      <w:r w:rsidR="00746557" w:rsidRPr="00CF3A3F">
        <w:rPr>
          <w:rStyle w:val="Rfrenceintense"/>
          <w:b w:val="0"/>
          <w:smallCaps w:val="0"/>
          <w:color w:val="auto"/>
          <w:sz w:val="22"/>
          <w:u w:val="none"/>
        </w:rPr>
        <w:t> </w:t>
      </w:r>
      <w:r w:rsidR="00746557" w:rsidRPr="00CF3A3F">
        <w:rPr>
          <w:rStyle w:val="Rfrenceintense"/>
          <w:smallCaps w:val="0"/>
          <w:color w:val="C00000"/>
          <w:sz w:val="22"/>
          <w:u w:val="none"/>
        </w:rPr>
        <w:t>:</w:t>
      </w:r>
      <w:r w:rsidR="00746557" w:rsidRPr="00CF3A3F">
        <w:rPr>
          <w:rStyle w:val="Rfrenceintense"/>
          <w:b w:val="0"/>
          <w:smallCaps w:val="0"/>
          <w:color w:val="auto"/>
          <w:sz w:val="22"/>
          <w:u w:val="none"/>
        </w:rPr>
        <w:t xml:space="preserve"> </w:t>
      </w:r>
      <w:r w:rsidR="00746557" w:rsidRPr="00CF3A3F">
        <w:rPr>
          <w:rStyle w:val="Rfrenceintense"/>
          <w:rFonts w:cs="Times New Roman"/>
          <w:b w:val="0"/>
          <w:smallCaps w:val="0"/>
          <w:color w:val="auto"/>
          <w:u w:val="none"/>
        </w:rPr>
        <w:t>л</w:t>
      </w:r>
      <w:r w:rsidR="00746557" w:rsidRPr="00CF3A3F">
        <w:rPr>
          <w:rStyle w:val="Rfrenceintense"/>
          <w:b w:val="0"/>
          <w:smallCaps w:val="0"/>
          <w:color w:val="auto"/>
          <w:u w:val="none"/>
          <w:vertAlign w:val="subscript"/>
        </w:rPr>
        <w:t>1</w:t>
      </w:r>
      <w:r w:rsidR="00746557" w:rsidRPr="00CF3A3F">
        <w:rPr>
          <w:rStyle w:val="Rfrenceintense"/>
          <w:b w:val="0"/>
          <w:smallCaps w:val="0"/>
          <w:color w:val="auto"/>
          <w:u w:val="none"/>
        </w:rPr>
        <w:t xml:space="preserve">= 0.6, </w:t>
      </w:r>
      <w:r w:rsidR="00746557" w:rsidRPr="00CF3A3F">
        <w:rPr>
          <w:rStyle w:val="Rfrenceintense"/>
          <w:rFonts w:cs="Times New Roman"/>
          <w:b w:val="0"/>
          <w:smallCaps w:val="0"/>
          <w:color w:val="auto"/>
          <w:u w:val="none"/>
        </w:rPr>
        <w:t>μ</w:t>
      </w:r>
      <w:r w:rsidR="00746557" w:rsidRPr="00CF3A3F">
        <w:rPr>
          <w:rStyle w:val="Rfrenceintense"/>
          <w:b w:val="0"/>
          <w:smallCaps w:val="0"/>
          <w:color w:val="auto"/>
          <w:u w:val="none"/>
          <w:vertAlign w:val="subscript"/>
        </w:rPr>
        <w:t>1</w:t>
      </w:r>
      <w:r w:rsidR="00746557" w:rsidRPr="00CF3A3F">
        <w:rPr>
          <w:rStyle w:val="Rfrenceintense"/>
          <w:b w:val="0"/>
          <w:smallCaps w:val="0"/>
          <w:color w:val="auto"/>
          <w:u w:val="none"/>
        </w:rPr>
        <w:t xml:space="preserve">= (0,0)’, </w:t>
      </w:r>
      <w:r w:rsidR="00746557" w:rsidRPr="00CF3A3F">
        <w:rPr>
          <w:rStyle w:val="Rfrenceintense"/>
          <w:rFonts w:cs="Times New Roman"/>
          <w:b w:val="0"/>
          <w:smallCaps w:val="0"/>
          <w:color w:val="auto"/>
          <w:u w:val="none"/>
        </w:rPr>
        <w:t>μ</w:t>
      </w:r>
      <w:r w:rsidR="00746557" w:rsidRPr="00CF3A3F">
        <w:rPr>
          <w:rStyle w:val="Rfrenceintense"/>
          <w:rFonts w:cs="Times New Roman"/>
          <w:b w:val="0"/>
          <w:smallCaps w:val="0"/>
          <w:color w:val="auto"/>
          <w:u w:val="none"/>
          <w:vertAlign w:val="subscript"/>
        </w:rPr>
        <w:t>2</w:t>
      </w:r>
      <w:r w:rsidR="00746557" w:rsidRPr="00CF3A3F">
        <w:rPr>
          <w:rStyle w:val="Rfrenceintense"/>
          <w:b w:val="0"/>
          <w:smallCaps w:val="0"/>
          <w:color w:val="auto"/>
          <w:u w:val="none"/>
        </w:rPr>
        <w:t xml:space="preserve">= (1,1)’, </w:t>
      </w:r>
      <w:r w:rsidR="00746557" w:rsidRPr="00CF3A3F">
        <w:rPr>
          <w:rStyle w:val="Rfrenceintense"/>
          <w:rFonts w:cs="Times New Roman"/>
          <w:b w:val="0"/>
          <w:smallCaps w:val="0"/>
          <w:color w:val="auto"/>
          <w:u w:val="none"/>
        </w:rPr>
        <w:t>∑</w:t>
      </w:r>
      <w:r w:rsidR="00746557" w:rsidRPr="00CF3A3F">
        <w:rPr>
          <w:rStyle w:val="Rfrenceintense"/>
          <w:b w:val="0"/>
          <w:smallCaps w:val="0"/>
          <w:color w:val="auto"/>
          <w:u w:val="none"/>
          <w:vertAlign w:val="subscript"/>
        </w:rPr>
        <w:t>1</w:t>
      </w:r>
      <w:r w:rsidR="00746557" w:rsidRPr="00CF3A3F">
        <w:rPr>
          <w:rStyle w:val="Rfrenceintense"/>
          <w:b w:val="0"/>
          <w:smallCaps w:val="0"/>
          <w:color w:val="auto"/>
          <w:u w:val="none"/>
        </w:rPr>
        <w:t xml:space="preserve">= </w:t>
      </w:r>
      <m:oMath>
        <m:d>
          <m:dPr>
            <m:ctrlPr>
              <w:rPr>
                <w:rStyle w:val="Rfrenceintense"/>
                <w:rFonts w:ascii="Cambria Math" w:hAnsi="Cambria Math"/>
                <w:b w:val="0"/>
                <w:i/>
                <w:smallCaps w:val="0"/>
                <w:color w:val="auto"/>
                <w:u w:val="none"/>
              </w:rPr>
            </m:ctrlPr>
          </m:dPr>
          <m:e>
            <m:f>
              <m:fPr>
                <m:type m:val="noBar"/>
                <m:ctrlPr>
                  <w:rPr>
                    <w:rStyle w:val="Rfrenceintense"/>
                    <w:rFonts w:ascii="Cambria Math" w:hAnsi="Cambria Math"/>
                    <w:b w:val="0"/>
                    <w:i/>
                    <w:smallCaps w:val="0"/>
                    <w:color w:val="auto"/>
                    <w:u w:val="none"/>
                  </w:rPr>
                </m:ctrlPr>
              </m:fPr>
              <m:num>
                <m:r>
                  <m:rPr>
                    <m:sty m:val="bi"/>
                  </m:rPr>
                  <w:rPr>
                    <w:rStyle w:val="Rfrenceintense"/>
                    <w:rFonts w:ascii="Cambria Math" w:hAnsi="Cambria Math"/>
                    <w:smallCaps w:val="0"/>
                    <w:color w:val="auto"/>
                    <w:u w:val="none"/>
                  </w:rPr>
                  <m:t>1   0</m:t>
                </m:r>
              </m:num>
              <m:den>
                <m:r>
                  <m:rPr>
                    <m:sty m:val="bi"/>
                  </m:rPr>
                  <w:rPr>
                    <w:rStyle w:val="Rfrenceintense"/>
                    <w:rFonts w:ascii="Cambria Math" w:hAnsi="Cambria Math"/>
                    <w:smallCaps w:val="0"/>
                    <w:color w:val="auto"/>
                    <w:u w:val="none"/>
                  </w:rPr>
                  <m:t>0   1</m:t>
                </m:r>
              </m:den>
            </m:f>
          </m:e>
        </m:d>
        <m:r>
          <m:rPr>
            <m:sty m:val="bi"/>
          </m:rPr>
          <w:rPr>
            <w:rStyle w:val="Rfrenceintense"/>
            <w:rFonts w:ascii="Cambria Math" w:hAnsi="Cambria Math"/>
            <w:smallCaps w:val="0"/>
            <w:color w:val="auto"/>
            <w:u w:val="none"/>
          </w:rPr>
          <m:t xml:space="preserve">, </m:t>
        </m:r>
      </m:oMath>
      <w:r w:rsidR="00746557" w:rsidRPr="00CF3A3F">
        <w:rPr>
          <w:rStyle w:val="Rfrenceintense"/>
          <w:rFonts w:cs="Times New Roman"/>
          <w:b w:val="0"/>
          <w:smallCaps w:val="0"/>
          <w:color w:val="auto"/>
          <w:u w:val="none"/>
        </w:rPr>
        <w:t>∑</w:t>
      </w:r>
      <w:r w:rsidR="00746557" w:rsidRPr="00CF3A3F">
        <w:rPr>
          <w:rStyle w:val="Rfrenceintense"/>
          <w:b w:val="0"/>
          <w:smallCaps w:val="0"/>
          <w:color w:val="auto"/>
          <w:u w:val="none"/>
          <w:vertAlign w:val="subscript"/>
        </w:rPr>
        <w:t>2</w:t>
      </w:r>
      <w:r w:rsidR="00746557" w:rsidRPr="00CF3A3F">
        <w:rPr>
          <w:rStyle w:val="Rfrenceintense"/>
          <w:b w:val="0"/>
          <w:smallCaps w:val="0"/>
          <w:color w:val="auto"/>
          <w:u w:val="none"/>
        </w:rPr>
        <w:t xml:space="preserve">= </w:t>
      </w:r>
      <m:oMath>
        <m:d>
          <m:dPr>
            <m:ctrlPr>
              <w:rPr>
                <w:rStyle w:val="Rfrenceintense"/>
                <w:rFonts w:ascii="Cambria Math" w:hAnsi="Cambria Math"/>
                <w:b w:val="0"/>
                <w:i/>
                <w:smallCaps w:val="0"/>
                <w:color w:val="auto"/>
                <w:u w:val="none"/>
              </w:rPr>
            </m:ctrlPr>
          </m:dPr>
          <m:e>
            <m:r>
              <m:rPr>
                <m:sty m:val="bi"/>
              </m:rPr>
              <w:rPr>
                <w:rStyle w:val="Rfrenceintense"/>
                <w:rFonts w:ascii="Cambria Math" w:hAnsi="Cambria Math"/>
                <w:smallCaps w:val="0"/>
                <w:color w:val="auto"/>
                <w:u w:val="none"/>
              </w:rPr>
              <m:t xml:space="preserve">   </m:t>
            </m:r>
            <m:f>
              <m:fPr>
                <m:type m:val="noBar"/>
                <m:ctrlPr>
                  <w:rPr>
                    <w:rStyle w:val="Rfrenceintense"/>
                    <w:rFonts w:ascii="Cambria Math" w:hAnsi="Cambria Math"/>
                    <w:b w:val="0"/>
                    <w:i/>
                    <w:smallCaps w:val="0"/>
                    <w:color w:val="auto"/>
                    <w:u w:val="none"/>
                  </w:rPr>
                </m:ctrlPr>
              </m:fPr>
              <m:num>
                <m:r>
                  <m:rPr>
                    <m:sty m:val="bi"/>
                  </m:rPr>
                  <w:rPr>
                    <w:rStyle w:val="Rfrenceintense"/>
                    <w:rFonts w:ascii="Cambria Math" w:hAnsi="Cambria Math"/>
                    <w:smallCaps w:val="0"/>
                    <w:color w:val="auto"/>
                    <w:u w:val="none"/>
                  </w:rPr>
                  <m:t>1     0.5</m:t>
                </m:r>
              </m:num>
              <m:den>
                <m:r>
                  <m:rPr>
                    <m:sty m:val="bi"/>
                  </m:rPr>
                  <w:rPr>
                    <w:rStyle w:val="Rfrenceintense"/>
                    <w:rFonts w:ascii="Cambria Math" w:hAnsi="Cambria Math"/>
                    <w:smallCaps w:val="0"/>
                    <w:color w:val="auto"/>
                    <w:u w:val="none"/>
                  </w:rPr>
                  <m:t>0.5    1</m:t>
                </m:r>
              </m:den>
            </m:f>
          </m:e>
        </m:d>
      </m:oMath>
    </w:p>
    <w:p w:rsidR="00FD757F" w:rsidRPr="00CF3A3F" w:rsidRDefault="00CF3A3F" w:rsidP="00CF3A3F">
      <w:pPr>
        <w:jc w:val="center"/>
        <w:rPr>
          <w:rStyle w:val="Rfrenceintense"/>
          <w:b w:val="0"/>
          <w:smallCaps w:val="0"/>
          <w:color w:val="auto"/>
          <w:sz w:val="22"/>
          <w:u w:val="none"/>
        </w:rPr>
      </w:pPr>
      <w:r w:rsidRPr="00CF3A3F">
        <w:rPr>
          <w:rStyle w:val="Rfrenceintense"/>
          <w:smallCaps w:val="0"/>
          <w:color w:val="auto"/>
          <w:sz w:val="22"/>
          <w:u w:val="none"/>
        </w:rPr>
        <w:t>(x</w:t>
      </w:r>
      <w:r w:rsidRPr="00CF3A3F">
        <w:rPr>
          <w:rStyle w:val="Rfrenceintense"/>
          <w:smallCaps w:val="0"/>
          <w:color w:val="auto"/>
          <w:sz w:val="22"/>
          <w:u w:val="none"/>
          <w:vertAlign w:val="subscript"/>
        </w:rPr>
        <w:t xml:space="preserve">1 </w:t>
      </w:r>
      <w:r w:rsidRPr="00CF3A3F">
        <w:rPr>
          <w:rStyle w:val="Rfrenceintense"/>
          <w:smallCaps w:val="0"/>
          <w:color w:val="auto"/>
          <w:sz w:val="22"/>
          <w:u w:val="none"/>
        </w:rPr>
        <w:t>– 1)² - (x</w:t>
      </w:r>
      <w:r w:rsidRPr="00CF3A3F">
        <w:rPr>
          <w:rStyle w:val="Rfrenceintense"/>
          <w:smallCaps w:val="0"/>
          <w:color w:val="auto"/>
          <w:sz w:val="22"/>
          <w:u w:val="none"/>
          <w:vertAlign w:val="subscript"/>
        </w:rPr>
        <w:t xml:space="preserve">2 </w:t>
      </w:r>
      <w:r w:rsidRPr="00CF3A3F">
        <w:rPr>
          <w:rStyle w:val="Rfrenceintense"/>
          <w:smallCaps w:val="0"/>
          <w:color w:val="auto"/>
          <w:sz w:val="22"/>
          <w:u w:val="none"/>
        </w:rPr>
        <w:t xml:space="preserve">– 1)²  = 5(ln(1,5) + </w:t>
      </w:r>
      <m:oMath>
        <m:f>
          <m:fPr>
            <m:ctrlPr>
              <w:rPr>
                <w:rStyle w:val="Rfrenceintense"/>
                <w:rFonts w:ascii="Cambria Math" w:hAnsi="Cambria Math"/>
                <w:i/>
                <w:smallCaps w:val="0"/>
                <w:color w:val="auto"/>
                <w:sz w:val="22"/>
                <w:u w:val="none"/>
              </w:rPr>
            </m:ctrlPr>
          </m:fPr>
          <m:num>
            <m:r>
              <m:rPr>
                <m:sty m:val="b"/>
              </m:rPr>
              <w:rPr>
                <w:rStyle w:val="Rfrenceintense"/>
                <w:rFonts w:ascii="Cambria Math" w:hAnsi="Cambria Math"/>
                <w:smallCaps w:val="0"/>
                <w:color w:val="auto"/>
                <w:sz w:val="22"/>
                <w:u w:val="none"/>
              </w:rPr>
              <m:t>ln⁡</m:t>
            </m:r>
            <m:r>
              <m:rPr>
                <m:sty m:val="bi"/>
              </m:rPr>
              <w:rPr>
                <w:rStyle w:val="Rfrenceintense"/>
                <w:rFonts w:ascii="Cambria Math" w:hAnsi="Cambria Math"/>
                <w:smallCaps w:val="0"/>
                <w:color w:val="auto"/>
                <w:sz w:val="22"/>
                <w:u w:val="none"/>
              </w:rPr>
              <m:t>(25)</m:t>
            </m:r>
          </m:num>
          <m:den>
            <m:r>
              <m:rPr>
                <m:sty m:val="bi"/>
              </m:rPr>
              <w:rPr>
                <w:rStyle w:val="Rfrenceintense"/>
                <w:rFonts w:ascii="Cambria Math" w:hAnsi="Cambria Math"/>
                <w:smallCaps w:val="0"/>
                <w:color w:val="auto"/>
                <w:sz w:val="22"/>
                <w:u w:val="none"/>
              </w:rPr>
              <m:t>4</m:t>
            </m:r>
          </m:den>
        </m:f>
      </m:oMath>
      <w:r w:rsidRPr="00CF3A3F">
        <w:rPr>
          <w:rStyle w:val="Rfrenceintense"/>
          <w:smallCaps w:val="0"/>
          <w:color w:val="auto"/>
          <w:sz w:val="22"/>
          <w:u w:val="none"/>
        </w:rPr>
        <w:t xml:space="preserve"> )   </w:t>
      </w:r>
      <w:r w:rsidRPr="00CF3A3F">
        <w:rPr>
          <w:rStyle w:val="Rfrenceintense"/>
          <w:rFonts w:cs="Times New Roman"/>
          <w:smallCaps w:val="0"/>
          <w:color w:val="C00000"/>
          <w:sz w:val="22"/>
          <w:u w:val="none"/>
        </w:rPr>
        <w:t>=&gt;</w:t>
      </w:r>
      <w:r w:rsidRPr="00CF3A3F">
        <w:rPr>
          <w:rStyle w:val="Rfrenceintense"/>
          <w:rFonts w:cs="Times New Roman"/>
          <w:smallCaps w:val="0"/>
          <w:color w:val="auto"/>
          <w:sz w:val="22"/>
          <w:u w:val="none"/>
        </w:rPr>
        <w:t xml:space="preserve">  correspond à une équation d’une ellipse</w:t>
      </w:r>
    </w:p>
    <w:p w:rsidR="00CB1CB8" w:rsidRPr="00CF3A3F" w:rsidRDefault="00CB1CB8" w:rsidP="00AF6694">
      <w:pPr>
        <w:rPr>
          <w:rStyle w:val="Rfrenceintense"/>
          <w:b w:val="0"/>
          <w:smallCaps w:val="0"/>
          <w:color w:val="auto"/>
          <w:sz w:val="22"/>
          <w:u w:val="none"/>
        </w:rPr>
      </w:pPr>
    </w:p>
    <w:p w:rsidR="00CB1CB8" w:rsidRPr="00CF3A3F" w:rsidRDefault="00CB1CB8" w:rsidP="00AF6694">
      <w:pPr>
        <w:rPr>
          <w:rStyle w:val="Rfrenceintense"/>
          <w:b w:val="0"/>
          <w:color w:val="auto"/>
          <w:sz w:val="22"/>
          <w:u w:val="none"/>
        </w:rPr>
      </w:pPr>
    </w:p>
    <w:p w:rsidR="00AF6694" w:rsidRPr="00CF3A3F" w:rsidRDefault="00CF3A3F" w:rsidP="00AF6694">
      <w:pPr>
        <w:pStyle w:val="Paragraphedeliste"/>
        <w:numPr>
          <w:ilvl w:val="0"/>
          <w:numId w:val="24"/>
        </w:numPr>
        <w:rPr>
          <w:rStyle w:val="Rfrenceintense"/>
          <w:i/>
          <w:smallCaps w:val="0"/>
          <w:color w:val="632423" w:themeColor="accent2" w:themeShade="80"/>
          <w:sz w:val="22"/>
          <w:u w:val="none"/>
        </w:rPr>
      </w:pPr>
      <w:r>
        <w:rPr>
          <w:b/>
          <w:bCs/>
          <w:i/>
          <w:noProof/>
          <w:color w:val="632423" w:themeColor="accent2" w:themeShade="80"/>
          <w:spacing w:val="5"/>
          <w:sz w:val="22"/>
        </w:rPr>
        <w:drawing>
          <wp:anchor distT="0" distB="0" distL="114300" distR="114300" simplePos="0" relativeHeight="251661312" behindDoc="1" locked="0" layoutInCell="1" allowOverlap="1">
            <wp:simplePos x="0" y="0"/>
            <wp:positionH relativeFrom="column">
              <wp:posOffset>1809115</wp:posOffset>
            </wp:positionH>
            <wp:positionV relativeFrom="paragraph">
              <wp:posOffset>413385</wp:posOffset>
            </wp:positionV>
            <wp:extent cx="2195830" cy="2102485"/>
            <wp:effectExtent l="19050" t="19050" r="13970" b="12065"/>
            <wp:wrapTight wrapText="bothSides">
              <wp:wrapPolygon edited="0">
                <wp:start x="-187" y="-196"/>
                <wp:lineTo x="-187" y="21724"/>
                <wp:lineTo x="21737" y="21724"/>
                <wp:lineTo x="21737" y="-196"/>
                <wp:lineTo x="-187" y="-196"/>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t="6742" r="6994" b="3760"/>
                    <a:stretch>
                      <a:fillRect/>
                    </a:stretch>
                  </pic:blipFill>
                  <pic:spPr bwMode="auto">
                    <a:xfrm>
                      <a:off x="0" y="0"/>
                      <a:ext cx="2195830" cy="2102485"/>
                    </a:xfrm>
                    <a:prstGeom prst="rect">
                      <a:avLst/>
                    </a:prstGeom>
                    <a:noFill/>
                    <a:ln w="9525">
                      <a:solidFill>
                        <a:schemeClr val="bg1">
                          <a:lumMod val="50000"/>
                        </a:schemeClr>
                      </a:solidFill>
                      <a:miter lim="800000"/>
                      <a:headEnd/>
                      <a:tailEnd/>
                    </a:ln>
                  </pic:spPr>
                </pic:pic>
              </a:graphicData>
            </a:graphic>
          </wp:anchor>
        </w:drawing>
      </w:r>
      <w:r>
        <w:rPr>
          <w:b/>
          <w:bCs/>
          <w:i/>
          <w:noProof/>
          <w:color w:val="632423" w:themeColor="accent2" w:themeShade="80"/>
          <w:spacing w:val="5"/>
          <w:sz w:val="22"/>
        </w:rPr>
        <w:drawing>
          <wp:anchor distT="0" distB="0" distL="114300" distR="114300" simplePos="0" relativeHeight="251659264" behindDoc="1" locked="0" layoutInCell="1" allowOverlap="1">
            <wp:simplePos x="0" y="0"/>
            <wp:positionH relativeFrom="column">
              <wp:posOffset>-530225</wp:posOffset>
            </wp:positionH>
            <wp:positionV relativeFrom="paragraph">
              <wp:posOffset>423545</wp:posOffset>
            </wp:positionV>
            <wp:extent cx="2201545" cy="2105025"/>
            <wp:effectExtent l="19050" t="19050" r="27305" b="28575"/>
            <wp:wrapTight wrapText="bothSides">
              <wp:wrapPolygon edited="0">
                <wp:start x="-187" y="-195"/>
                <wp:lineTo x="-187" y="21893"/>
                <wp:lineTo x="21868" y="21893"/>
                <wp:lineTo x="21868" y="-195"/>
                <wp:lineTo x="-187" y="-195"/>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t="5958" r="5944" b="2750"/>
                    <a:stretch>
                      <a:fillRect/>
                    </a:stretch>
                  </pic:blipFill>
                  <pic:spPr bwMode="auto">
                    <a:xfrm>
                      <a:off x="0" y="0"/>
                      <a:ext cx="2201545" cy="2105025"/>
                    </a:xfrm>
                    <a:prstGeom prst="rect">
                      <a:avLst/>
                    </a:prstGeom>
                    <a:noFill/>
                    <a:ln w="9525">
                      <a:solidFill>
                        <a:schemeClr val="bg1">
                          <a:lumMod val="50000"/>
                        </a:schemeClr>
                      </a:solidFill>
                      <a:miter lim="800000"/>
                      <a:headEnd/>
                      <a:tailEnd/>
                    </a:ln>
                  </pic:spPr>
                </pic:pic>
              </a:graphicData>
            </a:graphic>
          </wp:anchor>
        </w:drawing>
      </w:r>
      <w:r>
        <w:rPr>
          <w:b/>
          <w:bCs/>
          <w:i/>
          <w:noProof/>
          <w:color w:val="632423" w:themeColor="accent2" w:themeShade="80"/>
          <w:spacing w:val="5"/>
          <w:sz w:val="22"/>
        </w:rPr>
        <w:drawing>
          <wp:anchor distT="0" distB="0" distL="114300" distR="114300" simplePos="0" relativeHeight="251660288" behindDoc="1" locked="0" layoutInCell="1" allowOverlap="1">
            <wp:simplePos x="0" y="0"/>
            <wp:positionH relativeFrom="column">
              <wp:posOffset>4148455</wp:posOffset>
            </wp:positionH>
            <wp:positionV relativeFrom="paragraph">
              <wp:posOffset>413385</wp:posOffset>
            </wp:positionV>
            <wp:extent cx="2199005" cy="2104390"/>
            <wp:effectExtent l="19050" t="19050" r="10795" b="10160"/>
            <wp:wrapTight wrapText="bothSides">
              <wp:wrapPolygon edited="0">
                <wp:start x="-187" y="-196"/>
                <wp:lineTo x="-187" y="21704"/>
                <wp:lineTo x="21706" y="21704"/>
                <wp:lineTo x="21706" y="-196"/>
                <wp:lineTo x="-187" y="-196"/>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t="6008" r="6625" b="4110"/>
                    <a:stretch>
                      <a:fillRect/>
                    </a:stretch>
                  </pic:blipFill>
                  <pic:spPr bwMode="auto">
                    <a:xfrm>
                      <a:off x="0" y="0"/>
                      <a:ext cx="2199005" cy="2104390"/>
                    </a:xfrm>
                    <a:prstGeom prst="rect">
                      <a:avLst/>
                    </a:prstGeom>
                    <a:noFill/>
                    <a:ln w="9525">
                      <a:solidFill>
                        <a:schemeClr val="bg1">
                          <a:lumMod val="50000"/>
                        </a:schemeClr>
                      </a:solidFill>
                      <a:miter lim="800000"/>
                      <a:headEnd/>
                      <a:tailEnd/>
                    </a:ln>
                  </pic:spPr>
                </pic:pic>
              </a:graphicData>
            </a:graphic>
          </wp:anchor>
        </w:drawing>
      </w:r>
      <w:r w:rsidR="00AF6694" w:rsidRPr="00CF3A3F">
        <w:rPr>
          <w:rStyle w:val="Rfrenceintense"/>
          <w:i/>
          <w:smallCaps w:val="0"/>
          <w:color w:val="632423" w:themeColor="accent2" w:themeShade="80"/>
          <w:sz w:val="22"/>
          <w:u w:val="none"/>
        </w:rPr>
        <w:t>Cas (a), (b), (c) : représentation des vecteurs, frontières de décisions, estimation de la probabilité d’erreur comparée à la probabilité d’erreur théorique</w:t>
      </w:r>
    </w:p>
    <w:p w:rsidR="00D84F73" w:rsidRPr="00CF3A3F" w:rsidRDefault="00DE726F" w:rsidP="00582D46">
      <w:pPr>
        <w:rPr>
          <w:rStyle w:val="Rfrenceintense"/>
          <w:b w:val="0"/>
          <w:color w:val="auto"/>
          <w:sz w:val="22"/>
          <w:u w:val="none"/>
        </w:rPr>
      </w:pPr>
      <w:r>
        <w:rPr>
          <w:bCs/>
          <w:smallCaps/>
          <w:noProof/>
          <w:spacing w:val="5"/>
          <w:sz w:val="22"/>
        </w:rPr>
        <w:lastRenderedPageBreak/>
        <w:pict>
          <v:group id="_x0000_s1030" style="position:absolute;left:0;text-align:left;margin-left:-43.15pt;margin-top:11.65pt;width:542.5pt;height:37.75pt;z-index:251666432" coordorigin="486,7416" coordsize="10850,653">
            <v:rect id="_x0000_s1026" style="position:absolute;left:486;top:7416;width:10850;height:653" strokecolor="#7f7f7f [1612]">
              <v:textbox>
                <w:txbxContent>
                  <w:p w:rsidR="008979C4" w:rsidRPr="00F801BD" w:rsidRDefault="00F801BD" w:rsidP="00F801BD">
                    <w:pPr>
                      <w:tabs>
                        <w:tab w:val="left" w:pos="3686"/>
                        <w:tab w:val="left" w:pos="7371"/>
                      </w:tabs>
                      <w:rPr>
                        <w:sz w:val="22"/>
                      </w:rPr>
                    </w:pPr>
                    <w:r w:rsidRPr="00F801BD">
                      <w:rPr>
                        <w:sz w:val="22"/>
                      </w:rPr>
                      <w:t>(a</w:t>
                    </w:r>
                    <w:r>
                      <w:rPr>
                        <w:sz w:val="22"/>
                      </w:rPr>
                      <w:t xml:space="preserve">) </w:t>
                    </w:r>
                    <w:r w:rsidR="008979C4" w:rsidRPr="00F801BD">
                      <w:rPr>
                        <w:sz w:val="22"/>
                      </w:rPr>
                      <w:t>erreur estimée : 0,227</w:t>
                    </w:r>
                    <w:r w:rsidR="008979C4" w:rsidRPr="00F801BD">
                      <w:rPr>
                        <w:sz w:val="22"/>
                      </w:rPr>
                      <w:tab/>
                    </w:r>
                    <w:r>
                      <w:rPr>
                        <w:sz w:val="22"/>
                      </w:rPr>
                      <w:t xml:space="preserve">(b) </w:t>
                    </w:r>
                    <w:r w:rsidR="008979C4" w:rsidRPr="00F801BD">
                      <w:rPr>
                        <w:sz w:val="22"/>
                      </w:rPr>
                      <w:t xml:space="preserve">erreur estimée : </w:t>
                    </w:r>
                    <w:r w:rsidR="00CB1CB8" w:rsidRPr="00F801BD">
                      <w:rPr>
                        <w:sz w:val="22"/>
                      </w:rPr>
                      <w:t>0,398</w:t>
                    </w:r>
                    <w:r w:rsidR="008979C4" w:rsidRPr="00F801BD">
                      <w:rPr>
                        <w:sz w:val="22"/>
                      </w:rPr>
                      <w:tab/>
                    </w:r>
                    <w:r>
                      <w:rPr>
                        <w:sz w:val="22"/>
                      </w:rPr>
                      <w:t xml:space="preserve">(c) </w:t>
                    </w:r>
                    <w:r w:rsidR="008979C4" w:rsidRPr="00F801BD">
                      <w:rPr>
                        <w:sz w:val="22"/>
                      </w:rPr>
                      <w:t>erreur estimée : 0,178</w:t>
                    </w:r>
                  </w:p>
                  <w:p w:rsidR="008979C4" w:rsidRPr="008979C4" w:rsidRDefault="00F801BD" w:rsidP="00F801BD">
                    <w:pPr>
                      <w:tabs>
                        <w:tab w:val="left" w:pos="284"/>
                        <w:tab w:val="left" w:pos="3686"/>
                        <w:tab w:val="left" w:pos="3969"/>
                        <w:tab w:val="left" w:pos="7371"/>
                        <w:tab w:val="left" w:pos="7655"/>
                      </w:tabs>
                      <w:rPr>
                        <w:sz w:val="22"/>
                      </w:rPr>
                    </w:pPr>
                    <w:r>
                      <w:rPr>
                        <w:sz w:val="22"/>
                      </w:rPr>
                      <w:tab/>
                    </w:r>
                    <w:r w:rsidR="008979C4">
                      <w:rPr>
                        <w:sz w:val="22"/>
                      </w:rPr>
                      <w:t>erreur théorique : 0,242</w:t>
                    </w:r>
                    <w:r w:rsidR="008979C4">
                      <w:rPr>
                        <w:sz w:val="22"/>
                      </w:rPr>
                      <w:tab/>
                    </w:r>
                    <w:r>
                      <w:rPr>
                        <w:sz w:val="22"/>
                      </w:rPr>
                      <w:tab/>
                    </w:r>
                    <w:r w:rsidR="008979C4">
                      <w:rPr>
                        <w:sz w:val="22"/>
                      </w:rPr>
                      <w:t>erreur théorique : 0,362</w:t>
                    </w:r>
                    <w:r w:rsidR="008979C4">
                      <w:rPr>
                        <w:sz w:val="22"/>
                      </w:rPr>
                      <w:tab/>
                    </w:r>
                    <w:r>
                      <w:rPr>
                        <w:sz w:val="22"/>
                      </w:rPr>
                      <w:tab/>
                    </w:r>
                    <w:r w:rsidR="008979C4">
                      <w:rPr>
                        <w:sz w:val="22"/>
                      </w:rPr>
                      <w:t>erreur théorique : 0,144</w:t>
                    </w:r>
                  </w:p>
                </w:txbxContent>
              </v:textbox>
            </v:rect>
            <v:shapetype id="_x0000_t32" coordsize="21600,21600" o:spt="32" o:oned="t" path="m,l21600,21600e" filled="f">
              <v:path arrowok="t" fillok="f" o:connecttype="none"/>
              <o:lock v:ext="edit" shapetype="t"/>
            </v:shapetype>
            <v:shape id="_x0000_s1027" type="#_x0000_t32" style="position:absolute;left:4102;top:7416;width:0;height:653" o:connectortype="straight" strokecolor="#7f7f7f [1612]"/>
            <v:shape id="_x0000_s1028" type="#_x0000_t32" style="position:absolute;left:7736;top:7416;width:0;height:653" o:connectortype="straight" strokecolor="#7f7f7f [1612]"/>
          </v:group>
        </w:pict>
      </w:r>
    </w:p>
    <w:p w:rsidR="00D84F73" w:rsidRPr="00CF3A3F" w:rsidRDefault="00D84F73" w:rsidP="00582D46">
      <w:pPr>
        <w:rPr>
          <w:rStyle w:val="Rfrenceintense"/>
          <w:b w:val="0"/>
          <w:color w:val="auto"/>
          <w:sz w:val="22"/>
          <w:u w:val="none"/>
        </w:rPr>
      </w:pPr>
    </w:p>
    <w:p w:rsidR="00D84F73" w:rsidRPr="00CF3A3F" w:rsidRDefault="00D84F73" w:rsidP="00582D46">
      <w:pPr>
        <w:rPr>
          <w:rStyle w:val="Rfrenceintense"/>
          <w:b w:val="0"/>
          <w:color w:val="auto"/>
          <w:sz w:val="22"/>
          <w:u w:val="none"/>
        </w:rPr>
      </w:pPr>
    </w:p>
    <w:p w:rsidR="00FD5ACE" w:rsidRPr="00CF3A3F" w:rsidRDefault="00FD5ACE" w:rsidP="00541F8B">
      <w:pPr>
        <w:rPr>
          <w:sz w:val="22"/>
        </w:rPr>
      </w:pPr>
    </w:p>
    <w:p w:rsidR="00E24954" w:rsidRPr="00E24954" w:rsidRDefault="00E24954" w:rsidP="00E24954">
      <w:pPr>
        <w:pStyle w:val="Paragraphedeliste"/>
        <w:rPr>
          <w:rStyle w:val="Rfrenceintense"/>
          <w:b w:val="0"/>
          <w:bCs w:val="0"/>
          <w:smallCaps w:val="0"/>
          <w:color w:val="auto"/>
          <w:spacing w:val="0"/>
          <w:sz w:val="22"/>
          <w:u w:val="none"/>
        </w:rPr>
      </w:pPr>
    </w:p>
    <w:p w:rsidR="00541F8B" w:rsidRPr="00CF3A3F" w:rsidRDefault="00CB1CB8" w:rsidP="00541F8B">
      <w:pPr>
        <w:pStyle w:val="Paragraphedeliste"/>
        <w:numPr>
          <w:ilvl w:val="0"/>
          <w:numId w:val="24"/>
        </w:numPr>
        <w:rPr>
          <w:sz w:val="22"/>
        </w:rPr>
      </w:pPr>
      <w:r w:rsidRPr="00CF3A3F">
        <w:rPr>
          <w:rStyle w:val="Rfrenceintense"/>
          <w:i/>
          <w:smallCaps w:val="0"/>
          <w:color w:val="632423" w:themeColor="accent2" w:themeShade="80"/>
          <w:sz w:val="22"/>
          <w:u w:val="none"/>
        </w:rPr>
        <w:t>Cas (d), (e) : représentation des vecteurs, estimation de la probabilité d’erreur comparée à la borne de Bhattacharyya</w:t>
      </w:r>
    </w:p>
    <w:p w:rsidR="00D84F73" w:rsidRPr="00FB10F7" w:rsidRDefault="00D84F73" w:rsidP="00541F8B">
      <w:pPr>
        <w:rPr>
          <w:sz w:val="14"/>
        </w:rPr>
      </w:pPr>
    </w:p>
    <w:p w:rsidR="00D84F73" w:rsidRPr="00CF3A3F" w:rsidRDefault="00CB1CB8" w:rsidP="00541F8B">
      <w:pPr>
        <w:rPr>
          <w:sz w:val="22"/>
        </w:rPr>
      </w:pPr>
      <w:r w:rsidRPr="00CF3A3F">
        <w:rPr>
          <w:noProof/>
          <w:sz w:val="22"/>
        </w:rPr>
        <w:drawing>
          <wp:anchor distT="0" distB="0" distL="114300" distR="114300" simplePos="0" relativeHeight="251662336" behindDoc="1" locked="0" layoutInCell="1" allowOverlap="1">
            <wp:simplePos x="0" y="0"/>
            <wp:positionH relativeFrom="column">
              <wp:posOffset>2946400</wp:posOffset>
            </wp:positionH>
            <wp:positionV relativeFrom="paragraph">
              <wp:posOffset>93980</wp:posOffset>
            </wp:positionV>
            <wp:extent cx="2254250" cy="2150745"/>
            <wp:effectExtent l="19050" t="19050" r="12700" b="20955"/>
            <wp:wrapTight wrapText="bothSides">
              <wp:wrapPolygon edited="0">
                <wp:start x="-183" y="-191"/>
                <wp:lineTo x="-183" y="21810"/>
                <wp:lineTo x="21722" y="21810"/>
                <wp:lineTo x="21722" y="-191"/>
                <wp:lineTo x="-183" y="-191"/>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t="5783" r="7212" b="4096"/>
                    <a:stretch>
                      <a:fillRect/>
                    </a:stretch>
                  </pic:blipFill>
                  <pic:spPr bwMode="auto">
                    <a:xfrm>
                      <a:off x="0" y="0"/>
                      <a:ext cx="2254250" cy="2150745"/>
                    </a:xfrm>
                    <a:prstGeom prst="rect">
                      <a:avLst/>
                    </a:prstGeom>
                    <a:noFill/>
                    <a:ln w="9525">
                      <a:solidFill>
                        <a:schemeClr val="bg1">
                          <a:lumMod val="50000"/>
                        </a:schemeClr>
                      </a:solidFill>
                      <a:miter lim="800000"/>
                      <a:headEnd/>
                      <a:tailEnd/>
                    </a:ln>
                  </pic:spPr>
                </pic:pic>
              </a:graphicData>
            </a:graphic>
          </wp:anchor>
        </w:drawing>
      </w:r>
      <w:r w:rsidRPr="00CF3A3F">
        <w:rPr>
          <w:noProof/>
          <w:sz w:val="22"/>
        </w:rPr>
        <w:drawing>
          <wp:anchor distT="0" distB="0" distL="114300" distR="114300" simplePos="0" relativeHeight="251658240" behindDoc="1" locked="0" layoutInCell="1" allowOverlap="1">
            <wp:simplePos x="0" y="0"/>
            <wp:positionH relativeFrom="column">
              <wp:posOffset>612140</wp:posOffset>
            </wp:positionH>
            <wp:positionV relativeFrom="paragraph">
              <wp:posOffset>93980</wp:posOffset>
            </wp:positionV>
            <wp:extent cx="2217420" cy="2152650"/>
            <wp:effectExtent l="19050" t="19050" r="11430" b="19050"/>
            <wp:wrapTight wrapText="bothSides">
              <wp:wrapPolygon edited="0">
                <wp:start x="-186" y="-191"/>
                <wp:lineTo x="-186" y="21791"/>
                <wp:lineTo x="21711" y="21791"/>
                <wp:lineTo x="21711" y="-191"/>
                <wp:lineTo x="-186" y="-191"/>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t="5755" r="6721" b="3597"/>
                    <a:stretch>
                      <a:fillRect/>
                    </a:stretch>
                  </pic:blipFill>
                  <pic:spPr bwMode="auto">
                    <a:xfrm>
                      <a:off x="0" y="0"/>
                      <a:ext cx="2217420" cy="2152650"/>
                    </a:xfrm>
                    <a:prstGeom prst="rect">
                      <a:avLst/>
                    </a:prstGeom>
                    <a:noFill/>
                    <a:ln w="9525">
                      <a:solidFill>
                        <a:schemeClr val="bg1">
                          <a:lumMod val="50000"/>
                        </a:schemeClr>
                      </a:solidFill>
                      <a:miter lim="800000"/>
                      <a:headEnd/>
                      <a:tailEnd/>
                    </a:ln>
                  </pic:spPr>
                </pic:pic>
              </a:graphicData>
            </a:graphic>
          </wp:anchor>
        </w:drawing>
      </w:r>
    </w:p>
    <w:p w:rsidR="00D84F73" w:rsidRPr="00CF3A3F" w:rsidRDefault="00D84F73" w:rsidP="00541F8B">
      <w:pPr>
        <w:rPr>
          <w:sz w:val="22"/>
        </w:rPr>
      </w:pPr>
    </w:p>
    <w:p w:rsidR="00D84F73" w:rsidRPr="00CF3A3F" w:rsidRDefault="00D84F73" w:rsidP="00541F8B">
      <w:pPr>
        <w:rPr>
          <w:sz w:val="22"/>
        </w:rPr>
      </w:pPr>
    </w:p>
    <w:p w:rsidR="00D84F73" w:rsidRPr="00CF3A3F" w:rsidRDefault="00D84F73" w:rsidP="00541F8B">
      <w:pPr>
        <w:rPr>
          <w:sz w:val="22"/>
        </w:rPr>
      </w:pPr>
    </w:p>
    <w:p w:rsidR="00D84F73" w:rsidRPr="00CF3A3F" w:rsidRDefault="00D84F73" w:rsidP="00541F8B">
      <w:pPr>
        <w:rPr>
          <w:sz w:val="22"/>
        </w:rPr>
      </w:pPr>
    </w:p>
    <w:p w:rsidR="00D84F73" w:rsidRPr="00CF3A3F" w:rsidRDefault="00D84F73" w:rsidP="00541F8B">
      <w:pPr>
        <w:rPr>
          <w:sz w:val="22"/>
        </w:rPr>
      </w:pPr>
    </w:p>
    <w:p w:rsidR="00D84F73" w:rsidRPr="00CF3A3F" w:rsidRDefault="00D84F73" w:rsidP="00541F8B">
      <w:pPr>
        <w:rPr>
          <w:sz w:val="22"/>
        </w:rPr>
      </w:pPr>
    </w:p>
    <w:p w:rsidR="00D84F73" w:rsidRPr="00CF3A3F" w:rsidRDefault="00D84F73" w:rsidP="00541F8B">
      <w:pPr>
        <w:rPr>
          <w:sz w:val="22"/>
        </w:rPr>
      </w:pPr>
    </w:p>
    <w:p w:rsidR="00D84F73" w:rsidRPr="00CF3A3F" w:rsidRDefault="00D84F73" w:rsidP="00541F8B">
      <w:pPr>
        <w:rPr>
          <w:sz w:val="22"/>
        </w:rPr>
      </w:pPr>
    </w:p>
    <w:p w:rsidR="00D84F73" w:rsidRPr="00CF3A3F" w:rsidRDefault="00D84F73" w:rsidP="00541F8B">
      <w:pPr>
        <w:rPr>
          <w:sz w:val="22"/>
        </w:rPr>
      </w:pPr>
    </w:p>
    <w:p w:rsidR="00D84F73" w:rsidRPr="00CF3A3F" w:rsidRDefault="00D84F73" w:rsidP="00541F8B">
      <w:pPr>
        <w:rPr>
          <w:sz w:val="22"/>
        </w:rPr>
      </w:pPr>
    </w:p>
    <w:p w:rsidR="00D84F73" w:rsidRPr="00CF3A3F" w:rsidRDefault="00D84F73" w:rsidP="00541F8B">
      <w:pPr>
        <w:rPr>
          <w:sz w:val="22"/>
        </w:rPr>
      </w:pPr>
    </w:p>
    <w:p w:rsidR="00D84F73" w:rsidRPr="00CF3A3F" w:rsidRDefault="00D84F73" w:rsidP="00541F8B">
      <w:pPr>
        <w:rPr>
          <w:sz w:val="22"/>
        </w:rPr>
      </w:pPr>
    </w:p>
    <w:p w:rsidR="00D84F73" w:rsidRPr="00CF3A3F" w:rsidRDefault="00D84F73" w:rsidP="00541F8B">
      <w:pPr>
        <w:rPr>
          <w:sz w:val="22"/>
        </w:rPr>
      </w:pPr>
    </w:p>
    <w:p w:rsidR="00D84F73" w:rsidRPr="00CF3A3F" w:rsidRDefault="00D84F73" w:rsidP="00541F8B">
      <w:pPr>
        <w:rPr>
          <w:sz w:val="22"/>
        </w:rPr>
      </w:pPr>
    </w:p>
    <w:p w:rsidR="00D84F73" w:rsidRPr="00CF3A3F" w:rsidRDefault="00DE726F" w:rsidP="00541F8B">
      <w:pPr>
        <w:rPr>
          <w:sz w:val="22"/>
        </w:rPr>
      </w:pPr>
      <w:r>
        <w:rPr>
          <w:noProof/>
          <w:sz w:val="22"/>
        </w:rPr>
        <w:pict>
          <v:group id="_x0000_s1033" style="position:absolute;left:0;text-align:left;margin-left:47.2pt;margin-top:3.75pt;width:362.5pt;height:36.85pt;z-index:251669504" coordorigin="2361,13345" coordsize="7250,620">
            <v:rect id="_x0000_s1031" style="position:absolute;left:2361;top:13345;width:7250;height:620" strokecolor="#7f7f7f [1612]">
              <v:textbox>
                <w:txbxContent>
                  <w:p w:rsidR="00CB1CB8" w:rsidRDefault="004955D5" w:rsidP="00CB1CB8">
                    <w:pPr>
                      <w:tabs>
                        <w:tab w:val="left" w:pos="3686"/>
                      </w:tabs>
                      <w:rPr>
                        <w:sz w:val="22"/>
                      </w:rPr>
                    </w:pPr>
                    <w:r>
                      <w:rPr>
                        <w:sz w:val="22"/>
                      </w:rPr>
                      <w:t xml:space="preserve">(d) </w:t>
                    </w:r>
                    <w:r w:rsidR="00CB1CB8">
                      <w:rPr>
                        <w:sz w:val="22"/>
                      </w:rPr>
                      <w:t>erreur estimée : 0,21</w:t>
                    </w:r>
                    <w:r w:rsidR="00CB1CB8">
                      <w:rPr>
                        <w:sz w:val="22"/>
                      </w:rPr>
                      <w:tab/>
                    </w:r>
                    <w:r>
                      <w:rPr>
                        <w:sz w:val="22"/>
                      </w:rPr>
                      <w:t xml:space="preserve">(e) </w:t>
                    </w:r>
                    <w:r w:rsidR="00CB1CB8">
                      <w:rPr>
                        <w:sz w:val="22"/>
                      </w:rPr>
                      <w:t>erreur estimée : 0,263</w:t>
                    </w:r>
                  </w:p>
                  <w:p w:rsidR="00CB1CB8" w:rsidRPr="00CB1CB8" w:rsidRDefault="004955D5" w:rsidP="004955D5">
                    <w:pPr>
                      <w:tabs>
                        <w:tab w:val="left" w:pos="284"/>
                        <w:tab w:val="left" w:pos="3686"/>
                        <w:tab w:val="left" w:pos="3969"/>
                      </w:tabs>
                      <w:rPr>
                        <w:sz w:val="22"/>
                      </w:rPr>
                    </w:pPr>
                    <w:r>
                      <w:rPr>
                        <w:sz w:val="22"/>
                      </w:rPr>
                      <w:tab/>
                    </w:r>
                    <w:r w:rsidR="00CB1CB8">
                      <w:rPr>
                        <w:sz w:val="22"/>
                      </w:rPr>
                      <w:t>borne de Bhattacharyya : 0,365</w:t>
                    </w:r>
                    <w:r w:rsidR="00CB1CB8">
                      <w:rPr>
                        <w:sz w:val="22"/>
                      </w:rPr>
                      <w:tab/>
                    </w:r>
                    <w:r>
                      <w:rPr>
                        <w:sz w:val="22"/>
                      </w:rPr>
                      <w:tab/>
                    </w:r>
                    <w:r w:rsidR="00CB1CB8">
                      <w:rPr>
                        <w:sz w:val="22"/>
                      </w:rPr>
                      <w:t>borne de Bhattacharyya :</w:t>
                    </w:r>
                    <w:r>
                      <w:rPr>
                        <w:sz w:val="22"/>
                      </w:rPr>
                      <w:t xml:space="preserve"> </w:t>
                    </w:r>
                    <w:r w:rsidR="00CB1CB8">
                      <w:rPr>
                        <w:sz w:val="22"/>
                      </w:rPr>
                      <w:t>0,386</w:t>
                    </w:r>
                  </w:p>
                </w:txbxContent>
              </v:textbox>
            </v:rect>
            <v:shape id="_x0000_s1032" type="#_x0000_t32" style="position:absolute;left:5961;top:13345;width:0;height:620" o:connectortype="straight" strokecolor="#7f7f7f [1612]"/>
          </v:group>
        </w:pict>
      </w:r>
    </w:p>
    <w:p w:rsidR="00AF6694" w:rsidRPr="00CF3A3F" w:rsidRDefault="00AF6694" w:rsidP="00541F8B">
      <w:pPr>
        <w:rPr>
          <w:sz w:val="22"/>
        </w:rPr>
      </w:pPr>
    </w:p>
    <w:p w:rsidR="00AF6694" w:rsidRPr="00CF3A3F" w:rsidRDefault="00AF6694" w:rsidP="00541F8B">
      <w:pPr>
        <w:rPr>
          <w:sz w:val="22"/>
        </w:rPr>
      </w:pPr>
    </w:p>
    <w:p w:rsidR="00AF6694" w:rsidRPr="00CF3A3F" w:rsidRDefault="00AF6694" w:rsidP="00541F8B">
      <w:pPr>
        <w:rPr>
          <w:sz w:val="22"/>
        </w:rPr>
      </w:pPr>
    </w:p>
    <w:p w:rsidR="00AF6694" w:rsidRPr="00FB10F7" w:rsidRDefault="00AF6694" w:rsidP="00541F8B">
      <w:pPr>
        <w:rPr>
          <w:sz w:val="18"/>
        </w:rPr>
      </w:pPr>
    </w:p>
    <w:p w:rsidR="00855AAA" w:rsidRDefault="00855AAA" w:rsidP="00214DC9">
      <w:pPr>
        <w:pStyle w:val="Paragraphedeliste"/>
        <w:numPr>
          <w:ilvl w:val="0"/>
          <w:numId w:val="26"/>
        </w:numPr>
        <w:ind w:left="709"/>
        <w:rPr>
          <w:rStyle w:val="Rfrenceintense"/>
          <w:i/>
          <w:smallCaps w:val="0"/>
          <w:color w:val="632423" w:themeColor="accent2" w:themeShade="80"/>
          <w:sz w:val="22"/>
          <w:u w:val="none"/>
        </w:rPr>
      </w:pPr>
      <w:r w:rsidRPr="00214DC9">
        <w:rPr>
          <w:rStyle w:val="Rfrenceintense"/>
          <w:i/>
          <w:smallCaps w:val="0"/>
          <w:color w:val="632423" w:themeColor="accent2" w:themeShade="80"/>
          <w:sz w:val="22"/>
          <w:u w:val="none"/>
        </w:rPr>
        <w:t xml:space="preserve">Interprétations : </w:t>
      </w:r>
    </w:p>
    <w:p w:rsidR="00FB10F7" w:rsidRPr="00FB10F7" w:rsidRDefault="00FB10F7" w:rsidP="00FB10F7">
      <w:pPr>
        <w:rPr>
          <w:rStyle w:val="Rfrenceintense"/>
          <w:i/>
          <w:smallCaps w:val="0"/>
          <w:color w:val="632423" w:themeColor="accent2" w:themeShade="80"/>
          <w:sz w:val="12"/>
          <w:u w:val="none"/>
        </w:rPr>
      </w:pPr>
    </w:p>
    <w:p w:rsidR="00D84F73" w:rsidRDefault="00855AAA" w:rsidP="00855AAA">
      <w:pPr>
        <w:ind w:firstLine="426"/>
        <w:rPr>
          <w:rStyle w:val="Rfrenceintense"/>
          <w:b w:val="0"/>
          <w:smallCaps w:val="0"/>
          <w:color w:val="auto"/>
          <w:sz w:val="22"/>
          <w:u w:val="none"/>
        </w:rPr>
      </w:pPr>
      <w:r>
        <w:rPr>
          <w:rStyle w:val="Rfrenceintense"/>
          <w:b w:val="0"/>
          <w:smallCaps w:val="0"/>
          <w:color w:val="auto"/>
          <w:sz w:val="22"/>
          <w:u w:val="none"/>
        </w:rPr>
        <w:t xml:space="preserve">Pour les 3 premiers cas, les estimations de probabilité d’erreur sont relativement proches des probabilités d’erreur théorique (avec un écart ne dépassant pas les 4%). Les équations des frontières et la répartition dans l’espace des deux classes gaussiennes des chaque cas nous ont permis de conclure quant à une </w:t>
      </w:r>
      <w:r w:rsidR="00214DC9">
        <w:rPr>
          <w:rStyle w:val="Rfrenceintense"/>
          <w:b w:val="0"/>
          <w:smallCaps w:val="0"/>
          <w:color w:val="auto"/>
          <w:sz w:val="22"/>
          <w:u w:val="none"/>
        </w:rPr>
        <w:t xml:space="preserve">représentation suivant une </w:t>
      </w:r>
      <w:r>
        <w:rPr>
          <w:rStyle w:val="Rfrenceintense"/>
          <w:b w:val="0"/>
          <w:smallCaps w:val="0"/>
          <w:color w:val="auto"/>
          <w:sz w:val="22"/>
          <w:u w:val="none"/>
        </w:rPr>
        <w:t>ADL, séparant ainsi les deux classes d’individus de manière linéaire.</w:t>
      </w:r>
    </w:p>
    <w:p w:rsidR="00855AAA" w:rsidRDefault="00214DC9" w:rsidP="00214DC9">
      <w:pPr>
        <w:ind w:firstLine="426"/>
        <w:rPr>
          <w:rStyle w:val="Rfrenceintense"/>
          <w:b w:val="0"/>
          <w:smallCaps w:val="0"/>
          <w:color w:val="auto"/>
          <w:sz w:val="22"/>
          <w:u w:val="none"/>
        </w:rPr>
      </w:pPr>
      <w:r>
        <w:rPr>
          <w:rStyle w:val="Rfrenceintense"/>
          <w:b w:val="0"/>
          <w:smallCaps w:val="0"/>
          <w:color w:val="auto"/>
          <w:sz w:val="22"/>
          <w:u w:val="none"/>
        </w:rPr>
        <w:t>Pour le cas (d</w:t>
      </w:r>
      <w:r w:rsidR="00855AAA">
        <w:rPr>
          <w:rStyle w:val="Rfrenceintense"/>
          <w:b w:val="0"/>
          <w:smallCaps w:val="0"/>
          <w:color w:val="auto"/>
          <w:sz w:val="22"/>
          <w:u w:val="none"/>
        </w:rPr>
        <w:t xml:space="preserve">), </w:t>
      </w:r>
      <w:r>
        <w:rPr>
          <w:rStyle w:val="Rfrenceintense"/>
          <w:b w:val="0"/>
          <w:smallCaps w:val="0"/>
          <w:color w:val="auto"/>
          <w:sz w:val="22"/>
          <w:u w:val="none"/>
        </w:rPr>
        <w:t xml:space="preserve">les données semble </w:t>
      </w:r>
      <w:r w:rsidR="00F04D57">
        <w:rPr>
          <w:rStyle w:val="Rfrenceintense"/>
          <w:b w:val="0"/>
          <w:smallCaps w:val="0"/>
          <w:color w:val="auto"/>
          <w:sz w:val="22"/>
          <w:u w:val="none"/>
        </w:rPr>
        <w:t xml:space="preserve">éparpillées mais </w:t>
      </w:r>
      <w:r>
        <w:rPr>
          <w:rStyle w:val="Rfrenceintense"/>
          <w:b w:val="0"/>
          <w:smallCaps w:val="0"/>
          <w:color w:val="auto"/>
          <w:sz w:val="22"/>
          <w:u w:val="none"/>
        </w:rPr>
        <w:t xml:space="preserve">centrées autour d’un même point. Graphiquement, il semble donc impossible de séparées les deux classes de manière linéaire. De plus, l’équation de la frontière nous indique une séparation </w:t>
      </w:r>
      <w:r w:rsidR="00A136F4">
        <w:rPr>
          <w:rStyle w:val="Rfrenceintense"/>
          <w:b w:val="0"/>
          <w:smallCaps w:val="0"/>
          <w:color w:val="auto"/>
          <w:sz w:val="22"/>
          <w:u w:val="none"/>
        </w:rPr>
        <w:t xml:space="preserve">de la forme </w:t>
      </w:r>
      <w:r>
        <w:rPr>
          <w:rStyle w:val="Rfrenceintense"/>
          <w:b w:val="0"/>
          <w:smallCaps w:val="0"/>
          <w:color w:val="auto"/>
          <w:sz w:val="22"/>
          <w:u w:val="none"/>
        </w:rPr>
        <w:t xml:space="preserve">circulaire. Tout ceci nous permet de conclure quant à une représentation suivant une ADQ, permettant </w:t>
      </w:r>
      <w:r w:rsidR="00A136F4">
        <w:rPr>
          <w:rStyle w:val="Rfrenceintense"/>
          <w:b w:val="0"/>
          <w:smallCaps w:val="0"/>
          <w:color w:val="auto"/>
          <w:sz w:val="22"/>
          <w:u w:val="none"/>
        </w:rPr>
        <w:t xml:space="preserve">ainsi </w:t>
      </w:r>
      <w:r>
        <w:rPr>
          <w:rStyle w:val="Rfrenceintense"/>
          <w:b w:val="0"/>
          <w:smallCaps w:val="0"/>
          <w:color w:val="auto"/>
          <w:sz w:val="22"/>
          <w:u w:val="none"/>
        </w:rPr>
        <w:t>d’obtenir une frontière de décision quadratique. La probabilité d’erreur relevée reste assez faible (21%), mais plus éloignée</w:t>
      </w:r>
      <w:r w:rsidR="00A4343D">
        <w:rPr>
          <w:rStyle w:val="Rfrenceintense"/>
          <w:b w:val="0"/>
          <w:smallCaps w:val="0"/>
          <w:color w:val="auto"/>
          <w:sz w:val="22"/>
          <w:u w:val="none"/>
        </w:rPr>
        <w:t xml:space="preserve"> et inférieure à</w:t>
      </w:r>
      <w:r>
        <w:rPr>
          <w:rStyle w:val="Rfrenceintense"/>
          <w:b w:val="0"/>
          <w:smallCaps w:val="0"/>
          <w:color w:val="auto"/>
          <w:sz w:val="22"/>
          <w:u w:val="none"/>
        </w:rPr>
        <w:t xml:space="preserve"> la borne de Bhattacharyya (avec un écart de presque 16%).</w:t>
      </w:r>
    </w:p>
    <w:p w:rsidR="00214DC9" w:rsidRDefault="00214DC9" w:rsidP="00214DC9">
      <w:pPr>
        <w:ind w:firstLine="426"/>
        <w:rPr>
          <w:rStyle w:val="Rfrenceintense"/>
          <w:b w:val="0"/>
          <w:smallCaps w:val="0"/>
          <w:color w:val="auto"/>
          <w:sz w:val="22"/>
          <w:u w:val="none"/>
        </w:rPr>
      </w:pPr>
      <w:r>
        <w:rPr>
          <w:rStyle w:val="Rfrenceintense"/>
          <w:b w:val="0"/>
          <w:smallCaps w:val="0"/>
          <w:color w:val="auto"/>
          <w:sz w:val="22"/>
          <w:u w:val="none"/>
        </w:rPr>
        <w:t xml:space="preserve">Pour le cas (e) </w:t>
      </w:r>
      <w:r w:rsidR="00A4343D">
        <w:rPr>
          <w:rStyle w:val="Rfrenceintense"/>
          <w:b w:val="0"/>
          <w:smallCaps w:val="0"/>
          <w:color w:val="auto"/>
          <w:sz w:val="22"/>
          <w:u w:val="none"/>
        </w:rPr>
        <w:t>tout comme pour le cas (d), une représentation quadratique semble la plus appropriée</w:t>
      </w:r>
      <w:r w:rsidR="00F04D57">
        <w:rPr>
          <w:rStyle w:val="Rfrenceintense"/>
          <w:b w:val="0"/>
          <w:smallCaps w:val="0"/>
          <w:color w:val="auto"/>
          <w:sz w:val="22"/>
          <w:u w:val="none"/>
        </w:rPr>
        <w:t>, même si dans ce dernier cas, les données paraissent moins éparpillées que dans le cas (d)</w:t>
      </w:r>
      <w:r w:rsidR="00A4343D">
        <w:rPr>
          <w:rStyle w:val="Rfrenceintense"/>
          <w:b w:val="0"/>
          <w:smallCaps w:val="0"/>
          <w:color w:val="auto"/>
          <w:sz w:val="22"/>
          <w:u w:val="none"/>
        </w:rPr>
        <w:t xml:space="preserve">. L’équation de la frontière de décision va en accord avec cette observation, puisqu’elle nous donne une </w:t>
      </w:r>
      <w:r w:rsidR="00F04D57">
        <w:rPr>
          <w:rStyle w:val="Rfrenceintense"/>
          <w:b w:val="0"/>
          <w:smallCaps w:val="0"/>
          <w:color w:val="auto"/>
          <w:sz w:val="22"/>
          <w:u w:val="none"/>
        </w:rPr>
        <w:t xml:space="preserve">séparation de forme </w:t>
      </w:r>
      <w:r w:rsidR="00A4343D">
        <w:rPr>
          <w:rStyle w:val="Rfrenceintense"/>
          <w:b w:val="0"/>
          <w:smallCaps w:val="0"/>
          <w:color w:val="auto"/>
          <w:sz w:val="22"/>
          <w:u w:val="none"/>
        </w:rPr>
        <w:t xml:space="preserve">elliptique </w:t>
      </w:r>
      <w:r w:rsidR="00F04D57">
        <w:rPr>
          <w:rStyle w:val="Rfrenceintense"/>
          <w:b w:val="0"/>
          <w:smallCaps w:val="0"/>
          <w:color w:val="auto"/>
          <w:sz w:val="22"/>
          <w:u w:val="none"/>
        </w:rPr>
        <w:t>entre les deux classes. La probabilité d’erreur relevée reste également assez faible (26%), mais éloignée et inférieure à la borne de Bhattacharyya (avec un écart de presque 15%).</w:t>
      </w:r>
    </w:p>
    <w:p w:rsidR="00467C90" w:rsidRDefault="00467C90" w:rsidP="00214DC9">
      <w:pPr>
        <w:ind w:firstLine="426"/>
        <w:rPr>
          <w:rStyle w:val="Rfrenceintense"/>
          <w:b w:val="0"/>
          <w:smallCaps w:val="0"/>
          <w:color w:val="auto"/>
          <w:sz w:val="22"/>
          <w:u w:val="none"/>
        </w:rPr>
      </w:pPr>
    </w:p>
    <w:p w:rsidR="00467C90" w:rsidRDefault="00467C90" w:rsidP="00214DC9">
      <w:pPr>
        <w:ind w:firstLine="426"/>
        <w:rPr>
          <w:rStyle w:val="Rfrenceintense"/>
          <w:b w:val="0"/>
          <w:smallCaps w:val="0"/>
          <w:color w:val="auto"/>
          <w:sz w:val="22"/>
          <w:u w:val="none"/>
        </w:rPr>
      </w:pPr>
    </w:p>
    <w:p w:rsidR="007C512B" w:rsidRDefault="007C512B" w:rsidP="00214DC9">
      <w:pPr>
        <w:ind w:firstLine="426"/>
        <w:rPr>
          <w:rStyle w:val="Rfrenceintense"/>
          <w:b w:val="0"/>
          <w:smallCaps w:val="0"/>
          <w:color w:val="auto"/>
          <w:sz w:val="22"/>
          <w:u w:val="none"/>
        </w:rPr>
      </w:pPr>
    </w:p>
    <w:p w:rsidR="007C512B" w:rsidRDefault="007C512B" w:rsidP="00214DC9">
      <w:pPr>
        <w:ind w:firstLine="426"/>
        <w:rPr>
          <w:rStyle w:val="Rfrenceintense"/>
          <w:b w:val="0"/>
          <w:smallCaps w:val="0"/>
          <w:color w:val="auto"/>
          <w:sz w:val="22"/>
          <w:u w:val="none"/>
        </w:rPr>
      </w:pPr>
    </w:p>
    <w:p w:rsidR="007C512B" w:rsidRDefault="007C512B" w:rsidP="00214DC9">
      <w:pPr>
        <w:ind w:firstLine="426"/>
        <w:rPr>
          <w:rStyle w:val="Rfrenceintense"/>
          <w:b w:val="0"/>
          <w:smallCaps w:val="0"/>
          <w:color w:val="auto"/>
          <w:sz w:val="22"/>
          <w:u w:val="none"/>
        </w:rPr>
      </w:pPr>
    </w:p>
    <w:p w:rsidR="007C512B" w:rsidRDefault="007C512B" w:rsidP="00214DC9">
      <w:pPr>
        <w:ind w:firstLine="426"/>
        <w:rPr>
          <w:rStyle w:val="Rfrenceintense"/>
          <w:b w:val="0"/>
          <w:smallCaps w:val="0"/>
          <w:color w:val="auto"/>
          <w:sz w:val="22"/>
          <w:u w:val="none"/>
        </w:rPr>
      </w:pPr>
    </w:p>
    <w:p w:rsidR="007C512B" w:rsidRDefault="007C512B" w:rsidP="00214DC9">
      <w:pPr>
        <w:ind w:firstLine="426"/>
        <w:rPr>
          <w:rStyle w:val="Rfrenceintense"/>
          <w:b w:val="0"/>
          <w:smallCaps w:val="0"/>
          <w:color w:val="auto"/>
          <w:sz w:val="22"/>
          <w:u w:val="none"/>
        </w:rPr>
      </w:pPr>
    </w:p>
    <w:p w:rsidR="007C512B" w:rsidRDefault="007C512B" w:rsidP="00214DC9">
      <w:pPr>
        <w:ind w:firstLine="426"/>
        <w:rPr>
          <w:rStyle w:val="Rfrenceintense"/>
          <w:b w:val="0"/>
          <w:smallCaps w:val="0"/>
          <w:color w:val="auto"/>
          <w:sz w:val="22"/>
          <w:u w:val="none"/>
        </w:rPr>
      </w:pPr>
    </w:p>
    <w:p w:rsidR="007C512B" w:rsidRPr="00CF3A3F" w:rsidRDefault="007C512B" w:rsidP="007C512B">
      <w:pPr>
        <w:rPr>
          <w:sz w:val="20"/>
          <w:szCs w:val="20"/>
        </w:rPr>
      </w:pPr>
    </w:p>
    <w:p w:rsidR="00467C90" w:rsidRPr="00FE6923" w:rsidRDefault="007C512B" w:rsidP="00FE6923">
      <w:pPr>
        <w:rPr>
          <w:rStyle w:val="Rfrenceintense"/>
          <w:color w:val="632423" w:themeColor="accent2" w:themeShade="80"/>
          <w:u w:val="none"/>
        </w:rPr>
      </w:pPr>
      <w:r w:rsidRPr="00CF3A3F">
        <w:rPr>
          <w:rStyle w:val="Rfrenceintense"/>
          <w:color w:val="632423" w:themeColor="accent2" w:themeShade="80"/>
          <w:u w:val="none"/>
        </w:rPr>
        <w:lastRenderedPageBreak/>
        <w:t>Exercice I</w:t>
      </w:r>
      <w:r>
        <w:rPr>
          <w:rStyle w:val="Rfrenceintense"/>
          <w:color w:val="632423" w:themeColor="accent2" w:themeShade="80"/>
          <w:u w:val="none"/>
        </w:rPr>
        <w:t>I</w:t>
      </w:r>
      <w:r w:rsidRPr="00CF3A3F">
        <w:rPr>
          <w:rStyle w:val="Rfrenceintense"/>
          <w:color w:val="632423" w:themeColor="accent2" w:themeShade="80"/>
          <w:u w:val="none"/>
        </w:rPr>
        <w:t xml:space="preserve"> : </w:t>
      </w:r>
      <w:r w:rsidRPr="007C512B">
        <w:rPr>
          <w:b/>
          <w:bCs/>
          <w:smallCaps/>
          <w:color w:val="632423" w:themeColor="accent2" w:themeShade="80"/>
          <w:spacing w:val="5"/>
        </w:rPr>
        <w:t>LDA, QDA sur les données Crabes, et évaluation des performances</w:t>
      </w:r>
    </w:p>
    <w:p w:rsidR="007C512B" w:rsidRDefault="007C512B" w:rsidP="00214DC9">
      <w:pPr>
        <w:ind w:firstLine="426"/>
        <w:rPr>
          <w:rStyle w:val="Rfrenceintense"/>
          <w:b w:val="0"/>
          <w:smallCaps w:val="0"/>
          <w:color w:val="auto"/>
          <w:sz w:val="22"/>
          <w:u w:val="none"/>
        </w:rPr>
      </w:pPr>
    </w:p>
    <w:p w:rsidR="007C512B" w:rsidRDefault="007C512B" w:rsidP="007C512B">
      <w:pPr>
        <w:rPr>
          <w:rStyle w:val="Rfrenceintense"/>
          <w:b w:val="0"/>
          <w:smallCaps w:val="0"/>
          <w:color w:val="auto"/>
          <w:sz w:val="22"/>
          <w:u w:val="none"/>
        </w:rPr>
      </w:pPr>
      <w:r w:rsidRPr="007C512B">
        <w:rPr>
          <w:rStyle w:val="Rfrenceintense"/>
          <w:b w:val="0"/>
          <w:smallCaps w:val="0"/>
          <w:color w:val="auto"/>
          <w:sz w:val="22"/>
          <w:u w:val="none"/>
        </w:rPr>
        <w:t>On désire utiliser les méthodes d’analyse discriminante linéaire et l’analyse discriminante quadratique</w:t>
      </w:r>
      <w:r>
        <w:rPr>
          <w:rStyle w:val="Rfrenceintense"/>
          <w:b w:val="0"/>
          <w:smallCaps w:val="0"/>
          <w:color w:val="auto"/>
          <w:sz w:val="22"/>
          <w:u w:val="none"/>
        </w:rPr>
        <w:t xml:space="preserve"> </w:t>
      </w:r>
      <w:r w:rsidRPr="007C512B">
        <w:rPr>
          <w:rStyle w:val="Rfrenceintense"/>
          <w:b w:val="0"/>
          <w:smallCaps w:val="0"/>
          <w:color w:val="auto"/>
          <w:sz w:val="22"/>
          <w:u w:val="none"/>
        </w:rPr>
        <w:t>pour connaître l’espèce des crabes à partir du jeu de données utilisé dans les TPs précédents.</w:t>
      </w:r>
    </w:p>
    <w:p w:rsidR="007C512B" w:rsidRPr="00FB10F7" w:rsidRDefault="007C512B" w:rsidP="007C512B">
      <w:pPr>
        <w:rPr>
          <w:sz w:val="18"/>
        </w:rPr>
      </w:pPr>
    </w:p>
    <w:p w:rsidR="00081B1E" w:rsidRDefault="00081B1E" w:rsidP="00081B1E">
      <w:pPr>
        <w:pStyle w:val="Paragraphedeliste"/>
        <w:numPr>
          <w:ilvl w:val="0"/>
          <w:numId w:val="26"/>
        </w:numPr>
        <w:ind w:left="709"/>
        <w:rPr>
          <w:rStyle w:val="Rfrenceintense"/>
          <w:i/>
          <w:smallCaps w:val="0"/>
          <w:color w:val="632423" w:themeColor="accent2" w:themeShade="80"/>
          <w:sz w:val="22"/>
          <w:u w:val="none"/>
        </w:rPr>
      </w:pPr>
      <w:r>
        <w:rPr>
          <w:rStyle w:val="Rfrenceintense"/>
          <w:i/>
          <w:smallCaps w:val="0"/>
          <w:color w:val="632423" w:themeColor="accent2" w:themeShade="80"/>
          <w:sz w:val="22"/>
          <w:u w:val="none"/>
        </w:rPr>
        <w:t>Explications d’instructions en langage R</w:t>
      </w:r>
      <w:r w:rsidRPr="00214DC9">
        <w:rPr>
          <w:rStyle w:val="Rfrenceintense"/>
          <w:i/>
          <w:smallCaps w:val="0"/>
          <w:color w:val="632423" w:themeColor="accent2" w:themeShade="80"/>
          <w:sz w:val="22"/>
          <w:u w:val="none"/>
        </w:rPr>
        <w:t xml:space="preserve"> : </w:t>
      </w:r>
    </w:p>
    <w:p w:rsidR="007C512B" w:rsidRDefault="007C512B" w:rsidP="007C512B">
      <w:pPr>
        <w:rPr>
          <w:rStyle w:val="Rfrenceintense"/>
          <w:b w:val="0"/>
          <w:smallCaps w:val="0"/>
          <w:color w:val="auto"/>
          <w:sz w:val="22"/>
          <w:u w:val="none"/>
        </w:rPr>
      </w:pPr>
    </w:p>
    <w:p w:rsidR="007C512B" w:rsidRDefault="007C512B" w:rsidP="007C512B">
      <w:pPr>
        <w:rPr>
          <w:rStyle w:val="Rfrenceintense"/>
          <w:b w:val="0"/>
          <w:smallCaps w:val="0"/>
          <w:color w:val="auto"/>
          <w:sz w:val="22"/>
          <w:u w:val="none"/>
        </w:rPr>
      </w:pPr>
    </w:p>
    <w:p w:rsidR="007C512B" w:rsidRDefault="007C512B" w:rsidP="007C512B">
      <w:r w:rsidRPr="00532C7B">
        <w:rPr>
          <w:b/>
        </w:rPr>
        <w:t>Contour</w:t>
      </w:r>
      <w:r>
        <w:t xml:space="preserve"> : trace des lignes de niveaux afin de représenter le troisième paramètre sur un plan déterminé par le premier et le deuxième paramètre. </w:t>
      </w:r>
    </w:p>
    <w:p w:rsidR="007C512B" w:rsidRDefault="007C512B" w:rsidP="007C512B">
      <w:pPr>
        <w:rPr>
          <w:rStyle w:val="Rfrenceintense"/>
          <w:b w:val="0"/>
          <w:smallCaps w:val="0"/>
          <w:color w:val="auto"/>
          <w:sz w:val="22"/>
          <w:u w:val="none"/>
        </w:rPr>
      </w:pPr>
    </w:p>
    <w:p w:rsidR="007C512B" w:rsidRDefault="007C512B" w:rsidP="007C512B">
      <w:r w:rsidRPr="00532C7B">
        <w:rPr>
          <w:b/>
        </w:rPr>
        <w:t>Sample</w:t>
      </w:r>
      <w:r>
        <w:rPr>
          <w:b/>
        </w:rPr>
        <w:t xml:space="preserve"> : </w:t>
      </w:r>
      <w:r>
        <w:t xml:space="preserve">représente un tirage aléatoire à partir des différents paramètres (taille du tirage, la probabilité du tirage des nombres, les nombres à tirer). </w:t>
      </w:r>
    </w:p>
    <w:p w:rsidR="00081B1E" w:rsidRDefault="00081B1E" w:rsidP="007C512B">
      <w:pPr>
        <w:rPr>
          <w:b/>
        </w:rPr>
      </w:pPr>
    </w:p>
    <w:p w:rsidR="00081B1E" w:rsidRDefault="00081B1E" w:rsidP="00081B1E">
      <w:r w:rsidRPr="00763E1B">
        <w:rPr>
          <w:b/>
        </w:rPr>
        <w:t>Lda</w:t>
      </w:r>
      <w:r>
        <w:t> : analyse discriminante linéaire. La fonction retourne la probabilité d’obtenir une des variables, le coefficient de linéarité et la moyenne des variables par groupe.</w:t>
      </w:r>
    </w:p>
    <w:p w:rsidR="00081B1E" w:rsidRDefault="00081B1E" w:rsidP="007C512B">
      <w:pPr>
        <w:rPr>
          <w:b/>
        </w:rPr>
      </w:pPr>
    </w:p>
    <w:p w:rsidR="00D9018D" w:rsidRDefault="00081B1E" w:rsidP="00D9018D">
      <w:r w:rsidRPr="00763E1B">
        <w:rPr>
          <w:b/>
        </w:rPr>
        <w:t>Qda</w:t>
      </w:r>
      <w:r>
        <w:t> :</w:t>
      </w:r>
      <w:r w:rsidRPr="00763E1B">
        <w:t xml:space="preserve"> </w:t>
      </w:r>
      <w:r>
        <w:t>analyse discriminante quadratique.</w:t>
      </w:r>
      <w:r w:rsidRPr="001B3CFB">
        <w:t xml:space="preserve"> </w:t>
      </w:r>
      <w:r w:rsidR="00D9018D">
        <w:t>La fonction  retourne la probabilité d’obtenir une des variables dans l’un des groupes et la moyenne des variables par groupe.</w:t>
      </w:r>
    </w:p>
    <w:p w:rsidR="00081B1E" w:rsidRDefault="00081B1E" w:rsidP="00081B1E"/>
    <w:p w:rsidR="00081B1E" w:rsidRDefault="00081B1E" w:rsidP="00081B1E"/>
    <w:p w:rsidR="00081B1E" w:rsidRDefault="00081B1E" w:rsidP="00081B1E">
      <w:pPr>
        <w:pStyle w:val="Paragraphedeliste"/>
        <w:numPr>
          <w:ilvl w:val="0"/>
          <w:numId w:val="26"/>
        </w:numPr>
        <w:ind w:left="709"/>
        <w:rPr>
          <w:rStyle w:val="Rfrenceintense"/>
          <w:i/>
          <w:smallCaps w:val="0"/>
          <w:color w:val="632423" w:themeColor="accent2" w:themeShade="80"/>
          <w:sz w:val="22"/>
          <w:u w:val="none"/>
        </w:rPr>
      </w:pPr>
      <w:r>
        <w:rPr>
          <w:rStyle w:val="Rfrenceintense"/>
          <w:i/>
          <w:smallCaps w:val="0"/>
          <w:color w:val="632423" w:themeColor="accent2" w:themeShade="80"/>
          <w:sz w:val="22"/>
          <w:u w:val="none"/>
        </w:rPr>
        <w:t>Différence entre predict et predict.lda</w:t>
      </w:r>
    </w:p>
    <w:p w:rsidR="00921F8B" w:rsidRDefault="00921F8B" w:rsidP="00921F8B">
      <w:pPr>
        <w:rPr>
          <w:rStyle w:val="Rfrenceintense"/>
          <w:i/>
          <w:smallCaps w:val="0"/>
          <w:color w:val="632423" w:themeColor="accent2" w:themeShade="80"/>
          <w:sz w:val="22"/>
          <w:u w:val="none"/>
        </w:rPr>
      </w:pPr>
    </w:p>
    <w:p w:rsidR="00921F8B" w:rsidRPr="00921F8B" w:rsidRDefault="00921F8B" w:rsidP="00921F8B">
      <w:pPr>
        <w:rPr>
          <w:bCs/>
        </w:rPr>
      </w:pPr>
      <w:r w:rsidRPr="00921F8B">
        <w:rPr>
          <w:bCs/>
        </w:rPr>
        <w:t>La fonction predict.lda hérite</w:t>
      </w:r>
      <w:r w:rsidR="00170021">
        <w:rPr>
          <w:bCs/>
        </w:rPr>
        <w:t xml:space="preserve"> de la fonction predict.</w:t>
      </w:r>
      <w:r w:rsidR="00FE6923">
        <w:rPr>
          <w:bCs/>
        </w:rPr>
        <w:t xml:space="preserve"> </w:t>
      </w:r>
    </w:p>
    <w:p w:rsidR="00081B1E" w:rsidRDefault="00081B1E" w:rsidP="00081B1E">
      <w:pPr>
        <w:rPr>
          <w:rStyle w:val="Rfrenceintense"/>
          <w:i/>
          <w:smallCaps w:val="0"/>
          <w:color w:val="632423" w:themeColor="accent2" w:themeShade="80"/>
          <w:sz w:val="22"/>
          <w:u w:val="none"/>
        </w:rPr>
      </w:pPr>
    </w:p>
    <w:p w:rsidR="00081B1E" w:rsidRDefault="00081B1E" w:rsidP="00081B1E">
      <w:pPr>
        <w:rPr>
          <w:rStyle w:val="Rfrenceintense"/>
          <w:i/>
          <w:smallCaps w:val="0"/>
          <w:color w:val="632423" w:themeColor="accent2" w:themeShade="80"/>
          <w:sz w:val="22"/>
          <w:u w:val="none"/>
        </w:rPr>
      </w:pPr>
    </w:p>
    <w:p w:rsidR="00E0758D" w:rsidRDefault="00081B1E" w:rsidP="00081B1E">
      <w:pPr>
        <w:pStyle w:val="Paragraphedeliste"/>
        <w:numPr>
          <w:ilvl w:val="0"/>
          <w:numId w:val="26"/>
        </w:numPr>
        <w:ind w:left="709"/>
        <w:rPr>
          <w:rStyle w:val="Rfrenceintense"/>
          <w:i/>
          <w:smallCaps w:val="0"/>
          <w:color w:val="632423" w:themeColor="accent2" w:themeShade="80"/>
          <w:sz w:val="22"/>
          <w:u w:val="none"/>
        </w:rPr>
      </w:pPr>
      <w:r>
        <w:rPr>
          <w:rStyle w:val="Rfrenceintense"/>
          <w:i/>
          <w:smallCaps w:val="0"/>
          <w:color w:val="632423" w:themeColor="accent2" w:themeShade="80"/>
          <w:sz w:val="22"/>
          <w:u w:val="none"/>
        </w:rPr>
        <w:t>Calcul de l’estimateur de la probabilité d’erreur</w:t>
      </w:r>
      <w:r w:rsidRPr="00214DC9">
        <w:rPr>
          <w:rStyle w:val="Rfrenceintense"/>
          <w:i/>
          <w:smallCaps w:val="0"/>
          <w:color w:val="632423" w:themeColor="accent2" w:themeShade="80"/>
          <w:sz w:val="22"/>
          <w:u w:val="none"/>
        </w:rPr>
        <w:t> :</w:t>
      </w:r>
    </w:p>
    <w:p w:rsidR="00D9018D" w:rsidRDefault="00D9018D" w:rsidP="00170021">
      <w:pPr>
        <w:rPr>
          <w:bCs/>
        </w:rPr>
      </w:pPr>
    </w:p>
    <w:p w:rsidR="00170021" w:rsidRDefault="00170021" w:rsidP="00170021">
      <w:pPr>
        <w:rPr>
          <w:bCs/>
        </w:rPr>
      </w:pPr>
      <w:r w:rsidRPr="00170021">
        <w:rPr>
          <w:bCs/>
        </w:rPr>
        <w:t>La valeur de l’estimateu</w:t>
      </w:r>
      <w:r>
        <w:rPr>
          <w:bCs/>
        </w:rPr>
        <w:t>r</w:t>
      </w:r>
      <w:r w:rsidRPr="00170021">
        <w:rPr>
          <w:bCs/>
        </w:rPr>
        <w:t xml:space="preserve"> de la probabilité d’erreur dans la zone d’</w:t>
      </w:r>
      <w:r w:rsidR="00FE6923">
        <w:rPr>
          <w:bCs/>
        </w:rPr>
        <w:t xml:space="preserve">apprentissage est de 28,5% pour l’analyse discriminante linéaire </w:t>
      </w:r>
      <w:r w:rsidR="00B14BFA">
        <w:rPr>
          <w:bCs/>
        </w:rPr>
        <w:t xml:space="preserve">(ADL) </w:t>
      </w:r>
      <w:r w:rsidR="00FE6923">
        <w:rPr>
          <w:bCs/>
        </w:rPr>
        <w:t>et de 28% pour l’analyse discriminante quadratique</w:t>
      </w:r>
      <w:r w:rsidR="00B14BFA">
        <w:rPr>
          <w:bCs/>
        </w:rPr>
        <w:t xml:space="preserve"> (ADQ)</w:t>
      </w:r>
      <w:r w:rsidRPr="00170021">
        <w:rPr>
          <w:bCs/>
        </w:rPr>
        <w:t>.</w:t>
      </w:r>
    </w:p>
    <w:p w:rsidR="003E4D64" w:rsidRDefault="003E4D64" w:rsidP="00170021">
      <w:pPr>
        <w:rPr>
          <w:bCs/>
        </w:rPr>
      </w:pPr>
    </w:p>
    <w:p w:rsidR="00E0758D" w:rsidRDefault="00E0758D" w:rsidP="00E0758D">
      <w:pPr>
        <w:rPr>
          <w:rStyle w:val="Rfrenceintense"/>
          <w:i/>
          <w:smallCaps w:val="0"/>
          <w:color w:val="632423" w:themeColor="accent2" w:themeShade="80"/>
          <w:sz w:val="22"/>
          <w:u w:val="none"/>
        </w:rPr>
      </w:pPr>
    </w:p>
    <w:tbl>
      <w:tblPr>
        <w:tblW w:w="9200" w:type="dxa"/>
        <w:tblInd w:w="51" w:type="dxa"/>
        <w:tblCellMar>
          <w:left w:w="70" w:type="dxa"/>
          <w:right w:w="70" w:type="dxa"/>
        </w:tblCellMar>
        <w:tblLook w:val="04A0"/>
      </w:tblPr>
      <w:tblGrid>
        <w:gridCol w:w="1440"/>
        <w:gridCol w:w="560"/>
        <w:gridCol w:w="1200"/>
        <w:gridCol w:w="1200"/>
        <w:gridCol w:w="1200"/>
        <w:gridCol w:w="1200"/>
        <w:gridCol w:w="1200"/>
        <w:gridCol w:w="1200"/>
      </w:tblGrid>
      <w:tr w:rsidR="00E0758D" w:rsidRPr="00E0758D" w:rsidTr="00E0758D">
        <w:trPr>
          <w:trHeight w:val="315"/>
        </w:trPr>
        <w:tc>
          <w:tcPr>
            <w:tcW w:w="1440" w:type="dxa"/>
            <w:tcBorders>
              <w:top w:val="nil"/>
              <w:left w:val="nil"/>
              <w:bottom w:val="nil"/>
              <w:right w:val="nil"/>
            </w:tcBorders>
            <w:shd w:val="clear" w:color="auto" w:fill="auto"/>
            <w:noWrap/>
            <w:vAlign w:val="bottom"/>
            <w:hideMark/>
          </w:tcPr>
          <w:p w:rsidR="00E0758D" w:rsidRPr="00E0758D" w:rsidRDefault="00E0758D" w:rsidP="00E0758D">
            <w:pPr>
              <w:jc w:val="left"/>
              <w:rPr>
                <w:rFonts w:ascii="Calibri" w:eastAsia="Times New Roman" w:hAnsi="Calibri" w:cs="Times New Roman"/>
                <w:color w:val="000000"/>
              </w:rPr>
            </w:pPr>
          </w:p>
        </w:tc>
        <w:tc>
          <w:tcPr>
            <w:tcW w:w="560" w:type="dxa"/>
            <w:tcBorders>
              <w:top w:val="nil"/>
              <w:left w:val="nil"/>
              <w:bottom w:val="nil"/>
              <w:right w:val="nil"/>
            </w:tcBorders>
            <w:shd w:val="clear" w:color="auto" w:fill="auto"/>
            <w:noWrap/>
            <w:vAlign w:val="bottom"/>
            <w:hideMark/>
          </w:tcPr>
          <w:p w:rsidR="00E0758D" w:rsidRPr="00E0758D" w:rsidRDefault="00E0758D" w:rsidP="00E0758D">
            <w:pPr>
              <w:jc w:val="left"/>
              <w:rPr>
                <w:rFonts w:ascii="Calibri" w:eastAsia="Times New Roman" w:hAnsi="Calibri" w:cs="Times New Roman"/>
                <w:color w:val="000000"/>
              </w:rPr>
            </w:pPr>
          </w:p>
        </w:tc>
        <w:tc>
          <w:tcPr>
            <w:tcW w:w="12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1</w:t>
            </w:r>
          </w:p>
        </w:tc>
        <w:tc>
          <w:tcPr>
            <w:tcW w:w="1200" w:type="dxa"/>
            <w:tcBorders>
              <w:top w:val="single" w:sz="8" w:space="0" w:color="auto"/>
              <w:left w:val="nil"/>
              <w:bottom w:val="single" w:sz="8"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w:t>
            </w:r>
          </w:p>
        </w:tc>
        <w:tc>
          <w:tcPr>
            <w:tcW w:w="1200" w:type="dxa"/>
            <w:tcBorders>
              <w:top w:val="single" w:sz="8" w:space="0" w:color="auto"/>
              <w:left w:val="nil"/>
              <w:bottom w:val="single" w:sz="8"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3</w:t>
            </w:r>
          </w:p>
        </w:tc>
        <w:tc>
          <w:tcPr>
            <w:tcW w:w="1200" w:type="dxa"/>
            <w:tcBorders>
              <w:top w:val="single" w:sz="8" w:space="0" w:color="auto"/>
              <w:left w:val="nil"/>
              <w:bottom w:val="single" w:sz="8"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4</w:t>
            </w:r>
          </w:p>
        </w:tc>
        <w:tc>
          <w:tcPr>
            <w:tcW w:w="1200" w:type="dxa"/>
            <w:tcBorders>
              <w:top w:val="single" w:sz="8" w:space="0" w:color="auto"/>
              <w:left w:val="nil"/>
              <w:bottom w:val="single" w:sz="8" w:space="0" w:color="auto"/>
              <w:right w:val="nil"/>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5</w:t>
            </w:r>
          </w:p>
        </w:tc>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Moyenne</w:t>
            </w:r>
          </w:p>
        </w:tc>
      </w:tr>
      <w:tr w:rsidR="00E0758D" w:rsidRPr="00E0758D" w:rsidTr="00E0758D">
        <w:trPr>
          <w:trHeight w:val="315"/>
        </w:trPr>
        <w:tc>
          <w:tcPr>
            <w:tcW w:w="14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Test</w:t>
            </w:r>
          </w:p>
        </w:tc>
        <w:tc>
          <w:tcPr>
            <w:tcW w:w="560" w:type="dxa"/>
            <w:tcBorders>
              <w:top w:val="single" w:sz="8" w:space="0" w:color="auto"/>
              <w:left w:val="nil"/>
              <w:bottom w:val="single" w:sz="4" w:space="0" w:color="auto"/>
              <w:right w:val="single" w:sz="8" w:space="0" w:color="auto"/>
            </w:tcBorders>
            <w:shd w:val="clear" w:color="auto" w:fill="auto"/>
            <w:vAlign w:val="center"/>
            <w:hideMark/>
          </w:tcPr>
          <w:p w:rsidR="00E0758D" w:rsidRPr="00E0758D" w:rsidRDefault="00FE6923" w:rsidP="00E0758D">
            <w:pPr>
              <w:jc w:val="center"/>
              <w:rPr>
                <w:rFonts w:ascii="Calibri" w:eastAsia="Times New Roman" w:hAnsi="Calibri" w:cs="Times New Roman"/>
                <w:color w:val="000000"/>
              </w:rPr>
            </w:pPr>
            <w:r>
              <w:rPr>
                <w:rFonts w:ascii="Calibri" w:eastAsia="Times New Roman" w:hAnsi="Calibri" w:cs="Times New Roman"/>
                <w:color w:val="000000"/>
                <w:sz w:val="22"/>
              </w:rPr>
              <w:t>ADL</w:t>
            </w:r>
          </w:p>
        </w:tc>
        <w:tc>
          <w:tcPr>
            <w:tcW w:w="1200" w:type="dxa"/>
            <w:tcBorders>
              <w:top w:val="nil"/>
              <w:left w:val="nil"/>
              <w:bottom w:val="single" w:sz="4"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26,53%</w:t>
            </w:r>
          </w:p>
        </w:tc>
        <w:tc>
          <w:tcPr>
            <w:tcW w:w="1200" w:type="dxa"/>
            <w:tcBorders>
              <w:top w:val="nil"/>
              <w:left w:val="nil"/>
              <w:bottom w:val="single" w:sz="4"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31,34%</w:t>
            </w:r>
          </w:p>
        </w:tc>
        <w:tc>
          <w:tcPr>
            <w:tcW w:w="1200" w:type="dxa"/>
            <w:tcBorders>
              <w:top w:val="nil"/>
              <w:left w:val="nil"/>
              <w:bottom w:val="single" w:sz="4"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31,43%</w:t>
            </w:r>
          </w:p>
        </w:tc>
        <w:tc>
          <w:tcPr>
            <w:tcW w:w="1200" w:type="dxa"/>
            <w:tcBorders>
              <w:top w:val="nil"/>
              <w:left w:val="nil"/>
              <w:bottom w:val="single" w:sz="4"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26,47%</w:t>
            </w:r>
          </w:p>
        </w:tc>
        <w:tc>
          <w:tcPr>
            <w:tcW w:w="1200" w:type="dxa"/>
            <w:tcBorders>
              <w:top w:val="nil"/>
              <w:left w:val="nil"/>
              <w:bottom w:val="single" w:sz="4" w:space="0" w:color="auto"/>
              <w:right w:val="nil"/>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29,41%</w:t>
            </w:r>
          </w:p>
        </w:tc>
        <w:tc>
          <w:tcPr>
            <w:tcW w:w="1200" w:type="dxa"/>
            <w:tcBorders>
              <w:top w:val="nil"/>
              <w:left w:val="single" w:sz="8" w:space="0" w:color="auto"/>
              <w:bottom w:val="single" w:sz="4" w:space="0" w:color="auto"/>
              <w:right w:val="single" w:sz="8"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29,04%</w:t>
            </w:r>
          </w:p>
        </w:tc>
      </w:tr>
      <w:tr w:rsidR="00E0758D" w:rsidRPr="00E0758D" w:rsidTr="00E0758D">
        <w:trPr>
          <w:trHeight w:val="315"/>
        </w:trPr>
        <w:tc>
          <w:tcPr>
            <w:tcW w:w="1440" w:type="dxa"/>
            <w:vMerge/>
            <w:tcBorders>
              <w:top w:val="single" w:sz="8" w:space="0" w:color="auto"/>
              <w:left w:val="single" w:sz="8" w:space="0" w:color="auto"/>
              <w:bottom w:val="single" w:sz="8" w:space="0" w:color="000000"/>
              <w:right w:val="single" w:sz="8" w:space="0" w:color="auto"/>
            </w:tcBorders>
            <w:vAlign w:val="center"/>
            <w:hideMark/>
          </w:tcPr>
          <w:p w:rsidR="00E0758D" w:rsidRPr="00E0758D" w:rsidRDefault="00E0758D" w:rsidP="00E0758D">
            <w:pPr>
              <w:jc w:val="left"/>
              <w:rPr>
                <w:rFonts w:ascii="Calibri" w:eastAsia="Times New Roman" w:hAnsi="Calibri" w:cs="Times New Roman"/>
                <w:color w:val="000000"/>
              </w:rPr>
            </w:pPr>
          </w:p>
        </w:tc>
        <w:tc>
          <w:tcPr>
            <w:tcW w:w="560" w:type="dxa"/>
            <w:tcBorders>
              <w:top w:val="nil"/>
              <w:left w:val="nil"/>
              <w:bottom w:val="single" w:sz="8" w:space="0" w:color="auto"/>
              <w:right w:val="single" w:sz="8" w:space="0" w:color="auto"/>
            </w:tcBorders>
            <w:shd w:val="clear" w:color="auto" w:fill="auto"/>
            <w:vAlign w:val="center"/>
            <w:hideMark/>
          </w:tcPr>
          <w:p w:rsidR="00E0758D" w:rsidRPr="00E0758D" w:rsidRDefault="00FE6923" w:rsidP="00E0758D">
            <w:pPr>
              <w:jc w:val="center"/>
              <w:rPr>
                <w:rFonts w:ascii="Calibri" w:eastAsia="Times New Roman" w:hAnsi="Calibri" w:cs="Times New Roman"/>
                <w:color w:val="000000"/>
              </w:rPr>
            </w:pPr>
            <w:r>
              <w:rPr>
                <w:rFonts w:ascii="Calibri" w:eastAsia="Times New Roman" w:hAnsi="Calibri" w:cs="Times New Roman"/>
                <w:color w:val="000000"/>
                <w:sz w:val="22"/>
              </w:rPr>
              <w:t>ADQ</w:t>
            </w:r>
          </w:p>
        </w:tc>
        <w:tc>
          <w:tcPr>
            <w:tcW w:w="1200" w:type="dxa"/>
            <w:tcBorders>
              <w:top w:val="nil"/>
              <w:left w:val="nil"/>
              <w:bottom w:val="single" w:sz="8"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25,17%</w:t>
            </w:r>
          </w:p>
        </w:tc>
        <w:tc>
          <w:tcPr>
            <w:tcW w:w="1200" w:type="dxa"/>
            <w:tcBorders>
              <w:top w:val="nil"/>
              <w:left w:val="nil"/>
              <w:bottom w:val="single" w:sz="8"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29,85%</w:t>
            </w:r>
          </w:p>
        </w:tc>
        <w:tc>
          <w:tcPr>
            <w:tcW w:w="1200" w:type="dxa"/>
            <w:tcBorders>
              <w:top w:val="nil"/>
              <w:left w:val="nil"/>
              <w:bottom w:val="single" w:sz="8"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27,86%</w:t>
            </w:r>
          </w:p>
        </w:tc>
        <w:tc>
          <w:tcPr>
            <w:tcW w:w="1200" w:type="dxa"/>
            <w:tcBorders>
              <w:top w:val="nil"/>
              <w:left w:val="nil"/>
              <w:bottom w:val="single" w:sz="8"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30,15%</w:t>
            </w:r>
          </w:p>
        </w:tc>
        <w:tc>
          <w:tcPr>
            <w:tcW w:w="1200" w:type="dxa"/>
            <w:tcBorders>
              <w:top w:val="nil"/>
              <w:left w:val="nil"/>
              <w:bottom w:val="single" w:sz="8" w:space="0" w:color="auto"/>
              <w:right w:val="nil"/>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27,94%</w:t>
            </w:r>
          </w:p>
        </w:tc>
        <w:tc>
          <w:tcPr>
            <w:tcW w:w="12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28,19%</w:t>
            </w:r>
          </w:p>
        </w:tc>
      </w:tr>
    </w:tbl>
    <w:p w:rsidR="00D90973" w:rsidRDefault="00D90973" w:rsidP="00D90973">
      <w:pPr>
        <w:rPr>
          <w:bCs/>
        </w:rPr>
      </w:pPr>
    </w:p>
    <w:p w:rsidR="00D90973" w:rsidRDefault="00D90973" w:rsidP="00D90973">
      <w:pPr>
        <w:rPr>
          <w:bCs/>
        </w:rPr>
      </w:pPr>
      <w:r>
        <w:rPr>
          <w:bCs/>
        </w:rPr>
        <w:t xml:space="preserve">Pour le test, on obtient donc 29% pour </w:t>
      </w:r>
      <w:r w:rsidR="00B14BFA">
        <w:rPr>
          <w:bCs/>
        </w:rPr>
        <w:t>l’ADL</w:t>
      </w:r>
      <w:r>
        <w:rPr>
          <w:bCs/>
        </w:rPr>
        <w:t xml:space="preserve"> et 28,2% pour </w:t>
      </w:r>
      <w:r w:rsidR="00B14BFA">
        <w:rPr>
          <w:bCs/>
        </w:rPr>
        <w:t>l’ADQ</w:t>
      </w:r>
      <w:r>
        <w:rPr>
          <w:bCs/>
        </w:rPr>
        <w:t xml:space="preserve">.  Nous pouvons dire que les résultats sont plutôt optimistes </w:t>
      </w:r>
      <w:r w:rsidR="007D0239">
        <w:rPr>
          <w:bCs/>
        </w:rPr>
        <w:t>car ils sont très proches de celle obtenue à partir de l’apprentissage.</w:t>
      </w:r>
    </w:p>
    <w:p w:rsidR="00D90973" w:rsidRPr="00170021" w:rsidRDefault="007D0239" w:rsidP="008163BC">
      <w:pPr>
        <w:rPr>
          <w:bCs/>
        </w:rPr>
      </w:pPr>
      <w:r>
        <w:rPr>
          <w:bCs/>
        </w:rPr>
        <w:t xml:space="preserve">On constate aussi que c’est le modèle </w:t>
      </w:r>
      <w:r w:rsidR="00B14BFA">
        <w:rPr>
          <w:bCs/>
        </w:rPr>
        <w:t>ADQ</w:t>
      </w:r>
      <w:r>
        <w:rPr>
          <w:bCs/>
        </w:rPr>
        <w:t xml:space="preserve"> qui est le meilleur.</w:t>
      </w:r>
      <w:r w:rsidR="008163BC">
        <w:rPr>
          <w:bCs/>
        </w:rPr>
        <w:t xml:space="preserve"> O</w:t>
      </w:r>
      <w:r w:rsidR="008163BC" w:rsidRPr="008163BC">
        <w:rPr>
          <w:bCs/>
        </w:rPr>
        <w:t>n peut observer que l</w:t>
      </w:r>
      <w:r w:rsidR="008163BC">
        <w:rPr>
          <w:bCs/>
        </w:rPr>
        <w:t>’</w:t>
      </w:r>
      <w:r w:rsidR="008163BC">
        <w:rPr>
          <w:rFonts w:hint="eastAsia"/>
          <w:bCs/>
        </w:rPr>
        <w:t>analyse quadratique est plus</w:t>
      </w:r>
      <w:r w:rsidR="008163BC">
        <w:rPr>
          <w:bCs/>
        </w:rPr>
        <w:t xml:space="preserve"> </w:t>
      </w:r>
      <w:r w:rsidR="008163BC" w:rsidRPr="008163BC">
        <w:rPr>
          <w:rFonts w:hint="eastAsia"/>
          <w:bCs/>
        </w:rPr>
        <w:t>fine  que l</w:t>
      </w:r>
      <w:r w:rsidR="008163BC">
        <w:rPr>
          <w:bCs/>
        </w:rPr>
        <w:t>’</w:t>
      </w:r>
      <w:r w:rsidR="008163BC" w:rsidRPr="008163BC">
        <w:rPr>
          <w:bCs/>
        </w:rPr>
        <w:t>analyse</w:t>
      </w:r>
      <w:r w:rsidR="008163BC">
        <w:rPr>
          <w:bCs/>
        </w:rPr>
        <w:t xml:space="preserve"> </w:t>
      </w:r>
      <w:r w:rsidR="008163BC" w:rsidRPr="008163BC">
        <w:rPr>
          <w:bCs/>
        </w:rPr>
        <w:t>lineaire</w:t>
      </w:r>
    </w:p>
    <w:p w:rsidR="00E0758D" w:rsidRDefault="00E0758D" w:rsidP="00E0758D">
      <w:pPr>
        <w:rPr>
          <w:rStyle w:val="Rfrenceintense"/>
          <w:i/>
          <w:smallCaps w:val="0"/>
          <w:color w:val="632423" w:themeColor="accent2" w:themeShade="80"/>
          <w:sz w:val="22"/>
          <w:u w:val="none"/>
        </w:rPr>
      </w:pPr>
    </w:p>
    <w:p w:rsidR="00E0758D" w:rsidRDefault="00E0758D" w:rsidP="00E0758D">
      <w:pPr>
        <w:pStyle w:val="Paragraphedeliste"/>
        <w:numPr>
          <w:ilvl w:val="0"/>
          <w:numId w:val="26"/>
        </w:numPr>
        <w:ind w:left="709"/>
        <w:rPr>
          <w:rStyle w:val="Rfrenceintense"/>
          <w:i/>
          <w:smallCaps w:val="0"/>
          <w:color w:val="632423" w:themeColor="accent2" w:themeShade="80"/>
          <w:sz w:val="22"/>
          <w:u w:val="none"/>
        </w:rPr>
      </w:pPr>
      <w:r>
        <w:rPr>
          <w:rStyle w:val="Rfrenceintense"/>
          <w:i/>
          <w:smallCaps w:val="0"/>
          <w:color w:val="632423" w:themeColor="accent2" w:themeShade="80"/>
          <w:sz w:val="22"/>
          <w:u w:val="none"/>
        </w:rPr>
        <w:t>Calcul de l’estimateur de la probabilité d’erreur</w:t>
      </w:r>
      <w:r w:rsidRPr="00214DC9">
        <w:rPr>
          <w:rStyle w:val="Rfrenceintense"/>
          <w:i/>
          <w:smallCaps w:val="0"/>
          <w:color w:val="632423" w:themeColor="accent2" w:themeShade="80"/>
          <w:sz w:val="22"/>
          <w:u w:val="none"/>
        </w:rPr>
        <w:t> </w:t>
      </w:r>
      <w:r>
        <w:rPr>
          <w:rStyle w:val="Rfrenceintense"/>
          <w:i/>
          <w:smallCaps w:val="0"/>
          <w:color w:val="632423" w:themeColor="accent2" w:themeShade="80"/>
          <w:sz w:val="22"/>
          <w:u w:val="none"/>
        </w:rPr>
        <w:t>sur les 2/3 de l’échantillon</w:t>
      </w:r>
      <w:r w:rsidRPr="00214DC9">
        <w:rPr>
          <w:rStyle w:val="Rfrenceintense"/>
          <w:i/>
          <w:smallCaps w:val="0"/>
          <w:color w:val="632423" w:themeColor="accent2" w:themeShade="80"/>
          <w:sz w:val="22"/>
          <w:u w:val="none"/>
        </w:rPr>
        <w:t>:</w:t>
      </w:r>
    </w:p>
    <w:p w:rsidR="00E0758D" w:rsidRPr="00E0758D" w:rsidRDefault="00E0758D" w:rsidP="00E0758D">
      <w:pPr>
        <w:rPr>
          <w:rStyle w:val="Rfrenceintense"/>
          <w:i/>
          <w:smallCaps w:val="0"/>
          <w:color w:val="632423" w:themeColor="accent2" w:themeShade="80"/>
          <w:sz w:val="22"/>
          <w:u w:val="none"/>
        </w:rPr>
      </w:pPr>
    </w:p>
    <w:p w:rsidR="00E0758D" w:rsidRDefault="00E0758D" w:rsidP="00E0758D">
      <w:pPr>
        <w:rPr>
          <w:rStyle w:val="Rfrenceintense"/>
          <w:i/>
          <w:smallCaps w:val="0"/>
          <w:color w:val="632423" w:themeColor="accent2" w:themeShade="80"/>
          <w:sz w:val="22"/>
          <w:u w:val="none"/>
        </w:rPr>
      </w:pPr>
    </w:p>
    <w:p w:rsidR="00081B1E" w:rsidRPr="007D0239" w:rsidRDefault="00081B1E" w:rsidP="00E0758D">
      <w:r w:rsidRPr="007D0239">
        <w:t xml:space="preserve"> </w:t>
      </w:r>
      <w:r w:rsidR="007D0239" w:rsidRPr="007D0239">
        <w:t xml:space="preserve">Pour </w:t>
      </w:r>
      <w:r w:rsidR="007D0239">
        <w:t xml:space="preserve">cette expérience, nous prenons seulement 2/3 de l’échantillon à l’aide de la fonction </w:t>
      </w:r>
      <w:r w:rsidR="007D0239" w:rsidRPr="007D0239">
        <w:rPr>
          <w:i/>
        </w:rPr>
        <w:t>sample</w:t>
      </w:r>
      <w:r w:rsidR="007D0239">
        <w:rPr>
          <w:i/>
        </w:rPr>
        <w:t xml:space="preserve">. </w:t>
      </w:r>
    </w:p>
    <w:p w:rsidR="00170021" w:rsidRDefault="00170021" w:rsidP="00081B1E">
      <w:pPr>
        <w:rPr>
          <w:rStyle w:val="Rfrenceintense"/>
          <w:i/>
          <w:smallCaps w:val="0"/>
          <w:color w:val="632423" w:themeColor="accent2" w:themeShade="80"/>
          <w:sz w:val="22"/>
          <w:u w:val="none"/>
        </w:rPr>
      </w:pPr>
    </w:p>
    <w:p w:rsidR="00FE6923" w:rsidRDefault="00FE6923" w:rsidP="00081B1E">
      <w:pPr>
        <w:rPr>
          <w:rStyle w:val="Rfrenceintense"/>
          <w:i/>
          <w:smallCaps w:val="0"/>
          <w:color w:val="632423" w:themeColor="accent2" w:themeShade="80"/>
          <w:sz w:val="22"/>
          <w:u w:val="none"/>
        </w:rPr>
      </w:pPr>
    </w:p>
    <w:p w:rsidR="00FE6923" w:rsidRDefault="00FE6923" w:rsidP="00081B1E">
      <w:pPr>
        <w:rPr>
          <w:rStyle w:val="Rfrenceintense"/>
          <w:i/>
          <w:smallCaps w:val="0"/>
          <w:color w:val="632423" w:themeColor="accent2" w:themeShade="80"/>
          <w:sz w:val="22"/>
          <w:u w:val="none"/>
        </w:rPr>
      </w:pPr>
    </w:p>
    <w:p w:rsidR="00081B1E" w:rsidRDefault="00081B1E" w:rsidP="00081B1E">
      <w:pPr>
        <w:rPr>
          <w:rStyle w:val="Rfrenceintense"/>
          <w:i/>
          <w:smallCaps w:val="0"/>
          <w:color w:val="632423" w:themeColor="accent2" w:themeShade="80"/>
          <w:sz w:val="22"/>
          <w:u w:val="none"/>
        </w:rPr>
      </w:pPr>
    </w:p>
    <w:tbl>
      <w:tblPr>
        <w:tblW w:w="9200" w:type="dxa"/>
        <w:tblInd w:w="51" w:type="dxa"/>
        <w:tblCellMar>
          <w:left w:w="70" w:type="dxa"/>
          <w:right w:w="70" w:type="dxa"/>
        </w:tblCellMar>
        <w:tblLook w:val="04A0"/>
      </w:tblPr>
      <w:tblGrid>
        <w:gridCol w:w="1440"/>
        <w:gridCol w:w="560"/>
        <w:gridCol w:w="1200"/>
        <w:gridCol w:w="1200"/>
        <w:gridCol w:w="1200"/>
        <w:gridCol w:w="1200"/>
        <w:gridCol w:w="1200"/>
        <w:gridCol w:w="1200"/>
      </w:tblGrid>
      <w:tr w:rsidR="00E0758D" w:rsidRPr="00E0758D" w:rsidTr="00E0758D">
        <w:trPr>
          <w:trHeight w:val="315"/>
        </w:trPr>
        <w:tc>
          <w:tcPr>
            <w:tcW w:w="1440" w:type="dxa"/>
            <w:tcBorders>
              <w:top w:val="nil"/>
              <w:left w:val="nil"/>
              <w:bottom w:val="nil"/>
              <w:right w:val="nil"/>
            </w:tcBorders>
            <w:shd w:val="clear" w:color="auto" w:fill="auto"/>
            <w:noWrap/>
            <w:vAlign w:val="bottom"/>
            <w:hideMark/>
          </w:tcPr>
          <w:p w:rsidR="00E0758D" w:rsidRPr="00E0758D" w:rsidRDefault="00E0758D" w:rsidP="00E0758D">
            <w:pPr>
              <w:jc w:val="left"/>
              <w:rPr>
                <w:rFonts w:ascii="Calibri" w:eastAsia="Times New Roman" w:hAnsi="Calibri" w:cs="Times New Roman"/>
                <w:color w:val="000000"/>
              </w:rPr>
            </w:pPr>
          </w:p>
        </w:tc>
        <w:tc>
          <w:tcPr>
            <w:tcW w:w="560" w:type="dxa"/>
            <w:tcBorders>
              <w:top w:val="nil"/>
              <w:left w:val="nil"/>
              <w:bottom w:val="nil"/>
              <w:right w:val="nil"/>
            </w:tcBorders>
            <w:shd w:val="clear" w:color="auto" w:fill="auto"/>
            <w:noWrap/>
            <w:vAlign w:val="bottom"/>
            <w:hideMark/>
          </w:tcPr>
          <w:p w:rsidR="00E0758D" w:rsidRPr="00E0758D" w:rsidRDefault="00E0758D" w:rsidP="00E0758D">
            <w:pPr>
              <w:jc w:val="left"/>
              <w:rPr>
                <w:rFonts w:ascii="Calibri" w:eastAsia="Times New Roman" w:hAnsi="Calibri" w:cs="Times New Roman"/>
                <w:color w:val="000000"/>
              </w:rPr>
            </w:pPr>
          </w:p>
        </w:tc>
        <w:tc>
          <w:tcPr>
            <w:tcW w:w="12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1</w:t>
            </w:r>
          </w:p>
        </w:tc>
        <w:tc>
          <w:tcPr>
            <w:tcW w:w="1200" w:type="dxa"/>
            <w:tcBorders>
              <w:top w:val="single" w:sz="8" w:space="0" w:color="auto"/>
              <w:left w:val="nil"/>
              <w:bottom w:val="single" w:sz="8"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w:t>
            </w:r>
          </w:p>
        </w:tc>
        <w:tc>
          <w:tcPr>
            <w:tcW w:w="1200" w:type="dxa"/>
            <w:tcBorders>
              <w:top w:val="single" w:sz="8" w:space="0" w:color="auto"/>
              <w:left w:val="nil"/>
              <w:bottom w:val="single" w:sz="8"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3</w:t>
            </w:r>
          </w:p>
        </w:tc>
        <w:tc>
          <w:tcPr>
            <w:tcW w:w="1200" w:type="dxa"/>
            <w:tcBorders>
              <w:top w:val="single" w:sz="8" w:space="0" w:color="auto"/>
              <w:left w:val="nil"/>
              <w:bottom w:val="single" w:sz="8"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4</w:t>
            </w:r>
          </w:p>
        </w:tc>
        <w:tc>
          <w:tcPr>
            <w:tcW w:w="1200" w:type="dxa"/>
            <w:tcBorders>
              <w:top w:val="single" w:sz="8" w:space="0" w:color="auto"/>
              <w:left w:val="nil"/>
              <w:bottom w:val="single" w:sz="8" w:space="0" w:color="auto"/>
              <w:right w:val="nil"/>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5</w:t>
            </w:r>
          </w:p>
        </w:tc>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Moyenne</w:t>
            </w:r>
          </w:p>
        </w:tc>
      </w:tr>
      <w:tr w:rsidR="00E0758D" w:rsidRPr="00E0758D" w:rsidTr="00E0758D">
        <w:trPr>
          <w:trHeight w:val="435"/>
        </w:trPr>
        <w:tc>
          <w:tcPr>
            <w:tcW w:w="1440"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Apprentissage</w:t>
            </w:r>
          </w:p>
        </w:tc>
        <w:tc>
          <w:tcPr>
            <w:tcW w:w="560" w:type="dxa"/>
            <w:tcBorders>
              <w:top w:val="single" w:sz="8" w:space="0" w:color="auto"/>
              <w:left w:val="nil"/>
              <w:bottom w:val="single" w:sz="4" w:space="0" w:color="auto"/>
              <w:right w:val="single" w:sz="8" w:space="0" w:color="auto"/>
            </w:tcBorders>
            <w:shd w:val="clear" w:color="auto" w:fill="auto"/>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lda</w:t>
            </w:r>
          </w:p>
        </w:tc>
        <w:tc>
          <w:tcPr>
            <w:tcW w:w="1200" w:type="dxa"/>
            <w:tcBorders>
              <w:top w:val="nil"/>
              <w:left w:val="nil"/>
              <w:bottom w:val="single" w:sz="4" w:space="0" w:color="auto"/>
              <w:right w:val="single" w:sz="4" w:space="0" w:color="auto"/>
            </w:tcBorders>
            <w:shd w:val="clear" w:color="auto" w:fill="auto"/>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33,83%</w:t>
            </w:r>
          </w:p>
        </w:tc>
        <w:tc>
          <w:tcPr>
            <w:tcW w:w="1200" w:type="dxa"/>
            <w:tcBorders>
              <w:top w:val="nil"/>
              <w:left w:val="nil"/>
              <w:bottom w:val="single" w:sz="4"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31,58%</w:t>
            </w:r>
          </w:p>
        </w:tc>
        <w:tc>
          <w:tcPr>
            <w:tcW w:w="1200" w:type="dxa"/>
            <w:tcBorders>
              <w:top w:val="nil"/>
              <w:left w:val="nil"/>
              <w:bottom w:val="single" w:sz="4"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29,32%</w:t>
            </w:r>
          </w:p>
        </w:tc>
        <w:tc>
          <w:tcPr>
            <w:tcW w:w="1200" w:type="dxa"/>
            <w:tcBorders>
              <w:top w:val="nil"/>
              <w:left w:val="nil"/>
              <w:bottom w:val="single" w:sz="4"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27,07%</w:t>
            </w:r>
          </w:p>
        </w:tc>
        <w:tc>
          <w:tcPr>
            <w:tcW w:w="1200" w:type="dxa"/>
            <w:tcBorders>
              <w:top w:val="nil"/>
              <w:left w:val="nil"/>
              <w:bottom w:val="single" w:sz="4" w:space="0" w:color="auto"/>
              <w:right w:val="nil"/>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26,32%</w:t>
            </w:r>
          </w:p>
        </w:tc>
        <w:tc>
          <w:tcPr>
            <w:tcW w:w="1200" w:type="dxa"/>
            <w:tcBorders>
              <w:top w:val="nil"/>
              <w:left w:val="single" w:sz="8" w:space="0" w:color="auto"/>
              <w:bottom w:val="single" w:sz="4" w:space="0" w:color="auto"/>
              <w:right w:val="single" w:sz="8"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29,62%</w:t>
            </w:r>
          </w:p>
        </w:tc>
      </w:tr>
      <w:tr w:rsidR="00E0758D" w:rsidRPr="00E0758D" w:rsidTr="00E0758D">
        <w:trPr>
          <w:trHeight w:val="315"/>
        </w:trPr>
        <w:tc>
          <w:tcPr>
            <w:tcW w:w="1440" w:type="dxa"/>
            <w:vMerge/>
            <w:tcBorders>
              <w:top w:val="single" w:sz="8" w:space="0" w:color="auto"/>
              <w:left w:val="single" w:sz="8" w:space="0" w:color="auto"/>
              <w:bottom w:val="single" w:sz="4" w:space="0" w:color="auto"/>
              <w:right w:val="single" w:sz="8" w:space="0" w:color="auto"/>
            </w:tcBorders>
            <w:vAlign w:val="center"/>
            <w:hideMark/>
          </w:tcPr>
          <w:p w:rsidR="00E0758D" w:rsidRPr="00E0758D" w:rsidRDefault="00E0758D" w:rsidP="00E0758D">
            <w:pPr>
              <w:jc w:val="left"/>
              <w:rPr>
                <w:rFonts w:ascii="Calibri" w:eastAsia="Times New Roman" w:hAnsi="Calibri" w:cs="Times New Roman"/>
                <w:color w:val="000000"/>
              </w:rPr>
            </w:pPr>
          </w:p>
        </w:tc>
        <w:tc>
          <w:tcPr>
            <w:tcW w:w="560" w:type="dxa"/>
            <w:tcBorders>
              <w:top w:val="nil"/>
              <w:left w:val="nil"/>
              <w:bottom w:val="nil"/>
              <w:right w:val="single" w:sz="8" w:space="0" w:color="auto"/>
            </w:tcBorders>
            <w:shd w:val="clear" w:color="auto" w:fill="auto"/>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qda</w:t>
            </w:r>
          </w:p>
        </w:tc>
        <w:tc>
          <w:tcPr>
            <w:tcW w:w="1200" w:type="dxa"/>
            <w:tcBorders>
              <w:top w:val="nil"/>
              <w:left w:val="nil"/>
              <w:bottom w:val="nil"/>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29,32%</w:t>
            </w:r>
          </w:p>
        </w:tc>
        <w:tc>
          <w:tcPr>
            <w:tcW w:w="1200" w:type="dxa"/>
            <w:tcBorders>
              <w:top w:val="nil"/>
              <w:left w:val="nil"/>
              <w:bottom w:val="nil"/>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33,08%</w:t>
            </w:r>
          </w:p>
        </w:tc>
        <w:tc>
          <w:tcPr>
            <w:tcW w:w="1200" w:type="dxa"/>
            <w:tcBorders>
              <w:top w:val="nil"/>
              <w:left w:val="nil"/>
              <w:bottom w:val="nil"/>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29,32%</w:t>
            </w:r>
          </w:p>
        </w:tc>
        <w:tc>
          <w:tcPr>
            <w:tcW w:w="1200" w:type="dxa"/>
            <w:tcBorders>
              <w:top w:val="nil"/>
              <w:left w:val="nil"/>
              <w:bottom w:val="nil"/>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30,08%</w:t>
            </w:r>
          </w:p>
        </w:tc>
        <w:tc>
          <w:tcPr>
            <w:tcW w:w="1200" w:type="dxa"/>
            <w:tcBorders>
              <w:top w:val="nil"/>
              <w:left w:val="nil"/>
              <w:bottom w:val="nil"/>
              <w:right w:val="nil"/>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24,81%</w:t>
            </w:r>
          </w:p>
        </w:tc>
        <w:tc>
          <w:tcPr>
            <w:tcW w:w="12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29,32%</w:t>
            </w:r>
          </w:p>
        </w:tc>
      </w:tr>
      <w:tr w:rsidR="00E0758D" w:rsidRPr="00E0758D" w:rsidTr="00E0758D">
        <w:trPr>
          <w:trHeight w:val="315"/>
        </w:trPr>
        <w:tc>
          <w:tcPr>
            <w:tcW w:w="14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Test</w:t>
            </w:r>
          </w:p>
        </w:tc>
        <w:tc>
          <w:tcPr>
            <w:tcW w:w="560" w:type="dxa"/>
            <w:tcBorders>
              <w:top w:val="single" w:sz="8" w:space="0" w:color="auto"/>
              <w:left w:val="nil"/>
              <w:bottom w:val="single" w:sz="4" w:space="0" w:color="auto"/>
              <w:right w:val="single" w:sz="8" w:space="0" w:color="auto"/>
            </w:tcBorders>
            <w:shd w:val="clear" w:color="auto" w:fill="auto"/>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lda</w:t>
            </w:r>
          </w:p>
        </w:tc>
        <w:tc>
          <w:tcPr>
            <w:tcW w:w="1200" w:type="dxa"/>
            <w:tcBorders>
              <w:top w:val="single" w:sz="8" w:space="0" w:color="auto"/>
              <w:left w:val="nil"/>
              <w:bottom w:val="single" w:sz="4"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47,37%</w:t>
            </w:r>
          </w:p>
        </w:tc>
        <w:tc>
          <w:tcPr>
            <w:tcW w:w="1200" w:type="dxa"/>
            <w:tcBorders>
              <w:top w:val="single" w:sz="8" w:space="0" w:color="auto"/>
              <w:left w:val="nil"/>
              <w:bottom w:val="single" w:sz="4"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35,63%</w:t>
            </w:r>
          </w:p>
        </w:tc>
        <w:tc>
          <w:tcPr>
            <w:tcW w:w="1200" w:type="dxa"/>
            <w:tcBorders>
              <w:top w:val="single" w:sz="8" w:space="0" w:color="auto"/>
              <w:left w:val="nil"/>
              <w:bottom w:val="single" w:sz="4"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29,79%</w:t>
            </w:r>
          </w:p>
        </w:tc>
        <w:tc>
          <w:tcPr>
            <w:tcW w:w="1200" w:type="dxa"/>
            <w:tcBorders>
              <w:top w:val="single" w:sz="8" w:space="0" w:color="auto"/>
              <w:left w:val="nil"/>
              <w:bottom w:val="single" w:sz="4"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23,40%</w:t>
            </w:r>
          </w:p>
        </w:tc>
        <w:tc>
          <w:tcPr>
            <w:tcW w:w="1200" w:type="dxa"/>
            <w:tcBorders>
              <w:top w:val="single" w:sz="8" w:space="0" w:color="auto"/>
              <w:left w:val="nil"/>
              <w:bottom w:val="single" w:sz="4" w:space="0" w:color="auto"/>
              <w:right w:val="nil"/>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24,74%</w:t>
            </w:r>
          </w:p>
        </w:tc>
        <w:tc>
          <w:tcPr>
            <w:tcW w:w="12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32,19%</w:t>
            </w:r>
          </w:p>
        </w:tc>
      </w:tr>
      <w:tr w:rsidR="00E0758D" w:rsidRPr="00E0758D" w:rsidTr="00E0758D">
        <w:trPr>
          <w:trHeight w:val="315"/>
        </w:trPr>
        <w:tc>
          <w:tcPr>
            <w:tcW w:w="1440" w:type="dxa"/>
            <w:vMerge/>
            <w:tcBorders>
              <w:top w:val="single" w:sz="8" w:space="0" w:color="auto"/>
              <w:left w:val="single" w:sz="8" w:space="0" w:color="auto"/>
              <w:bottom w:val="single" w:sz="8" w:space="0" w:color="000000"/>
              <w:right w:val="single" w:sz="8" w:space="0" w:color="auto"/>
            </w:tcBorders>
            <w:vAlign w:val="center"/>
            <w:hideMark/>
          </w:tcPr>
          <w:p w:rsidR="00E0758D" w:rsidRPr="00E0758D" w:rsidRDefault="00E0758D" w:rsidP="00E0758D">
            <w:pPr>
              <w:jc w:val="left"/>
              <w:rPr>
                <w:rFonts w:ascii="Calibri" w:eastAsia="Times New Roman" w:hAnsi="Calibri" w:cs="Times New Roman"/>
                <w:color w:val="000000"/>
              </w:rPr>
            </w:pPr>
          </w:p>
        </w:tc>
        <w:tc>
          <w:tcPr>
            <w:tcW w:w="560" w:type="dxa"/>
            <w:tcBorders>
              <w:top w:val="nil"/>
              <w:left w:val="nil"/>
              <w:bottom w:val="single" w:sz="8" w:space="0" w:color="auto"/>
              <w:right w:val="single" w:sz="8" w:space="0" w:color="auto"/>
            </w:tcBorders>
            <w:shd w:val="clear" w:color="auto" w:fill="auto"/>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qda</w:t>
            </w:r>
          </w:p>
        </w:tc>
        <w:tc>
          <w:tcPr>
            <w:tcW w:w="1200" w:type="dxa"/>
            <w:tcBorders>
              <w:top w:val="nil"/>
              <w:left w:val="nil"/>
              <w:bottom w:val="single" w:sz="8"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34,74%</w:t>
            </w:r>
          </w:p>
        </w:tc>
        <w:tc>
          <w:tcPr>
            <w:tcW w:w="1200" w:type="dxa"/>
            <w:tcBorders>
              <w:top w:val="nil"/>
              <w:left w:val="nil"/>
              <w:bottom w:val="single" w:sz="8"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35,63%</w:t>
            </w:r>
          </w:p>
        </w:tc>
        <w:tc>
          <w:tcPr>
            <w:tcW w:w="1200" w:type="dxa"/>
            <w:tcBorders>
              <w:top w:val="nil"/>
              <w:left w:val="nil"/>
              <w:bottom w:val="single" w:sz="8"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30,85%</w:t>
            </w:r>
          </w:p>
        </w:tc>
        <w:tc>
          <w:tcPr>
            <w:tcW w:w="1200" w:type="dxa"/>
            <w:tcBorders>
              <w:top w:val="nil"/>
              <w:left w:val="nil"/>
              <w:bottom w:val="single" w:sz="8" w:space="0" w:color="auto"/>
              <w:right w:val="single" w:sz="4"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23,40%</w:t>
            </w:r>
          </w:p>
        </w:tc>
        <w:tc>
          <w:tcPr>
            <w:tcW w:w="1200" w:type="dxa"/>
            <w:tcBorders>
              <w:top w:val="nil"/>
              <w:left w:val="nil"/>
              <w:bottom w:val="single" w:sz="8" w:space="0" w:color="auto"/>
              <w:right w:val="nil"/>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27,84%</w:t>
            </w:r>
          </w:p>
        </w:tc>
        <w:tc>
          <w:tcPr>
            <w:tcW w:w="12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E0758D" w:rsidRPr="00E0758D" w:rsidRDefault="00E0758D" w:rsidP="00E0758D">
            <w:pPr>
              <w:jc w:val="center"/>
              <w:rPr>
                <w:rFonts w:ascii="Calibri" w:eastAsia="Times New Roman" w:hAnsi="Calibri" w:cs="Times New Roman"/>
                <w:color w:val="000000"/>
              </w:rPr>
            </w:pPr>
            <w:r w:rsidRPr="00E0758D">
              <w:rPr>
                <w:rFonts w:ascii="Calibri" w:eastAsia="Times New Roman" w:hAnsi="Calibri" w:cs="Times New Roman"/>
                <w:color w:val="000000"/>
                <w:sz w:val="22"/>
              </w:rPr>
              <w:t>30,49%</w:t>
            </w:r>
          </w:p>
        </w:tc>
      </w:tr>
    </w:tbl>
    <w:p w:rsidR="00E0758D" w:rsidRDefault="00E0758D" w:rsidP="00081B1E">
      <w:pPr>
        <w:rPr>
          <w:rStyle w:val="Rfrenceintense"/>
          <w:i/>
          <w:smallCaps w:val="0"/>
          <w:color w:val="632423" w:themeColor="accent2" w:themeShade="80"/>
          <w:sz w:val="22"/>
          <w:u w:val="none"/>
        </w:rPr>
      </w:pPr>
    </w:p>
    <w:p w:rsidR="007D0239" w:rsidRDefault="007D0239" w:rsidP="00081B1E">
      <w:pPr>
        <w:rPr>
          <w:bCs/>
        </w:rPr>
      </w:pPr>
      <w:r w:rsidRPr="007D0239">
        <w:rPr>
          <w:bCs/>
        </w:rPr>
        <w:t>Nous obtenons donc, pour l’a</w:t>
      </w:r>
      <w:r w:rsidR="00B14BFA">
        <w:rPr>
          <w:bCs/>
        </w:rPr>
        <w:t xml:space="preserve">pprentissage, une erreur sur l’ADL de 29,62% et sur l’ADQ </w:t>
      </w:r>
      <w:r w:rsidRPr="007D0239">
        <w:rPr>
          <w:bCs/>
        </w:rPr>
        <w:t>de 29 ,32%.</w:t>
      </w:r>
    </w:p>
    <w:p w:rsidR="007D0239" w:rsidRDefault="007D0239" w:rsidP="00081B1E">
      <w:pPr>
        <w:rPr>
          <w:bCs/>
        </w:rPr>
      </w:pPr>
    </w:p>
    <w:p w:rsidR="007D0239" w:rsidRDefault="007C5619" w:rsidP="00081B1E">
      <w:pPr>
        <w:rPr>
          <w:bCs/>
        </w:rPr>
      </w:pPr>
      <w:r>
        <w:rPr>
          <w:bCs/>
        </w:rPr>
        <w:t>Po</w:t>
      </w:r>
      <w:r w:rsidR="00B14BFA">
        <w:rPr>
          <w:bCs/>
        </w:rPr>
        <w:t xml:space="preserve">ur le test, l’erreur estimée de l’ADL est de 32,19% et celui de l’ADQ </w:t>
      </w:r>
      <w:r>
        <w:rPr>
          <w:bCs/>
        </w:rPr>
        <w:t>est de 30,49%.</w:t>
      </w:r>
    </w:p>
    <w:p w:rsidR="007C5619" w:rsidRDefault="007C5619" w:rsidP="00081B1E">
      <w:pPr>
        <w:rPr>
          <w:bCs/>
        </w:rPr>
      </w:pPr>
      <w:r>
        <w:rPr>
          <w:bCs/>
        </w:rPr>
        <w:t>On constate toujours que</w:t>
      </w:r>
      <w:r w:rsidR="00B14BFA">
        <w:rPr>
          <w:bCs/>
        </w:rPr>
        <w:t xml:space="preserve"> le meilleur modèle est celui de l’ADQ</w:t>
      </w:r>
      <w:r>
        <w:rPr>
          <w:bCs/>
        </w:rPr>
        <w:t>.</w:t>
      </w:r>
    </w:p>
    <w:p w:rsidR="007C5619" w:rsidRPr="007D0239" w:rsidRDefault="007C5619" w:rsidP="00081B1E">
      <w:pPr>
        <w:rPr>
          <w:bCs/>
        </w:rPr>
      </w:pPr>
    </w:p>
    <w:p w:rsidR="00081B1E" w:rsidRPr="00081B1E" w:rsidRDefault="00081B1E" w:rsidP="00081B1E">
      <w:pPr>
        <w:rPr>
          <w:rStyle w:val="Rfrenceintense"/>
          <w:i/>
          <w:smallCaps w:val="0"/>
          <w:color w:val="632423" w:themeColor="accent2" w:themeShade="80"/>
          <w:sz w:val="22"/>
          <w:u w:val="none"/>
        </w:rPr>
      </w:pPr>
    </w:p>
    <w:p w:rsidR="007C5619" w:rsidRDefault="007C5619" w:rsidP="007C5619">
      <w:pPr>
        <w:pStyle w:val="Paragraphedeliste"/>
        <w:numPr>
          <w:ilvl w:val="0"/>
          <w:numId w:val="26"/>
        </w:numPr>
        <w:ind w:left="709"/>
        <w:rPr>
          <w:rStyle w:val="Rfrenceintense"/>
          <w:i/>
          <w:smallCaps w:val="0"/>
          <w:color w:val="632423" w:themeColor="accent2" w:themeShade="80"/>
          <w:sz w:val="22"/>
          <w:u w:val="none"/>
        </w:rPr>
      </w:pPr>
      <w:r>
        <w:rPr>
          <w:rStyle w:val="Rfrenceintense"/>
          <w:i/>
          <w:smallCaps w:val="0"/>
          <w:color w:val="632423" w:themeColor="accent2" w:themeShade="80"/>
          <w:sz w:val="22"/>
          <w:u w:val="none"/>
        </w:rPr>
        <w:t>Etude sur l’estimateur de la probabilité d’erreur</w:t>
      </w:r>
      <w:r w:rsidRPr="00214DC9">
        <w:rPr>
          <w:rStyle w:val="Rfrenceintense"/>
          <w:i/>
          <w:smallCaps w:val="0"/>
          <w:color w:val="632423" w:themeColor="accent2" w:themeShade="80"/>
          <w:sz w:val="22"/>
          <w:u w:val="none"/>
        </w:rPr>
        <w:t> </w:t>
      </w:r>
      <w:r>
        <w:rPr>
          <w:rStyle w:val="Rfrenceintense"/>
          <w:i/>
          <w:smallCaps w:val="0"/>
          <w:color w:val="632423" w:themeColor="accent2" w:themeShade="80"/>
          <w:sz w:val="22"/>
          <w:u w:val="none"/>
        </w:rPr>
        <w:t>sur différents échantillon</w:t>
      </w:r>
      <w:r w:rsidRPr="00214DC9">
        <w:rPr>
          <w:rStyle w:val="Rfrenceintense"/>
          <w:i/>
          <w:smallCaps w:val="0"/>
          <w:color w:val="632423" w:themeColor="accent2" w:themeShade="80"/>
          <w:sz w:val="22"/>
          <w:u w:val="none"/>
        </w:rPr>
        <w:t>:</w:t>
      </w:r>
    </w:p>
    <w:p w:rsidR="007C5619" w:rsidRDefault="007C5619" w:rsidP="007C5619">
      <w:pPr>
        <w:rPr>
          <w:rStyle w:val="Rfrenceintense"/>
          <w:i/>
          <w:smallCaps w:val="0"/>
          <w:color w:val="632423" w:themeColor="accent2" w:themeShade="80"/>
          <w:sz w:val="22"/>
          <w:u w:val="none"/>
        </w:rPr>
      </w:pPr>
    </w:p>
    <w:p w:rsidR="007C5619" w:rsidRPr="007C5619" w:rsidRDefault="007C5619" w:rsidP="007C5619">
      <w:pPr>
        <w:rPr>
          <w:rStyle w:val="Rfrenceintense"/>
          <w:b w:val="0"/>
          <w:i/>
          <w:smallCaps w:val="0"/>
          <w:color w:val="632423" w:themeColor="accent2" w:themeShade="80"/>
          <w:sz w:val="22"/>
          <w:u w:val="none"/>
        </w:rPr>
      </w:pPr>
    </w:p>
    <w:p w:rsidR="00081B1E" w:rsidRDefault="007C5619" w:rsidP="00081B1E">
      <w:r>
        <w:t>Pour le premier essai, nous allons changer la taille de l’échantillon apprentissage et donc aussi de l’échantillon test. Nous allons  donc changer la probabilité à 50% pour l’apprentissage au lieu de 30%.</w:t>
      </w:r>
    </w:p>
    <w:p w:rsidR="007C5619" w:rsidRDefault="007C5619" w:rsidP="00081B1E"/>
    <w:tbl>
      <w:tblPr>
        <w:tblW w:w="9480" w:type="dxa"/>
        <w:tblInd w:w="55" w:type="dxa"/>
        <w:tblCellMar>
          <w:left w:w="70" w:type="dxa"/>
          <w:right w:w="70" w:type="dxa"/>
        </w:tblCellMar>
        <w:tblLook w:val="04A0"/>
      </w:tblPr>
      <w:tblGrid>
        <w:gridCol w:w="1440"/>
        <w:gridCol w:w="560"/>
        <w:gridCol w:w="1480"/>
        <w:gridCol w:w="1200"/>
        <w:gridCol w:w="1200"/>
        <w:gridCol w:w="1200"/>
        <w:gridCol w:w="1200"/>
        <w:gridCol w:w="1200"/>
      </w:tblGrid>
      <w:tr w:rsidR="007C5619" w:rsidRPr="007C5619" w:rsidTr="007C5619">
        <w:trPr>
          <w:trHeight w:val="315"/>
        </w:trPr>
        <w:tc>
          <w:tcPr>
            <w:tcW w:w="1440" w:type="dxa"/>
            <w:tcBorders>
              <w:top w:val="nil"/>
              <w:left w:val="nil"/>
              <w:bottom w:val="nil"/>
              <w:right w:val="nil"/>
            </w:tcBorders>
            <w:shd w:val="clear" w:color="auto" w:fill="auto"/>
            <w:noWrap/>
            <w:vAlign w:val="bottom"/>
            <w:hideMark/>
          </w:tcPr>
          <w:p w:rsidR="007C5619" w:rsidRPr="007C5619" w:rsidRDefault="007C5619" w:rsidP="007C5619">
            <w:pPr>
              <w:jc w:val="left"/>
              <w:rPr>
                <w:rFonts w:ascii="Calibri" w:eastAsia="Times New Roman" w:hAnsi="Calibri" w:cs="Times New Roman"/>
                <w:color w:val="000000"/>
              </w:rPr>
            </w:pPr>
          </w:p>
        </w:tc>
        <w:tc>
          <w:tcPr>
            <w:tcW w:w="560" w:type="dxa"/>
            <w:tcBorders>
              <w:top w:val="nil"/>
              <w:left w:val="nil"/>
              <w:bottom w:val="nil"/>
              <w:right w:val="nil"/>
            </w:tcBorders>
            <w:shd w:val="clear" w:color="auto" w:fill="auto"/>
            <w:noWrap/>
            <w:vAlign w:val="bottom"/>
            <w:hideMark/>
          </w:tcPr>
          <w:p w:rsidR="007C5619" w:rsidRPr="007C5619" w:rsidRDefault="007C5619" w:rsidP="007C5619">
            <w:pPr>
              <w:jc w:val="left"/>
              <w:rPr>
                <w:rFonts w:ascii="Calibri" w:eastAsia="Times New Roman" w:hAnsi="Calibri" w:cs="Times New Roman"/>
                <w:color w:val="000000"/>
              </w:rPr>
            </w:pPr>
          </w:p>
        </w:tc>
        <w:tc>
          <w:tcPr>
            <w:tcW w:w="148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1</w:t>
            </w:r>
          </w:p>
        </w:tc>
        <w:tc>
          <w:tcPr>
            <w:tcW w:w="1200" w:type="dxa"/>
            <w:tcBorders>
              <w:top w:val="single" w:sz="8" w:space="0" w:color="auto"/>
              <w:left w:val="nil"/>
              <w:bottom w:val="single" w:sz="8" w:space="0" w:color="auto"/>
              <w:right w:val="single" w:sz="4" w:space="0" w:color="auto"/>
            </w:tcBorders>
            <w:shd w:val="clear" w:color="auto" w:fill="auto"/>
            <w:noWrap/>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2</w:t>
            </w:r>
          </w:p>
        </w:tc>
        <w:tc>
          <w:tcPr>
            <w:tcW w:w="1200" w:type="dxa"/>
            <w:tcBorders>
              <w:top w:val="single" w:sz="8" w:space="0" w:color="auto"/>
              <w:left w:val="nil"/>
              <w:bottom w:val="single" w:sz="8" w:space="0" w:color="auto"/>
              <w:right w:val="single" w:sz="4" w:space="0" w:color="auto"/>
            </w:tcBorders>
            <w:shd w:val="clear" w:color="auto" w:fill="auto"/>
            <w:noWrap/>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3</w:t>
            </w:r>
          </w:p>
        </w:tc>
        <w:tc>
          <w:tcPr>
            <w:tcW w:w="1200" w:type="dxa"/>
            <w:tcBorders>
              <w:top w:val="single" w:sz="8" w:space="0" w:color="auto"/>
              <w:left w:val="nil"/>
              <w:bottom w:val="single" w:sz="8" w:space="0" w:color="auto"/>
              <w:right w:val="single" w:sz="4" w:space="0" w:color="auto"/>
            </w:tcBorders>
            <w:shd w:val="clear" w:color="auto" w:fill="auto"/>
            <w:noWrap/>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4</w:t>
            </w:r>
          </w:p>
        </w:tc>
        <w:tc>
          <w:tcPr>
            <w:tcW w:w="1200" w:type="dxa"/>
            <w:tcBorders>
              <w:top w:val="single" w:sz="8" w:space="0" w:color="auto"/>
              <w:left w:val="nil"/>
              <w:bottom w:val="single" w:sz="8" w:space="0" w:color="auto"/>
              <w:right w:val="nil"/>
            </w:tcBorders>
            <w:shd w:val="clear" w:color="auto" w:fill="auto"/>
            <w:noWrap/>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5</w:t>
            </w:r>
          </w:p>
        </w:tc>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Moyenne</w:t>
            </w:r>
          </w:p>
        </w:tc>
      </w:tr>
      <w:tr w:rsidR="007C5619" w:rsidRPr="007C5619" w:rsidTr="007C5619">
        <w:trPr>
          <w:trHeight w:val="315"/>
        </w:trPr>
        <w:tc>
          <w:tcPr>
            <w:tcW w:w="14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Test</w:t>
            </w:r>
          </w:p>
        </w:tc>
        <w:tc>
          <w:tcPr>
            <w:tcW w:w="560" w:type="dxa"/>
            <w:tcBorders>
              <w:top w:val="single" w:sz="8" w:space="0" w:color="auto"/>
              <w:left w:val="nil"/>
              <w:bottom w:val="single" w:sz="4" w:space="0" w:color="auto"/>
              <w:right w:val="single" w:sz="8" w:space="0" w:color="auto"/>
            </w:tcBorders>
            <w:shd w:val="clear" w:color="auto" w:fill="auto"/>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lda</w:t>
            </w:r>
          </w:p>
        </w:tc>
        <w:tc>
          <w:tcPr>
            <w:tcW w:w="1480" w:type="dxa"/>
            <w:tcBorders>
              <w:top w:val="nil"/>
              <w:left w:val="nil"/>
              <w:bottom w:val="single" w:sz="4" w:space="0" w:color="auto"/>
              <w:right w:val="single" w:sz="4" w:space="0" w:color="auto"/>
            </w:tcBorders>
            <w:shd w:val="clear" w:color="auto" w:fill="auto"/>
            <w:noWrap/>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32,99%</w:t>
            </w:r>
          </w:p>
        </w:tc>
        <w:tc>
          <w:tcPr>
            <w:tcW w:w="1200" w:type="dxa"/>
            <w:tcBorders>
              <w:top w:val="nil"/>
              <w:left w:val="nil"/>
              <w:bottom w:val="single" w:sz="4" w:space="0" w:color="auto"/>
              <w:right w:val="single" w:sz="4" w:space="0" w:color="auto"/>
            </w:tcBorders>
            <w:shd w:val="clear" w:color="auto" w:fill="auto"/>
            <w:noWrap/>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29,36%</w:t>
            </w:r>
          </w:p>
        </w:tc>
        <w:tc>
          <w:tcPr>
            <w:tcW w:w="1200" w:type="dxa"/>
            <w:tcBorders>
              <w:top w:val="nil"/>
              <w:left w:val="nil"/>
              <w:bottom w:val="single" w:sz="4" w:space="0" w:color="auto"/>
              <w:right w:val="single" w:sz="4" w:space="0" w:color="auto"/>
            </w:tcBorders>
            <w:shd w:val="clear" w:color="auto" w:fill="auto"/>
            <w:noWrap/>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27,68%</w:t>
            </w:r>
          </w:p>
        </w:tc>
        <w:tc>
          <w:tcPr>
            <w:tcW w:w="1200" w:type="dxa"/>
            <w:tcBorders>
              <w:top w:val="nil"/>
              <w:left w:val="nil"/>
              <w:bottom w:val="single" w:sz="4" w:space="0" w:color="auto"/>
              <w:right w:val="single" w:sz="4" w:space="0" w:color="auto"/>
            </w:tcBorders>
            <w:shd w:val="clear" w:color="auto" w:fill="auto"/>
            <w:noWrap/>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21,51%</w:t>
            </w:r>
          </w:p>
        </w:tc>
        <w:tc>
          <w:tcPr>
            <w:tcW w:w="1200" w:type="dxa"/>
            <w:tcBorders>
              <w:top w:val="nil"/>
              <w:left w:val="nil"/>
              <w:bottom w:val="single" w:sz="4" w:space="0" w:color="auto"/>
              <w:right w:val="nil"/>
            </w:tcBorders>
            <w:shd w:val="clear" w:color="auto" w:fill="auto"/>
            <w:noWrap/>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35,48%</w:t>
            </w:r>
          </w:p>
        </w:tc>
        <w:tc>
          <w:tcPr>
            <w:tcW w:w="1200" w:type="dxa"/>
            <w:tcBorders>
              <w:top w:val="nil"/>
              <w:left w:val="single" w:sz="8" w:space="0" w:color="auto"/>
              <w:bottom w:val="single" w:sz="4" w:space="0" w:color="auto"/>
              <w:right w:val="single" w:sz="8" w:space="0" w:color="auto"/>
            </w:tcBorders>
            <w:shd w:val="clear" w:color="auto" w:fill="auto"/>
            <w:noWrap/>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29,40%</w:t>
            </w:r>
          </w:p>
        </w:tc>
      </w:tr>
      <w:tr w:rsidR="007C5619" w:rsidRPr="007C5619" w:rsidTr="007C5619">
        <w:trPr>
          <w:trHeight w:val="315"/>
        </w:trPr>
        <w:tc>
          <w:tcPr>
            <w:tcW w:w="1440" w:type="dxa"/>
            <w:vMerge/>
            <w:tcBorders>
              <w:top w:val="single" w:sz="8" w:space="0" w:color="auto"/>
              <w:left w:val="single" w:sz="8" w:space="0" w:color="auto"/>
              <w:bottom w:val="single" w:sz="8" w:space="0" w:color="000000"/>
              <w:right w:val="single" w:sz="8" w:space="0" w:color="auto"/>
            </w:tcBorders>
            <w:vAlign w:val="center"/>
            <w:hideMark/>
          </w:tcPr>
          <w:p w:rsidR="007C5619" w:rsidRPr="007C5619" w:rsidRDefault="007C5619" w:rsidP="007C5619">
            <w:pPr>
              <w:jc w:val="left"/>
              <w:rPr>
                <w:rFonts w:ascii="Calibri" w:eastAsia="Times New Roman" w:hAnsi="Calibri" w:cs="Times New Roman"/>
                <w:color w:val="000000"/>
              </w:rPr>
            </w:pPr>
          </w:p>
        </w:tc>
        <w:tc>
          <w:tcPr>
            <w:tcW w:w="560" w:type="dxa"/>
            <w:tcBorders>
              <w:top w:val="nil"/>
              <w:left w:val="nil"/>
              <w:bottom w:val="single" w:sz="8" w:space="0" w:color="auto"/>
              <w:right w:val="single" w:sz="8" w:space="0" w:color="auto"/>
            </w:tcBorders>
            <w:shd w:val="clear" w:color="auto" w:fill="auto"/>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qda</w:t>
            </w:r>
          </w:p>
        </w:tc>
        <w:tc>
          <w:tcPr>
            <w:tcW w:w="1480" w:type="dxa"/>
            <w:tcBorders>
              <w:top w:val="nil"/>
              <w:left w:val="nil"/>
              <w:bottom w:val="single" w:sz="8" w:space="0" w:color="auto"/>
              <w:right w:val="single" w:sz="4" w:space="0" w:color="auto"/>
            </w:tcBorders>
            <w:shd w:val="clear" w:color="auto" w:fill="auto"/>
            <w:noWrap/>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28,87%</w:t>
            </w:r>
          </w:p>
        </w:tc>
        <w:tc>
          <w:tcPr>
            <w:tcW w:w="1200" w:type="dxa"/>
            <w:tcBorders>
              <w:top w:val="nil"/>
              <w:left w:val="nil"/>
              <w:bottom w:val="single" w:sz="8" w:space="0" w:color="auto"/>
              <w:right w:val="single" w:sz="4" w:space="0" w:color="auto"/>
            </w:tcBorders>
            <w:shd w:val="clear" w:color="auto" w:fill="auto"/>
            <w:noWrap/>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28,44%</w:t>
            </w:r>
          </w:p>
        </w:tc>
        <w:tc>
          <w:tcPr>
            <w:tcW w:w="1200" w:type="dxa"/>
            <w:tcBorders>
              <w:top w:val="nil"/>
              <w:left w:val="nil"/>
              <w:bottom w:val="single" w:sz="8" w:space="0" w:color="auto"/>
              <w:right w:val="single" w:sz="4" w:space="0" w:color="auto"/>
            </w:tcBorders>
            <w:shd w:val="clear" w:color="auto" w:fill="auto"/>
            <w:noWrap/>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30,36%</w:t>
            </w:r>
          </w:p>
        </w:tc>
        <w:tc>
          <w:tcPr>
            <w:tcW w:w="1200" w:type="dxa"/>
            <w:tcBorders>
              <w:top w:val="nil"/>
              <w:left w:val="nil"/>
              <w:bottom w:val="single" w:sz="8" w:space="0" w:color="auto"/>
              <w:right w:val="single" w:sz="4" w:space="0" w:color="auto"/>
            </w:tcBorders>
            <w:shd w:val="clear" w:color="auto" w:fill="auto"/>
            <w:noWrap/>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21,51%</w:t>
            </w:r>
          </w:p>
        </w:tc>
        <w:tc>
          <w:tcPr>
            <w:tcW w:w="1200" w:type="dxa"/>
            <w:tcBorders>
              <w:top w:val="nil"/>
              <w:left w:val="nil"/>
              <w:bottom w:val="single" w:sz="8" w:space="0" w:color="auto"/>
              <w:right w:val="nil"/>
            </w:tcBorders>
            <w:shd w:val="clear" w:color="auto" w:fill="auto"/>
            <w:noWrap/>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31,18%</w:t>
            </w:r>
          </w:p>
        </w:tc>
        <w:tc>
          <w:tcPr>
            <w:tcW w:w="12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7C5619" w:rsidRPr="007C5619" w:rsidRDefault="007C5619" w:rsidP="007C5619">
            <w:pPr>
              <w:jc w:val="center"/>
              <w:rPr>
                <w:rFonts w:ascii="Calibri" w:eastAsia="Times New Roman" w:hAnsi="Calibri" w:cs="Times New Roman"/>
                <w:color w:val="000000"/>
              </w:rPr>
            </w:pPr>
            <w:r w:rsidRPr="007C5619">
              <w:rPr>
                <w:rFonts w:ascii="Calibri" w:eastAsia="Times New Roman" w:hAnsi="Calibri" w:cs="Times New Roman"/>
                <w:color w:val="000000"/>
                <w:sz w:val="22"/>
              </w:rPr>
              <w:t>28,07%</w:t>
            </w:r>
          </w:p>
        </w:tc>
      </w:tr>
    </w:tbl>
    <w:p w:rsidR="007C5619" w:rsidRDefault="007C5619" w:rsidP="00081B1E"/>
    <w:p w:rsidR="008163BC" w:rsidRDefault="00FE6923" w:rsidP="008163BC">
      <w:pPr>
        <w:rPr>
          <w:bCs/>
        </w:rPr>
      </w:pPr>
      <w:r>
        <w:t xml:space="preserve">On remarque que les valeurs sont plus précises lors de l’analyse discriminante quadratique. Les valeurs sont à peu près </w:t>
      </w:r>
      <w:r w:rsidR="008163BC">
        <w:t>pareilles</w:t>
      </w:r>
      <w:r>
        <w:t xml:space="preserve"> que lors de l’apprentissage (</w:t>
      </w:r>
      <w:r w:rsidR="00B14BFA">
        <w:rPr>
          <w:bCs/>
        </w:rPr>
        <w:t xml:space="preserve">28,5% pour l’ADL et de 28% pour l’ADQ). </w:t>
      </w:r>
    </w:p>
    <w:p w:rsidR="008163BC" w:rsidRDefault="008163BC" w:rsidP="008163BC">
      <w:pPr>
        <w:rPr>
          <w:bCs/>
        </w:rPr>
      </w:pPr>
      <w:r>
        <w:rPr>
          <w:bCs/>
        </w:rPr>
        <w:t>T</w:t>
      </w:r>
      <w:r w:rsidRPr="008163BC">
        <w:rPr>
          <w:bCs/>
        </w:rPr>
        <w:t xml:space="preserve">outes les erreurs diminuent en fonction de </w:t>
      </w:r>
      <w:r>
        <w:rPr>
          <w:bCs/>
        </w:rPr>
        <w:t>la taille de l’échantillon : P</w:t>
      </w:r>
      <w:r w:rsidRPr="008163BC">
        <w:rPr>
          <w:bCs/>
        </w:rPr>
        <w:t>lus le nombre d</w:t>
      </w:r>
      <w:r>
        <w:rPr>
          <w:bCs/>
        </w:rPr>
        <w:t>’</w:t>
      </w:r>
      <w:r w:rsidRPr="008163BC">
        <w:rPr>
          <w:bCs/>
        </w:rPr>
        <w:t>observation pour l</w:t>
      </w:r>
      <w:r>
        <w:rPr>
          <w:bCs/>
        </w:rPr>
        <w:t>’</w:t>
      </w:r>
      <w:r w:rsidRPr="008163BC">
        <w:rPr>
          <w:bCs/>
        </w:rPr>
        <w:t xml:space="preserve">apprentissage sera </w:t>
      </w:r>
      <w:r>
        <w:rPr>
          <w:bCs/>
        </w:rPr>
        <w:t>élevé</w:t>
      </w:r>
      <w:r w:rsidRPr="008163BC">
        <w:rPr>
          <w:bCs/>
        </w:rPr>
        <w:t>, plus on pourra analyser</w:t>
      </w:r>
      <w:r>
        <w:rPr>
          <w:bCs/>
        </w:rPr>
        <w:t xml:space="preserve"> </w:t>
      </w:r>
      <w:r w:rsidRPr="008163BC">
        <w:rPr>
          <w:bCs/>
        </w:rPr>
        <w:t>finement l</w:t>
      </w:r>
      <w:r>
        <w:rPr>
          <w:bCs/>
        </w:rPr>
        <w:t>’</w:t>
      </w:r>
      <w:r w:rsidRPr="008163BC">
        <w:rPr>
          <w:bCs/>
        </w:rPr>
        <w:t xml:space="preserve">ensemble de test, </w:t>
      </w:r>
      <w:r>
        <w:rPr>
          <w:bCs/>
        </w:rPr>
        <w:t xml:space="preserve">et donc </w:t>
      </w:r>
      <w:r w:rsidRPr="008163BC">
        <w:rPr>
          <w:bCs/>
        </w:rPr>
        <w:t>moins l</w:t>
      </w:r>
      <w:r>
        <w:rPr>
          <w:bCs/>
        </w:rPr>
        <w:t>’</w:t>
      </w:r>
      <w:r w:rsidRPr="008163BC">
        <w:rPr>
          <w:bCs/>
        </w:rPr>
        <w:t>erreur sera grande.</w:t>
      </w:r>
    </w:p>
    <w:p w:rsidR="00743808" w:rsidRDefault="00743808" w:rsidP="00081B1E">
      <w:pPr>
        <w:rPr>
          <w:bCs/>
        </w:rPr>
      </w:pPr>
    </w:p>
    <w:p w:rsidR="00B14BFA" w:rsidRDefault="00B14BFA" w:rsidP="00081B1E">
      <w:pPr>
        <w:rPr>
          <w:bCs/>
        </w:rPr>
      </w:pPr>
      <w:r>
        <w:rPr>
          <w:bCs/>
        </w:rPr>
        <w:t>On aurait pu</w:t>
      </w:r>
      <w:r w:rsidR="008163BC">
        <w:rPr>
          <w:bCs/>
        </w:rPr>
        <w:t xml:space="preserve"> aussi</w:t>
      </w:r>
      <w:r>
        <w:rPr>
          <w:bCs/>
        </w:rPr>
        <w:t xml:space="preserve"> remarquer une grande différence entre l’ADQ lors de l’apprentissage et lors du test. Lors de l’apprentissage, l’ADQ peut donner un faible pourcentage d’erreur puisque cette analyse adapte trop ses données c’est-à-dire que le résultat de l’analyse peut être une illusion pour l’échantillon d’apprentissage et pour l’</w:t>
      </w:r>
      <w:r w:rsidR="00743808">
        <w:rPr>
          <w:bCs/>
        </w:rPr>
        <w:t>échantillon test, le résultat donnera une forte erreur.</w:t>
      </w:r>
    </w:p>
    <w:p w:rsidR="00743808" w:rsidRPr="001B3CFB" w:rsidRDefault="00743808" w:rsidP="00081B1E">
      <w:r>
        <w:rPr>
          <w:bCs/>
        </w:rPr>
        <w:t>L’analyse linéaire donnera toujours, pour les différents échantillons, une valeur conforme à la valeur trouvé à partir de l’échantillon d’apprentissage.</w:t>
      </w:r>
    </w:p>
    <w:p w:rsidR="00081B1E" w:rsidRPr="00532C7B" w:rsidRDefault="00081B1E" w:rsidP="007C512B">
      <w:pPr>
        <w:rPr>
          <w:b/>
        </w:rPr>
      </w:pPr>
    </w:p>
    <w:p w:rsidR="007C512B" w:rsidRPr="007C512B" w:rsidRDefault="007C512B" w:rsidP="007C512B">
      <w:pPr>
        <w:rPr>
          <w:rStyle w:val="Rfrenceintense"/>
          <w:b w:val="0"/>
          <w:smallCaps w:val="0"/>
          <w:color w:val="auto"/>
          <w:sz w:val="22"/>
          <w:u w:val="none"/>
        </w:rPr>
      </w:pPr>
    </w:p>
    <w:sectPr w:rsidR="007C512B" w:rsidRPr="007C512B" w:rsidSect="00037D0D">
      <w:headerReference w:type="default" r:id="rId13"/>
      <w:footerReference w:type="default" r:id="rId14"/>
      <w:type w:val="continuous"/>
      <w:pgSz w:w="11906" w:h="16838"/>
      <w:pgMar w:top="683" w:right="1417" w:bottom="1417" w:left="1417" w:header="567"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494" w:rsidRDefault="00CD7494" w:rsidP="00781E94">
      <w:r>
        <w:separator/>
      </w:r>
    </w:p>
  </w:endnote>
  <w:endnote w:type="continuationSeparator" w:id="1">
    <w:p w:rsidR="00CD7494" w:rsidRDefault="00CD7494" w:rsidP="00781E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BD0" w:rsidRPr="002A5219" w:rsidRDefault="00AA1BD0">
    <w:pPr>
      <w:pStyle w:val="Pieddepage"/>
      <w:pBdr>
        <w:top w:val="thinThickSmallGap" w:sz="24" w:space="1" w:color="622423" w:themeColor="accent2" w:themeShade="7F"/>
      </w:pBdr>
      <w:rPr>
        <w:rFonts w:asciiTheme="majorHAnsi" w:hAnsiTheme="majorHAnsi"/>
        <w:sz w:val="22"/>
      </w:rPr>
    </w:pPr>
    <w:r w:rsidRPr="002A5219">
      <w:rPr>
        <w:rFonts w:asciiTheme="majorHAnsi" w:hAnsiTheme="majorHAnsi"/>
        <w:sz w:val="22"/>
      </w:rPr>
      <w:t>Doriane PIVERT – Jean-Guillaume S</w:t>
    </w:r>
    <w:r>
      <w:rPr>
        <w:rFonts w:asciiTheme="majorHAnsi" w:hAnsiTheme="majorHAnsi"/>
        <w:sz w:val="22"/>
      </w:rPr>
      <w:t>TURZENEGGER</w:t>
    </w:r>
    <w:r w:rsidRPr="002A5219">
      <w:rPr>
        <w:rFonts w:asciiTheme="majorHAnsi" w:hAnsiTheme="majorHAnsi"/>
        <w:sz w:val="22"/>
      </w:rPr>
      <w:ptab w:relativeTo="margin" w:alignment="right" w:leader="none"/>
    </w:r>
    <w:r w:rsidRPr="002A5219">
      <w:rPr>
        <w:rFonts w:asciiTheme="majorHAnsi" w:hAnsiTheme="majorHAnsi"/>
        <w:sz w:val="22"/>
      </w:rPr>
      <w:t xml:space="preserve">Page </w:t>
    </w:r>
    <w:r w:rsidR="00DE726F" w:rsidRPr="002A5219">
      <w:rPr>
        <w:sz w:val="22"/>
      </w:rPr>
      <w:fldChar w:fldCharType="begin"/>
    </w:r>
    <w:r w:rsidRPr="002A5219">
      <w:rPr>
        <w:sz w:val="22"/>
      </w:rPr>
      <w:instrText xml:space="preserve"> PAGE   \* MERGEFORMAT </w:instrText>
    </w:r>
    <w:r w:rsidR="00DE726F" w:rsidRPr="002A5219">
      <w:rPr>
        <w:sz w:val="22"/>
      </w:rPr>
      <w:fldChar w:fldCharType="separate"/>
    </w:r>
    <w:r w:rsidR="008163BC" w:rsidRPr="008163BC">
      <w:rPr>
        <w:rFonts w:asciiTheme="majorHAnsi" w:hAnsiTheme="majorHAnsi"/>
        <w:noProof/>
        <w:sz w:val="22"/>
      </w:rPr>
      <w:t>4</w:t>
    </w:r>
    <w:r w:rsidR="00DE726F" w:rsidRPr="002A5219">
      <w:rPr>
        <w:sz w:val="22"/>
      </w:rPr>
      <w:fldChar w:fldCharType="end"/>
    </w:r>
  </w:p>
  <w:p w:rsidR="00AA1BD0" w:rsidRDefault="00AA1BD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494" w:rsidRDefault="00CD7494" w:rsidP="00781E94">
      <w:r>
        <w:separator/>
      </w:r>
    </w:p>
  </w:footnote>
  <w:footnote w:type="continuationSeparator" w:id="1">
    <w:p w:rsidR="00CD7494" w:rsidRDefault="00CD7494" w:rsidP="00781E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2"/>
      </w:rPr>
      <w:alias w:val="Titre"/>
      <w:id w:val="135050097"/>
      <w:placeholder>
        <w:docPart w:val="9EB82210A395499B9FA7D6F7A0B591D2"/>
      </w:placeholder>
      <w:dataBinding w:prefixMappings="xmlns:ns0='http://schemas.openxmlformats.org/package/2006/metadata/core-properties' xmlns:ns1='http://purl.org/dc/elements/1.1/'" w:xpath="/ns0:coreProperties[1]/ns1:title[1]" w:storeItemID="{6C3C8BC8-F283-45AE-878A-BAB7291924A1}"/>
      <w:text/>
    </w:sdtPr>
    <w:sdtContent>
      <w:p w:rsidR="00AA1BD0" w:rsidRPr="002A5219" w:rsidRDefault="00541F8B">
        <w:pPr>
          <w:pStyle w:val="En-tte"/>
          <w:pBdr>
            <w:bottom w:val="thickThinSmallGap" w:sz="24" w:space="1" w:color="622423" w:themeColor="accent2" w:themeShade="7F"/>
          </w:pBdr>
          <w:jc w:val="center"/>
          <w:rPr>
            <w:rFonts w:asciiTheme="majorHAnsi" w:eastAsiaTheme="majorEastAsia" w:hAnsiTheme="majorHAnsi" w:cstheme="majorBidi"/>
            <w:sz w:val="22"/>
          </w:rPr>
        </w:pPr>
        <w:r>
          <w:rPr>
            <w:rFonts w:asciiTheme="majorHAnsi" w:eastAsiaTheme="majorEastAsia" w:hAnsiTheme="majorHAnsi" w:cstheme="majorBidi"/>
            <w:sz w:val="22"/>
          </w:rPr>
          <w:t>Compte rendu TP5 – 17</w:t>
        </w:r>
        <w:r w:rsidR="00AA1BD0">
          <w:rPr>
            <w:rFonts w:asciiTheme="majorHAnsi" w:eastAsiaTheme="majorEastAsia" w:hAnsiTheme="majorHAnsi" w:cstheme="majorBidi"/>
            <w:sz w:val="22"/>
          </w:rPr>
          <w:t>/0</w:t>
        </w:r>
        <w:r>
          <w:rPr>
            <w:rFonts w:asciiTheme="majorHAnsi" w:eastAsiaTheme="majorEastAsia" w:hAnsiTheme="majorHAnsi" w:cstheme="majorBidi"/>
            <w:sz w:val="22"/>
          </w:rPr>
          <w:t>6</w:t>
        </w:r>
        <w:r w:rsidR="00AA1BD0" w:rsidRPr="002A5219">
          <w:rPr>
            <w:rFonts w:asciiTheme="majorHAnsi" w:eastAsiaTheme="majorEastAsia" w:hAnsiTheme="majorHAnsi" w:cstheme="majorBidi"/>
            <w:sz w:val="22"/>
          </w:rPr>
          <w:t>/09</w:t>
        </w:r>
      </w:p>
    </w:sdtContent>
  </w:sdt>
  <w:p w:rsidR="00AA1BD0" w:rsidRDefault="00AA1BD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4BC8"/>
    <w:multiLevelType w:val="hybridMultilevel"/>
    <w:tmpl w:val="19B45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130BE3"/>
    <w:multiLevelType w:val="hybridMultilevel"/>
    <w:tmpl w:val="E9CCE7E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nsid w:val="04736763"/>
    <w:multiLevelType w:val="hybridMultilevel"/>
    <w:tmpl w:val="62EC8A0E"/>
    <w:lvl w:ilvl="0" w:tplc="B6F4548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485D3F"/>
    <w:multiLevelType w:val="hybridMultilevel"/>
    <w:tmpl w:val="4B86A542"/>
    <w:lvl w:ilvl="0" w:tplc="54CEFC80">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165B59BD"/>
    <w:multiLevelType w:val="hybridMultilevel"/>
    <w:tmpl w:val="077EAD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EF8578C"/>
    <w:multiLevelType w:val="hybridMultilevel"/>
    <w:tmpl w:val="AE8E303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26D97A68"/>
    <w:multiLevelType w:val="hybridMultilevel"/>
    <w:tmpl w:val="14DA69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9D805F7"/>
    <w:multiLevelType w:val="hybridMultilevel"/>
    <w:tmpl w:val="75EA35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04740E5"/>
    <w:multiLevelType w:val="hybridMultilevel"/>
    <w:tmpl w:val="3CFE697E"/>
    <w:lvl w:ilvl="0" w:tplc="DC2AC43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1F004B3"/>
    <w:multiLevelType w:val="hybridMultilevel"/>
    <w:tmpl w:val="57A0EA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4141461"/>
    <w:multiLevelType w:val="hybridMultilevel"/>
    <w:tmpl w:val="E64EC6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AE63976"/>
    <w:multiLevelType w:val="hybridMultilevel"/>
    <w:tmpl w:val="47224AFE"/>
    <w:lvl w:ilvl="0" w:tplc="6868EE5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BB30052"/>
    <w:multiLevelType w:val="hybridMultilevel"/>
    <w:tmpl w:val="2F1A7FA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C44386D"/>
    <w:multiLevelType w:val="hybridMultilevel"/>
    <w:tmpl w:val="685AD0B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1AA561C"/>
    <w:multiLevelType w:val="hybridMultilevel"/>
    <w:tmpl w:val="3F54D96A"/>
    <w:lvl w:ilvl="0" w:tplc="040C000B">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5">
    <w:nsid w:val="41C574CE"/>
    <w:multiLevelType w:val="hybridMultilevel"/>
    <w:tmpl w:val="97EEF92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44194616"/>
    <w:multiLevelType w:val="hybridMultilevel"/>
    <w:tmpl w:val="8690DA4E"/>
    <w:lvl w:ilvl="0" w:tplc="7D405C9C">
      <w:start w:val="1"/>
      <w:numFmt w:val="bullet"/>
      <w:lvlText w:val=""/>
      <w:lvlJc w:val="left"/>
      <w:pPr>
        <w:ind w:left="720" w:hanging="360"/>
      </w:pPr>
      <w:rPr>
        <w:rFonts w:ascii="Symbol" w:hAnsi="Symbol" w:hint="default"/>
        <w:color w:val="632423" w:themeColor="accent2"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6083DD6"/>
    <w:multiLevelType w:val="hybridMultilevel"/>
    <w:tmpl w:val="DB561F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nsid w:val="67A44F28"/>
    <w:multiLevelType w:val="hybridMultilevel"/>
    <w:tmpl w:val="E7D0D8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93B5C01"/>
    <w:multiLevelType w:val="hybridMultilevel"/>
    <w:tmpl w:val="0B9A8A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D786736"/>
    <w:multiLevelType w:val="hybridMultilevel"/>
    <w:tmpl w:val="16D650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E667BFC"/>
    <w:multiLevelType w:val="hybridMultilevel"/>
    <w:tmpl w:val="2F006ED8"/>
    <w:lvl w:ilvl="0" w:tplc="14EE620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0BC1F68"/>
    <w:multiLevelType w:val="hybridMultilevel"/>
    <w:tmpl w:val="7DEE7842"/>
    <w:lvl w:ilvl="0" w:tplc="4E744662">
      <w:start w:val="2"/>
      <w:numFmt w:val="bullet"/>
      <w:lvlText w:val="-"/>
      <w:lvlJc w:val="left"/>
      <w:pPr>
        <w:ind w:left="1065" w:hanging="360"/>
      </w:pPr>
      <w:rPr>
        <w:rFonts w:ascii="Times New Roman" w:eastAsiaTheme="minorEastAsia"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3">
    <w:nsid w:val="729806D9"/>
    <w:multiLevelType w:val="hybridMultilevel"/>
    <w:tmpl w:val="A4EEB7FA"/>
    <w:lvl w:ilvl="0" w:tplc="D856115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9C017B0"/>
    <w:multiLevelType w:val="hybridMultilevel"/>
    <w:tmpl w:val="3D3EE9D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nsid w:val="7C12024F"/>
    <w:multiLevelType w:val="hybridMultilevel"/>
    <w:tmpl w:val="E64EC6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E4B471A"/>
    <w:multiLevelType w:val="hybridMultilevel"/>
    <w:tmpl w:val="14DA69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22"/>
  </w:num>
  <w:num w:numId="4">
    <w:abstractNumId w:val="12"/>
  </w:num>
  <w:num w:numId="5">
    <w:abstractNumId w:val="11"/>
  </w:num>
  <w:num w:numId="6">
    <w:abstractNumId w:val="10"/>
  </w:num>
  <w:num w:numId="7">
    <w:abstractNumId w:val="25"/>
  </w:num>
  <w:num w:numId="8">
    <w:abstractNumId w:val="26"/>
  </w:num>
  <w:num w:numId="9">
    <w:abstractNumId w:val="19"/>
  </w:num>
  <w:num w:numId="10">
    <w:abstractNumId w:val="18"/>
  </w:num>
  <w:num w:numId="11">
    <w:abstractNumId w:val="24"/>
  </w:num>
  <w:num w:numId="12">
    <w:abstractNumId w:val="3"/>
  </w:num>
  <w:num w:numId="13">
    <w:abstractNumId w:val="13"/>
  </w:num>
  <w:num w:numId="14">
    <w:abstractNumId w:val="6"/>
  </w:num>
  <w:num w:numId="15">
    <w:abstractNumId w:val="9"/>
  </w:num>
  <w:num w:numId="16">
    <w:abstractNumId w:val="7"/>
  </w:num>
  <w:num w:numId="17">
    <w:abstractNumId w:val="20"/>
  </w:num>
  <w:num w:numId="18">
    <w:abstractNumId w:val="5"/>
  </w:num>
  <w:num w:numId="19">
    <w:abstractNumId w:val="15"/>
  </w:num>
  <w:num w:numId="20">
    <w:abstractNumId w:val="17"/>
  </w:num>
  <w:num w:numId="21">
    <w:abstractNumId w:val="23"/>
  </w:num>
  <w:num w:numId="22">
    <w:abstractNumId w:val="8"/>
  </w:num>
  <w:num w:numId="23">
    <w:abstractNumId w:val="0"/>
  </w:num>
  <w:num w:numId="24">
    <w:abstractNumId w:val="16"/>
  </w:num>
  <w:num w:numId="25">
    <w:abstractNumId w:val="14"/>
  </w:num>
  <w:num w:numId="26">
    <w:abstractNumId w:val="1"/>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89090">
      <o:colormenu v:ext="edit" strokecolor="none [1612]"/>
    </o:shapedefaults>
  </w:hdrShapeDefaults>
  <w:footnotePr>
    <w:footnote w:id="0"/>
    <w:footnote w:id="1"/>
  </w:footnotePr>
  <w:endnotePr>
    <w:endnote w:id="0"/>
    <w:endnote w:id="1"/>
  </w:endnotePr>
  <w:compat/>
  <w:rsids>
    <w:rsidRoot w:val="00781E94"/>
    <w:rsid w:val="00003B80"/>
    <w:rsid w:val="0001249E"/>
    <w:rsid w:val="00025728"/>
    <w:rsid w:val="00031845"/>
    <w:rsid w:val="00037D0D"/>
    <w:rsid w:val="00042A24"/>
    <w:rsid w:val="00053417"/>
    <w:rsid w:val="00071DE3"/>
    <w:rsid w:val="000746DD"/>
    <w:rsid w:val="00081B1E"/>
    <w:rsid w:val="00093A01"/>
    <w:rsid w:val="00096998"/>
    <w:rsid w:val="000A117E"/>
    <w:rsid w:val="000B12D7"/>
    <w:rsid w:val="000C4673"/>
    <w:rsid w:val="000D0042"/>
    <w:rsid w:val="000E23E4"/>
    <w:rsid w:val="000F73E0"/>
    <w:rsid w:val="00124A32"/>
    <w:rsid w:val="001416CC"/>
    <w:rsid w:val="001447F4"/>
    <w:rsid w:val="00160A80"/>
    <w:rsid w:val="00160A89"/>
    <w:rsid w:val="00170021"/>
    <w:rsid w:val="00175FB0"/>
    <w:rsid w:val="00196D8A"/>
    <w:rsid w:val="001A1D23"/>
    <w:rsid w:val="001C5A21"/>
    <w:rsid w:val="001E09C9"/>
    <w:rsid w:val="001F276E"/>
    <w:rsid w:val="001F5A96"/>
    <w:rsid w:val="00214DC9"/>
    <w:rsid w:val="00227B18"/>
    <w:rsid w:val="00240EB6"/>
    <w:rsid w:val="002434AD"/>
    <w:rsid w:val="00263C0D"/>
    <w:rsid w:val="00270B7C"/>
    <w:rsid w:val="0027198E"/>
    <w:rsid w:val="0027401E"/>
    <w:rsid w:val="002A5219"/>
    <w:rsid w:val="002A5EE2"/>
    <w:rsid w:val="002A7935"/>
    <w:rsid w:val="002B372C"/>
    <w:rsid w:val="002C1124"/>
    <w:rsid w:val="002C1DFC"/>
    <w:rsid w:val="002C79FD"/>
    <w:rsid w:val="002C7C5F"/>
    <w:rsid w:val="002D10B9"/>
    <w:rsid w:val="002D791F"/>
    <w:rsid w:val="002E3AB3"/>
    <w:rsid w:val="00303868"/>
    <w:rsid w:val="0031547A"/>
    <w:rsid w:val="00316BE1"/>
    <w:rsid w:val="00326235"/>
    <w:rsid w:val="00337C01"/>
    <w:rsid w:val="00350DD6"/>
    <w:rsid w:val="00351001"/>
    <w:rsid w:val="00361AA2"/>
    <w:rsid w:val="00373258"/>
    <w:rsid w:val="00375D6B"/>
    <w:rsid w:val="00377BDB"/>
    <w:rsid w:val="003908CA"/>
    <w:rsid w:val="003908E6"/>
    <w:rsid w:val="003951C7"/>
    <w:rsid w:val="003D2523"/>
    <w:rsid w:val="003D303A"/>
    <w:rsid w:val="003E1822"/>
    <w:rsid w:val="003E4593"/>
    <w:rsid w:val="003E4D64"/>
    <w:rsid w:val="003E6ECF"/>
    <w:rsid w:val="003F7594"/>
    <w:rsid w:val="004041E3"/>
    <w:rsid w:val="00413489"/>
    <w:rsid w:val="00426599"/>
    <w:rsid w:val="004316D2"/>
    <w:rsid w:val="004322AB"/>
    <w:rsid w:val="0044026C"/>
    <w:rsid w:val="004408A3"/>
    <w:rsid w:val="00451CDA"/>
    <w:rsid w:val="00451E28"/>
    <w:rsid w:val="004569A2"/>
    <w:rsid w:val="0046098A"/>
    <w:rsid w:val="00461292"/>
    <w:rsid w:val="00467C90"/>
    <w:rsid w:val="00470C5A"/>
    <w:rsid w:val="0048206C"/>
    <w:rsid w:val="004831F1"/>
    <w:rsid w:val="004955D5"/>
    <w:rsid w:val="00497774"/>
    <w:rsid w:val="004A46D5"/>
    <w:rsid w:val="004B018E"/>
    <w:rsid w:val="004D0A85"/>
    <w:rsid w:val="004D156F"/>
    <w:rsid w:val="004D1978"/>
    <w:rsid w:val="004D4F8A"/>
    <w:rsid w:val="004E63AE"/>
    <w:rsid w:val="004E7BB3"/>
    <w:rsid w:val="00501049"/>
    <w:rsid w:val="00507567"/>
    <w:rsid w:val="00514EF6"/>
    <w:rsid w:val="00521C24"/>
    <w:rsid w:val="00527188"/>
    <w:rsid w:val="0053620A"/>
    <w:rsid w:val="00541F8B"/>
    <w:rsid w:val="00544C84"/>
    <w:rsid w:val="0057749D"/>
    <w:rsid w:val="00577A8C"/>
    <w:rsid w:val="00582D46"/>
    <w:rsid w:val="005856C3"/>
    <w:rsid w:val="00594A52"/>
    <w:rsid w:val="005A36E8"/>
    <w:rsid w:val="005A71D1"/>
    <w:rsid w:val="005A7B9F"/>
    <w:rsid w:val="005B12EB"/>
    <w:rsid w:val="005B1B8E"/>
    <w:rsid w:val="005B1BA9"/>
    <w:rsid w:val="005B42CB"/>
    <w:rsid w:val="005B4C76"/>
    <w:rsid w:val="005B5EA6"/>
    <w:rsid w:val="005C0234"/>
    <w:rsid w:val="005C2119"/>
    <w:rsid w:val="005C5CCA"/>
    <w:rsid w:val="005D25BE"/>
    <w:rsid w:val="005D4DFE"/>
    <w:rsid w:val="005E112A"/>
    <w:rsid w:val="005E4F91"/>
    <w:rsid w:val="005E51CA"/>
    <w:rsid w:val="005F18C2"/>
    <w:rsid w:val="00603FB5"/>
    <w:rsid w:val="00620A11"/>
    <w:rsid w:val="006214F9"/>
    <w:rsid w:val="0062465D"/>
    <w:rsid w:val="00637A50"/>
    <w:rsid w:val="00661F16"/>
    <w:rsid w:val="00694021"/>
    <w:rsid w:val="006A05DA"/>
    <w:rsid w:val="006A0715"/>
    <w:rsid w:val="006A7BF6"/>
    <w:rsid w:val="006B2C27"/>
    <w:rsid w:val="006B70C7"/>
    <w:rsid w:val="006C1C88"/>
    <w:rsid w:val="006C57F0"/>
    <w:rsid w:val="006D3C47"/>
    <w:rsid w:val="006E2F11"/>
    <w:rsid w:val="006E31F6"/>
    <w:rsid w:val="006E575A"/>
    <w:rsid w:val="006F2A3F"/>
    <w:rsid w:val="006F3FE7"/>
    <w:rsid w:val="006F6DD9"/>
    <w:rsid w:val="006F777E"/>
    <w:rsid w:val="00701274"/>
    <w:rsid w:val="00723247"/>
    <w:rsid w:val="00731F6C"/>
    <w:rsid w:val="00743808"/>
    <w:rsid w:val="00746557"/>
    <w:rsid w:val="00757A17"/>
    <w:rsid w:val="007628F3"/>
    <w:rsid w:val="00763337"/>
    <w:rsid w:val="00771B90"/>
    <w:rsid w:val="00780AF9"/>
    <w:rsid w:val="00781E94"/>
    <w:rsid w:val="007834F3"/>
    <w:rsid w:val="0079325C"/>
    <w:rsid w:val="0079333D"/>
    <w:rsid w:val="007A3225"/>
    <w:rsid w:val="007A3B82"/>
    <w:rsid w:val="007A7032"/>
    <w:rsid w:val="007B03A2"/>
    <w:rsid w:val="007B12CA"/>
    <w:rsid w:val="007B3AD3"/>
    <w:rsid w:val="007C14D3"/>
    <w:rsid w:val="007C3828"/>
    <w:rsid w:val="007C420B"/>
    <w:rsid w:val="007C512B"/>
    <w:rsid w:val="007C5619"/>
    <w:rsid w:val="007D0239"/>
    <w:rsid w:val="007D6073"/>
    <w:rsid w:val="007E1722"/>
    <w:rsid w:val="007F1FE1"/>
    <w:rsid w:val="00803F3C"/>
    <w:rsid w:val="008067B9"/>
    <w:rsid w:val="00811CB1"/>
    <w:rsid w:val="00815119"/>
    <w:rsid w:val="00815C54"/>
    <w:rsid w:val="008163BC"/>
    <w:rsid w:val="00822231"/>
    <w:rsid w:val="00830076"/>
    <w:rsid w:val="0083582C"/>
    <w:rsid w:val="00842DBC"/>
    <w:rsid w:val="00844A8B"/>
    <w:rsid w:val="00850046"/>
    <w:rsid w:val="00852A63"/>
    <w:rsid w:val="00855AAA"/>
    <w:rsid w:val="008714FA"/>
    <w:rsid w:val="00872A52"/>
    <w:rsid w:val="0087413D"/>
    <w:rsid w:val="00876A9D"/>
    <w:rsid w:val="008829A9"/>
    <w:rsid w:val="0089544F"/>
    <w:rsid w:val="008979C4"/>
    <w:rsid w:val="008A16A4"/>
    <w:rsid w:val="008B0C42"/>
    <w:rsid w:val="008C0F77"/>
    <w:rsid w:val="008D3E5F"/>
    <w:rsid w:val="008D6325"/>
    <w:rsid w:val="008E007D"/>
    <w:rsid w:val="008E2FAA"/>
    <w:rsid w:val="008E4EF0"/>
    <w:rsid w:val="008E65AB"/>
    <w:rsid w:val="008E68EB"/>
    <w:rsid w:val="008F00A6"/>
    <w:rsid w:val="008F348E"/>
    <w:rsid w:val="008F7EEA"/>
    <w:rsid w:val="00902B51"/>
    <w:rsid w:val="00906770"/>
    <w:rsid w:val="00906923"/>
    <w:rsid w:val="00907605"/>
    <w:rsid w:val="0091239F"/>
    <w:rsid w:val="00921D8D"/>
    <w:rsid w:val="00921F8B"/>
    <w:rsid w:val="009463E6"/>
    <w:rsid w:val="009601E1"/>
    <w:rsid w:val="00962A8D"/>
    <w:rsid w:val="0096428F"/>
    <w:rsid w:val="0097202C"/>
    <w:rsid w:val="00972EC7"/>
    <w:rsid w:val="00974308"/>
    <w:rsid w:val="00980F68"/>
    <w:rsid w:val="009A02D0"/>
    <w:rsid w:val="009A609E"/>
    <w:rsid w:val="009A6AB3"/>
    <w:rsid w:val="009C0037"/>
    <w:rsid w:val="009D3E4D"/>
    <w:rsid w:val="009E201D"/>
    <w:rsid w:val="009E45BD"/>
    <w:rsid w:val="00A12C69"/>
    <w:rsid w:val="00A136F4"/>
    <w:rsid w:val="00A16E33"/>
    <w:rsid w:val="00A16F7F"/>
    <w:rsid w:val="00A21AA7"/>
    <w:rsid w:val="00A40578"/>
    <w:rsid w:val="00A4343D"/>
    <w:rsid w:val="00A458A4"/>
    <w:rsid w:val="00A47B33"/>
    <w:rsid w:val="00A5257B"/>
    <w:rsid w:val="00A57D12"/>
    <w:rsid w:val="00AA080D"/>
    <w:rsid w:val="00AA1BD0"/>
    <w:rsid w:val="00AB7224"/>
    <w:rsid w:val="00AC42A8"/>
    <w:rsid w:val="00AC6E4C"/>
    <w:rsid w:val="00AD231E"/>
    <w:rsid w:val="00AF1926"/>
    <w:rsid w:val="00AF6694"/>
    <w:rsid w:val="00B02EF4"/>
    <w:rsid w:val="00B11A9A"/>
    <w:rsid w:val="00B14BFA"/>
    <w:rsid w:val="00B14D14"/>
    <w:rsid w:val="00B333D4"/>
    <w:rsid w:val="00B41F8E"/>
    <w:rsid w:val="00B4411A"/>
    <w:rsid w:val="00B505FF"/>
    <w:rsid w:val="00B51789"/>
    <w:rsid w:val="00B517E5"/>
    <w:rsid w:val="00B61A25"/>
    <w:rsid w:val="00B667CE"/>
    <w:rsid w:val="00B876E7"/>
    <w:rsid w:val="00B94EE9"/>
    <w:rsid w:val="00BA1AD9"/>
    <w:rsid w:val="00BA7E52"/>
    <w:rsid w:val="00BB0CD6"/>
    <w:rsid w:val="00BB211A"/>
    <w:rsid w:val="00BC2413"/>
    <w:rsid w:val="00BC7B54"/>
    <w:rsid w:val="00BD7D78"/>
    <w:rsid w:val="00BE0FBE"/>
    <w:rsid w:val="00BE65FD"/>
    <w:rsid w:val="00BF4C5D"/>
    <w:rsid w:val="00BF7C26"/>
    <w:rsid w:val="00C0507B"/>
    <w:rsid w:val="00C101D8"/>
    <w:rsid w:val="00C16CD3"/>
    <w:rsid w:val="00C1744D"/>
    <w:rsid w:val="00C23C16"/>
    <w:rsid w:val="00C34F6E"/>
    <w:rsid w:val="00C35D74"/>
    <w:rsid w:val="00C4714F"/>
    <w:rsid w:val="00C471A2"/>
    <w:rsid w:val="00C47448"/>
    <w:rsid w:val="00C5211E"/>
    <w:rsid w:val="00C61909"/>
    <w:rsid w:val="00C70595"/>
    <w:rsid w:val="00C726FA"/>
    <w:rsid w:val="00C80FF2"/>
    <w:rsid w:val="00CB0ED4"/>
    <w:rsid w:val="00CB1CB8"/>
    <w:rsid w:val="00CB620E"/>
    <w:rsid w:val="00CD7494"/>
    <w:rsid w:val="00CE0E9A"/>
    <w:rsid w:val="00CE677B"/>
    <w:rsid w:val="00CF36C2"/>
    <w:rsid w:val="00CF3A3F"/>
    <w:rsid w:val="00D10235"/>
    <w:rsid w:val="00D151E1"/>
    <w:rsid w:val="00D16DFB"/>
    <w:rsid w:val="00D41143"/>
    <w:rsid w:val="00D43909"/>
    <w:rsid w:val="00D44CA1"/>
    <w:rsid w:val="00D46C24"/>
    <w:rsid w:val="00D6045D"/>
    <w:rsid w:val="00D73B6B"/>
    <w:rsid w:val="00D84F73"/>
    <w:rsid w:val="00D9018D"/>
    <w:rsid w:val="00D90973"/>
    <w:rsid w:val="00D966D1"/>
    <w:rsid w:val="00DA4E8B"/>
    <w:rsid w:val="00DA52D4"/>
    <w:rsid w:val="00DB1480"/>
    <w:rsid w:val="00DB27D7"/>
    <w:rsid w:val="00DB48C3"/>
    <w:rsid w:val="00DB7507"/>
    <w:rsid w:val="00DC0A7D"/>
    <w:rsid w:val="00DD6E43"/>
    <w:rsid w:val="00DE19E8"/>
    <w:rsid w:val="00DE726F"/>
    <w:rsid w:val="00E0758D"/>
    <w:rsid w:val="00E24954"/>
    <w:rsid w:val="00E36F90"/>
    <w:rsid w:val="00E376E0"/>
    <w:rsid w:val="00E4011B"/>
    <w:rsid w:val="00E5145E"/>
    <w:rsid w:val="00E60585"/>
    <w:rsid w:val="00E72F8B"/>
    <w:rsid w:val="00E74100"/>
    <w:rsid w:val="00E834C0"/>
    <w:rsid w:val="00E926A5"/>
    <w:rsid w:val="00EA063B"/>
    <w:rsid w:val="00EB20B9"/>
    <w:rsid w:val="00EB5398"/>
    <w:rsid w:val="00ED02E0"/>
    <w:rsid w:val="00EF1931"/>
    <w:rsid w:val="00EF741D"/>
    <w:rsid w:val="00F02F45"/>
    <w:rsid w:val="00F04D57"/>
    <w:rsid w:val="00F12594"/>
    <w:rsid w:val="00F16016"/>
    <w:rsid w:val="00F23FC0"/>
    <w:rsid w:val="00F271C0"/>
    <w:rsid w:val="00F30DC4"/>
    <w:rsid w:val="00F321F5"/>
    <w:rsid w:val="00F33B39"/>
    <w:rsid w:val="00F36C48"/>
    <w:rsid w:val="00F3789C"/>
    <w:rsid w:val="00F420FF"/>
    <w:rsid w:val="00F554E3"/>
    <w:rsid w:val="00F556BC"/>
    <w:rsid w:val="00F5774A"/>
    <w:rsid w:val="00F5796E"/>
    <w:rsid w:val="00F57BB8"/>
    <w:rsid w:val="00F801BD"/>
    <w:rsid w:val="00F87E75"/>
    <w:rsid w:val="00F9109E"/>
    <w:rsid w:val="00F97A4B"/>
    <w:rsid w:val="00FA3910"/>
    <w:rsid w:val="00FA3E2C"/>
    <w:rsid w:val="00FB10F7"/>
    <w:rsid w:val="00FD03E3"/>
    <w:rsid w:val="00FD19A8"/>
    <w:rsid w:val="00FD3ABB"/>
    <w:rsid w:val="00FD3AEB"/>
    <w:rsid w:val="00FD5ACE"/>
    <w:rsid w:val="00FD757F"/>
    <w:rsid w:val="00FD7FF9"/>
    <w:rsid w:val="00FE5567"/>
    <w:rsid w:val="00FE6923"/>
    <w:rsid w:val="00FE70E3"/>
    <w:rsid w:val="00FE7E85"/>
    <w:rsid w:val="00FF154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9090">
      <o:colormenu v:ext="edit" strokecolor="none [1612]"/>
    </o:shapedefaults>
    <o:shapelayout v:ext="edit">
      <o:idmap v:ext="edit" data="1"/>
      <o:rules v:ext="edit">
        <o:r id="V:Rule4" type="connector" idref="#_x0000_s1027"/>
        <o:r id="V:Rule5" type="connector" idref="#_x0000_s1032"/>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DD9"/>
    <w:pPr>
      <w:spacing w:after="0" w:line="240" w:lineRule="auto"/>
      <w:jc w:val="both"/>
    </w:pPr>
    <w:rPr>
      <w:rFonts w:ascii="Times New Roman" w:eastAsiaTheme="minorEastAsia" w:hAnsi="Times New Roman"/>
      <w:sz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E94"/>
    <w:pPr>
      <w:tabs>
        <w:tab w:val="center" w:pos="4536"/>
        <w:tab w:val="right" w:pos="9072"/>
      </w:tabs>
    </w:pPr>
  </w:style>
  <w:style w:type="character" w:customStyle="1" w:styleId="En-tteCar">
    <w:name w:val="En-tête Car"/>
    <w:basedOn w:val="Policepardfaut"/>
    <w:link w:val="En-tte"/>
    <w:uiPriority w:val="99"/>
    <w:rsid w:val="00781E94"/>
    <w:rPr>
      <w:rFonts w:ascii="Times New Roman" w:eastAsiaTheme="minorEastAsia" w:hAnsi="Times New Roman"/>
      <w:sz w:val="24"/>
      <w:lang w:eastAsia="fr-FR"/>
    </w:rPr>
  </w:style>
  <w:style w:type="paragraph" w:styleId="Pieddepage">
    <w:name w:val="footer"/>
    <w:basedOn w:val="Normal"/>
    <w:link w:val="PieddepageCar"/>
    <w:uiPriority w:val="99"/>
    <w:unhideWhenUsed/>
    <w:rsid w:val="00781E94"/>
    <w:pPr>
      <w:tabs>
        <w:tab w:val="center" w:pos="4536"/>
        <w:tab w:val="right" w:pos="9072"/>
      </w:tabs>
    </w:pPr>
  </w:style>
  <w:style w:type="character" w:customStyle="1" w:styleId="PieddepageCar">
    <w:name w:val="Pied de page Car"/>
    <w:basedOn w:val="Policepardfaut"/>
    <w:link w:val="Pieddepage"/>
    <w:uiPriority w:val="99"/>
    <w:rsid w:val="00781E94"/>
    <w:rPr>
      <w:rFonts w:ascii="Times New Roman" w:eastAsiaTheme="minorEastAsia" w:hAnsi="Times New Roman"/>
      <w:sz w:val="24"/>
      <w:lang w:eastAsia="fr-FR"/>
    </w:rPr>
  </w:style>
  <w:style w:type="paragraph" w:styleId="Textedebulles">
    <w:name w:val="Balloon Text"/>
    <w:basedOn w:val="Normal"/>
    <w:link w:val="TextedebullesCar"/>
    <w:uiPriority w:val="99"/>
    <w:semiHidden/>
    <w:unhideWhenUsed/>
    <w:rsid w:val="00781E94"/>
    <w:rPr>
      <w:rFonts w:ascii="Tahoma" w:hAnsi="Tahoma" w:cs="Tahoma"/>
      <w:sz w:val="16"/>
      <w:szCs w:val="16"/>
    </w:rPr>
  </w:style>
  <w:style w:type="character" w:customStyle="1" w:styleId="TextedebullesCar">
    <w:name w:val="Texte de bulles Car"/>
    <w:basedOn w:val="Policepardfaut"/>
    <w:link w:val="Textedebulles"/>
    <w:uiPriority w:val="99"/>
    <w:semiHidden/>
    <w:rsid w:val="00781E94"/>
    <w:rPr>
      <w:rFonts w:ascii="Tahoma" w:eastAsiaTheme="minorEastAsia" w:hAnsi="Tahoma" w:cs="Tahoma"/>
      <w:sz w:val="16"/>
      <w:szCs w:val="16"/>
      <w:lang w:eastAsia="fr-FR"/>
    </w:rPr>
  </w:style>
  <w:style w:type="character" w:styleId="Rfrenceintense">
    <w:name w:val="Intense Reference"/>
    <w:basedOn w:val="Policepardfaut"/>
    <w:uiPriority w:val="32"/>
    <w:qFormat/>
    <w:rsid w:val="008D3E5F"/>
    <w:rPr>
      <w:b/>
      <w:bCs/>
      <w:smallCaps/>
      <w:color w:val="C0504D" w:themeColor="accent2"/>
      <w:spacing w:val="5"/>
      <w:u w:val="single"/>
    </w:rPr>
  </w:style>
  <w:style w:type="paragraph" w:styleId="Paragraphedeliste">
    <w:name w:val="List Paragraph"/>
    <w:basedOn w:val="Normal"/>
    <w:uiPriority w:val="34"/>
    <w:qFormat/>
    <w:rsid w:val="008D3E5F"/>
    <w:pPr>
      <w:ind w:left="720"/>
      <w:contextualSpacing/>
    </w:pPr>
  </w:style>
  <w:style w:type="character" w:styleId="Textedelespacerserv">
    <w:name w:val="Placeholder Text"/>
    <w:basedOn w:val="Policepardfaut"/>
    <w:uiPriority w:val="99"/>
    <w:semiHidden/>
    <w:rsid w:val="00227B18"/>
    <w:rPr>
      <w:color w:val="808080"/>
    </w:rPr>
  </w:style>
  <w:style w:type="paragraph" w:styleId="Lgende">
    <w:name w:val="caption"/>
    <w:basedOn w:val="Normal"/>
    <w:next w:val="Normal"/>
    <w:uiPriority w:val="35"/>
    <w:unhideWhenUsed/>
    <w:qFormat/>
    <w:rsid w:val="006214F9"/>
    <w:pPr>
      <w:spacing w:after="200"/>
    </w:pPr>
    <w:rPr>
      <w:b/>
      <w:bCs/>
      <w:color w:val="4F81BD" w:themeColor="accent1"/>
      <w:sz w:val="18"/>
      <w:szCs w:val="18"/>
    </w:rPr>
  </w:style>
  <w:style w:type="table" w:styleId="Grilleclaire-Accent2">
    <w:name w:val="Light Grid Accent 2"/>
    <w:basedOn w:val="TableauNormal"/>
    <w:uiPriority w:val="62"/>
    <w:rsid w:val="00337C0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4">
    <w:name w:val="Light Grid Accent 4"/>
    <w:basedOn w:val="TableauNormal"/>
    <w:uiPriority w:val="62"/>
    <w:rsid w:val="00337C0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dutableau">
    <w:name w:val="Table Grid"/>
    <w:basedOn w:val="TableauNormal"/>
    <w:uiPriority w:val="59"/>
    <w:rsid w:val="009743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ramemoyenne1-Accent2">
    <w:name w:val="Medium Shading 1 Accent 2"/>
    <w:basedOn w:val="TableauNormal"/>
    <w:uiPriority w:val="63"/>
    <w:rsid w:val="007A703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2-Accent2">
    <w:name w:val="Medium Shading 2 Accent 2"/>
    <w:basedOn w:val="TableauNormal"/>
    <w:uiPriority w:val="64"/>
    <w:rsid w:val="007A703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58037290">
      <w:bodyDiv w:val="1"/>
      <w:marLeft w:val="0"/>
      <w:marRight w:val="0"/>
      <w:marTop w:val="0"/>
      <w:marBottom w:val="0"/>
      <w:divBdr>
        <w:top w:val="none" w:sz="0" w:space="0" w:color="auto"/>
        <w:left w:val="none" w:sz="0" w:space="0" w:color="auto"/>
        <w:bottom w:val="none" w:sz="0" w:space="0" w:color="auto"/>
        <w:right w:val="none" w:sz="0" w:space="0" w:color="auto"/>
      </w:divBdr>
    </w:div>
    <w:div w:id="182791655">
      <w:bodyDiv w:val="1"/>
      <w:marLeft w:val="0"/>
      <w:marRight w:val="0"/>
      <w:marTop w:val="0"/>
      <w:marBottom w:val="0"/>
      <w:divBdr>
        <w:top w:val="none" w:sz="0" w:space="0" w:color="auto"/>
        <w:left w:val="none" w:sz="0" w:space="0" w:color="auto"/>
        <w:bottom w:val="none" w:sz="0" w:space="0" w:color="auto"/>
        <w:right w:val="none" w:sz="0" w:space="0" w:color="auto"/>
      </w:divBdr>
    </w:div>
    <w:div w:id="266930259">
      <w:bodyDiv w:val="1"/>
      <w:marLeft w:val="0"/>
      <w:marRight w:val="0"/>
      <w:marTop w:val="0"/>
      <w:marBottom w:val="0"/>
      <w:divBdr>
        <w:top w:val="none" w:sz="0" w:space="0" w:color="auto"/>
        <w:left w:val="none" w:sz="0" w:space="0" w:color="auto"/>
        <w:bottom w:val="none" w:sz="0" w:space="0" w:color="auto"/>
        <w:right w:val="none" w:sz="0" w:space="0" w:color="auto"/>
      </w:divBdr>
    </w:div>
    <w:div w:id="636953782">
      <w:bodyDiv w:val="1"/>
      <w:marLeft w:val="0"/>
      <w:marRight w:val="0"/>
      <w:marTop w:val="0"/>
      <w:marBottom w:val="0"/>
      <w:divBdr>
        <w:top w:val="none" w:sz="0" w:space="0" w:color="auto"/>
        <w:left w:val="none" w:sz="0" w:space="0" w:color="auto"/>
        <w:bottom w:val="none" w:sz="0" w:space="0" w:color="auto"/>
        <w:right w:val="none" w:sz="0" w:space="0" w:color="auto"/>
      </w:divBdr>
    </w:div>
    <w:div w:id="775253588">
      <w:bodyDiv w:val="1"/>
      <w:marLeft w:val="0"/>
      <w:marRight w:val="0"/>
      <w:marTop w:val="0"/>
      <w:marBottom w:val="0"/>
      <w:divBdr>
        <w:top w:val="none" w:sz="0" w:space="0" w:color="auto"/>
        <w:left w:val="none" w:sz="0" w:space="0" w:color="auto"/>
        <w:bottom w:val="none" w:sz="0" w:space="0" w:color="auto"/>
        <w:right w:val="none" w:sz="0" w:space="0" w:color="auto"/>
      </w:divBdr>
    </w:div>
    <w:div w:id="1099913488">
      <w:bodyDiv w:val="1"/>
      <w:marLeft w:val="0"/>
      <w:marRight w:val="0"/>
      <w:marTop w:val="0"/>
      <w:marBottom w:val="0"/>
      <w:divBdr>
        <w:top w:val="none" w:sz="0" w:space="0" w:color="auto"/>
        <w:left w:val="none" w:sz="0" w:space="0" w:color="auto"/>
        <w:bottom w:val="none" w:sz="0" w:space="0" w:color="auto"/>
        <w:right w:val="none" w:sz="0" w:space="0" w:color="auto"/>
      </w:divBdr>
    </w:div>
    <w:div w:id="1539009978">
      <w:bodyDiv w:val="1"/>
      <w:marLeft w:val="0"/>
      <w:marRight w:val="0"/>
      <w:marTop w:val="0"/>
      <w:marBottom w:val="0"/>
      <w:divBdr>
        <w:top w:val="none" w:sz="0" w:space="0" w:color="auto"/>
        <w:left w:val="none" w:sz="0" w:space="0" w:color="auto"/>
        <w:bottom w:val="none" w:sz="0" w:space="0" w:color="auto"/>
        <w:right w:val="none" w:sz="0" w:space="0" w:color="auto"/>
      </w:divBdr>
    </w:div>
    <w:div w:id="1713963379">
      <w:bodyDiv w:val="1"/>
      <w:marLeft w:val="0"/>
      <w:marRight w:val="0"/>
      <w:marTop w:val="0"/>
      <w:marBottom w:val="0"/>
      <w:divBdr>
        <w:top w:val="none" w:sz="0" w:space="0" w:color="auto"/>
        <w:left w:val="none" w:sz="0" w:space="0" w:color="auto"/>
        <w:bottom w:val="none" w:sz="0" w:space="0" w:color="auto"/>
        <w:right w:val="none" w:sz="0" w:space="0" w:color="auto"/>
      </w:divBdr>
    </w:div>
    <w:div w:id="1742869089">
      <w:bodyDiv w:val="1"/>
      <w:marLeft w:val="0"/>
      <w:marRight w:val="0"/>
      <w:marTop w:val="0"/>
      <w:marBottom w:val="0"/>
      <w:divBdr>
        <w:top w:val="none" w:sz="0" w:space="0" w:color="auto"/>
        <w:left w:val="none" w:sz="0" w:space="0" w:color="auto"/>
        <w:bottom w:val="none" w:sz="0" w:space="0" w:color="auto"/>
        <w:right w:val="none" w:sz="0" w:space="0" w:color="auto"/>
      </w:divBdr>
    </w:div>
    <w:div w:id="2090498058">
      <w:bodyDiv w:val="1"/>
      <w:marLeft w:val="0"/>
      <w:marRight w:val="0"/>
      <w:marTop w:val="0"/>
      <w:marBottom w:val="0"/>
      <w:divBdr>
        <w:top w:val="none" w:sz="0" w:space="0" w:color="auto"/>
        <w:left w:val="none" w:sz="0" w:space="0" w:color="auto"/>
        <w:bottom w:val="none" w:sz="0" w:space="0" w:color="auto"/>
        <w:right w:val="none" w:sz="0" w:space="0" w:color="auto"/>
      </w:divBdr>
    </w:div>
    <w:div w:id="212029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EB82210A395499B9FA7D6F7A0B591D2"/>
        <w:category>
          <w:name w:val="Général"/>
          <w:gallery w:val="placeholder"/>
        </w:category>
        <w:types>
          <w:type w:val="bbPlcHdr"/>
        </w:types>
        <w:behaviors>
          <w:behavior w:val="content"/>
        </w:behaviors>
        <w:guid w:val="{C4980632-ABE9-43CC-AF4C-4BF7EC54D5B1}"/>
      </w:docPartPr>
      <w:docPartBody>
        <w:p w:rsidR="000B2D57" w:rsidRDefault="008A59D3" w:rsidP="008A59D3">
          <w:pPr>
            <w:pStyle w:val="9EB82210A395499B9FA7D6F7A0B591D2"/>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A59D3"/>
    <w:rsid w:val="000B2D57"/>
    <w:rsid w:val="000F711B"/>
    <w:rsid w:val="00150EA0"/>
    <w:rsid w:val="001B5D5A"/>
    <w:rsid w:val="001F1095"/>
    <w:rsid w:val="002A48A3"/>
    <w:rsid w:val="00391049"/>
    <w:rsid w:val="003B2525"/>
    <w:rsid w:val="00432BF5"/>
    <w:rsid w:val="00450A7A"/>
    <w:rsid w:val="004549E8"/>
    <w:rsid w:val="0057680D"/>
    <w:rsid w:val="005C4354"/>
    <w:rsid w:val="005C6479"/>
    <w:rsid w:val="00620453"/>
    <w:rsid w:val="00645487"/>
    <w:rsid w:val="00867155"/>
    <w:rsid w:val="00883B32"/>
    <w:rsid w:val="008A59D3"/>
    <w:rsid w:val="008E7E5F"/>
    <w:rsid w:val="00930C93"/>
    <w:rsid w:val="009449CC"/>
    <w:rsid w:val="009C7EFE"/>
    <w:rsid w:val="00B261E8"/>
    <w:rsid w:val="00C401C9"/>
    <w:rsid w:val="00CC2B97"/>
    <w:rsid w:val="00D14114"/>
    <w:rsid w:val="00D71CF1"/>
    <w:rsid w:val="00D7530A"/>
    <w:rsid w:val="00DC657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5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44E0ADBC9CD4E7FBE2924819ACB9641">
    <w:name w:val="F44E0ADBC9CD4E7FBE2924819ACB9641"/>
    <w:rsid w:val="008A59D3"/>
  </w:style>
  <w:style w:type="paragraph" w:customStyle="1" w:styleId="9EB82210A395499B9FA7D6F7A0B591D2">
    <w:name w:val="9EB82210A395499B9FA7D6F7A0B591D2"/>
    <w:rsid w:val="008A59D3"/>
  </w:style>
  <w:style w:type="character" w:styleId="Textedelespacerserv">
    <w:name w:val="Placeholder Text"/>
    <w:basedOn w:val="Policepardfaut"/>
    <w:uiPriority w:val="99"/>
    <w:semiHidden/>
    <w:rsid w:val="0057680D"/>
    <w:rPr>
      <w:color w:val="808080"/>
    </w:rPr>
  </w:style>
  <w:style w:type="paragraph" w:customStyle="1" w:styleId="BCF04094C00E4EAA8A47414376703199">
    <w:name w:val="BCF04094C00E4EAA8A47414376703199"/>
    <w:rsid w:val="001B5D5A"/>
  </w:style>
  <w:style w:type="paragraph" w:customStyle="1" w:styleId="FDB26F0ED6EE4DE484D4395475D6786A">
    <w:name w:val="FDB26F0ED6EE4DE484D4395475D6786A"/>
    <w:rsid w:val="001B5D5A"/>
  </w:style>
  <w:style w:type="paragraph" w:customStyle="1" w:styleId="8AC8188290BE49D3B6E98FB2357697E5">
    <w:name w:val="8AC8188290BE49D3B6E98FB2357697E5"/>
    <w:rsid w:val="001B5D5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7E3AC-A374-43B1-8FD5-00F1547E3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4</Pages>
  <Words>1088</Words>
  <Characters>5987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Compte rendu TP5 – 17/06/09</vt:lpstr>
    </vt:vector>
  </TitlesOfParts>
  <Company/>
  <LinksUpToDate>false</LinksUpToDate>
  <CharactersWithSpaces>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TP5 – 17/06/09</dc:title>
  <dc:subject/>
  <dc:creator>Crokette</dc:creator>
  <cp:keywords/>
  <dc:description/>
  <cp:lastModifiedBy>jg</cp:lastModifiedBy>
  <cp:revision>29</cp:revision>
  <dcterms:created xsi:type="dcterms:W3CDTF">2009-05-24T13:11:00Z</dcterms:created>
  <dcterms:modified xsi:type="dcterms:W3CDTF">2009-06-14T19:45:00Z</dcterms:modified>
</cp:coreProperties>
</file>