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C85C3B" w:rsidTr="004D22E9">
        <w:trPr>
          <w:trHeight w:val="1440"/>
          <w:jc w:val="center"/>
        </w:trPr>
        <w:tc>
          <w:tcPr>
            <w:tcW w:w="5000" w:type="pct"/>
            <w:tcBorders>
              <w:bottom w:val="single" w:sz="4" w:space="0" w:color="4F81BD" w:themeColor="accent1"/>
            </w:tcBorders>
            <w:vAlign w:val="center"/>
          </w:tcPr>
          <w:p w:rsidR="00C85C3B" w:rsidRPr="00C85C3B" w:rsidRDefault="005C32F1" w:rsidP="00FD2198">
            <w:pPr>
              <w:pStyle w:val="Sansinterligne"/>
              <w:jc w:val="center"/>
              <w:rPr>
                <w:rFonts w:asciiTheme="majorHAnsi" w:eastAsiaTheme="majorEastAsia" w:hAnsiTheme="majorHAnsi" w:cstheme="majorBidi"/>
                <w:sz w:val="80"/>
                <w:szCs w:val="80"/>
              </w:rPr>
            </w:pPr>
            <w:r w:rsidRPr="005C32F1">
              <w:rPr>
                <w:noProof/>
                <w:lang w:eastAsia="zh-CN"/>
              </w:rPr>
              <w:pict>
                <v:shapetype id="_x0000_t202" coordsize="21600,21600" o:spt="202" path="m,l,21600r21600,l21600,xe">
                  <v:stroke joinstyle="miter"/>
                  <v:path gradientshapeok="t" o:connecttype="rect"/>
                </v:shapetype>
                <v:shape id="Zone de texte 2" o:spid="_x0000_s1026" type="#_x0000_t202" style="position:absolute;left:0;text-align:left;margin-left:-37pt;margin-top:-35.8pt;width:117.5pt;height:45.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" strokecolor="white [3212]">
                  <v:textbox>
                    <w:txbxContent>
                      <w:p w:rsidR="004A4E03" w:rsidRDefault="004A4E03" w:rsidP="009A251B">
                        <w:pPr>
                          <w:pStyle w:val="Paragraphedeliste"/>
                          <w:ind w:left="0"/>
                          <w:rPr>
                            <w:rStyle w:val="Titredulivre"/>
                            <w:color w:val="1F497D" w:themeColor="text2"/>
                          </w:rPr>
                        </w:pPr>
                        <w:r>
                          <w:rPr>
                            <w:rStyle w:val="Titredulivre"/>
                            <w:color w:val="1F497D" w:themeColor="text2"/>
                          </w:rPr>
                          <w:t>BAGUET Thibaud</w:t>
                        </w:r>
                      </w:p>
                      <w:p w:rsidR="004A4E03" w:rsidRPr="009A251B" w:rsidRDefault="004A4E03" w:rsidP="009A251B">
                        <w:pPr>
                          <w:pStyle w:val="Paragraphedeliste"/>
                          <w:ind w:left="0"/>
                          <w:rPr>
                            <w:rStyle w:val="Titredulivre"/>
                            <w:color w:val="1F497D" w:themeColor="text2"/>
                          </w:rPr>
                        </w:pPr>
                        <w:r>
                          <w:rPr>
                            <w:rStyle w:val="Titredulivre"/>
                            <w:color w:val="1F497D" w:themeColor="text2"/>
                          </w:rPr>
                          <w:t xml:space="preserve">HOU </w:t>
                        </w:r>
                        <w:proofErr w:type="spellStart"/>
                        <w:r>
                          <w:rPr>
                            <w:rStyle w:val="Titredulivre"/>
                            <w:color w:val="1F497D" w:themeColor="text2"/>
                          </w:rPr>
                          <w:t>Yunhui</w:t>
                        </w:r>
                        <w:proofErr w:type="spellEnd"/>
                      </w:p>
                      <w:p w:rsidR="004A4E03" w:rsidRPr="009A251B" w:rsidRDefault="004A4E03" w:rsidP="009A251B"/>
                      <w:p w:rsidR="004A4E03" w:rsidRPr="009A251B" w:rsidRDefault="004A4E03" w:rsidP="009A251B"/>
                    </w:txbxContent>
                  </v:textbox>
                </v:shape>
              </w:pict>
            </w:r>
            <w:r w:rsidR="001D018E">
              <w:rPr>
                <w:noProof/>
                <w:lang w:eastAsia="fr-FR"/>
              </w:rPr>
              <w:drawing>
                <wp:anchor distT="0" distB="0" distL="114300" distR="114300" simplePos="0" relativeHeight="251658240" behindDoc="0" locked="0" layoutInCell="1" allowOverlap="1">
                  <wp:simplePos x="0" y="0"/>
                  <wp:positionH relativeFrom="column">
                    <wp:posOffset>5015230</wp:posOffset>
                  </wp:positionH>
                  <wp:positionV relativeFrom="paragraph">
                    <wp:posOffset>-654050</wp:posOffset>
                  </wp:positionV>
                  <wp:extent cx="1381125" cy="485775"/>
                  <wp:effectExtent l="19050" t="0" r="9525" b="0"/>
                  <wp:wrapNone/>
                  <wp:docPr id="1" name="Image 1" descr="C:\Users\Thibaud\UTC\logo_UT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baud\UTC\logo_UTC.gif"/>
                          <pic:cNvPicPr>
                            <a:picLocks noChangeAspect="1" noChangeArrowheads="1"/>
                          </pic:cNvPicPr>
                        </pic:nvPicPr>
                        <pic:blipFill>
                          <a:blip r:embed="rId9" cstate="print"/>
                          <a:srcRect/>
                          <a:stretch>
                            <a:fillRect/>
                          </a:stretch>
                        </pic:blipFill>
                        <pic:spPr bwMode="auto">
                          <a:xfrm>
                            <a:off x="0" y="0"/>
                            <a:ext cx="1381125" cy="485775"/>
                          </a:xfrm>
                          <a:prstGeom prst="rect">
                            <a:avLst/>
                          </a:prstGeom>
                          <a:noFill/>
                          <a:ln w="9525">
                            <a:noFill/>
                            <a:miter lim="800000"/>
                            <a:headEnd/>
                            <a:tailEnd/>
                          </a:ln>
                        </pic:spPr>
                      </pic:pic>
                    </a:graphicData>
                  </a:graphic>
                </wp:anchor>
              </w:drawing>
            </w:r>
            <w:sdt>
              <w:sdtPr>
                <w:rPr>
                  <w:rFonts w:asciiTheme="majorHAnsi" w:eastAsia="Times New Roman" w:hAnsiTheme="majorHAnsi"/>
                  <w:bCs/>
                  <w:kern w:val="28"/>
                  <w:sz w:val="56"/>
                  <w:szCs w:val="96"/>
                </w:rPr>
                <w:alias w:val="Titre"/>
                <w:id w:val="15524250"/>
                <w:placeholder>
                  <w:docPart w:val="FF9A9117AC1E4DF795FE374CA8833254"/>
                </w:placeholder>
                <w:dataBinding w:prefixMappings="xmlns:ns0='http://schemas.openxmlformats.org/package/2006/metadata/core-properties' xmlns:ns1='http://purl.org/dc/elements/1.1/'" w:xpath="/ns0:coreProperties[1]/ns1:title[1]" w:storeItemID="{6C3C8BC8-F283-45AE-878A-BAB7291924A1}"/>
                <w:text/>
              </w:sdtPr>
              <w:sdtContent>
                <w:r w:rsidR="00D40816">
                  <w:rPr>
                    <w:rFonts w:asciiTheme="majorHAnsi" w:eastAsia="Times New Roman" w:hAnsiTheme="majorHAnsi"/>
                    <w:bCs/>
                    <w:kern w:val="28"/>
                    <w:sz w:val="56"/>
                    <w:szCs w:val="96"/>
                  </w:rPr>
                  <w:t>SY</w:t>
                </w:r>
                <w:r w:rsidR="00282D7E">
                  <w:rPr>
                    <w:rFonts w:asciiTheme="majorHAnsi" w:eastAsia="Times New Roman" w:hAnsiTheme="majorHAnsi"/>
                    <w:bCs/>
                    <w:kern w:val="28"/>
                    <w:sz w:val="56"/>
                    <w:szCs w:val="96"/>
                  </w:rPr>
                  <w:t>09</w:t>
                </w:r>
                <w:r w:rsidR="008D25F3">
                  <w:rPr>
                    <w:rFonts w:asciiTheme="majorHAnsi" w:eastAsia="Times New Roman" w:hAnsiTheme="majorHAnsi"/>
                    <w:bCs/>
                    <w:kern w:val="28"/>
                    <w:sz w:val="56"/>
                    <w:szCs w:val="96"/>
                  </w:rPr>
                  <w:t xml:space="preserve"> | </w:t>
                </w:r>
                <w:r w:rsidR="00D40816">
                  <w:rPr>
                    <w:rFonts w:asciiTheme="majorHAnsi" w:eastAsia="Times New Roman" w:hAnsiTheme="majorHAnsi"/>
                    <w:bCs/>
                    <w:kern w:val="28"/>
                    <w:sz w:val="56"/>
                    <w:szCs w:val="96"/>
                  </w:rPr>
                  <w:t>Rapport TP</w:t>
                </w:r>
                <w:r w:rsidR="00A0411B">
                  <w:rPr>
                    <w:rFonts w:asciiTheme="majorHAnsi" w:eastAsia="Times New Roman" w:hAnsiTheme="majorHAnsi"/>
                    <w:bCs/>
                    <w:kern w:val="28"/>
                    <w:sz w:val="56"/>
                    <w:szCs w:val="96"/>
                  </w:rPr>
                  <w:t>3</w:t>
                </w:r>
              </w:sdtContent>
            </w:sdt>
          </w:p>
        </w:tc>
      </w:tr>
      <w:tr w:rsidR="00C85C3B" w:rsidTr="004D22E9">
        <w:trPr>
          <w:trHeight w:val="720"/>
          <w:jc w:val="center"/>
        </w:trPr>
        <w:sdt>
          <w:sdtPr>
            <w:rPr>
              <w:rFonts w:eastAsia="Times New Roman"/>
              <w:bCs/>
              <w:color w:val="17365D"/>
              <w:kern w:val="28"/>
              <w:sz w:val="44"/>
              <w:szCs w:val="44"/>
              <w:lang w:eastAsia="fr-FR"/>
            </w:rPr>
            <w:alias w:val="Sous-titre"/>
            <w:id w:val="15524255"/>
            <w:placeholder>
              <w:docPart w:val="E83284B1E14C4FC28F9EA992C8551D2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85C3B" w:rsidRPr="00C85C3B" w:rsidRDefault="00654630" w:rsidP="00654630">
                <w:pPr>
                  <w:pStyle w:val="Sansinterligne"/>
                  <w:jc w:val="center"/>
                  <w:rPr>
                    <w:rFonts w:asciiTheme="majorHAnsi" w:eastAsiaTheme="majorEastAsia" w:hAnsiTheme="majorHAnsi" w:cstheme="majorBidi"/>
                    <w:sz w:val="44"/>
                    <w:szCs w:val="44"/>
                  </w:rPr>
                </w:pPr>
                <w:r>
                  <w:rPr>
                    <w:rFonts w:eastAsia="Times New Roman"/>
                    <w:bCs/>
                    <w:color w:val="17365D"/>
                    <w:kern w:val="28"/>
                    <w:sz w:val="44"/>
                    <w:szCs w:val="44"/>
                    <w:lang w:eastAsia="fr-FR"/>
                  </w:rPr>
                  <w:t>Théorie de la décision</w:t>
                </w:r>
              </w:p>
            </w:tc>
          </w:sdtContent>
        </w:sdt>
      </w:tr>
    </w:tbl>
    <w:p w:rsidR="00DB31D0" w:rsidRDefault="00DB31D0" w:rsidP="004D455F">
      <w:pPr>
        <w:pStyle w:val="Titre1"/>
      </w:pPr>
      <w:r>
        <w:t>Objectifs du TP</w:t>
      </w:r>
    </w:p>
    <w:p w:rsidR="008B4A18" w:rsidRPr="003E508F" w:rsidRDefault="008B4A18" w:rsidP="003E508F">
      <w:pPr>
        <w:pStyle w:val="Sansinterligne"/>
      </w:pPr>
    </w:p>
    <w:p w:rsidR="004D455F" w:rsidRDefault="00654630" w:rsidP="004D455F">
      <w:pPr>
        <w:pStyle w:val="Titre1"/>
      </w:pPr>
      <w:r>
        <w:t>Classifi</w:t>
      </w:r>
      <w:r w:rsidR="00110F82">
        <w:t>cat</w:t>
      </w:r>
      <w:r>
        <w:t>eur euclidien</w:t>
      </w:r>
    </w:p>
    <w:p w:rsidR="002506EA" w:rsidRPr="002506EA" w:rsidRDefault="002506EA" w:rsidP="002506EA">
      <w:pPr>
        <w:pStyle w:val="Sansinterligne"/>
      </w:pPr>
      <w:r w:rsidRPr="002506EA">
        <w:rPr>
          <w:szCs w:val="20"/>
        </w:rPr>
        <w:t>On veut étudier les performances du classifi</w:t>
      </w:r>
      <w:r w:rsidR="00110F82">
        <w:rPr>
          <w:szCs w:val="20"/>
        </w:rPr>
        <w:t>cat</w:t>
      </w:r>
      <w:r w:rsidRPr="002506EA">
        <w:rPr>
          <w:szCs w:val="20"/>
        </w:rPr>
        <w:t>eur euclidien sur des éch</w:t>
      </w:r>
      <w:r>
        <w:rPr>
          <w:szCs w:val="20"/>
        </w:rPr>
        <w:t xml:space="preserve">antillons issus de deux classes </w:t>
      </w:r>
      <w:r>
        <w:rPr>
          <w:rFonts w:ascii="CMMI10" w:hAnsi="CMMI10" w:cs="CMMI10"/>
          <w:i/>
          <w:iCs/>
          <w:sz w:val="20"/>
          <w:szCs w:val="20"/>
          <w:lang w:eastAsia="fr-FR"/>
        </w:rPr>
        <w:t>ω</w:t>
      </w:r>
      <w:r>
        <w:rPr>
          <w:rFonts w:ascii="CMR7" w:hAnsi="CMR7" w:cs="CMR7"/>
          <w:sz w:val="14"/>
          <w:szCs w:val="14"/>
          <w:vertAlign w:val="subscript"/>
          <w:lang w:eastAsia="fr-FR"/>
        </w:rPr>
        <w:t xml:space="preserve">1 </w:t>
      </w:r>
      <w:r w:rsidRPr="002506EA">
        <w:rPr>
          <w:szCs w:val="20"/>
        </w:rPr>
        <w:t>et</w:t>
      </w:r>
      <w:r>
        <w:rPr>
          <w:szCs w:val="20"/>
        </w:rPr>
        <w:t xml:space="preserve"> </w:t>
      </w:r>
      <w:r>
        <w:rPr>
          <w:rFonts w:ascii="CMMI10" w:hAnsi="CMMI10" w:cs="CMMI10"/>
          <w:i/>
          <w:iCs/>
          <w:sz w:val="20"/>
          <w:szCs w:val="20"/>
          <w:lang w:eastAsia="fr-FR"/>
        </w:rPr>
        <w:t>ω</w:t>
      </w:r>
      <w:r w:rsidRPr="002506EA">
        <w:rPr>
          <w:rFonts w:ascii="CMR7" w:hAnsi="CMR7" w:cs="CMR7"/>
          <w:sz w:val="14"/>
          <w:szCs w:val="14"/>
          <w:vertAlign w:val="subscript"/>
          <w:lang w:eastAsia="fr-FR"/>
        </w:rPr>
        <w:t>2</w:t>
      </w:r>
      <w:r>
        <w:rPr>
          <w:rFonts w:ascii="CMR7" w:hAnsi="CMR7" w:cs="CMR7"/>
          <w:sz w:val="14"/>
          <w:szCs w:val="14"/>
          <w:lang w:eastAsia="fr-FR"/>
        </w:rPr>
        <w:t xml:space="preserve"> </w:t>
      </w:r>
      <w:r w:rsidRPr="002506EA">
        <w:t>de</w:t>
      </w:r>
      <w:r w:rsidRPr="002506EA">
        <w:rPr>
          <w:b/>
          <w:i/>
        </w:rPr>
        <w:t xml:space="preserve"> R</w:t>
      </w:r>
      <w:r w:rsidRPr="002506EA">
        <w:rPr>
          <w:b/>
          <w:i/>
          <w:vertAlign w:val="superscript"/>
        </w:rPr>
        <w:t>2</w:t>
      </w:r>
      <w:r w:rsidRPr="002506EA">
        <w:t xml:space="preserve"> dont les distributions sont normales et de paramètres (</w:t>
      </w:r>
      <w:r w:rsidRPr="002506EA">
        <w:rPr>
          <w:i/>
        </w:rPr>
        <w:t>μ</w:t>
      </w:r>
      <w:r w:rsidRPr="002506EA">
        <w:rPr>
          <w:i/>
          <w:vertAlign w:val="subscript"/>
        </w:rPr>
        <w:t>1</w:t>
      </w:r>
      <w:r w:rsidRPr="002506EA">
        <w:t xml:space="preserve">, </w:t>
      </w:r>
      <w:r w:rsidRPr="002506EA">
        <w:rPr>
          <w:i/>
        </w:rPr>
        <w:t>a</w:t>
      </w:r>
      <w:r w:rsidRPr="002506EA">
        <w:rPr>
          <w:i/>
          <w:vertAlign w:val="subscript"/>
        </w:rPr>
        <w:t>1</w:t>
      </w:r>
      <w:r w:rsidRPr="002506EA">
        <w:rPr>
          <w:i/>
        </w:rPr>
        <w:t>I</w:t>
      </w:r>
      <w:r w:rsidRPr="002506EA">
        <w:t>) et (</w:t>
      </w:r>
      <w:r w:rsidRPr="002506EA">
        <w:rPr>
          <w:i/>
        </w:rPr>
        <w:t>μ</w:t>
      </w:r>
      <w:r w:rsidRPr="002506EA">
        <w:rPr>
          <w:i/>
          <w:vertAlign w:val="subscript"/>
        </w:rPr>
        <w:t>2</w:t>
      </w:r>
      <w:r w:rsidRPr="002506EA">
        <w:rPr>
          <w:i/>
        </w:rPr>
        <w:t>, a</w:t>
      </w:r>
      <w:r w:rsidRPr="002506EA">
        <w:rPr>
          <w:i/>
          <w:vertAlign w:val="subscript"/>
        </w:rPr>
        <w:t>2</w:t>
      </w:r>
      <w:r w:rsidRPr="002506EA">
        <w:rPr>
          <w:i/>
        </w:rPr>
        <w:t>I</w:t>
      </w:r>
      <w:r w:rsidRPr="002506EA">
        <w:t>).</w:t>
      </w:r>
    </w:p>
    <w:p w:rsidR="00654630" w:rsidRDefault="00654630" w:rsidP="007B79B2">
      <w:pPr>
        <w:pStyle w:val="Titre3"/>
      </w:pPr>
      <w:r>
        <w:t>Simulation d’un échantillon</w:t>
      </w:r>
    </w:p>
    <w:p w:rsidR="007B79B2" w:rsidRDefault="007B79B2" w:rsidP="007B79B2">
      <w:pPr>
        <w:pStyle w:val="Sansinterligne"/>
      </w:pPr>
      <w:r>
        <w:rPr>
          <w:noProof/>
          <w:lang w:eastAsia="fr-FR"/>
        </w:rPr>
        <w:drawing>
          <wp:inline distT="0" distB="0" distL="0" distR="0">
            <wp:extent cx="5753100" cy="2752725"/>
            <wp:effectExtent l="19050" t="0" r="0" b="0"/>
            <wp:docPr id="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53100" cy="2752725"/>
                    </a:xfrm>
                    <a:prstGeom prst="rect">
                      <a:avLst/>
                    </a:prstGeom>
                    <a:noFill/>
                    <a:ln w="9525">
                      <a:noFill/>
                      <a:miter lim="800000"/>
                      <a:headEnd/>
                      <a:tailEnd/>
                    </a:ln>
                  </pic:spPr>
                </pic:pic>
              </a:graphicData>
            </a:graphic>
          </wp:inline>
        </w:drawing>
      </w:r>
    </w:p>
    <w:p w:rsidR="002506EA" w:rsidRDefault="007B79B2" w:rsidP="007B79B2">
      <w:pPr>
        <w:pStyle w:val="Sansinterligne"/>
      </w:pPr>
      <w:r>
        <w:rPr>
          <w:noProof/>
          <w:lang w:eastAsia="fr-FR"/>
        </w:rPr>
        <w:drawing>
          <wp:anchor distT="0" distB="0" distL="114300" distR="114300" simplePos="0" relativeHeight="251661312" behindDoc="1" locked="0" layoutInCell="1" allowOverlap="1">
            <wp:simplePos x="0" y="0"/>
            <wp:positionH relativeFrom="column">
              <wp:posOffset>14605</wp:posOffset>
            </wp:positionH>
            <wp:positionV relativeFrom="paragraph">
              <wp:posOffset>139065</wp:posOffset>
            </wp:positionV>
            <wp:extent cx="2809875" cy="1352550"/>
            <wp:effectExtent l="19050" t="0" r="9525" b="0"/>
            <wp:wrapTight wrapText="bothSides">
              <wp:wrapPolygon edited="0">
                <wp:start x="-146" y="0"/>
                <wp:lineTo x="-146" y="21296"/>
                <wp:lineTo x="21673" y="21296"/>
                <wp:lineTo x="21673" y="0"/>
                <wp:lineTo x="-146" y="0"/>
              </wp:wrapPolygon>
            </wp:wrapTight>
            <wp:docPr id="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09875" cy="1352550"/>
                    </a:xfrm>
                    <a:prstGeom prst="rect">
                      <a:avLst/>
                    </a:prstGeom>
                    <a:noFill/>
                    <a:ln w="9525">
                      <a:noFill/>
                      <a:miter lim="800000"/>
                      <a:headEnd/>
                      <a:tailEnd/>
                    </a:ln>
                  </pic:spPr>
                </pic:pic>
              </a:graphicData>
            </a:graphic>
          </wp:anchor>
        </w:drawing>
      </w:r>
    </w:p>
    <w:tbl>
      <w:tblPr>
        <w:tblStyle w:val="Grillemoyenne1-Accent1"/>
        <w:tblW w:w="0" w:type="auto"/>
        <w:tblLook w:val="04A0"/>
      </w:tblPr>
      <w:tblGrid>
        <w:gridCol w:w="4646"/>
      </w:tblGrid>
      <w:tr w:rsidR="006C3221" w:rsidTr="006E25E1">
        <w:trPr>
          <w:cnfStyle w:val="100000000000"/>
          <w:trHeight w:val="2239"/>
        </w:trPr>
        <w:tc>
          <w:tcPr>
            <w:cnfStyle w:val="001000000000"/>
            <w:tcW w:w="4646" w:type="dxa"/>
          </w:tcPr>
          <w:p w:rsidR="002506EA" w:rsidRPr="006E25E1" w:rsidRDefault="002506EA" w:rsidP="002506EA">
            <w:pPr>
              <w:pStyle w:val="Sansinterligne"/>
              <w:rPr>
                <w:b w:val="0"/>
                <w:i/>
                <w:sz w:val="20"/>
                <w:lang w:val="en-US"/>
              </w:rPr>
            </w:pPr>
            <w:proofErr w:type="spellStart"/>
            <w:r w:rsidRPr="006E25E1">
              <w:rPr>
                <w:b w:val="0"/>
                <w:i/>
                <w:sz w:val="20"/>
                <w:lang w:val="en-US"/>
              </w:rPr>
              <w:t>simul</w:t>
            </w:r>
            <w:proofErr w:type="spellEnd"/>
            <w:r w:rsidRPr="006E25E1">
              <w:rPr>
                <w:b w:val="0"/>
                <w:i/>
                <w:sz w:val="20"/>
                <w:lang w:val="en-US"/>
              </w:rPr>
              <w:t>&lt;-function(n,mu1,mu2,a1,a2){</w:t>
            </w:r>
          </w:p>
          <w:p w:rsidR="002506EA" w:rsidRPr="00026744" w:rsidRDefault="002506EA" w:rsidP="002506EA">
            <w:pPr>
              <w:pStyle w:val="Sansinterligne"/>
              <w:rPr>
                <w:b w:val="0"/>
                <w:i/>
                <w:sz w:val="20"/>
                <w:lang w:val="es-MX"/>
              </w:rPr>
            </w:pPr>
            <w:r w:rsidRPr="00026744">
              <w:rPr>
                <w:b w:val="0"/>
                <w:i/>
                <w:sz w:val="20"/>
                <w:lang w:val="es-MX"/>
              </w:rPr>
              <w:t>sigma1=a1*</w:t>
            </w:r>
            <w:proofErr w:type="spellStart"/>
            <w:r w:rsidRPr="00026744">
              <w:rPr>
                <w:b w:val="0"/>
                <w:i/>
                <w:sz w:val="20"/>
                <w:lang w:val="es-MX"/>
              </w:rPr>
              <w:t>diag</w:t>
            </w:r>
            <w:proofErr w:type="spellEnd"/>
            <w:r w:rsidRPr="00026744">
              <w:rPr>
                <w:b w:val="0"/>
                <w:i/>
                <w:sz w:val="20"/>
                <w:lang w:val="es-MX"/>
              </w:rPr>
              <w:t>(2)</w:t>
            </w:r>
          </w:p>
          <w:p w:rsidR="002506EA" w:rsidRPr="00026744" w:rsidRDefault="002506EA" w:rsidP="002506EA">
            <w:pPr>
              <w:pStyle w:val="Sansinterligne"/>
              <w:rPr>
                <w:b w:val="0"/>
                <w:i/>
                <w:sz w:val="20"/>
                <w:lang w:val="es-MX"/>
              </w:rPr>
            </w:pPr>
            <w:r w:rsidRPr="00026744">
              <w:rPr>
                <w:b w:val="0"/>
                <w:i/>
                <w:sz w:val="20"/>
                <w:lang w:val="es-MX"/>
              </w:rPr>
              <w:t>sigma2=a2*</w:t>
            </w:r>
            <w:proofErr w:type="spellStart"/>
            <w:r w:rsidRPr="00026744">
              <w:rPr>
                <w:b w:val="0"/>
                <w:i/>
                <w:sz w:val="20"/>
                <w:lang w:val="es-MX"/>
              </w:rPr>
              <w:t>diag</w:t>
            </w:r>
            <w:proofErr w:type="spellEnd"/>
            <w:r w:rsidRPr="00026744">
              <w:rPr>
                <w:b w:val="0"/>
                <w:i/>
                <w:sz w:val="20"/>
                <w:lang w:val="es-MX"/>
              </w:rPr>
              <w:t>(2)</w:t>
            </w:r>
          </w:p>
          <w:p w:rsidR="002506EA" w:rsidRPr="006E25E1" w:rsidRDefault="002506EA" w:rsidP="002506EA">
            <w:pPr>
              <w:pStyle w:val="Sansinterligne"/>
              <w:rPr>
                <w:b w:val="0"/>
                <w:i/>
                <w:sz w:val="20"/>
                <w:lang w:val="en-US"/>
              </w:rPr>
            </w:pPr>
            <w:r w:rsidRPr="006E25E1">
              <w:rPr>
                <w:b w:val="0"/>
                <w:i/>
                <w:sz w:val="20"/>
                <w:lang w:val="en-US"/>
              </w:rPr>
              <w:t>X1=</w:t>
            </w:r>
            <w:proofErr w:type="spellStart"/>
            <w:r w:rsidRPr="006E25E1">
              <w:rPr>
                <w:b w:val="0"/>
                <w:i/>
                <w:sz w:val="20"/>
                <w:lang w:val="en-US"/>
              </w:rPr>
              <w:t>mvrnorm</w:t>
            </w:r>
            <w:proofErr w:type="spellEnd"/>
            <w:r w:rsidRPr="006E25E1">
              <w:rPr>
                <w:b w:val="0"/>
                <w:i/>
                <w:sz w:val="20"/>
                <w:lang w:val="en-US"/>
              </w:rPr>
              <w:t>(n/2,mu1,sigma1)</w:t>
            </w:r>
          </w:p>
          <w:p w:rsidR="002506EA" w:rsidRPr="006E25E1" w:rsidRDefault="002506EA" w:rsidP="002506EA">
            <w:pPr>
              <w:pStyle w:val="Sansinterligne"/>
              <w:rPr>
                <w:b w:val="0"/>
                <w:i/>
                <w:sz w:val="20"/>
                <w:lang w:val="en-US"/>
              </w:rPr>
            </w:pPr>
            <w:r w:rsidRPr="006E25E1">
              <w:rPr>
                <w:b w:val="0"/>
                <w:i/>
                <w:sz w:val="20"/>
                <w:lang w:val="en-US"/>
              </w:rPr>
              <w:t>X2=</w:t>
            </w:r>
            <w:proofErr w:type="spellStart"/>
            <w:r w:rsidRPr="006E25E1">
              <w:rPr>
                <w:b w:val="0"/>
                <w:i/>
                <w:sz w:val="20"/>
                <w:lang w:val="en-US"/>
              </w:rPr>
              <w:t>mvrnorm</w:t>
            </w:r>
            <w:proofErr w:type="spellEnd"/>
            <w:r w:rsidRPr="006E25E1">
              <w:rPr>
                <w:b w:val="0"/>
                <w:i/>
                <w:sz w:val="20"/>
                <w:lang w:val="en-US"/>
              </w:rPr>
              <w:t>(n/2,mu2,sigma2)</w:t>
            </w:r>
          </w:p>
          <w:p w:rsidR="002506EA" w:rsidRPr="006E25E1" w:rsidRDefault="002506EA" w:rsidP="002506EA">
            <w:pPr>
              <w:pStyle w:val="Sansinterligne"/>
              <w:rPr>
                <w:b w:val="0"/>
                <w:i/>
                <w:sz w:val="20"/>
                <w:lang w:val="en-US"/>
              </w:rPr>
            </w:pPr>
            <w:r w:rsidRPr="006E25E1">
              <w:rPr>
                <w:b w:val="0"/>
                <w:i/>
                <w:sz w:val="20"/>
                <w:lang w:val="en-US"/>
              </w:rPr>
              <w:t>X1=</w:t>
            </w:r>
            <w:proofErr w:type="spellStart"/>
            <w:r w:rsidRPr="006E25E1">
              <w:rPr>
                <w:b w:val="0"/>
                <w:i/>
                <w:sz w:val="20"/>
                <w:lang w:val="en-US"/>
              </w:rPr>
              <w:t>cbind</w:t>
            </w:r>
            <w:proofErr w:type="spellEnd"/>
            <w:r w:rsidRPr="006E25E1">
              <w:rPr>
                <w:b w:val="0"/>
                <w:i/>
                <w:sz w:val="20"/>
                <w:lang w:val="en-US"/>
              </w:rPr>
              <w:t>(X1,matrix(1,nrow=n/2,byrow=T))</w:t>
            </w:r>
          </w:p>
          <w:p w:rsidR="002506EA" w:rsidRPr="006E25E1" w:rsidRDefault="002506EA" w:rsidP="002506EA">
            <w:pPr>
              <w:pStyle w:val="Sansinterligne"/>
              <w:rPr>
                <w:b w:val="0"/>
                <w:i/>
                <w:sz w:val="20"/>
                <w:lang w:val="en-US"/>
              </w:rPr>
            </w:pPr>
            <w:r w:rsidRPr="006E25E1">
              <w:rPr>
                <w:b w:val="0"/>
                <w:i/>
                <w:sz w:val="20"/>
                <w:lang w:val="en-US"/>
              </w:rPr>
              <w:t>X2=</w:t>
            </w:r>
            <w:proofErr w:type="spellStart"/>
            <w:r w:rsidRPr="006E25E1">
              <w:rPr>
                <w:b w:val="0"/>
                <w:i/>
                <w:sz w:val="20"/>
                <w:lang w:val="en-US"/>
              </w:rPr>
              <w:t>cbind</w:t>
            </w:r>
            <w:proofErr w:type="spellEnd"/>
            <w:r w:rsidRPr="006E25E1">
              <w:rPr>
                <w:b w:val="0"/>
                <w:i/>
                <w:sz w:val="20"/>
                <w:lang w:val="en-US"/>
              </w:rPr>
              <w:t>(X2,matrix(2,nrow=n/2,byrow=T))</w:t>
            </w:r>
          </w:p>
          <w:p w:rsidR="002506EA" w:rsidRPr="006E25E1" w:rsidRDefault="002506EA" w:rsidP="002506EA">
            <w:pPr>
              <w:pStyle w:val="Sansinterligne"/>
              <w:rPr>
                <w:b w:val="0"/>
                <w:i/>
                <w:sz w:val="20"/>
                <w:lang w:val="en-US"/>
              </w:rPr>
            </w:pPr>
            <w:r w:rsidRPr="006E25E1">
              <w:rPr>
                <w:b w:val="0"/>
                <w:i/>
                <w:sz w:val="20"/>
                <w:lang w:val="en-US"/>
              </w:rPr>
              <w:t>X=</w:t>
            </w:r>
            <w:proofErr w:type="spellStart"/>
            <w:r w:rsidRPr="006E25E1">
              <w:rPr>
                <w:b w:val="0"/>
                <w:i/>
                <w:sz w:val="20"/>
                <w:lang w:val="en-US"/>
              </w:rPr>
              <w:t>rbind</w:t>
            </w:r>
            <w:proofErr w:type="spellEnd"/>
            <w:r w:rsidRPr="006E25E1">
              <w:rPr>
                <w:b w:val="0"/>
                <w:i/>
                <w:sz w:val="20"/>
                <w:lang w:val="en-US"/>
              </w:rPr>
              <w:t>(X1,X2)</w:t>
            </w:r>
          </w:p>
          <w:p w:rsidR="002506EA" w:rsidRPr="00A24EB9" w:rsidRDefault="002506EA" w:rsidP="007B79B2">
            <w:pPr>
              <w:pStyle w:val="Sansinterligne"/>
              <w:rPr>
                <w:lang w:val="en-US"/>
              </w:rPr>
            </w:pPr>
            <w:r w:rsidRPr="006E25E1">
              <w:rPr>
                <w:b w:val="0"/>
                <w:i/>
                <w:sz w:val="20"/>
                <w:lang w:val="en-US"/>
              </w:rPr>
              <w:t>X=X[sample(1:n),]</w:t>
            </w:r>
            <w:r w:rsidRPr="006E25E1">
              <w:rPr>
                <w:b w:val="0"/>
                <w:i/>
                <w:sz w:val="20"/>
              </w:rPr>
              <w:t>}</w:t>
            </w:r>
          </w:p>
        </w:tc>
      </w:tr>
    </w:tbl>
    <w:p w:rsidR="00A24EB9" w:rsidRDefault="00A24EB9" w:rsidP="00A24EB9">
      <w:pPr>
        <w:pStyle w:val="Sansinterligne"/>
        <w:jc w:val="both"/>
      </w:pPr>
      <w:r>
        <w:t xml:space="preserve">On a ici simulé deux échantillons </w:t>
      </w:r>
      <w:r>
        <w:rPr>
          <w:rFonts w:eastAsiaTheme="minorHAnsi"/>
        </w:rPr>
        <w:t>issus d’une loi normale multidimensionnelle</w:t>
      </w:r>
      <w:r>
        <w:t xml:space="preserve"> avec la fonction </w:t>
      </w:r>
      <w:proofErr w:type="spellStart"/>
      <w:r>
        <w:t>mvrnorm</w:t>
      </w:r>
      <w:proofErr w:type="spellEnd"/>
      <w:r>
        <w:t xml:space="preserve"> de R. Nous pouvons graphiquement le résultat : </w:t>
      </w:r>
    </w:p>
    <w:p w:rsidR="00A24EB9" w:rsidRDefault="00A24EB9" w:rsidP="00C448A8">
      <w:pPr>
        <w:pStyle w:val="Sansinterligne"/>
        <w:numPr>
          <w:ilvl w:val="0"/>
          <w:numId w:val="2"/>
        </w:numPr>
        <w:jc w:val="both"/>
      </w:pPr>
      <w:r>
        <w:t xml:space="preserve">Pour des a faibles (donc des variances faibles), les points sont rapprochés. </w:t>
      </w:r>
    </w:p>
    <w:p w:rsidR="002506EA" w:rsidRDefault="00A24EB9" w:rsidP="00C448A8">
      <w:pPr>
        <w:pStyle w:val="Sansinterligne"/>
        <w:numPr>
          <w:ilvl w:val="0"/>
          <w:numId w:val="2"/>
        </w:numPr>
        <w:jc w:val="both"/>
      </w:pPr>
      <w:r>
        <w:t xml:space="preserve">Pour des a élevés (donc une grande variance), les points sont étalés. Ceci est logique car la variance </w:t>
      </w:r>
      <w:r w:rsidRPr="00A24EB9">
        <w:rPr>
          <w:rFonts w:eastAsiaTheme="minorHAnsi"/>
        </w:rPr>
        <w:t>représente le carré de la dispersion des 300 valeurs autour de leur moyenne</w:t>
      </w:r>
      <w:r>
        <w:rPr>
          <w:rFonts w:eastAsiaTheme="minorHAnsi"/>
        </w:rPr>
        <w:t>. (</w:t>
      </w:r>
      <w:r w:rsidRPr="00A24EB9">
        <w:rPr>
          <w:rFonts w:eastAsiaTheme="minorHAnsi"/>
        </w:rPr>
        <w:t>donc plus la variance est grande, plus la dispersion est grande).</w:t>
      </w:r>
    </w:p>
    <w:p w:rsidR="007B79B2" w:rsidRDefault="007B79B2" w:rsidP="002506EA">
      <w:pPr>
        <w:pStyle w:val="Titre3"/>
      </w:pPr>
      <w:r>
        <w:t>Estimation de la probabilité d’erreur</w:t>
      </w:r>
    </w:p>
    <w:p w:rsidR="00A24EB9" w:rsidRDefault="00A24EB9" w:rsidP="007B79B2">
      <w:pPr>
        <w:pStyle w:val="Sansinterligne"/>
        <w:rPr>
          <w:rFonts w:ascii="SFRM1000" w:hAnsi="SFRM1000" w:cs="SFRM1000"/>
          <w:sz w:val="20"/>
          <w:szCs w:val="20"/>
          <w:lang w:eastAsia="fr-FR"/>
        </w:rPr>
      </w:pPr>
      <w:r>
        <w:t xml:space="preserve">Maintenant, les moyennes et les variances ne sont pas fixées et nous allons essayer de les retrouver grâce aux fonctions </w:t>
      </w:r>
      <w:proofErr w:type="spellStart"/>
      <w:r>
        <w:rPr>
          <w:rFonts w:ascii="SFTT1000" w:hAnsi="SFTT1000" w:cs="SFTT1000"/>
          <w:sz w:val="20"/>
          <w:szCs w:val="20"/>
          <w:lang w:eastAsia="fr-FR"/>
        </w:rPr>
        <w:t>regleEuclidienne</w:t>
      </w:r>
      <w:proofErr w:type="spellEnd"/>
      <w:r>
        <w:t xml:space="preserve"> et </w:t>
      </w:r>
      <w:proofErr w:type="spellStart"/>
      <w:r>
        <w:rPr>
          <w:rFonts w:ascii="SFRM1000" w:hAnsi="SFRM1000" w:cs="SFRM1000"/>
          <w:sz w:val="20"/>
          <w:szCs w:val="20"/>
          <w:lang w:eastAsia="fr-FR"/>
        </w:rPr>
        <w:t>erreurEstimee</w:t>
      </w:r>
      <w:proofErr w:type="spellEnd"/>
      <w:r>
        <w:rPr>
          <w:rFonts w:ascii="SFRM1000" w:hAnsi="SFRM1000" w:cs="SFRM1000"/>
          <w:sz w:val="20"/>
          <w:szCs w:val="20"/>
          <w:lang w:eastAsia="fr-FR"/>
        </w:rPr>
        <w:t> :</w:t>
      </w:r>
    </w:p>
    <w:tbl>
      <w:tblPr>
        <w:tblStyle w:val="Grillemoyenne1-Accent1"/>
        <w:tblW w:w="0" w:type="auto"/>
        <w:tblLook w:val="04A0"/>
      </w:tblPr>
      <w:tblGrid>
        <w:gridCol w:w="4606"/>
        <w:gridCol w:w="4606"/>
      </w:tblGrid>
      <w:tr w:rsidR="00A24EB9" w:rsidTr="006B5500">
        <w:trPr>
          <w:cnfStyle w:val="100000000000"/>
        </w:trPr>
        <w:tc>
          <w:tcPr>
            <w:cnfStyle w:val="001000000000"/>
            <w:tcW w:w="4606" w:type="dxa"/>
          </w:tcPr>
          <w:p w:rsidR="00A24EB9" w:rsidRPr="006B5500" w:rsidRDefault="00A24EB9" w:rsidP="00A24EB9">
            <w:pPr>
              <w:pStyle w:val="Sansinterligne"/>
              <w:rPr>
                <w:b w:val="0"/>
              </w:rPr>
            </w:pPr>
            <w:proofErr w:type="spellStart"/>
            <w:r w:rsidRPr="006B5500">
              <w:rPr>
                <w:b w:val="0"/>
              </w:rPr>
              <w:lastRenderedPageBreak/>
              <w:t>regleEuclidienne</w:t>
            </w:r>
            <w:proofErr w:type="spellEnd"/>
            <w:r w:rsidRPr="006B5500">
              <w:rPr>
                <w:b w:val="0"/>
              </w:rPr>
              <w:t>&lt;-</w:t>
            </w:r>
            <w:proofErr w:type="spellStart"/>
            <w:r w:rsidRPr="006B5500">
              <w:rPr>
                <w:b w:val="0"/>
              </w:rPr>
              <w:t>function</w:t>
            </w:r>
            <w:proofErr w:type="spellEnd"/>
            <w:r w:rsidRPr="006B5500">
              <w:rPr>
                <w:b w:val="0"/>
              </w:rPr>
              <w:t>(x</w:t>
            </w:r>
            <w:proofErr w:type="gramStart"/>
            <w:r w:rsidRPr="006B5500">
              <w:rPr>
                <w:b w:val="0"/>
              </w:rPr>
              <w:t>,mu1,mu2</w:t>
            </w:r>
            <w:proofErr w:type="gramEnd"/>
            <w:r w:rsidRPr="006B5500">
              <w:rPr>
                <w:b w:val="0"/>
              </w:rPr>
              <w:t>){</w:t>
            </w:r>
          </w:p>
          <w:p w:rsidR="00A24EB9" w:rsidRPr="006B5500" w:rsidRDefault="00A24EB9" w:rsidP="00A24EB9">
            <w:pPr>
              <w:pStyle w:val="Sansinterligne"/>
              <w:rPr>
                <w:b w:val="0"/>
              </w:rPr>
            </w:pPr>
            <w:proofErr w:type="spellStart"/>
            <w:r w:rsidRPr="006B5500">
              <w:rPr>
                <w:b w:val="0"/>
              </w:rPr>
              <w:t>cls</w:t>
            </w:r>
            <w:proofErr w:type="spellEnd"/>
            <w:r w:rsidRPr="006B5500">
              <w:rPr>
                <w:b w:val="0"/>
              </w:rPr>
              <w:t>=2</w:t>
            </w:r>
          </w:p>
          <w:p w:rsidR="00A24EB9" w:rsidRPr="006B5500" w:rsidRDefault="00A24EB9" w:rsidP="00A24EB9">
            <w:pPr>
              <w:pStyle w:val="Sansinterligne"/>
              <w:rPr>
                <w:b w:val="0"/>
              </w:rPr>
            </w:pPr>
            <w:r w:rsidRPr="006B5500">
              <w:rPr>
                <w:b w:val="0"/>
              </w:rPr>
              <w:t>dis1=</w:t>
            </w:r>
            <w:proofErr w:type="spellStart"/>
            <w:proofErr w:type="gramStart"/>
            <w:r w:rsidRPr="006B5500">
              <w:rPr>
                <w:b w:val="0"/>
              </w:rPr>
              <w:t>sqrt</w:t>
            </w:r>
            <w:proofErr w:type="spellEnd"/>
            <w:r w:rsidRPr="006B5500">
              <w:rPr>
                <w:b w:val="0"/>
              </w:rPr>
              <w:t>(</w:t>
            </w:r>
            <w:proofErr w:type="gramEnd"/>
            <w:r w:rsidRPr="006B5500">
              <w:rPr>
                <w:b w:val="0"/>
              </w:rPr>
              <w:t>(x[1]-mu1[1])^2+(x[2]-mu1[2])^2)</w:t>
            </w:r>
          </w:p>
          <w:p w:rsidR="00A24EB9" w:rsidRPr="006B5500" w:rsidRDefault="00A24EB9" w:rsidP="00A24EB9">
            <w:pPr>
              <w:pStyle w:val="Sansinterligne"/>
              <w:rPr>
                <w:b w:val="0"/>
              </w:rPr>
            </w:pPr>
            <w:r w:rsidRPr="006B5500">
              <w:rPr>
                <w:b w:val="0"/>
              </w:rPr>
              <w:t>dis2=</w:t>
            </w:r>
            <w:proofErr w:type="spellStart"/>
            <w:proofErr w:type="gramStart"/>
            <w:r w:rsidRPr="006B5500">
              <w:rPr>
                <w:b w:val="0"/>
              </w:rPr>
              <w:t>sqrt</w:t>
            </w:r>
            <w:proofErr w:type="spellEnd"/>
            <w:r w:rsidRPr="006B5500">
              <w:rPr>
                <w:b w:val="0"/>
              </w:rPr>
              <w:t>(</w:t>
            </w:r>
            <w:proofErr w:type="gramEnd"/>
            <w:r w:rsidRPr="006B5500">
              <w:rPr>
                <w:b w:val="0"/>
              </w:rPr>
              <w:t>(x[1]-mu2[1])^2+(x[2]-mu2[2])^2)</w:t>
            </w:r>
          </w:p>
          <w:p w:rsidR="00A24EB9" w:rsidRPr="006B5500" w:rsidRDefault="00A24EB9" w:rsidP="00A24EB9">
            <w:pPr>
              <w:pStyle w:val="Sansinterligne"/>
              <w:rPr>
                <w:b w:val="0"/>
                <w:lang w:val="en-US"/>
              </w:rPr>
            </w:pPr>
            <w:r w:rsidRPr="006B5500">
              <w:rPr>
                <w:b w:val="0"/>
                <w:lang w:val="en-US"/>
              </w:rPr>
              <w:t xml:space="preserve">if (dis1&lt;dis2) </w:t>
            </w:r>
            <w:proofErr w:type="spellStart"/>
            <w:r w:rsidRPr="006B5500">
              <w:rPr>
                <w:b w:val="0"/>
                <w:lang w:val="en-US"/>
              </w:rPr>
              <w:t>cls</w:t>
            </w:r>
            <w:proofErr w:type="spellEnd"/>
            <w:r w:rsidRPr="006B5500">
              <w:rPr>
                <w:b w:val="0"/>
                <w:lang w:val="en-US"/>
              </w:rPr>
              <w:t>=1</w:t>
            </w:r>
          </w:p>
          <w:p w:rsidR="00A24EB9" w:rsidRPr="006B5500" w:rsidRDefault="00A24EB9" w:rsidP="00A24EB9">
            <w:pPr>
              <w:pStyle w:val="Sansinterligne"/>
              <w:rPr>
                <w:b w:val="0"/>
                <w:lang w:val="en-US"/>
              </w:rPr>
            </w:pPr>
            <w:r w:rsidRPr="006B5500">
              <w:rPr>
                <w:b w:val="0"/>
                <w:lang w:val="en-US"/>
              </w:rPr>
              <w:t>return(</w:t>
            </w:r>
            <w:proofErr w:type="spellStart"/>
            <w:r w:rsidRPr="006B5500">
              <w:rPr>
                <w:b w:val="0"/>
                <w:lang w:val="en-US"/>
              </w:rPr>
              <w:t>cls</w:t>
            </w:r>
            <w:proofErr w:type="spellEnd"/>
            <w:r w:rsidRPr="006B5500">
              <w:rPr>
                <w:b w:val="0"/>
                <w:lang w:val="en-US"/>
              </w:rPr>
              <w:t>)}</w:t>
            </w:r>
          </w:p>
        </w:tc>
        <w:tc>
          <w:tcPr>
            <w:tcW w:w="4606" w:type="dxa"/>
          </w:tcPr>
          <w:p w:rsidR="00A24EB9" w:rsidRPr="00026744" w:rsidRDefault="00A24EB9" w:rsidP="00A24EB9">
            <w:pPr>
              <w:pStyle w:val="Sansinterligne"/>
              <w:cnfStyle w:val="100000000000"/>
              <w:rPr>
                <w:b w:val="0"/>
                <w:lang w:val="en-US"/>
              </w:rPr>
            </w:pPr>
            <w:proofErr w:type="spellStart"/>
            <w:r w:rsidRPr="00026744">
              <w:rPr>
                <w:b w:val="0"/>
                <w:lang w:val="en-US"/>
              </w:rPr>
              <w:t>erreurEstimee</w:t>
            </w:r>
            <w:proofErr w:type="spellEnd"/>
            <w:r w:rsidRPr="00026744">
              <w:rPr>
                <w:b w:val="0"/>
                <w:lang w:val="en-US"/>
              </w:rPr>
              <w:t>&lt;-function(D,regle,mu1,mu2){</w:t>
            </w:r>
          </w:p>
          <w:p w:rsidR="00A24EB9" w:rsidRPr="006B5500" w:rsidRDefault="00A24EB9" w:rsidP="00A24EB9">
            <w:pPr>
              <w:pStyle w:val="Sansinterligne"/>
              <w:cnfStyle w:val="100000000000"/>
              <w:rPr>
                <w:b w:val="0"/>
                <w:lang w:val="en-US"/>
              </w:rPr>
            </w:pPr>
            <w:r w:rsidRPr="006B5500">
              <w:rPr>
                <w:b w:val="0"/>
                <w:lang w:val="en-US"/>
              </w:rPr>
              <w:t>n=0</w:t>
            </w:r>
          </w:p>
          <w:p w:rsidR="00A24EB9" w:rsidRPr="006B5500" w:rsidRDefault="00A24EB9" w:rsidP="00A24EB9">
            <w:pPr>
              <w:pStyle w:val="Sansinterligne"/>
              <w:cnfStyle w:val="100000000000"/>
              <w:rPr>
                <w:b w:val="0"/>
                <w:lang w:val="en-US"/>
              </w:rPr>
            </w:pPr>
            <w:proofErr w:type="spellStart"/>
            <w:r w:rsidRPr="006B5500">
              <w:rPr>
                <w:b w:val="0"/>
                <w:lang w:val="en-US"/>
              </w:rPr>
              <w:t>cls</w:t>
            </w:r>
            <w:proofErr w:type="spellEnd"/>
            <w:r w:rsidRPr="006B5500">
              <w:rPr>
                <w:b w:val="0"/>
                <w:lang w:val="en-US"/>
              </w:rPr>
              <w:t>=apply(D,1,regle,mu1=mu1,mu2=mu2)</w:t>
            </w:r>
          </w:p>
          <w:p w:rsidR="00A24EB9" w:rsidRPr="006B5500" w:rsidRDefault="00A24EB9" w:rsidP="00A24EB9">
            <w:pPr>
              <w:pStyle w:val="Sansinterligne"/>
              <w:cnfStyle w:val="100000000000"/>
              <w:rPr>
                <w:b w:val="0"/>
                <w:lang w:val="en-US"/>
              </w:rPr>
            </w:pPr>
            <w:r w:rsidRPr="006B5500">
              <w:rPr>
                <w:b w:val="0"/>
                <w:lang w:val="en-US"/>
              </w:rPr>
              <w:t>for(</w:t>
            </w:r>
            <w:proofErr w:type="spellStart"/>
            <w:r w:rsidRPr="006B5500">
              <w:rPr>
                <w:b w:val="0"/>
                <w:lang w:val="en-US"/>
              </w:rPr>
              <w:t>i</w:t>
            </w:r>
            <w:proofErr w:type="spellEnd"/>
            <w:r w:rsidRPr="006B5500">
              <w:rPr>
                <w:b w:val="0"/>
                <w:lang w:val="en-US"/>
              </w:rPr>
              <w:t xml:space="preserve"> in 1:dim(D)[1]) {if(</w:t>
            </w:r>
            <w:proofErr w:type="spellStart"/>
            <w:r w:rsidRPr="006B5500">
              <w:rPr>
                <w:b w:val="0"/>
                <w:lang w:val="en-US"/>
              </w:rPr>
              <w:t>cls</w:t>
            </w:r>
            <w:proofErr w:type="spellEnd"/>
            <w:r w:rsidRPr="006B5500">
              <w:rPr>
                <w:b w:val="0"/>
                <w:lang w:val="en-US"/>
              </w:rPr>
              <w:t>[</w:t>
            </w:r>
            <w:proofErr w:type="spellStart"/>
            <w:r w:rsidRPr="006B5500">
              <w:rPr>
                <w:b w:val="0"/>
                <w:lang w:val="en-US"/>
              </w:rPr>
              <w:t>i</w:t>
            </w:r>
            <w:proofErr w:type="spellEnd"/>
            <w:r w:rsidRPr="006B5500">
              <w:rPr>
                <w:b w:val="0"/>
                <w:lang w:val="en-US"/>
              </w:rPr>
              <w:t>]!=D[i,3]) n=n+1}</w:t>
            </w:r>
          </w:p>
          <w:p w:rsidR="00A24EB9" w:rsidRPr="006B5500" w:rsidRDefault="00A24EB9" w:rsidP="00A24EB9">
            <w:pPr>
              <w:pStyle w:val="Sansinterligne"/>
              <w:cnfStyle w:val="100000000000"/>
              <w:rPr>
                <w:b w:val="0"/>
              </w:rPr>
            </w:pPr>
            <w:r w:rsidRPr="006B5500">
              <w:rPr>
                <w:b w:val="0"/>
              </w:rPr>
              <w:t>n=n/</w:t>
            </w:r>
            <w:proofErr w:type="spellStart"/>
            <w:r w:rsidRPr="006B5500">
              <w:rPr>
                <w:b w:val="0"/>
              </w:rPr>
              <w:t>dim</w:t>
            </w:r>
            <w:proofErr w:type="spellEnd"/>
            <w:r w:rsidRPr="006B5500">
              <w:rPr>
                <w:b w:val="0"/>
              </w:rPr>
              <w:t>(D</w:t>
            </w:r>
            <w:proofErr w:type="gramStart"/>
            <w:r w:rsidRPr="006B5500">
              <w:rPr>
                <w:b w:val="0"/>
              </w:rPr>
              <w:t>)[</w:t>
            </w:r>
            <w:proofErr w:type="gramEnd"/>
            <w:r w:rsidRPr="006B5500">
              <w:rPr>
                <w:b w:val="0"/>
              </w:rPr>
              <w:t>1]</w:t>
            </w:r>
          </w:p>
          <w:p w:rsidR="00A24EB9" w:rsidRPr="006B5500" w:rsidRDefault="00A24EB9" w:rsidP="00A24EB9">
            <w:pPr>
              <w:pStyle w:val="Sansinterligne"/>
              <w:cnfStyle w:val="100000000000"/>
              <w:rPr>
                <w:b w:val="0"/>
              </w:rPr>
            </w:pPr>
            <w:r w:rsidRPr="006B5500">
              <w:rPr>
                <w:b w:val="0"/>
              </w:rPr>
              <w:t>n}</w:t>
            </w:r>
          </w:p>
        </w:tc>
      </w:tr>
    </w:tbl>
    <w:p w:rsidR="006C3221" w:rsidRPr="00FE5567" w:rsidRDefault="006C3221" w:rsidP="006C3221">
      <w:pPr>
        <w:pStyle w:val="Sansinterligne"/>
        <w:jc w:val="both"/>
      </w:pPr>
      <w:r>
        <w:t xml:space="preserve">La fonction </w:t>
      </w:r>
      <w:proofErr w:type="spellStart"/>
      <w:r>
        <w:rPr>
          <w:rFonts w:ascii="SFTT1000" w:hAnsi="SFTT1000" w:cs="SFTT1000"/>
          <w:sz w:val="20"/>
          <w:szCs w:val="20"/>
          <w:lang w:eastAsia="fr-FR"/>
        </w:rPr>
        <w:t>regleEuclidienne</w:t>
      </w:r>
      <w:proofErr w:type="spellEnd"/>
      <w:r>
        <w:t xml:space="preserve"> va retourner les valeurs « 1 » ou « 2 » suivant la classification d’une valeur dans une classe ou dans une autre. En vérifiant, la distance euclidienne séparant une valeur x des centres (µ</w:t>
      </w:r>
      <w:r w:rsidRPr="002C7C5F">
        <w:rPr>
          <w:vertAlign w:val="subscript"/>
        </w:rPr>
        <w:t>1</w:t>
      </w:r>
      <w:r>
        <w:t xml:space="preserve"> et µ</w:t>
      </w:r>
      <w:r>
        <w:rPr>
          <w:vertAlign w:val="subscript"/>
        </w:rPr>
        <w:t>2</w:t>
      </w:r>
      <w:r>
        <w:t xml:space="preserve">) des deux classes, la valeur sera affectée à la classe dont le centre est le plus proche. D’autre part, si une valeur x de la classe </w:t>
      </w:r>
      <w:r w:rsidRPr="002C7C5F">
        <w:rPr>
          <w:i/>
        </w:rPr>
        <w:t>w</w:t>
      </w:r>
      <w:r w:rsidRPr="002C7C5F">
        <w:rPr>
          <w:i/>
          <w:vertAlign w:val="subscript"/>
        </w:rPr>
        <w:t>1</w:t>
      </w:r>
      <w:r>
        <w:t xml:space="preserve"> est plus éloigné de µ</w:t>
      </w:r>
      <w:r w:rsidRPr="002C7C5F">
        <w:rPr>
          <w:vertAlign w:val="subscript"/>
        </w:rPr>
        <w:t>1</w:t>
      </w:r>
      <w:r>
        <w:t xml:space="preserve"> que de µ</w:t>
      </w:r>
      <w:r>
        <w:rPr>
          <w:vertAlign w:val="subscript"/>
        </w:rPr>
        <w:t>2</w:t>
      </w:r>
      <w:r>
        <w:t>, alors la fonction lui assimilera la valeur 2, ou inversement.</w:t>
      </w:r>
    </w:p>
    <w:p w:rsidR="00A24EB9" w:rsidRDefault="006C3221" w:rsidP="00B24E51">
      <w:pPr>
        <w:pStyle w:val="Sansinterligne"/>
        <w:jc w:val="both"/>
      </w:pPr>
      <w:r>
        <w:t>En util</w:t>
      </w:r>
      <w:r w:rsidR="00B24E51">
        <w:t>i</w:t>
      </w:r>
      <w:r>
        <w:t xml:space="preserve">sant la fonction, </w:t>
      </w:r>
      <w:proofErr w:type="spellStart"/>
      <w:r>
        <w:rPr>
          <w:rFonts w:ascii="SFRM1000" w:hAnsi="SFRM1000" w:cs="SFRM1000"/>
          <w:sz w:val="20"/>
          <w:szCs w:val="20"/>
          <w:lang w:eastAsia="fr-FR"/>
        </w:rPr>
        <w:t>erreurEstimee</w:t>
      </w:r>
      <w:proofErr w:type="spellEnd"/>
      <w:r>
        <w:t xml:space="preserve"> on va calculer la probabilité d’erreur du classifi</w:t>
      </w:r>
      <w:r w:rsidR="00110F82">
        <w:t>cat</w:t>
      </w:r>
      <w:r>
        <w:t>eur euclidien</w:t>
      </w:r>
      <w:r w:rsidR="00B24E51">
        <w:t xml:space="preserve">. </w:t>
      </w:r>
      <w:r>
        <w:t xml:space="preserve">Ainsi si un échantillon x appartient à la classe </w:t>
      </w:r>
      <w:r w:rsidR="00B24E51">
        <w:rPr>
          <w:rFonts w:ascii="CMMI10" w:hAnsi="CMMI10" w:cs="CMMI10"/>
          <w:i/>
          <w:iCs/>
          <w:sz w:val="20"/>
          <w:szCs w:val="20"/>
          <w:lang w:eastAsia="fr-FR"/>
        </w:rPr>
        <w:t>ω</w:t>
      </w:r>
      <w:r w:rsidR="00B24E51">
        <w:rPr>
          <w:rFonts w:ascii="CMR7" w:hAnsi="CMR7" w:cs="CMR7"/>
          <w:sz w:val="14"/>
          <w:szCs w:val="14"/>
          <w:vertAlign w:val="subscript"/>
          <w:lang w:eastAsia="fr-FR"/>
        </w:rPr>
        <w:t xml:space="preserve">1  </w:t>
      </w:r>
      <w:r w:rsidR="00B24E51" w:rsidRPr="00B24E51">
        <w:t xml:space="preserve">et </w:t>
      </w:r>
      <w:r w:rsidR="00B24E51">
        <w:t xml:space="preserve">qu’il ressort avec la valeur 2 alors il y aura eu une erreur de classification. Cette </w:t>
      </w:r>
      <w:r>
        <w:t xml:space="preserve"> fonction va donc permettre de sommer les erreurs et d’en tirer ainsi une probabilité d’erreur estimée.</w:t>
      </w:r>
    </w:p>
    <w:p w:rsidR="00654630" w:rsidRDefault="00654630" w:rsidP="007B79B2">
      <w:pPr>
        <w:pStyle w:val="Titre3"/>
      </w:pPr>
      <w:r>
        <w:t>Qualité du résultat</w:t>
      </w:r>
    </w:p>
    <w:p w:rsidR="00110F82" w:rsidRDefault="00B24E51" w:rsidP="00B24E51">
      <w:pPr>
        <w:pStyle w:val="Sansinterligne"/>
        <w:jc w:val="both"/>
      </w:pPr>
      <w:r>
        <w:t>Nous avons appliqué la tâche une dizaine de fois et nous obtenons les résultats suivants :</w:t>
      </w:r>
    </w:p>
    <w:tbl>
      <w:tblPr>
        <w:tblStyle w:val="Tramecouleur-Accent1"/>
        <w:tblW w:w="9527" w:type="dxa"/>
        <w:tblLook w:val="04A0"/>
      </w:tblPr>
      <w:tblGrid>
        <w:gridCol w:w="1101"/>
        <w:gridCol w:w="711"/>
        <w:gridCol w:w="711"/>
        <w:gridCol w:w="711"/>
        <w:gridCol w:w="711"/>
        <w:gridCol w:w="711"/>
        <w:gridCol w:w="711"/>
        <w:gridCol w:w="711"/>
        <w:gridCol w:w="712"/>
        <w:gridCol w:w="712"/>
        <w:gridCol w:w="675"/>
        <w:gridCol w:w="675"/>
        <w:gridCol w:w="675"/>
      </w:tblGrid>
      <w:tr w:rsidR="00110F82" w:rsidTr="00110F82">
        <w:trPr>
          <w:cnfStyle w:val="100000000000"/>
        </w:trPr>
        <w:tc>
          <w:tcPr>
            <w:cnfStyle w:val="001000000100"/>
            <w:tcW w:w="1101" w:type="dxa"/>
          </w:tcPr>
          <w:p w:rsidR="00110F82" w:rsidRDefault="00110F82" w:rsidP="00B24E51">
            <w:pPr>
              <w:pStyle w:val="Sansinterligne"/>
              <w:jc w:val="both"/>
            </w:pPr>
            <w:r>
              <w:t>Essais</w:t>
            </w:r>
          </w:p>
        </w:tc>
        <w:tc>
          <w:tcPr>
            <w:tcW w:w="711" w:type="dxa"/>
          </w:tcPr>
          <w:p w:rsidR="00110F82" w:rsidRDefault="00110F82" w:rsidP="00B24E51">
            <w:pPr>
              <w:pStyle w:val="Sansinterligne"/>
              <w:jc w:val="both"/>
              <w:cnfStyle w:val="100000000000"/>
            </w:pPr>
            <w:r>
              <w:t>1</w:t>
            </w:r>
          </w:p>
        </w:tc>
        <w:tc>
          <w:tcPr>
            <w:tcW w:w="711" w:type="dxa"/>
          </w:tcPr>
          <w:p w:rsidR="00110F82" w:rsidRDefault="00110F82" w:rsidP="00B24E51">
            <w:pPr>
              <w:pStyle w:val="Sansinterligne"/>
              <w:jc w:val="both"/>
              <w:cnfStyle w:val="100000000000"/>
            </w:pPr>
            <w:r>
              <w:t>2</w:t>
            </w:r>
          </w:p>
        </w:tc>
        <w:tc>
          <w:tcPr>
            <w:tcW w:w="711" w:type="dxa"/>
          </w:tcPr>
          <w:p w:rsidR="00110F82" w:rsidRDefault="00110F82" w:rsidP="00B24E51">
            <w:pPr>
              <w:pStyle w:val="Sansinterligne"/>
              <w:jc w:val="both"/>
              <w:cnfStyle w:val="100000000000"/>
            </w:pPr>
            <w:r>
              <w:t>3</w:t>
            </w:r>
          </w:p>
        </w:tc>
        <w:tc>
          <w:tcPr>
            <w:tcW w:w="711" w:type="dxa"/>
          </w:tcPr>
          <w:p w:rsidR="00110F82" w:rsidRDefault="00110F82" w:rsidP="00B24E51">
            <w:pPr>
              <w:pStyle w:val="Sansinterligne"/>
              <w:jc w:val="both"/>
              <w:cnfStyle w:val="100000000000"/>
            </w:pPr>
            <w:r>
              <w:t>4</w:t>
            </w:r>
          </w:p>
        </w:tc>
        <w:tc>
          <w:tcPr>
            <w:tcW w:w="711" w:type="dxa"/>
          </w:tcPr>
          <w:p w:rsidR="00110F82" w:rsidRDefault="00110F82" w:rsidP="00B24E51">
            <w:pPr>
              <w:pStyle w:val="Sansinterligne"/>
              <w:jc w:val="both"/>
              <w:cnfStyle w:val="100000000000"/>
            </w:pPr>
            <w:r>
              <w:t>5</w:t>
            </w:r>
          </w:p>
        </w:tc>
        <w:tc>
          <w:tcPr>
            <w:tcW w:w="711" w:type="dxa"/>
          </w:tcPr>
          <w:p w:rsidR="00110F82" w:rsidRDefault="00110F82" w:rsidP="00B24E51">
            <w:pPr>
              <w:pStyle w:val="Sansinterligne"/>
              <w:jc w:val="both"/>
              <w:cnfStyle w:val="100000000000"/>
            </w:pPr>
            <w:r>
              <w:t>6</w:t>
            </w:r>
          </w:p>
        </w:tc>
        <w:tc>
          <w:tcPr>
            <w:tcW w:w="711" w:type="dxa"/>
          </w:tcPr>
          <w:p w:rsidR="00110F82" w:rsidRDefault="00110F82" w:rsidP="00B24E51">
            <w:pPr>
              <w:pStyle w:val="Sansinterligne"/>
              <w:jc w:val="both"/>
              <w:cnfStyle w:val="100000000000"/>
            </w:pPr>
            <w:r>
              <w:t>7</w:t>
            </w:r>
          </w:p>
        </w:tc>
        <w:tc>
          <w:tcPr>
            <w:tcW w:w="712" w:type="dxa"/>
          </w:tcPr>
          <w:p w:rsidR="00110F82" w:rsidRDefault="00110F82" w:rsidP="00B24E51">
            <w:pPr>
              <w:pStyle w:val="Sansinterligne"/>
              <w:jc w:val="both"/>
              <w:cnfStyle w:val="100000000000"/>
            </w:pPr>
            <w:r>
              <w:t>8</w:t>
            </w:r>
          </w:p>
        </w:tc>
        <w:tc>
          <w:tcPr>
            <w:tcW w:w="712" w:type="dxa"/>
          </w:tcPr>
          <w:p w:rsidR="00110F82" w:rsidRDefault="00110F82" w:rsidP="00B24E51">
            <w:pPr>
              <w:pStyle w:val="Sansinterligne"/>
              <w:jc w:val="both"/>
              <w:cnfStyle w:val="100000000000"/>
            </w:pPr>
            <w:r>
              <w:t>9</w:t>
            </w:r>
          </w:p>
        </w:tc>
        <w:tc>
          <w:tcPr>
            <w:tcW w:w="675" w:type="dxa"/>
          </w:tcPr>
          <w:p w:rsidR="00110F82" w:rsidRDefault="00110F82" w:rsidP="00B24E51">
            <w:pPr>
              <w:pStyle w:val="Sansinterligne"/>
              <w:jc w:val="both"/>
              <w:cnfStyle w:val="100000000000"/>
            </w:pPr>
            <w:r>
              <w:t>10</w:t>
            </w:r>
          </w:p>
        </w:tc>
        <w:tc>
          <w:tcPr>
            <w:tcW w:w="675" w:type="dxa"/>
          </w:tcPr>
          <w:p w:rsidR="00110F82" w:rsidRDefault="00110F82" w:rsidP="00B24E51">
            <w:pPr>
              <w:pStyle w:val="Sansinterligne"/>
              <w:jc w:val="both"/>
              <w:cnfStyle w:val="100000000000"/>
            </w:pPr>
            <w:proofErr w:type="spellStart"/>
            <w:r>
              <w:t>Moy</w:t>
            </w:r>
            <w:proofErr w:type="spellEnd"/>
          </w:p>
        </w:tc>
        <w:tc>
          <w:tcPr>
            <w:tcW w:w="675" w:type="dxa"/>
          </w:tcPr>
          <w:p w:rsidR="00110F82" w:rsidRDefault="00110F82" w:rsidP="00B24E51">
            <w:pPr>
              <w:pStyle w:val="Sansinterligne"/>
              <w:jc w:val="both"/>
              <w:cnfStyle w:val="100000000000"/>
            </w:pPr>
            <w:r>
              <w:t>Var</w:t>
            </w:r>
          </w:p>
        </w:tc>
      </w:tr>
      <w:tr w:rsidR="00110F82" w:rsidTr="00110F82">
        <w:trPr>
          <w:cnfStyle w:val="000000100000"/>
        </w:trPr>
        <w:tc>
          <w:tcPr>
            <w:cnfStyle w:val="001000000000"/>
            <w:tcW w:w="1101" w:type="dxa"/>
          </w:tcPr>
          <w:p w:rsidR="00110F82" w:rsidRDefault="00110F82" w:rsidP="00B24E51">
            <w:pPr>
              <w:pStyle w:val="Sansinterligne"/>
              <w:jc w:val="both"/>
            </w:pPr>
            <w:r>
              <w:t>Erreur(%)</w:t>
            </w:r>
          </w:p>
        </w:tc>
        <w:tc>
          <w:tcPr>
            <w:tcW w:w="711"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711"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711"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711"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711"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711"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711"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712"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712"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675"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675" w:type="dxa"/>
          </w:tcPr>
          <w:p w:rsidR="00110F82" w:rsidRPr="00E611C8" w:rsidRDefault="00E611C8" w:rsidP="00B24E51">
            <w:pPr>
              <w:pStyle w:val="Sansinterligne"/>
              <w:jc w:val="both"/>
              <w:cnfStyle w:val="000000100000"/>
              <w:rPr>
                <w:highlight w:val="yellow"/>
              </w:rPr>
            </w:pPr>
            <w:r w:rsidRPr="00E611C8">
              <w:rPr>
                <w:highlight w:val="yellow"/>
              </w:rPr>
              <w:t>?</w:t>
            </w:r>
          </w:p>
        </w:tc>
        <w:tc>
          <w:tcPr>
            <w:tcW w:w="675" w:type="dxa"/>
          </w:tcPr>
          <w:p w:rsidR="00110F82" w:rsidRPr="00E611C8" w:rsidRDefault="00E611C8" w:rsidP="00B24E51">
            <w:pPr>
              <w:pStyle w:val="Sansinterligne"/>
              <w:jc w:val="both"/>
              <w:cnfStyle w:val="000000100000"/>
              <w:rPr>
                <w:highlight w:val="yellow"/>
              </w:rPr>
            </w:pPr>
            <w:r w:rsidRPr="00E611C8">
              <w:rPr>
                <w:highlight w:val="yellow"/>
              </w:rPr>
              <w:t>?</w:t>
            </w:r>
          </w:p>
        </w:tc>
      </w:tr>
    </w:tbl>
    <w:p w:rsidR="00B24E51" w:rsidRDefault="00110F82" w:rsidP="00110F82">
      <w:pPr>
        <w:pStyle w:val="Sansinterligne"/>
      </w:pPr>
      <w:r>
        <w:t xml:space="preserve">La probabilité moyenne d’erreur du classificateur euclidien est de </w:t>
      </w:r>
    </w:p>
    <w:p w:rsidR="00092926" w:rsidRPr="00110F82" w:rsidRDefault="00092926" w:rsidP="00110F82">
      <w:pPr>
        <w:pStyle w:val="Sansinterligne"/>
      </w:pPr>
    </w:p>
    <w:p w:rsidR="00F811F2" w:rsidRDefault="00654630" w:rsidP="00F811F2">
      <w:pPr>
        <w:pStyle w:val="Titre1"/>
      </w:pPr>
      <w:r>
        <w:t xml:space="preserve">Règles de </w:t>
      </w:r>
      <w:proofErr w:type="spellStart"/>
      <w:r>
        <w:t>Ne</w:t>
      </w:r>
      <w:r w:rsidR="000E71B9">
        <w:t>yma</w:t>
      </w:r>
      <w:r>
        <w:t>n</w:t>
      </w:r>
      <w:proofErr w:type="spellEnd"/>
      <w:r>
        <w:t>-Pearson et de Bayes</w:t>
      </w:r>
    </w:p>
    <w:p w:rsidR="00C0450C" w:rsidRDefault="00370784" w:rsidP="00C0450C">
      <w:pPr>
        <w:pStyle w:val="Titre3"/>
      </w:pPr>
      <w:r>
        <w:t>Calcul préliminaire</w:t>
      </w:r>
    </w:p>
    <w:tbl>
      <w:tblPr>
        <w:tblStyle w:val="Grillemoyenne1-Accent1"/>
        <w:tblW w:w="0" w:type="auto"/>
        <w:tblLook w:val="04A0"/>
      </w:tblPr>
      <w:tblGrid>
        <w:gridCol w:w="4606"/>
        <w:gridCol w:w="4606"/>
      </w:tblGrid>
      <w:tr w:rsidR="00C0450C" w:rsidRPr="006E09EE" w:rsidTr="00064956">
        <w:trPr>
          <w:cnfStyle w:val="100000000000"/>
        </w:trPr>
        <w:tc>
          <w:tcPr>
            <w:cnfStyle w:val="001000000000"/>
            <w:tcW w:w="4606" w:type="dxa"/>
          </w:tcPr>
          <w:p w:rsidR="00C0450C" w:rsidRPr="006E09EE" w:rsidRDefault="005C32F1" w:rsidP="00064956">
            <w:pPr>
              <w:jc w:val="center"/>
              <w:rPr>
                <w:rFonts w:asciiTheme="minorHAnsi" w:hAnsiTheme="minorHAnsi"/>
                <w:b w:val="0"/>
              </w:rPr>
            </w:pPr>
            <m:oMathPara>
              <m:oMathParaPr>
                <m:jc m:val="center"/>
              </m:oMathParaPr>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11</m:t>
                    </m:r>
                  </m:sub>
                </m:sSub>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12</m:t>
                    </m:r>
                  </m:sub>
                </m:sSub>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oMath>
            </m:oMathPara>
          </w:p>
          <w:p w:rsidR="00C0450C" w:rsidRPr="006E09EE" w:rsidRDefault="005C32F1" w:rsidP="00064956">
            <w:pPr>
              <w:rPr>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m:t>
                    </m:r>
                  </m:den>
                </m:f>
                <m:d>
                  <m:dPr>
                    <m:ctrlPr>
                      <w:rPr>
                        <w:rFonts w:ascii="Cambria Math" w:hAnsi="Cambria Math"/>
                        <w:b w:val="0"/>
                        <w:i/>
                      </w:rPr>
                    </m:ctrlPr>
                  </m:dPr>
                  <m:e>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e>
                        </m:d>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sup>
                    </m:sSup>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m:t>
                        </m:r>
                      </m:sup>
                    </m:sSup>
                  </m:e>
                </m:d>
                <m:r>
                  <m:rPr>
                    <m:sty m:val="b"/>
                  </m:rPr>
                  <w:rPr>
                    <w:rFonts w:ascii="Cambria Math" w:hAnsi="Cambria Math"/>
                  </w:rPr>
                  <m:t>⁡</m:t>
                </m:r>
              </m:oMath>
            </m:oMathPara>
          </w:p>
          <w:p w:rsidR="00C0450C" w:rsidRPr="006E09EE" w:rsidRDefault="005C32F1" w:rsidP="00064956">
            <w:pPr>
              <w:rPr>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 </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m:t>
                    </m:r>
                  </m:den>
                </m:f>
                <m:sSup>
                  <m:sSupPr>
                    <m:ctrlPr>
                      <w:rPr>
                        <w:rFonts w:ascii="Cambria Math" w:hAnsi="Cambria Math"/>
                        <w:b w:val="0"/>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val="0"/>
                            <w:i/>
                          </w:rPr>
                        </m:ctrlPr>
                      </m:sSupPr>
                      <m:e>
                        <m:r>
                          <m:rPr>
                            <m:sty m:val="bi"/>
                          </m:rPr>
                          <w:rPr>
                            <w:rFonts w:ascii="Cambria Math" w:hAnsi="Cambria Math"/>
                          </w:rPr>
                          <m:t>[</m:t>
                        </m:r>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r>
                          <m:rPr>
                            <m:sty m:val="bi"/>
                          </m:rPr>
                          <w:rPr>
                            <w:rFonts w:ascii="Cambria Math" w:hAnsi="Cambria Math"/>
                          </w:rPr>
                          <m:t>+</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m:t>
                    </m:r>
                  </m:sup>
                </m:sSup>
                <m:r>
                  <m:rPr>
                    <m:sty m:val="b"/>
                  </m:rPr>
                  <w:rPr>
                    <w:rFonts w:ascii="Cambria Math" w:hAnsi="Cambria Math"/>
                  </w:rPr>
                  <m:t>⁡</m:t>
                </m:r>
              </m:oMath>
            </m:oMathPara>
          </w:p>
        </w:tc>
        <w:tc>
          <w:tcPr>
            <w:tcW w:w="4606" w:type="dxa"/>
          </w:tcPr>
          <w:p w:rsidR="00C0450C" w:rsidRPr="006E09EE" w:rsidRDefault="005C32F1" w:rsidP="00064956">
            <w:pPr>
              <w:jc w:val="center"/>
              <w:cnfStyle w:val="100000000000"/>
              <w:rPr>
                <w:rFonts w:asciiTheme="minorHAnsi" w:hAnsiTheme="minorHAnsi"/>
                <w:b w:val="0"/>
              </w:rPr>
            </w:pPr>
            <m:oMathPara>
              <m:oMathParaPr>
                <m:jc m:val="center"/>
              </m:oMathParaPr>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21</m:t>
                    </m:r>
                  </m:sub>
                </m:sSub>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22</m:t>
                    </m:r>
                  </m:sub>
                </m:sSub>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oMath>
            </m:oMathPara>
          </w:p>
          <w:p w:rsidR="00C0450C" w:rsidRPr="006E09EE" w:rsidRDefault="005C32F1" w:rsidP="00064956">
            <w:pPr>
              <w:cnfStyle w:val="100000000000"/>
              <w:rPr>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m:t>
                    </m:r>
                  </m:den>
                </m:f>
                <m:d>
                  <m:dPr>
                    <m:ctrlPr>
                      <w:rPr>
                        <w:rFonts w:ascii="Cambria Math" w:hAnsi="Cambria Math"/>
                        <w:b w:val="0"/>
                        <w:i/>
                      </w:rPr>
                    </m:ctrlPr>
                  </m:dPr>
                  <m:e>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e>
                        </m:d>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sup>
                    </m:sSup>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m:t>
                        </m:r>
                      </m:sup>
                    </m:sSup>
                  </m:e>
                </m:d>
              </m:oMath>
            </m:oMathPara>
          </w:p>
          <w:p w:rsidR="00C0450C" w:rsidRPr="006E09EE" w:rsidRDefault="005C32F1" w:rsidP="00064956">
            <w:pPr>
              <w:cnfStyle w:val="100000000000"/>
              <w:rPr>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m:t>
                    </m:r>
                  </m:den>
                </m:f>
                <m:sSup>
                  <m:sSupPr>
                    <m:ctrlPr>
                      <w:rPr>
                        <w:rFonts w:ascii="Cambria Math" w:hAnsi="Cambria Math"/>
                        <w:b w:val="0"/>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val="0"/>
                            <w:i/>
                          </w:rPr>
                        </m:ctrlPr>
                      </m:sSupPr>
                      <m:e>
                        <m:r>
                          <m:rPr>
                            <m:sty m:val="bi"/>
                          </m:rPr>
                          <w:rPr>
                            <w:rFonts w:ascii="Cambria Math" w:hAnsi="Cambria Math"/>
                          </w:rPr>
                          <m:t>[</m:t>
                        </m:r>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r>
                          <m:rPr>
                            <m:sty m:val="bi"/>
                          </m:rPr>
                          <w:rPr>
                            <w:rFonts w:ascii="Cambria Math" w:hAnsi="Cambria Math"/>
                          </w:rPr>
                          <m:t>+</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m:t>
                    </m:r>
                  </m:sup>
                </m:sSup>
                <m:r>
                  <m:rPr>
                    <m:sty m:val="b"/>
                  </m:rPr>
                  <w:rPr>
                    <w:rFonts w:ascii="Cambria Math" w:hAnsi="Cambria Math"/>
                  </w:rPr>
                  <m:t>⁡</m:t>
                </m:r>
              </m:oMath>
            </m:oMathPara>
          </w:p>
        </w:tc>
      </w:tr>
    </w:tbl>
    <w:p w:rsidR="00370784" w:rsidRDefault="0077158E" w:rsidP="00763BC2">
      <w:pPr>
        <w:pStyle w:val="Titre3"/>
      </w:pPr>
      <w:r>
        <w:t>Estimations des paramètres</w:t>
      </w:r>
    </w:p>
    <w:p w:rsidR="00C0450C" w:rsidRPr="00C0450C" w:rsidRDefault="00C0450C" w:rsidP="00B12B97">
      <w:pPr>
        <w:pStyle w:val="Sansinterligne"/>
        <w:ind w:firstLine="284"/>
        <w:rPr>
          <w:highlight w:val="yellow"/>
        </w:rPr>
      </w:pPr>
      <w:r w:rsidRPr="00C0450C">
        <w:rPr>
          <w:highlight w:val="yellow"/>
        </w:rPr>
        <w:t>MAUVAIS TP : PAS LA MEME QUESTION</w:t>
      </w:r>
      <w:r>
        <w:t> </w:t>
      </w:r>
      <w:r w:rsidRPr="00C0450C">
        <w:rPr>
          <w:highlight w:val="yellow"/>
        </w:rPr>
        <w:t>!!!!!!!!!!!!!!!!!!!!!!!</w:t>
      </w:r>
    </w:p>
    <w:p w:rsidR="00C0450C" w:rsidRPr="00C0450C" w:rsidRDefault="00C0450C" w:rsidP="00B12B97">
      <w:pPr>
        <w:pStyle w:val="Sansinterligne"/>
        <w:ind w:firstLine="284"/>
        <w:rPr>
          <w:highlight w:val="yellow"/>
        </w:rPr>
      </w:pPr>
      <w:r w:rsidRPr="00C0450C">
        <w:rPr>
          <w:highlight w:val="yellow"/>
        </w:rPr>
        <w:t>!!!!!!!!!!!!!!!!!!!!!!!!!!!!!!</w:t>
      </w:r>
    </w:p>
    <w:p w:rsidR="00C0450C" w:rsidRDefault="00C0450C" w:rsidP="00B12B97">
      <w:pPr>
        <w:pStyle w:val="Sansinterligne"/>
        <w:ind w:firstLine="284"/>
      </w:pPr>
      <w:r w:rsidRPr="00C0450C">
        <w:rPr>
          <w:highlight w:val="yellow"/>
        </w:rPr>
        <w:t>!!!!!!!!!!!!!!!!!!!!!!!!</w:t>
      </w:r>
    </w:p>
    <w:p w:rsidR="00B12B97" w:rsidRPr="00B12B97" w:rsidRDefault="00B12B97" w:rsidP="00B12B97">
      <w:pPr>
        <w:pStyle w:val="Sansinterligne"/>
        <w:ind w:firstLine="284"/>
        <w:rPr>
          <w:spacing w:val="5"/>
        </w:rPr>
      </w:pPr>
      <w:r w:rsidRPr="007A7032">
        <w:t xml:space="preserve">Nous utilisons donc la fonction </w:t>
      </w:r>
      <w:proofErr w:type="spellStart"/>
      <w:r w:rsidRPr="007A7032">
        <w:rPr>
          <w:i/>
        </w:rPr>
        <w:t>rnorm</w:t>
      </w:r>
      <w:proofErr w:type="spellEnd"/>
      <w:r w:rsidRPr="007A7032">
        <w:t xml:space="preserve">. Nous obtenons </w:t>
      </w:r>
      <w:r>
        <w:t xml:space="preserve">alors </w:t>
      </w:r>
      <w:r w:rsidRPr="007A7032">
        <w:t xml:space="preserve">4 vecteurs : vect1X1 et vect1X2 pour la loi </w:t>
      </w:r>
      <w:r w:rsidRPr="007A7032">
        <w:rPr>
          <w:i/>
        </w:rPr>
        <w:t>f</w:t>
      </w:r>
      <w:r w:rsidR="00FA75AB">
        <w:rPr>
          <w:i/>
          <w:vertAlign w:val="subscript"/>
        </w:rPr>
        <w:t>1</w:t>
      </w:r>
      <w:r w:rsidRPr="007A7032">
        <w:t xml:space="preserve"> et vect2X1 et vect2X2 pour la loi </w:t>
      </w:r>
      <w:r w:rsidRPr="007A7032">
        <w:rPr>
          <w:i/>
        </w:rPr>
        <w:t>f</w:t>
      </w:r>
      <w:r w:rsidRPr="00FA75AB">
        <w:rPr>
          <w:i/>
          <w:vertAlign w:val="subscript"/>
        </w:rPr>
        <w:t>2</w:t>
      </w:r>
    </w:p>
    <w:p w:rsidR="0077158E" w:rsidRPr="009E6C97" w:rsidRDefault="0077158E" w:rsidP="009E6C97">
      <w:pPr>
        <w:ind w:left="360"/>
      </w:pPr>
      <w:r>
        <w:t>Nous allons comparer la moyenne des résultats obtenus avec les paramètres des lois.</w:t>
      </w:r>
    </w:p>
    <w:tbl>
      <w:tblPr>
        <w:tblStyle w:val="Tramecouleur-Accent1"/>
        <w:tblW w:w="5000" w:type="pct"/>
        <w:tblLook w:val="04A0"/>
      </w:tblPr>
      <w:tblGrid>
        <w:gridCol w:w="1881"/>
        <w:gridCol w:w="1870"/>
        <w:gridCol w:w="41"/>
        <w:gridCol w:w="1832"/>
        <w:gridCol w:w="1832"/>
        <w:gridCol w:w="1832"/>
      </w:tblGrid>
      <w:tr w:rsidR="004320CA" w:rsidRPr="009A609E" w:rsidTr="00C2688B">
        <w:trPr>
          <w:cnfStyle w:val="100000000000"/>
          <w:trHeight w:val="170"/>
        </w:trPr>
        <w:tc>
          <w:tcPr>
            <w:cnfStyle w:val="001000000100"/>
            <w:tcW w:w="1013" w:type="pct"/>
            <w:vMerge w:val="restart"/>
            <w:vAlign w:val="bottom"/>
          </w:tcPr>
          <w:p w:rsidR="004320CA" w:rsidRPr="004320CA" w:rsidRDefault="004320CA" w:rsidP="004320CA">
            <w:pPr>
              <w:pStyle w:val="Paragraphedeliste"/>
              <w:ind w:left="0"/>
              <w:jc w:val="center"/>
              <w:rPr>
                <w:color w:val="auto"/>
                <w:sz w:val="20"/>
              </w:rPr>
            </w:pPr>
            <w:r w:rsidRPr="004320CA">
              <w:rPr>
                <w:color w:val="auto"/>
              </w:rPr>
              <w:t>Taille du jeu</w:t>
            </w:r>
          </w:p>
        </w:tc>
        <w:tc>
          <w:tcPr>
            <w:tcW w:w="2015" w:type="pct"/>
            <w:gridSpan w:val="3"/>
          </w:tcPr>
          <w:p w:rsidR="004320CA" w:rsidRPr="009A609E" w:rsidRDefault="004320CA" w:rsidP="004A4E03">
            <w:pPr>
              <w:pStyle w:val="Paragraphedeliste"/>
              <w:ind w:left="0"/>
              <w:jc w:val="center"/>
              <w:cnfStyle w:val="100000000000"/>
              <w:rPr>
                <w:sz w:val="20"/>
              </w:rPr>
            </w:pPr>
            <w:r w:rsidRPr="009A609E">
              <w:rPr>
                <w:sz w:val="20"/>
              </w:rPr>
              <w:t>Vect1X1</w:t>
            </w:r>
          </w:p>
        </w:tc>
        <w:tc>
          <w:tcPr>
            <w:tcW w:w="1972" w:type="pct"/>
            <w:gridSpan w:val="2"/>
          </w:tcPr>
          <w:p w:rsidR="004320CA" w:rsidRPr="009A609E" w:rsidRDefault="004320CA" w:rsidP="004A4E03">
            <w:pPr>
              <w:pStyle w:val="Paragraphedeliste"/>
              <w:ind w:left="0"/>
              <w:jc w:val="center"/>
              <w:cnfStyle w:val="100000000000"/>
              <w:rPr>
                <w:sz w:val="20"/>
              </w:rPr>
            </w:pPr>
            <w:r w:rsidRPr="009A609E">
              <w:rPr>
                <w:sz w:val="20"/>
              </w:rPr>
              <w:t>Vect1X2</w:t>
            </w:r>
          </w:p>
        </w:tc>
      </w:tr>
      <w:tr w:rsidR="004320CA" w:rsidRPr="009A609E" w:rsidTr="00C2688B">
        <w:trPr>
          <w:cnfStyle w:val="000000100000"/>
          <w:trHeight w:val="329"/>
        </w:trPr>
        <w:tc>
          <w:tcPr>
            <w:cnfStyle w:val="001000000000"/>
            <w:tcW w:w="1013" w:type="pct"/>
            <w:vMerge/>
            <w:tcBorders>
              <w:bottom w:val="single" w:sz="24" w:space="0" w:color="C0504D"/>
            </w:tcBorders>
            <w:shd w:val="clear" w:color="auto" w:fill="FFFFFF"/>
          </w:tcPr>
          <w:p w:rsidR="004320CA" w:rsidRPr="009A609E" w:rsidRDefault="004320CA" w:rsidP="004A4E03">
            <w:pPr>
              <w:pStyle w:val="Paragraphedeliste"/>
              <w:ind w:left="0"/>
              <w:jc w:val="center"/>
              <w:rPr>
                <w:sz w:val="20"/>
              </w:rPr>
            </w:pPr>
          </w:p>
        </w:tc>
        <w:tc>
          <w:tcPr>
            <w:tcW w:w="1007" w:type="pct"/>
            <w:tcBorders>
              <w:top w:val="nil"/>
              <w:bottom w:val="single" w:sz="24" w:space="0" w:color="C0504D"/>
            </w:tcBorders>
            <w:shd w:val="clear" w:color="auto" w:fill="FFFFFF"/>
            <w:vAlign w:val="center"/>
          </w:tcPr>
          <w:p w:rsidR="004320CA" w:rsidRPr="004320CA" w:rsidRDefault="004320CA" w:rsidP="00C2688B">
            <w:pPr>
              <w:pStyle w:val="Paragraphedeliste"/>
              <w:ind w:left="0"/>
              <w:jc w:val="center"/>
              <w:cnfStyle w:val="000000100000"/>
              <w:rPr>
                <w:b/>
                <w:sz w:val="20"/>
              </w:rPr>
            </w:pPr>
            <w:r w:rsidRPr="0077158E">
              <w:rPr>
                <w:b/>
                <w:color w:val="auto"/>
              </w:rPr>
              <w:t>Moyenne</w:t>
            </w:r>
          </w:p>
        </w:tc>
        <w:tc>
          <w:tcPr>
            <w:tcW w:w="1008" w:type="pct"/>
            <w:gridSpan w:val="2"/>
            <w:tcBorders>
              <w:top w:val="nil"/>
              <w:bottom w:val="single" w:sz="24" w:space="0" w:color="C0504D"/>
            </w:tcBorders>
            <w:shd w:val="clear" w:color="auto" w:fill="FFFFFF"/>
            <w:vAlign w:val="center"/>
          </w:tcPr>
          <w:p w:rsidR="004320CA" w:rsidRPr="009A609E" w:rsidRDefault="004320CA" w:rsidP="00C2688B">
            <w:pPr>
              <w:pStyle w:val="Paragraphedeliste"/>
              <w:ind w:left="0"/>
              <w:jc w:val="center"/>
              <w:cnfStyle w:val="000000100000"/>
              <w:rPr>
                <w:sz w:val="20"/>
              </w:rPr>
            </w:pPr>
            <w:r w:rsidRPr="0077158E">
              <w:rPr>
                <w:b/>
                <w:color w:val="auto"/>
              </w:rPr>
              <w:t>Variance</w:t>
            </w:r>
          </w:p>
        </w:tc>
        <w:tc>
          <w:tcPr>
            <w:tcW w:w="986" w:type="pct"/>
            <w:tcBorders>
              <w:bottom w:val="single" w:sz="24" w:space="0" w:color="C0504D"/>
            </w:tcBorders>
            <w:shd w:val="clear" w:color="auto" w:fill="FFFFFF"/>
            <w:vAlign w:val="center"/>
          </w:tcPr>
          <w:p w:rsidR="004320CA" w:rsidRPr="009A609E" w:rsidRDefault="004320CA" w:rsidP="00C2688B">
            <w:pPr>
              <w:pStyle w:val="Paragraphedeliste"/>
              <w:ind w:left="0"/>
              <w:jc w:val="center"/>
              <w:cnfStyle w:val="000000100000"/>
              <w:rPr>
                <w:sz w:val="20"/>
              </w:rPr>
            </w:pPr>
            <w:r w:rsidRPr="0077158E">
              <w:rPr>
                <w:b/>
                <w:color w:val="auto"/>
              </w:rPr>
              <w:t>Moyenne</w:t>
            </w:r>
          </w:p>
        </w:tc>
        <w:tc>
          <w:tcPr>
            <w:tcW w:w="986" w:type="pct"/>
            <w:tcBorders>
              <w:bottom w:val="single" w:sz="24" w:space="0" w:color="C0504D"/>
            </w:tcBorders>
            <w:shd w:val="clear" w:color="auto" w:fill="FFFFFF"/>
            <w:vAlign w:val="center"/>
          </w:tcPr>
          <w:p w:rsidR="004320CA" w:rsidRPr="009A609E" w:rsidRDefault="004320CA" w:rsidP="00C2688B">
            <w:pPr>
              <w:pStyle w:val="Paragraphedeliste"/>
              <w:ind w:left="0"/>
              <w:jc w:val="center"/>
              <w:cnfStyle w:val="000000100000"/>
              <w:rPr>
                <w:sz w:val="20"/>
              </w:rPr>
            </w:pPr>
            <w:r w:rsidRPr="0077158E">
              <w:rPr>
                <w:b/>
                <w:color w:val="auto"/>
              </w:rPr>
              <w:t>Variance</w:t>
            </w:r>
          </w:p>
        </w:tc>
      </w:tr>
      <w:tr w:rsidR="004320CA" w:rsidRPr="009A609E" w:rsidTr="00C2688B">
        <w:tc>
          <w:tcPr>
            <w:cnfStyle w:val="001000000000"/>
            <w:tcW w:w="1013" w:type="pct"/>
          </w:tcPr>
          <w:p w:rsidR="0077158E" w:rsidRPr="0077158E" w:rsidRDefault="0077158E" w:rsidP="0077158E">
            <w:pPr>
              <w:pStyle w:val="Sansinterligne"/>
              <w:jc w:val="both"/>
            </w:pPr>
            <w:r w:rsidRPr="0077158E">
              <w:t>300</w:t>
            </w:r>
          </w:p>
        </w:tc>
        <w:tc>
          <w:tcPr>
            <w:tcW w:w="1029" w:type="pct"/>
            <w:gridSpan w:val="2"/>
          </w:tcPr>
          <w:p w:rsidR="0077158E" w:rsidRPr="00646EFA" w:rsidRDefault="0077158E" w:rsidP="0077158E">
            <w:pPr>
              <w:pStyle w:val="Sansinterligne"/>
              <w:jc w:val="both"/>
              <w:cnfStyle w:val="000000000000"/>
              <w:rPr>
                <w:color w:val="auto"/>
                <w:highlight w:val="yellow"/>
              </w:rPr>
            </w:pPr>
            <w:r w:rsidRPr="00646EFA">
              <w:rPr>
                <w:color w:val="auto"/>
                <w:highlight w:val="yellow"/>
              </w:rPr>
              <w:t>-0.9392797</w:t>
            </w:r>
          </w:p>
        </w:tc>
        <w:tc>
          <w:tcPr>
            <w:tcW w:w="986" w:type="pct"/>
          </w:tcPr>
          <w:p w:rsidR="0077158E" w:rsidRPr="00646EFA" w:rsidRDefault="0077158E" w:rsidP="0077158E">
            <w:pPr>
              <w:pStyle w:val="Sansinterligne"/>
              <w:jc w:val="both"/>
              <w:cnfStyle w:val="000000000000"/>
              <w:rPr>
                <w:color w:val="auto"/>
                <w:highlight w:val="yellow"/>
              </w:rPr>
            </w:pPr>
            <w:r w:rsidRPr="00646EFA">
              <w:rPr>
                <w:color w:val="auto"/>
                <w:highlight w:val="yellow"/>
              </w:rPr>
              <w:t>0.849767</w:t>
            </w:r>
          </w:p>
        </w:tc>
        <w:tc>
          <w:tcPr>
            <w:tcW w:w="986" w:type="pct"/>
          </w:tcPr>
          <w:p w:rsidR="0077158E" w:rsidRPr="00646EFA" w:rsidRDefault="0077158E" w:rsidP="0077158E">
            <w:pPr>
              <w:pStyle w:val="Sansinterligne"/>
              <w:jc w:val="both"/>
              <w:cnfStyle w:val="000000000000"/>
              <w:rPr>
                <w:color w:val="auto"/>
                <w:highlight w:val="yellow"/>
              </w:rPr>
            </w:pPr>
            <w:r w:rsidRPr="00646EFA">
              <w:rPr>
                <w:color w:val="auto"/>
                <w:highlight w:val="yellow"/>
              </w:rPr>
              <w:t>-0.01189009</w:t>
            </w:r>
          </w:p>
        </w:tc>
        <w:tc>
          <w:tcPr>
            <w:tcW w:w="986" w:type="pct"/>
          </w:tcPr>
          <w:p w:rsidR="0077158E" w:rsidRPr="00646EFA" w:rsidRDefault="0077158E" w:rsidP="0077158E">
            <w:pPr>
              <w:pStyle w:val="Sansinterligne"/>
              <w:jc w:val="both"/>
              <w:cnfStyle w:val="000000000000"/>
              <w:rPr>
                <w:color w:val="auto"/>
                <w:highlight w:val="yellow"/>
              </w:rPr>
            </w:pPr>
            <w:r w:rsidRPr="00646EFA">
              <w:rPr>
                <w:color w:val="auto"/>
                <w:highlight w:val="yellow"/>
              </w:rPr>
              <w:t>0.9643012</w:t>
            </w:r>
          </w:p>
        </w:tc>
      </w:tr>
      <w:tr w:rsidR="0077158E" w:rsidRPr="009A609E" w:rsidTr="00C2688B">
        <w:trPr>
          <w:cnfStyle w:val="000000100000"/>
        </w:trPr>
        <w:tc>
          <w:tcPr>
            <w:cnfStyle w:val="001000000000"/>
            <w:tcW w:w="1013" w:type="pct"/>
          </w:tcPr>
          <w:p w:rsidR="0077158E" w:rsidRPr="0077158E" w:rsidRDefault="0077158E" w:rsidP="0077158E">
            <w:pPr>
              <w:pStyle w:val="Sansinterligne"/>
              <w:jc w:val="both"/>
            </w:pPr>
            <w:r w:rsidRPr="0077158E">
              <w:t>1000</w:t>
            </w:r>
          </w:p>
        </w:tc>
        <w:tc>
          <w:tcPr>
            <w:tcW w:w="1029" w:type="pct"/>
            <w:gridSpan w:val="2"/>
          </w:tcPr>
          <w:p w:rsidR="0077158E" w:rsidRPr="00646EFA" w:rsidRDefault="0077158E" w:rsidP="0077158E">
            <w:pPr>
              <w:pStyle w:val="Sansinterligne"/>
              <w:jc w:val="both"/>
              <w:cnfStyle w:val="000000100000"/>
              <w:rPr>
                <w:color w:val="auto"/>
                <w:highlight w:val="yellow"/>
              </w:rPr>
            </w:pPr>
            <w:r w:rsidRPr="00646EFA">
              <w:rPr>
                <w:color w:val="auto"/>
                <w:highlight w:val="yellow"/>
              </w:rPr>
              <w:t>-0.9614003</w:t>
            </w:r>
          </w:p>
        </w:tc>
        <w:tc>
          <w:tcPr>
            <w:tcW w:w="986" w:type="pct"/>
          </w:tcPr>
          <w:p w:rsidR="0077158E" w:rsidRPr="00646EFA" w:rsidRDefault="0077158E" w:rsidP="0077158E">
            <w:pPr>
              <w:pStyle w:val="Sansinterligne"/>
              <w:jc w:val="both"/>
              <w:cnfStyle w:val="000000100000"/>
              <w:rPr>
                <w:color w:val="auto"/>
                <w:highlight w:val="yellow"/>
              </w:rPr>
            </w:pPr>
            <w:r w:rsidRPr="00646EFA">
              <w:rPr>
                <w:color w:val="auto"/>
                <w:highlight w:val="yellow"/>
              </w:rPr>
              <w:t>1.038214</w:t>
            </w:r>
          </w:p>
        </w:tc>
        <w:tc>
          <w:tcPr>
            <w:tcW w:w="986" w:type="pct"/>
          </w:tcPr>
          <w:p w:rsidR="0077158E" w:rsidRPr="00646EFA" w:rsidRDefault="0077158E" w:rsidP="0077158E">
            <w:pPr>
              <w:pStyle w:val="Sansinterligne"/>
              <w:jc w:val="both"/>
              <w:cnfStyle w:val="000000100000"/>
              <w:rPr>
                <w:color w:val="auto"/>
                <w:highlight w:val="yellow"/>
              </w:rPr>
            </w:pPr>
            <w:r w:rsidRPr="00646EFA">
              <w:rPr>
                <w:color w:val="auto"/>
                <w:highlight w:val="yellow"/>
              </w:rPr>
              <w:t>0.03490163</w:t>
            </w:r>
          </w:p>
        </w:tc>
        <w:tc>
          <w:tcPr>
            <w:tcW w:w="986" w:type="pct"/>
          </w:tcPr>
          <w:p w:rsidR="0077158E" w:rsidRPr="00646EFA" w:rsidRDefault="0077158E" w:rsidP="0077158E">
            <w:pPr>
              <w:pStyle w:val="Sansinterligne"/>
              <w:jc w:val="both"/>
              <w:cnfStyle w:val="000000100000"/>
              <w:rPr>
                <w:color w:val="auto"/>
                <w:highlight w:val="yellow"/>
              </w:rPr>
            </w:pPr>
            <w:r w:rsidRPr="00646EFA">
              <w:rPr>
                <w:color w:val="auto"/>
                <w:highlight w:val="yellow"/>
              </w:rPr>
              <w:t>0.9682516</w:t>
            </w:r>
          </w:p>
        </w:tc>
      </w:tr>
      <w:tr w:rsidR="0077158E" w:rsidRPr="009A609E" w:rsidTr="00C2688B">
        <w:tc>
          <w:tcPr>
            <w:cnfStyle w:val="001000000000"/>
            <w:tcW w:w="1013" w:type="pct"/>
          </w:tcPr>
          <w:p w:rsidR="0077158E" w:rsidRPr="0077158E" w:rsidRDefault="0077158E" w:rsidP="0077158E">
            <w:pPr>
              <w:pStyle w:val="Sansinterligne"/>
              <w:jc w:val="both"/>
            </w:pPr>
            <w:r w:rsidRPr="0077158E">
              <w:t>2000</w:t>
            </w:r>
          </w:p>
        </w:tc>
        <w:tc>
          <w:tcPr>
            <w:tcW w:w="1029" w:type="pct"/>
            <w:gridSpan w:val="2"/>
          </w:tcPr>
          <w:p w:rsidR="0077158E" w:rsidRPr="00646EFA" w:rsidRDefault="0077158E" w:rsidP="0077158E">
            <w:pPr>
              <w:pStyle w:val="Sansinterligne"/>
              <w:jc w:val="both"/>
              <w:cnfStyle w:val="000000000000"/>
              <w:rPr>
                <w:color w:val="auto"/>
                <w:highlight w:val="yellow"/>
              </w:rPr>
            </w:pPr>
            <w:r w:rsidRPr="00646EFA">
              <w:rPr>
                <w:color w:val="auto"/>
                <w:highlight w:val="yellow"/>
              </w:rPr>
              <w:t>-0.9992178</w:t>
            </w:r>
          </w:p>
        </w:tc>
        <w:tc>
          <w:tcPr>
            <w:tcW w:w="986" w:type="pct"/>
          </w:tcPr>
          <w:p w:rsidR="0077158E" w:rsidRPr="00646EFA" w:rsidRDefault="0077158E" w:rsidP="0077158E">
            <w:pPr>
              <w:pStyle w:val="Sansinterligne"/>
              <w:jc w:val="both"/>
              <w:cnfStyle w:val="000000000000"/>
              <w:rPr>
                <w:color w:val="auto"/>
                <w:highlight w:val="yellow"/>
              </w:rPr>
            </w:pPr>
            <w:r w:rsidRPr="00646EFA">
              <w:rPr>
                <w:color w:val="auto"/>
                <w:highlight w:val="yellow"/>
              </w:rPr>
              <w:t>1.041234</w:t>
            </w:r>
          </w:p>
        </w:tc>
        <w:tc>
          <w:tcPr>
            <w:tcW w:w="986" w:type="pct"/>
          </w:tcPr>
          <w:p w:rsidR="0077158E" w:rsidRPr="00646EFA" w:rsidRDefault="0077158E" w:rsidP="0077158E">
            <w:pPr>
              <w:pStyle w:val="Sansinterligne"/>
              <w:jc w:val="both"/>
              <w:cnfStyle w:val="000000000000"/>
              <w:rPr>
                <w:color w:val="auto"/>
                <w:highlight w:val="yellow"/>
              </w:rPr>
            </w:pPr>
            <w:r w:rsidRPr="00646EFA">
              <w:rPr>
                <w:color w:val="auto"/>
                <w:highlight w:val="yellow"/>
              </w:rPr>
              <w:t>0.003959581</w:t>
            </w:r>
          </w:p>
        </w:tc>
        <w:tc>
          <w:tcPr>
            <w:tcW w:w="986" w:type="pct"/>
          </w:tcPr>
          <w:p w:rsidR="0077158E" w:rsidRPr="00646EFA" w:rsidRDefault="0077158E" w:rsidP="0077158E">
            <w:pPr>
              <w:pStyle w:val="Sansinterligne"/>
              <w:jc w:val="both"/>
              <w:cnfStyle w:val="000000000000"/>
              <w:rPr>
                <w:color w:val="auto"/>
                <w:highlight w:val="yellow"/>
              </w:rPr>
            </w:pPr>
            <w:r w:rsidRPr="00646EFA">
              <w:rPr>
                <w:color w:val="auto"/>
                <w:highlight w:val="yellow"/>
              </w:rPr>
              <w:t>1.032255</w:t>
            </w:r>
          </w:p>
        </w:tc>
      </w:tr>
    </w:tbl>
    <w:p w:rsidR="0077158E" w:rsidRDefault="0077158E" w:rsidP="004451B1">
      <w:pPr>
        <w:pStyle w:val="Sansinterligne"/>
      </w:pPr>
      <w:r w:rsidRPr="00902B51">
        <w:t xml:space="preserve">On remarque </w:t>
      </w:r>
      <w:r>
        <w:t>que plus il y a de valeurs, plus les valeurs empiriques se rapprochent des valeurs théoriques. On peut en conclure que plus la taille du jeu est important, plus on se rapproche des paramètres de la loi générée. Ceci est explicable grâce à la loi des grands nombres.</w:t>
      </w:r>
    </w:p>
    <w:p w:rsidR="0077158E" w:rsidRDefault="00EB365A" w:rsidP="00763BC2">
      <w:pPr>
        <w:pStyle w:val="Titre3"/>
      </w:pPr>
      <w:r>
        <w:t>Iso-densité</w:t>
      </w:r>
    </w:p>
    <w:p w:rsidR="00EB365A" w:rsidRDefault="00EB365A" w:rsidP="004451B1">
      <w:pPr>
        <w:pStyle w:val="Sansinterligne"/>
      </w:pPr>
      <w:r>
        <w:t xml:space="preserve">Chaque variable suit une loi Normale </w:t>
      </w:r>
      <w:r w:rsidRPr="002C7C5F">
        <w:rPr>
          <w:rFonts w:ascii="Gigi" w:eastAsiaTheme="minorHAnsi" w:hAnsi="Gigi"/>
          <w:i/>
        </w:rPr>
        <w:t>N</w:t>
      </w:r>
      <w:r>
        <w:rPr>
          <w:rFonts w:eastAsiaTheme="minorHAnsi"/>
        </w:rPr>
        <w:t xml:space="preserve"> (</w:t>
      </w:r>
      <w:r w:rsidRPr="00EB365A">
        <w:rPr>
          <w:rFonts w:eastAsiaTheme="minorHAnsi"/>
          <w:i/>
        </w:rPr>
        <w:t>µ</w:t>
      </w:r>
      <w:proofErr w:type="gramStart"/>
      <w:r w:rsidRPr="00EB365A">
        <w:rPr>
          <w:rFonts w:eastAsiaTheme="minorHAnsi"/>
          <w:i/>
        </w:rPr>
        <w:t>,σ</w:t>
      </w:r>
      <w:proofErr w:type="gramEnd"/>
      <w:r>
        <w:rPr>
          <w:rFonts w:eastAsiaTheme="minorHAnsi"/>
        </w:rPr>
        <w:t>) d’équation :</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on"/>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x-μ</m:t>
                            </m:r>
                          </m:num>
                          <m:den>
                            <m:r>
                              <w:rPr>
                                <w:rFonts w:ascii="Cambria Math" w:hAnsi="Cambria Math"/>
                              </w:rPr>
                              <m:t>σ</m:t>
                            </m:r>
                          </m:den>
                        </m:f>
                      </m:e>
                    </m:d>
                  </m:e>
                  <m:sup>
                    <m:r>
                      <w:rPr>
                        <w:rFonts w:ascii="Cambria Math" w:hAnsi="Cambria Math"/>
                      </w:rPr>
                      <m:t>2</m:t>
                    </m:r>
                  </m:sup>
                </m:sSup>
              </m:e>
            </m:d>
          </m:sup>
        </m:sSup>
      </m:oMath>
    </w:p>
    <w:p w:rsidR="00EB365A" w:rsidRDefault="00EB365A" w:rsidP="004451B1">
      <w:pPr>
        <w:pStyle w:val="Sansinterligne"/>
      </w:pPr>
      <w:r>
        <w:lastRenderedPageBreak/>
        <w:t xml:space="preserve">On va donc montrer que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=k</m:t>
        </m:r>
      </m:oMath>
      <w:r>
        <w:t xml:space="preserve"> et </w:t>
      </w:r>
      <w:proofErr w:type="gramStart"/>
      <w:r>
        <w:t xml:space="preserve">que </w:t>
      </w:r>
      <m:oMath>
        <m:sSub>
          <m:sSubPr>
            <m:ctrlPr>
              <w:rPr>
                <w:rFonts w:ascii="Cambria Math" w:hAnsi="Cambria Math"/>
                <w:i/>
              </w:rPr>
            </m:ctrlPr>
          </m:sSubPr>
          <m:e>
            <w:proofErr w:type="gramEnd"/>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=l</m:t>
        </m:r>
      </m:oMath>
      <w:r w:rsidR="009E6C97">
        <w:t xml:space="preserve"> , avec </w:t>
      </w:r>
      <m:oMath>
        <m:r>
          <w:rPr>
            <w:rFonts w:ascii="Cambria Math" w:hAnsi="Cambria Math"/>
          </w:rPr>
          <m:t>k</m:t>
        </m:r>
      </m:oMath>
      <w:r w:rsidR="009E6C97">
        <w:t xml:space="preserve"> et </w:t>
      </w:r>
      <m:oMath>
        <m:r>
          <w:rPr>
            <w:rFonts w:ascii="Cambria Math" w:hAnsi="Cambria Math"/>
          </w:rPr>
          <m:t>l</m:t>
        </m:r>
      </m:oMath>
      <w:r w:rsidR="009E6C97">
        <w:t xml:space="preserve"> constants de manière à obtenir des cercles. On a donc </w:t>
      </w:r>
    </w:p>
    <w:tbl>
      <w:tblPr>
        <w:tblStyle w:val="Grillemoyenne1-Accent1"/>
        <w:tblW w:w="0" w:type="auto"/>
        <w:tblLook w:val="04A0"/>
      </w:tblPr>
      <w:tblGrid>
        <w:gridCol w:w="4606"/>
        <w:gridCol w:w="4606"/>
      </w:tblGrid>
      <w:tr w:rsidR="009E6C97" w:rsidTr="006E09EE">
        <w:trPr>
          <w:cnfStyle w:val="100000000000"/>
        </w:trPr>
        <w:tc>
          <w:tcPr>
            <w:cnfStyle w:val="001000000000"/>
            <w:tcW w:w="4606" w:type="dxa"/>
          </w:tcPr>
          <w:p w:rsidR="009E6C97" w:rsidRPr="006E09EE" w:rsidRDefault="005C32F1" w:rsidP="009E6C97">
            <w:pPr>
              <w:jc w:val="center"/>
              <w:rPr>
                <w:rFonts w:asciiTheme="minorHAnsi" w:hAnsiTheme="minorHAnsi"/>
                <w:b w:val="0"/>
              </w:rPr>
            </w:pPr>
            <m:oMathPara>
              <m:oMathParaPr>
                <m:jc m:val="center"/>
              </m:oMathParaPr>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11</m:t>
                    </m:r>
                  </m:sub>
                </m:sSub>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12</m:t>
                    </m:r>
                  </m:sub>
                </m:sSub>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oMath>
            </m:oMathPara>
          </w:p>
          <w:p w:rsidR="009E6C97" w:rsidRPr="006E09EE" w:rsidRDefault="005C32F1" w:rsidP="009E6C97">
            <w:pPr>
              <w:rPr>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m:t>
                    </m:r>
                  </m:den>
                </m:f>
                <m:d>
                  <m:dPr>
                    <m:ctrlPr>
                      <w:rPr>
                        <w:rFonts w:ascii="Cambria Math" w:hAnsi="Cambria Math"/>
                        <w:b w:val="0"/>
                        <w:i/>
                      </w:rPr>
                    </m:ctrlPr>
                  </m:dPr>
                  <m:e>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e>
                        </m:d>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sup>
                    </m:sSup>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m:t>
                        </m:r>
                      </m:sup>
                    </m:sSup>
                  </m:e>
                </m:d>
                <m:r>
                  <m:rPr>
                    <m:sty m:val="b"/>
                  </m:rPr>
                  <w:rPr>
                    <w:rFonts w:ascii="Cambria Math" w:hAnsi="Cambria Math"/>
                  </w:rPr>
                  <m:t>⁡</m:t>
                </m:r>
              </m:oMath>
            </m:oMathPara>
          </w:p>
          <w:p w:rsidR="009E6C97" w:rsidRPr="006E09EE" w:rsidRDefault="005C32F1" w:rsidP="009E6C97">
            <w:pPr>
              <w:rPr>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1</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 </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m:t>
                    </m:r>
                  </m:den>
                </m:f>
                <m:sSup>
                  <m:sSupPr>
                    <m:ctrlPr>
                      <w:rPr>
                        <w:rFonts w:ascii="Cambria Math" w:hAnsi="Cambria Math"/>
                        <w:b w:val="0"/>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val="0"/>
                            <w:i/>
                          </w:rPr>
                        </m:ctrlPr>
                      </m:sSupPr>
                      <m:e>
                        <m:r>
                          <m:rPr>
                            <m:sty m:val="bi"/>
                          </m:rPr>
                          <w:rPr>
                            <w:rFonts w:ascii="Cambria Math" w:hAnsi="Cambria Math"/>
                          </w:rPr>
                          <m:t>[</m:t>
                        </m:r>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r>
                          <m:rPr>
                            <m:sty m:val="bi"/>
                          </m:rPr>
                          <w:rPr>
                            <w:rFonts w:ascii="Cambria Math" w:hAnsi="Cambria Math"/>
                          </w:rPr>
                          <m:t>+</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m:t>
                    </m:r>
                  </m:sup>
                </m:sSup>
                <m:r>
                  <m:rPr>
                    <m:sty m:val="b"/>
                  </m:rPr>
                  <w:rPr>
                    <w:rFonts w:ascii="Cambria Math" w:hAnsi="Cambria Math"/>
                  </w:rPr>
                  <m:t>⁡</m:t>
                </m:r>
              </m:oMath>
            </m:oMathPara>
          </w:p>
        </w:tc>
        <w:tc>
          <w:tcPr>
            <w:tcW w:w="4606" w:type="dxa"/>
          </w:tcPr>
          <w:p w:rsidR="009E6C97" w:rsidRPr="006E09EE" w:rsidRDefault="005C32F1" w:rsidP="009E6C97">
            <w:pPr>
              <w:jc w:val="center"/>
              <w:cnfStyle w:val="100000000000"/>
              <w:rPr>
                <w:rFonts w:asciiTheme="minorHAnsi" w:hAnsiTheme="minorHAnsi"/>
                <w:b w:val="0"/>
              </w:rPr>
            </w:pPr>
            <m:oMathPara>
              <m:oMathParaPr>
                <m:jc m:val="center"/>
              </m:oMathParaPr>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21</m:t>
                    </m:r>
                  </m:sub>
                </m:sSub>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22</m:t>
                    </m:r>
                  </m:sub>
                </m:sSub>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oMath>
            </m:oMathPara>
          </w:p>
          <w:p w:rsidR="009E6C97" w:rsidRPr="006E09EE" w:rsidRDefault="005C32F1" w:rsidP="009E6C97">
            <w:pPr>
              <w:cnfStyle w:val="100000000000"/>
              <w:rPr>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m:t>
                    </m:r>
                  </m:den>
                </m:f>
                <m:d>
                  <m:dPr>
                    <m:ctrlPr>
                      <w:rPr>
                        <w:rFonts w:ascii="Cambria Math" w:hAnsi="Cambria Math"/>
                        <w:b w:val="0"/>
                        <w:i/>
                      </w:rPr>
                    </m:ctrlPr>
                  </m:dPr>
                  <m:e>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m:t>
                        </m:r>
                        <m:d>
                          <m:dPr>
                            <m:ctrlPr>
                              <w:rPr>
                                <w:rFonts w:ascii="Cambria Math" w:hAnsi="Cambria Math"/>
                                <w:b w:val="0"/>
                                <w:i/>
                              </w:rPr>
                            </m:ctrlPr>
                          </m:dPr>
                          <m:e>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e>
                        </m:d>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sup>
                    </m:sSup>
                    <m:sSup>
                      <m:sSupPr>
                        <m:ctrlPr>
                          <w:rPr>
                            <w:rFonts w:ascii="Cambria Math" w:hAnsi="Cambria Math"/>
                            <w:b w:val="0"/>
                            <w:i/>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m:t>
                        </m:r>
                      </m:sup>
                    </m:sSup>
                  </m:e>
                </m:d>
              </m:oMath>
            </m:oMathPara>
          </w:p>
          <w:p w:rsidR="009E6C97" w:rsidRPr="006E09EE" w:rsidRDefault="005C32F1" w:rsidP="009E6C97">
            <w:pPr>
              <w:cnfStyle w:val="100000000000"/>
              <w:rPr>
                <w:b w:val="0"/>
              </w:rPr>
            </w:pPr>
            <m:oMathPara>
              <m:oMath>
                <m:sSub>
                  <m:sSubPr>
                    <m:ctrlPr>
                      <w:rPr>
                        <w:rFonts w:ascii="Cambria Math" w:hAnsi="Cambria Math"/>
                        <w:b w:val="0"/>
                        <w:i/>
                      </w:rPr>
                    </m:ctrlPr>
                  </m:sSubPr>
                  <m:e>
                    <m:r>
                      <m:rPr>
                        <m:sty m:val="bi"/>
                      </m:rPr>
                      <w:rPr>
                        <w:rFonts w:ascii="Cambria Math" w:hAnsi="Cambria Math"/>
                      </w:rPr>
                      <m:t>f</m:t>
                    </m:r>
                  </m:e>
                  <m:sub>
                    <m:r>
                      <m:rPr>
                        <m:sty m:val="bi"/>
                      </m:rPr>
                      <w:rPr>
                        <w:rFonts w:ascii="Cambria Math" w:hAnsi="Cambria Math"/>
                      </w:rPr>
                      <m:t>2</m:t>
                    </m:r>
                  </m:sub>
                </m:sSub>
                <m:d>
                  <m:dPr>
                    <m:ctrlPr>
                      <w:rPr>
                        <w:rFonts w:ascii="Cambria Math" w:hAnsi="Cambria Math"/>
                        <w:b w:val="0"/>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rPr>
                      <m:t>π</m:t>
                    </m:r>
                  </m:den>
                </m:f>
                <m:sSup>
                  <m:sSupPr>
                    <m:ctrlPr>
                      <w:rPr>
                        <w:rFonts w:ascii="Cambria Math" w:hAnsi="Cambria Math"/>
                        <w:b w:val="0"/>
                      </w:rPr>
                    </m:ctrlPr>
                  </m:sSupPr>
                  <m:e>
                    <m:r>
                      <m:rPr>
                        <m:sty m:val="bi"/>
                      </m:rPr>
                      <w:rPr>
                        <w:rFonts w:ascii="Cambria Math" w:hAnsi="Cambria Math"/>
                      </w:rPr>
                      <m:t>e</m:t>
                    </m:r>
                  </m:e>
                  <m:sup>
                    <m:r>
                      <m:rPr>
                        <m:sty m:val="bi"/>
                      </m:rPr>
                      <w:rPr>
                        <w:rFonts w:ascii="Cambria Math" w:hAnsi="Cambria Math"/>
                      </w:rPr>
                      <m:t>(-</m:t>
                    </m:r>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2</m:t>
                        </m:r>
                      </m:den>
                    </m:f>
                    <m:sSup>
                      <m:sSupPr>
                        <m:ctrlPr>
                          <w:rPr>
                            <w:rFonts w:ascii="Cambria Math" w:hAnsi="Cambria Math"/>
                            <w:b w:val="0"/>
                            <w:i/>
                          </w:rPr>
                        </m:ctrlPr>
                      </m:sSupPr>
                      <m:e>
                        <m:r>
                          <m:rPr>
                            <m:sty m:val="bi"/>
                          </m:rPr>
                          <w:rPr>
                            <w:rFonts w:ascii="Cambria Math" w:hAnsi="Cambria Math"/>
                          </w:rPr>
                          <m:t>[</m:t>
                        </m:r>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r>
                          <m:rPr>
                            <m:sty m:val="bi"/>
                          </m:rPr>
                          <w:rPr>
                            <w:rFonts w:ascii="Cambria Math" w:hAnsi="Cambria Math"/>
                          </w:rPr>
                          <m:t>+</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m:t>
                    </m:r>
                  </m:sup>
                </m:sSup>
                <m:r>
                  <m:rPr>
                    <m:sty m:val="b"/>
                  </m:rPr>
                  <w:rPr>
                    <w:rFonts w:ascii="Cambria Math" w:hAnsi="Cambria Math"/>
                  </w:rPr>
                  <m:t>⁡</m:t>
                </m:r>
              </m:oMath>
            </m:oMathPara>
          </w:p>
        </w:tc>
      </w:tr>
    </w:tbl>
    <w:p w:rsidR="009E6C97" w:rsidRDefault="009E6C97" w:rsidP="00EB365A">
      <w:r>
        <w:t>Et donc</w:t>
      </w:r>
    </w:p>
    <w:tbl>
      <w:tblPr>
        <w:tblStyle w:val="Grillemoyenne1-Accent1"/>
        <w:tblW w:w="0" w:type="auto"/>
        <w:tblLook w:val="04A0"/>
      </w:tblPr>
      <w:tblGrid>
        <w:gridCol w:w="4606"/>
        <w:gridCol w:w="4606"/>
      </w:tblGrid>
      <w:tr w:rsidR="009E6C97" w:rsidTr="006E09EE">
        <w:trPr>
          <w:cnfStyle w:val="100000000000"/>
        </w:trPr>
        <w:tc>
          <w:tcPr>
            <w:cnfStyle w:val="001000000000"/>
            <w:tcW w:w="4606" w:type="dxa"/>
          </w:tcPr>
          <w:p w:rsidR="009E6C97" w:rsidRPr="006E09EE" w:rsidRDefault="005C32F1" w:rsidP="00721B56">
            <w:pPr>
              <w:rPr>
                <w:b w:val="0"/>
              </w:rPr>
            </w:pPr>
            <m:oMathPara>
              <m:oMath>
                <m:sSup>
                  <m:sSupPr>
                    <m:ctrlPr>
                      <w:rPr>
                        <w:rFonts w:ascii="Cambria Math" w:hAnsi="Cambria Math"/>
                        <w:b w:val="0"/>
                        <w:i/>
                      </w:rPr>
                    </m:ctrlPr>
                  </m:sSupPr>
                  <m:e>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r>
                      <m:rPr>
                        <m:sty m:val="bi"/>
                      </m:rPr>
                      <w:rPr>
                        <w:rFonts w:ascii="Cambria Math" w:hAnsi="Cambria Math"/>
                      </w:rPr>
                      <m:t>+</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=-2×</m:t>
                </m:r>
                <m:r>
                  <m:rPr>
                    <m:sty m:val="b"/>
                  </m:rPr>
                  <w:rPr>
                    <w:rFonts w:ascii="Cambria Math" w:hAnsi="Cambria Math"/>
                  </w:rPr>
                  <m:t>ln⁡</m:t>
                </m:r>
                <m:r>
                  <m:rPr>
                    <m:sty m:val="bi"/>
                  </m:rPr>
                  <w:rPr>
                    <w:rFonts w:ascii="Cambria Math" w:hAnsi="Cambria Math"/>
                  </w:rPr>
                  <m:t>(2</m:t>
                </m:r>
                <m:r>
                  <m:rPr>
                    <m:sty m:val="bi"/>
                  </m:rPr>
                  <w:rPr>
                    <w:rFonts w:ascii="Cambria Math" w:hAnsi="Cambria Math"/>
                  </w:rPr>
                  <m:t>πk)</m:t>
                </m:r>
              </m:oMath>
            </m:oMathPara>
          </w:p>
        </w:tc>
        <w:tc>
          <w:tcPr>
            <w:tcW w:w="4606" w:type="dxa"/>
          </w:tcPr>
          <w:p w:rsidR="009E6C97" w:rsidRPr="006E09EE" w:rsidRDefault="005C32F1" w:rsidP="00721B56">
            <w:pPr>
              <w:cnfStyle w:val="100000000000"/>
              <w:rPr>
                <w:b w:val="0"/>
              </w:rPr>
            </w:pPr>
            <m:oMathPara>
              <m:oMath>
                <m:sSup>
                  <m:sSupPr>
                    <m:ctrlPr>
                      <w:rPr>
                        <w:rFonts w:ascii="Cambria Math" w:hAnsi="Cambria Math"/>
                        <w:b w:val="0"/>
                        <w:i/>
                      </w:rPr>
                    </m:ctrlPr>
                  </m:sSupPr>
                  <m:e>
                    <m:sSup>
                      <m:sSupPr>
                        <m:ctrlPr>
                          <w:rPr>
                            <w:rFonts w:ascii="Cambria Math" w:hAnsi="Cambria Math"/>
                            <w:b w:val="0"/>
                            <w:i/>
                          </w:rPr>
                        </m:ctrlPr>
                      </m:sSupPr>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-1</m:t>
                            </m:r>
                          </m:e>
                        </m:d>
                      </m:e>
                      <m:sup>
                        <m:r>
                          <m:rPr>
                            <m:sty m:val="bi"/>
                          </m:rPr>
                          <w:rPr>
                            <w:rFonts w:ascii="Cambria Math" w:hAnsi="Cambria Math"/>
                          </w:rPr>
                          <m:t>2</m:t>
                        </m:r>
                      </m:sup>
                    </m:sSup>
                    <m:r>
                      <m:rPr>
                        <m:sty m:val="bi"/>
                      </m:rPr>
                      <w:rPr>
                        <w:rFonts w:ascii="Cambria Math" w:hAnsi="Cambria Math"/>
                      </w:rPr>
                      <m:t>+</m:t>
                    </m:r>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2</m:t>
                            </m:r>
                          </m:sub>
                        </m:sSub>
                      </m:e>
                    </m:d>
                  </m:e>
                  <m:sup>
                    <m:r>
                      <m:rPr>
                        <m:sty m:val="bi"/>
                      </m:rPr>
                      <w:rPr>
                        <w:rFonts w:ascii="Cambria Math" w:hAnsi="Cambria Math"/>
                      </w:rPr>
                      <m:t>2</m:t>
                    </m:r>
                  </m:sup>
                </m:sSup>
                <m:r>
                  <m:rPr>
                    <m:sty m:val="bi"/>
                  </m:rPr>
                  <w:rPr>
                    <w:rFonts w:ascii="Cambria Math" w:hAnsi="Cambria Math"/>
                  </w:rPr>
                  <m:t>=-2×</m:t>
                </m:r>
                <m:r>
                  <m:rPr>
                    <m:sty m:val="b"/>
                  </m:rPr>
                  <w:rPr>
                    <w:rFonts w:ascii="Cambria Math" w:hAnsi="Cambria Math"/>
                  </w:rPr>
                  <m:t>ln⁡</m:t>
                </m:r>
                <m:r>
                  <m:rPr>
                    <m:sty m:val="bi"/>
                  </m:rPr>
                  <w:rPr>
                    <w:rFonts w:ascii="Cambria Math" w:hAnsi="Cambria Math"/>
                  </w:rPr>
                  <m:t>(2</m:t>
                </m:r>
                <m:r>
                  <m:rPr>
                    <m:sty m:val="bi"/>
                  </m:rPr>
                  <w:rPr>
                    <w:rFonts w:ascii="Cambria Math" w:hAnsi="Cambria Math"/>
                  </w:rPr>
                  <m:t>πl)</m:t>
                </m:r>
              </m:oMath>
            </m:oMathPara>
          </w:p>
        </w:tc>
      </w:tr>
    </w:tbl>
    <w:p w:rsidR="00725FF4" w:rsidRDefault="00725FF4" w:rsidP="004451B1">
      <w:pPr>
        <w:pStyle w:val="Sansinterligne"/>
      </w:pPr>
      <w:r>
        <w:t xml:space="preserve">Or l’équation d’un cercle est donnée </w:t>
      </w:r>
      <w:proofErr w:type="gramStart"/>
      <w:r>
        <w:t xml:space="preserve">par </w:t>
      </w:r>
      <m:oMath>
        <w:proofErr w:type="gramEnd"/>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 (y-b</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 r</m:t>
        </m:r>
      </m:oMath>
      <w:r>
        <w:t>. D’où le résultat suivant :</w:t>
      </w:r>
    </w:p>
    <w:p w:rsidR="00725FF4" w:rsidRDefault="005C32F1" w:rsidP="00725FF4">
      <w:pPr>
        <w:jc w:val="center"/>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-1;0</m:t>
            </m:r>
          </m:e>
        </m:d>
        <m:r>
          <w:rPr>
            <w:rFonts w:ascii="Cambria Math" w:hAnsi="Cambria Math"/>
          </w:rPr>
          <m:t xml:space="preserve"> avec r=-2×</m:t>
        </m:r>
        <m:r>
          <m:rPr>
            <m:sty m:val="p"/>
          </m:rPr>
          <w:rPr>
            <w:rFonts w:ascii="Cambria Math" w:hAnsi="Cambria Math"/>
          </w:rPr>
          <m:t>ln⁡</m:t>
        </m:r>
        <m:r>
          <w:rPr>
            <w:rFonts w:ascii="Cambria Math" w:hAnsi="Cambria Math"/>
          </w:rPr>
          <m:t>(2πk)</m:t>
        </m:r>
      </m:oMath>
      <w:r w:rsidR="00725FF4">
        <w:t xml:space="preserve"> </w:t>
      </w:r>
      <w:proofErr w:type="gramStart"/>
      <w:r w:rsidR="00725FF4" w:rsidRPr="009D69B2">
        <w:rPr>
          <w:b/>
        </w:rPr>
        <w:t>et</w:t>
      </w:r>
      <w:proofErr w:type="gramEnd"/>
      <w:r w:rsidR="00725FF4">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1;0</m:t>
            </m:r>
          </m:e>
        </m:d>
        <m:r>
          <w:rPr>
            <w:rFonts w:ascii="Cambria Math" w:hAnsi="Cambria Math"/>
          </w:rPr>
          <m:t xml:space="preserve"> avec r=-2×</m:t>
        </m:r>
        <m:r>
          <m:rPr>
            <m:sty m:val="p"/>
          </m:rPr>
          <w:rPr>
            <w:rFonts w:ascii="Cambria Math" w:hAnsi="Cambria Math"/>
          </w:rPr>
          <m:t>ln⁡</m:t>
        </m:r>
        <m:r>
          <w:rPr>
            <w:rFonts w:ascii="Cambria Math" w:hAnsi="Cambria Math"/>
          </w:rPr>
          <m:t>(2πl)</m:t>
        </m:r>
      </m:oMath>
    </w:p>
    <w:p w:rsidR="00763BC2" w:rsidRDefault="00EA5044" w:rsidP="00763BC2">
      <w:pPr>
        <w:pStyle w:val="Titre3"/>
      </w:pPr>
      <w:proofErr w:type="spellStart"/>
      <w:r>
        <w:t>Ne</w:t>
      </w:r>
      <w:r w:rsidR="00631391">
        <w:t>y</w:t>
      </w:r>
      <w:r>
        <w:t>man</w:t>
      </w:r>
      <w:proofErr w:type="spellEnd"/>
      <w:r>
        <w:t>-Pearson</w:t>
      </w:r>
    </w:p>
    <w:p w:rsidR="003A6467" w:rsidRDefault="003A6467" w:rsidP="00C448A8">
      <w:pPr>
        <w:pStyle w:val="Titre3"/>
        <w:numPr>
          <w:ilvl w:val="3"/>
          <w:numId w:val="1"/>
        </w:numPr>
      </w:pPr>
      <w:r>
        <w:t>Une seule variable</w:t>
      </w:r>
    </w:p>
    <w:p w:rsidR="00FE3EAB" w:rsidRDefault="00363D0A" w:rsidP="004451B1">
      <w:pPr>
        <w:pStyle w:val="Sansinterligne"/>
      </w:pPr>
      <w:r>
        <w:t>La</w:t>
      </w:r>
      <w:r w:rsidR="00FE3EAB">
        <w:t xml:space="preserve"> règle</w:t>
      </w:r>
      <w:r w:rsidR="00FE3EAB" w:rsidRPr="00D151E1">
        <w:t xml:space="preserve"> de </w:t>
      </w:r>
      <w:proofErr w:type="spellStart"/>
      <w:r w:rsidR="00FE3EAB" w:rsidRPr="00D151E1">
        <w:t>Neyman</w:t>
      </w:r>
      <w:proofErr w:type="spellEnd"/>
      <w:r w:rsidR="00FE3EAB" w:rsidRPr="00D151E1">
        <w:t>-Pearson</w:t>
      </w:r>
      <w:r w:rsidR="00FE3EAB">
        <w:t> </w:t>
      </w:r>
      <w:r>
        <w:t xml:space="preserve">nous donne </w:t>
      </w:r>
      <w:r w:rsidR="00FE3EAB">
        <w:t>:</w:t>
      </w:r>
    </w:p>
    <w:p w:rsidR="00FE3EAB" w:rsidRPr="001416CC" w:rsidRDefault="00FE3EAB" w:rsidP="00FE3EAB">
      <w:pPr>
        <w:rPr>
          <w:sz w:val="20"/>
        </w:rPr>
      </w:pPr>
      <m:oMathPara>
        <m:oMathParaPr>
          <m:jc m:val="left"/>
        </m:oMathParaPr>
        <m:oMath>
          <m:r>
            <w:rPr>
              <w:rFonts w:ascii="Cambria Math" w:hAnsi="Cambria Math"/>
              <w:sz w:val="20"/>
              <w:highlight w:val="yellow"/>
            </w:rPr>
            <m:t>δ</m:t>
          </m:r>
          <m:d>
            <m:dPr>
              <m:ctrlPr>
                <w:rPr>
                  <w:rFonts w:ascii="Cambria Math" w:hAnsi="Cambria Math"/>
                  <w:i/>
                  <w:sz w:val="20"/>
                  <w:highlight w:val="yellow"/>
                </w:rPr>
              </m:ctrlPr>
            </m:dPr>
            <m:e>
              <m:r>
                <w:rPr>
                  <w:rFonts w:ascii="Cambria Math" w:hAnsi="Cambria Math"/>
                  <w:sz w:val="20"/>
                  <w:highlight w:val="yellow"/>
                </w:rPr>
                <m:t>x</m:t>
              </m:r>
            </m:e>
          </m:d>
          <m:r>
            <w:rPr>
              <w:rFonts w:ascii="Cambria Math" w:hAnsi="Cambria Math"/>
              <w:sz w:val="20"/>
              <w:highlight w:val="yellow"/>
            </w:rPr>
            <m:t xml:space="preserve">= </m:t>
          </m:r>
          <m:d>
            <m:dPr>
              <m:begChr m:val="{"/>
              <m:endChr m:val=""/>
              <m:ctrlPr>
                <w:rPr>
                  <w:rFonts w:ascii="Cambria Math" w:hAnsi="Cambria Math"/>
                  <w:i/>
                  <w:sz w:val="20"/>
                  <w:highlight w:val="yellow"/>
                </w:rPr>
              </m:ctrlPr>
            </m:dPr>
            <m:e>
              <m:eqArr>
                <m:eqArrPr>
                  <m:ctrlPr>
                    <w:rPr>
                      <w:rFonts w:ascii="Cambria Math" w:hAnsi="Cambria Math"/>
                      <w:i/>
                      <w:sz w:val="20"/>
                      <w:highlight w:val="yellow"/>
                    </w:rPr>
                  </m:ctrlPr>
                </m:eqArrPr>
                <m:e>
                  <m:sSub>
                    <m:sSubPr>
                      <m:ctrlPr>
                        <w:rPr>
                          <w:rFonts w:ascii="Cambria Math" w:hAnsi="Cambria Math"/>
                          <w:i/>
                          <w:sz w:val="20"/>
                          <w:highlight w:val="yellow"/>
                        </w:rPr>
                      </m:ctrlPr>
                    </m:sSubPr>
                    <m:e>
                      <m:r>
                        <w:rPr>
                          <w:rFonts w:ascii="Cambria Math" w:hAnsi="Cambria Math"/>
                          <w:sz w:val="20"/>
                          <w:highlight w:val="yellow"/>
                        </w:rPr>
                        <m:t>a</m:t>
                      </m:r>
                    </m:e>
                    <m:sub>
                      <m:r>
                        <w:rPr>
                          <w:rFonts w:ascii="Cambria Math" w:hAnsi="Cambria Math"/>
                          <w:sz w:val="20"/>
                          <w:highlight w:val="yellow"/>
                        </w:rPr>
                        <m:t>1</m:t>
                      </m:r>
                    </m:sub>
                  </m:sSub>
                  <m:r>
                    <w:rPr>
                      <w:rFonts w:ascii="Cambria Math" w:hAnsi="Cambria Math"/>
                      <w:sz w:val="20"/>
                      <w:highlight w:val="yellow"/>
                    </w:rPr>
                    <m:t xml:space="preserve"> si</m:t>
                  </m:r>
                  <m:f>
                    <m:fPr>
                      <m:ctrlPr>
                        <w:rPr>
                          <w:rFonts w:ascii="Cambria Math" w:hAnsi="Cambria Math"/>
                          <w:i/>
                          <w:sz w:val="20"/>
                          <w:highlight w:val="yellow"/>
                        </w:rPr>
                      </m:ctrlPr>
                    </m:fPr>
                    <m:num>
                      <m:sSub>
                        <m:sSubPr>
                          <m:ctrlPr>
                            <w:rPr>
                              <w:rFonts w:ascii="Cambria Math" w:hAnsi="Cambria Math"/>
                              <w:i/>
                              <w:sz w:val="20"/>
                              <w:highlight w:val="yellow"/>
                            </w:rPr>
                          </m:ctrlPr>
                        </m:sSubPr>
                        <m:e>
                          <m:r>
                            <w:rPr>
                              <w:rFonts w:ascii="Cambria Math" w:hAnsi="Cambria Math"/>
                              <w:sz w:val="20"/>
                              <w:highlight w:val="yellow"/>
                            </w:rPr>
                            <m:t>f</m:t>
                          </m:r>
                        </m:e>
                        <m:sub>
                          <m:r>
                            <w:rPr>
                              <w:rFonts w:ascii="Cambria Math" w:hAnsi="Cambria Math"/>
                              <w:sz w:val="20"/>
                              <w:highlight w:val="yellow"/>
                            </w:rPr>
                            <m:t>1</m:t>
                          </m:r>
                        </m:sub>
                      </m:sSub>
                      <m:d>
                        <m:dPr>
                          <m:ctrlPr>
                            <w:rPr>
                              <w:rFonts w:ascii="Cambria Math" w:hAnsi="Cambria Math"/>
                              <w:i/>
                              <w:sz w:val="20"/>
                              <w:highlight w:val="yellow"/>
                            </w:rPr>
                          </m:ctrlPr>
                        </m:dPr>
                        <m:e>
                          <m:r>
                            <w:rPr>
                              <w:rFonts w:ascii="Cambria Math" w:hAnsi="Cambria Math"/>
                              <w:sz w:val="20"/>
                              <w:highlight w:val="yellow"/>
                            </w:rPr>
                            <m:t>x</m:t>
                          </m:r>
                        </m:e>
                      </m:d>
                    </m:num>
                    <m:den>
                      <m:sSub>
                        <m:sSubPr>
                          <m:ctrlPr>
                            <w:rPr>
                              <w:rFonts w:ascii="Cambria Math" w:hAnsi="Cambria Math"/>
                              <w:i/>
                              <w:sz w:val="20"/>
                              <w:highlight w:val="yellow"/>
                            </w:rPr>
                          </m:ctrlPr>
                        </m:sSubPr>
                        <m:e>
                          <m:r>
                            <w:rPr>
                              <w:rFonts w:ascii="Cambria Math" w:hAnsi="Cambria Math"/>
                              <w:sz w:val="20"/>
                              <w:highlight w:val="yellow"/>
                            </w:rPr>
                            <m:t>f</m:t>
                          </m:r>
                        </m:e>
                        <m:sub>
                          <m:r>
                            <w:rPr>
                              <w:rFonts w:ascii="Cambria Math" w:hAnsi="Cambria Math"/>
                              <w:sz w:val="20"/>
                              <w:highlight w:val="yellow"/>
                            </w:rPr>
                            <m:t>2</m:t>
                          </m:r>
                        </m:sub>
                      </m:sSub>
                      <m:d>
                        <m:dPr>
                          <m:ctrlPr>
                            <w:rPr>
                              <w:rFonts w:ascii="Cambria Math" w:hAnsi="Cambria Math"/>
                              <w:i/>
                              <w:sz w:val="20"/>
                              <w:highlight w:val="yellow"/>
                            </w:rPr>
                          </m:ctrlPr>
                        </m:dPr>
                        <m:e>
                          <m:r>
                            <w:rPr>
                              <w:rFonts w:ascii="Cambria Math" w:hAnsi="Cambria Math"/>
                              <w:sz w:val="20"/>
                              <w:highlight w:val="yellow"/>
                            </w:rPr>
                            <m:t>x</m:t>
                          </m:r>
                        </m:e>
                      </m:d>
                    </m:den>
                  </m:f>
                  <m:r>
                    <w:rPr>
                      <w:rFonts w:ascii="Cambria Math" w:hAnsi="Cambria Math"/>
                      <w:sz w:val="20"/>
                      <w:highlight w:val="yellow"/>
                    </w:rPr>
                    <m:t>&gt;A</m:t>
                  </m:r>
                </m:e>
                <m:e>
                  <m:sSub>
                    <m:sSubPr>
                      <m:ctrlPr>
                        <w:rPr>
                          <w:rFonts w:ascii="Cambria Math" w:hAnsi="Cambria Math"/>
                          <w:i/>
                          <w:sz w:val="20"/>
                          <w:highlight w:val="yellow"/>
                        </w:rPr>
                      </m:ctrlPr>
                    </m:sSubPr>
                    <m:e>
                      <m:r>
                        <w:rPr>
                          <w:rFonts w:ascii="Cambria Math" w:hAnsi="Cambria Math"/>
                          <w:sz w:val="20"/>
                          <w:highlight w:val="yellow"/>
                        </w:rPr>
                        <m:t>a</m:t>
                      </m:r>
                    </m:e>
                    <m:sub>
                      <m:r>
                        <w:rPr>
                          <w:rFonts w:ascii="Cambria Math" w:hAnsi="Cambria Math"/>
                          <w:sz w:val="20"/>
                          <w:highlight w:val="yellow"/>
                        </w:rPr>
                        <m:t>2</m:t>
                      </m:r>
                    </m:sub>
                  </m:sSub>
                  <m:r>
                    <w:rPr>
                      <w:rFonts w:ascii="Cambria Math" w:hAnsi="Cambria Math"/>
                      <w:sz w:val="20"/>
                      <w:highlight w:val="yellow"/>
                    </w:rPr>
                    <m:t xml:space="preserve"> sinon</m:t>
                  </m:r>
                </m:e>
              </m:eqArr>
            </m:e>
          </m:d>
        </m:oMath>
      </m:oMathPara>
    </w:p>
    <w:p w:rsidR="00FE3EAB" w:rsidRDefault="00FE3EAB" w:rsidP="004451B1">
      <w:pPr>
        <w:pStyle w:val="Sansinterligne"/>
      </w:pPr>
      <w:r>
        <w:t xml:space="preserve">Donc, à partir de  </w:t>
      </w:r>
      <m:oMath>
        <m:f>
          <m:fPr>
            <m:ctrlPr>
              <w:rPr>
                <w:rFonts w:ascii="Cambria Math" w:hAnsi="Cambria Math"/>
                <w:i/>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1</m:t>
                </m:r>
              </m:sub>
            </m:sSub>
            <m:d>
              <m:dPr>
                <m:ctrlPr>
                  <w:rPr>
                    <w:rFonts w:ascii="Cambria Math" w:hAnsi="Cambria Math"/>
                    <w:i/>
                  </w:rPr>
                </m:ctrlPr>
              </m:dPr>
              <m:e>
                <m:r>
                  <w:rPr>
                    <w:rFonts w:ascii="Cambria Math" w:hAnsi="Cambria Math"/>
                  </w:rPr>
                  <m:t>x</m:t>
                </m:r>
              </m:e>
            </m:d>
          </m:num>
          <m:den>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d>
              <m:dPr>
                <m:ctrlPr>
                  <w:rPr>
                    <w:rFonts w:ascii="Cambria Math" w:hAnsi="Cambria Math"/>
                    <w:i/>
                  </w:rPr>
                </m:ctrlPr>
              </m:dPr>
              <m:e>
                <m:r>
                  <w:rPr>
                    <w:rFonts w:ascii="Cambria Math" w:hAnsi="Cambria Math"/>
                  </w:rPr>
                  <m:t>x</m:t>
                </m:r>
              </m:e>
            </m:d>
          </m:den>
        </m:f>
        <m:r>
          <w:rPr>
            <w:rFonts w:ascii="Cambria Math" w:hAnsi="Cambria Math"/>
          </w:rPr>
          <m:t xml:space="preserve"> </m:t>
        </m:r>
      </m:oMath>
      <w:r>
        <w:t xml:space="preserve"> , on trouve :</w:t>
      </w:r>
    </w:p>
    <w:p w:rsidR="00FE3EAB" w:rsidRPr="001416CC" w:rsidRDefault="005C32F1" w:rsidP="00FE3EAB">
      <w:pPr>
        <w:rPr>
          <w:sz w:val="20"/>
        </w:rPr>
      </w:pPr>
      <m:oMathPara>
        <m:oMathParaPr>
          <m:jc m:val="left"/>
        </m:oMathParaPr>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1</m:t>
                  </m:r>
                </m:sub>
              </m:sSub>
              <m:d>
                <m:dPr>
                  <m:ctrlPr>
                    <w:rPr>
                      <w:rFonts w:ascii="Cambria Math" w:hAnsi="Cambria Math"/>
                      <w:i/>
                      <w:sz w:val="20"/>
                    </w:rPr>
                  </m:ctrlPr>
                </m:dPr>
                <m:e>
                  <m:r>
                    <w:rPr>
                      <w:rFonts w:ascii="Cambria Math" w:hAnsi="Cambria Math"/>
                      <w:sz w:val="20"/>
                    </w:rPr>
                    <m:t>x</m:t>
                  </m:r>
                </m:e>
              </m:d>
            </m:num>
            <m:den>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x</m:t>
                  </m:r>
                </m:e>
              </m:d>
            </m:den>
          </m:f>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11</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12</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e>
              </m:d>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21</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22</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e>
              </m:d>
            </m:den>
          </m:f>
        </m:oMath>
      </m:oMathPara>
    </w:p>
    <w:p w:rsidR="00363D0A" w:rsidRPr="001416CC" w:rsidRDefault="005C32F1" w:rsidP="00363D0A">
      <w:pPr>
        <w:rPr>
          <w:sz w:val="20"/>
        </w:rPr>
      </w:pPr>
      <m:oMathPara>
        <m:oMathParaPr>
          <m:jc m:val="left"/>
        </m:oMathParaPr>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1</m:t>
                  </m:r>
                </m:sub>
              </m:sSub>
              <m:d>
                <m:dPr>
                  <m:ctrlPr>
                    <w:rPr>
                      <w:rFonts w:ascii="Cambria Math" w:hAnsi="Cambria Math"/>
                      <w:i/>
                      <w:sz w:val="20"/>
                    </w:rPr>
                  </m:ctrlPr>
                </m:dPr>
                <m:e>
                  <m:r>
                    <w:rPr>
                      <w:rFonts w:ascii="Cambria Math" w:hAnsi="Cambria Math"/>
                      <w:sz w:val="20"/>
                    </w:rPr>
                    <m:t>x</m:t>
                  </m:r>
                </m:e>
              </m:d>
            </m:num>
            <m:den>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x</m:t>
                  </m:r>
                </m:e>
              </m:d>
            </m:den>
          </m:f>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11</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e>
              </m:d>
            </m:num>
            <m:den>
              <m:sSub>
                <m:sSubPr>
                  <m:ctrlPr>
                    <w:rPr>
                      <w:rFonts w:ascii="Cambria Math" w:hAnsi="Cambria Math"/>
                      <w:i/>
                      <w:sz w:val="20"/>
                    </w:rPr>
                  </m:ctrlPr>
                </m:sSubPr>
                <m:e>
                  <m:r>
                    <w:rPr>
                      <w:rFonts w:ascii="Cambria Math" w:hAnsi="Cambria Math"/>
                      <w:sz w:val="20"/>
                    </w:rPr>
                    <m:t>f</m:t>
                  </m:r>
                </m:e>
                <m:sub>
                  <m:r>
                    <w:rPr>
                      <w:rFonts w:ascii="Cambria Math" w:hAnsi="Cambria Math"/>
                      <w:sz w:val="20"/>
                    </w:rPr>
                    <m:t>21</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e>
              </m:d>
            </m:den>
          </m:f>
          <m:r>
            <w:rPr>
              <w:rFonts w:ascii="Cambria Math" w:hAnsi="Cambria Math"/>
              <w:sz w:val="20"/>
            </w:rPr>
            <m:t xml:space="preserve">   car </m:t>
          </m:r>
          <m:sSub>
            <m:sSubPr>
              <m:ctrlPr>
                <w:rPr>
                  <w:rFonts w:ascii="Cambria Math" w:hAnsi="Cambria Math"/>
                  <w:i/>
                  <w:sz w:val="20"/>
                </w:rPr>
              </m:ctrlPr>
            </m:sSubPr>
            <m:e>
              <m:r>
                <w:rPr>
                  <w:rFonts w:ascii="Cambria Math" w:hAnsi="Cambria Math"/>
                  <w:sz w:val="20"/>
                </w:rPr>
                <m:t>f</m:t>
              </m:r>
            </m:e>
            <m:sub>
              <m:r>
                <w:rPr>
                  <w:rFonts w:ascii="Cambria Math" w:hAnsi="Cambria Math"/>
                  <w:sz w:val="20"/>
                </w:rPr>
                <m:t>12</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e>
          </m:d>
          <m:r>
            <w:rPr>
              <w:rFonts w:ascii="Cambria Math" w:hAnsi="Cambria Math"/>
              <w:sz w:val="20"/>
            </w:rPr>
            <m:t>=</m:t>
          </m:r>
          <m:sSub>
            <m:sSubPr>
              <m:ctrlPr>
                <w:rPr>
                  <w:rFonts w:ascii="Cambria Math" w:hAnsi="Cambria Math"/>
                  <w:i/>
                  <w:sz w:val="20"/>
                </w:rPr>
              </m:ctrlPr>
            </m:sSubPr>
            <m:e>
              <m:r>
                <w:rPr>
                  <w:rFonts w:ascii="Cambria Math" w:hAnsi="Cambria Math"/>
                  <w:sz w:val="20"/>
                </w:rPr>
                <m:t>f</m:t>
              </m:r>
            </m:e>
            <m:sub>
              <m:r>
                <w:rPr>
                  <w:rFonts w:ascii="Cambria Math" w:hAnsi="Cambria Math"/>
                  <w:sz w:val="20"/>
                </w:rPr>
                <m:t>22</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e>
          </m:d>
        </m:oMath>
      </m:oMathPara>
    </w:p>
    <w:p w:rsidR="00FE3EAB" w:rsidRDefault="00363D0A" w:rsidP="004451B1">
      <w:pPr>
        <w:pStyle w:val="Sansinterligne"/>
      </w:pPr>
      <w:r>
        <w:rPr>
          <w:sz w:val="20"/>
        </w:rPr>
        <w:t xml:space="preserve">   </w:t>
      </w:r>
      <w:r w:rsidR="00FE3EAB">
        <w:t>Après simplification de l’équation, on obtient :</w:t>
      </w:r>
    </w:p>
    <w:p w:rsidR="00FE3EAB" w:rsidRPr="001416CC" w:rsidRDefault="005C32F1" w:rsidP="00FE3EAB">
      <w:pPr>
        <w:rPr>
          <w:sz w:val="20"/>
        </w:rPr>
      </w:pPr>
      <m:oMathPara>
        <m:oMathParaPr>
          <m:jc m:val="left"/>
        </m:oMathParaPr>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f</m:t>
                  </m:r>
                </m:e>
                <m:sub>
                  <m:r>
                    <w:rPr>
                      <w:rFonts w:ascii="Cambria Math" w:hAnsi="Cambria Math"/>
                      <w:sz w:val="20"/>
                    </w:rPr>
                    <m:t>1</m:t>
                  </m:r>
                </m:sub>
              </m:sSub>
              <m:d>
                <m:dPr>
                  <m:ctrlPr>
                    <w:rPr>
                      <w:rFonts w:ascii="Cambria Math" w:hAnsi="Cambria Math"/>
                      <w:i/>
                      <w:sz w:val="20"/>
                    </w:rPr>
                  </m:ctrlPr>
                </m:dPr>
                <m:e>
                  <m:r>
                    <w:rPr>
                      <w:rFonts w:ascii="Cambria Math" w:hAnsi="Cambria Math"/>
                      <w:sz w:val="20"/>
                    </w:rPr>
                    <m:t>x</m:t>
                  </m:r>
                </m:e>
              </m:d>
            </m:num>
            <m:den>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x</m:t>
                  </m:r>
                </m:e>
              </m:d>
            </m:den>
          </m:f>
          <m:r>
            <w:rPr>
              <w:rFonts w:ascii="Cambria Math" w:hAnsi="Cambria Math"/>
              <w:sz w:val="20"/>
            </w:rPr>
            <m:t>=</m:t>
          </m:r>
          <m:sSup>
            <m:sSupPr>
              <m:ctrlPr>
                <w:rPr>
                  <w:rFonts w:ascii="Cambria Math" w:hAnsi="Cambria Math"/>
                  <w:i/>
                  <w:sz w:val="20"/>
                </w:rPr>
              </m:ctrlPr>
            </m:sSupPr>
            <m:e>
              <m:r>
                <w:rPr>
                  <w:rFonts w:ascii="Cambria Math" w:hAnsi="Cambria Math"/>
                  <w:sz w:val="20"/>
                </w:rPr>
                <m:t>e</m:t>
              </m:r>
            </m:e>
            <m:sup>
              <m:r>
                <w:rPr>
                  <w:rFonts w:ascii="Cambria Math" w:hAnsi="Cambria Math"/>
                  <w:sz w:val="20"/>
                </w:rPr>
                <m:t xml:space="preserve">-2 × </m:t>
              </m:r>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sup>
          </m:sSup>
        </m:oMath>
      </m:oMathPara>
    </w:p>
    <w:p w:rsidR="00FE3EAB" w:rsidRDefault="00EF73F6" w:rsidP="004451B1">
      <w:pPr>
        <w:pStyle w:val="Sansinterligne"/>
      </w:pPr>
      <w:r>
        <w:t>Ce</w:t>
      </w:r>
      <w:r w:rsidR="00FE3EAB">
        <w:t xml:space="preserve"> problème s‘exprime </w:t>
      </w:r>
      <w:r>
        <w:t xml:space="preserve">donc </w:t>
      </w:r>
      <w:r w:rsidR="00FE3EAB">
        <w:t xml:space="preserve">en fonction d’une seule variable, qui est </w:t>
      </w:r>
      <w:r w:rsidR="00363D0A">
        <w:t>x</w:t>
      </w:r>
      <w:r w:rsidR="00363D0A">
        <w:rPr>
          <w:vertAlign w:val="subscript"/>
        </w:rPr>
        <w:t>1</w:t>
      </w:r>
      <w:r w:rsidR="00FE3EAB">
        <w:t>.</w:t>
      </w:r>
    </w:p>
    <w:p w:rsidR="003A6467" w:rsidRDefault="003A6467" w:rsidP="00C448A8">
      <w:pPr>
        <w:pStyle w:val="Titre3"/>
        <w:numPr>
          <w:ilvl w:val="3"/>
          <w:numId w:val="1"/>
        </w:numPr>
      </w:pPr>
      <w:r>
        <w:t xml:space="preserve">Expression de la règle en fonction de </w:t>
      </w:r>
      <w:r>
        <w:rPr>
          <w:rFonts w:cs="Calibri"/>
        </w:rPr>
        <w:t>α</w:t>
      </w:r>
      <w:r>
        <w:rPr>
          <w:vertAlign w:val="superscript"/>
        </w:rPr>
        <w:t>*</w:t>
      </w:r>
    </w:p>
    <w:p w:rsidR="007C0C39" w:rsidRDefault="005C32F1" w:rsidP="004451B1">
      <w:pPr>
        <w:pStyle w:val="Sansinterligne"/>
      </w:pPr>
      <m:oMathPara>
        <m:oMathParaPr>
          <m:jc m:val="left"/>
        </m:oMathParaPr>
        <m:oMath>
          <m:sSup>
            <m:sSupPr>
              <m:ctrlPr>
                <w:rPr>
                  <w:rFonts w:ascii="Cambria Math" w:hAnsi="Cambria Math"/>
                  <w:iCs/>
                  <w:highlight w:val="yellow"/>
                </w:rPr>
              </m:ctrlPr>
            </m:sSupPr>
            <m:e>
              <m:r>
                <w:rPr>
                  <w:rFonts w:ascii="Cambria Math" w:hAnsi="Cambria Math"/>
                  <w:highlight w:val="yellow"/>
                </w:rPr>
                <m:t>α</m:t>
              </m:r>
            </m:e>
            <m:sup>
              <m:r>
                <m:rPr>
                  <m:sty m:val="p"/>
                </m:rPr>
                <w:rPr>
                  <w:rFonts w:ascii="Cambria Math" w:hAnsi="Cambria Math"/>
                  <w:highlight w:val="yellow"/>
                </w:rPr>
                <m:t>*</m:t>
              </m:r>
            </m:sup>
          </m:sSup>
          <m:r>
            <m:rPr>
              <m:sty m:val="p"/>
            </m:rPr>
            <w:rPr>
              <w:rFonts w:ascii="Cambria Math" w:hAnsi="Cambria Math"/>
              <w:highlight w:val="yellow"/>
            </w:rPr>
            <m:t>=</m:t>
          </m:r>
          <m:r>
            <w:rPr>
              <w:rFonts w:ascii="Cambria Math" w:hAnsi="Cambria Math"/>
              <w:highlight w:val="yellow"/>
            </w:rPr>
            <m:t>P</m:t>
          </m:r>
          <m:d>
            <m:dPr>
              <m:ctrlPr>
                <w:rPr>
                  <w:rFonts w:ascii="Cambria Math" w:hAnsi="Cambria Math"/>
                  <w:highlight w:val="yellow"/>
                </w:rPr>
              </m:ctrlPr>
            </m:dPr>
            <m:e>
              <m:f>
                <m:fPr>
                  <m:ctrlPr>
                    <w:rPr>
                      <w:rFonts w:ascii="Cambria Math" w:hAnsi="Cambria Math"/>
                      <w:highlight w:val="yellow"/>
                    </w:rPr>
                  </m:ctrlPr>
                </m:fPr>
                <m:num>
                  <m:sSub>
                    <m:sSubPr>
                      <m:ctrlPr>
                        <w:rPr>
                          <w:rFonts w:ascii="Cambria Math" w:hAnsi="Cambria Math"/>
                          <w:sz w:val="20"/>
                          <w:highlight w:val="yellow"/>
                        </w:rPr>
                      </m:ctrlPr>
                    </m:sSubPr>
                    <m:e>
                      <m:r>
                        <w:rPr>
                          <w:rFonts w:ascii="Cambria Math" w:hAnsi="Cambria Math"/>
                          <w:sz w:val="20"/>
                          <w:highlight w:val="yellow"/>
                        </w:rPr>
                        <m:t>f</m:t>
                      </m:r>
                    </m:e>
                    <m:sub>
                      <m:r>
                        <m:rPr>
                          <m:sty m:val="p"/>
                        </m:rPr>
                        <w:rPr>
                          <w:rFonts w:ascii="Cambria Math" w:hAnsi="Cambria Math"/>
                          <w:sz w:val="20"/>
                          <w:highlight w:val="yellow"/>
                        </w:rPr>
                        <m:t>1</m:t>
                      </m:r>
                    </m:sub>
                  </m:sSub>
                  <m:d>
                    <m:dPr>
                      <m:ctrlPr>
                        <w:rPr>
                          <w:rFonts w:ascii="Cambria Math" w:hAnsi="Cambria Math"/>
                          <w:highlight w:val="yellow"/>
                        </w:rPr>
                      </m:ctrlPr>
                    </m:dPr>
                    <m:e>
                      <m:r>
                        <w:rPr>
                          <w:rFonts w:ascii="Cambria Math" w:hAnsi="Cambria Math"/>
                          <w:highlight w:val="yellow"/>
                        </w:rPr>
                        <m:t>x</m:t>
                      </m:r>
                    </m:e>
                  </m:d>
                </m:num>
                <m:den>
                  <m:r>
                    <m:rPr>
                      <m:sty m:val="p"/>
                    </m:rPr>
                    <w:rPr>
                      <w:rFonts w:ascii="Cambria Math" w:hAnsi="Cambria Math"/>
                      <w:highlight w:val="yellow"/>
                    </w:rPr>
                    <m:t xml:space="preserve"> </m:t>
                  </m:r>
                  <m:sSub>
                    <m:sSubPr>
                      <m:ctrlPr>
                        <w:rPr>
                          <w:rFonts w:ascii="Cambria Math" w:hAnsi="Cambria Math"/>
                          <w:sz w:val="20"/>
                          <w:highlight w:val="yellow"/>
                        </w:rPr>
                      </m:ctrlPr>
                    </m:sSubPr>
                    <m:e>
                      <m:r>
                        <w:rPr>
                          <w:rFonts w:ascii="Cambria Math" w:hAnsi="Cambria Math"/>
                          <w:sz w:val="20"/>
                          <w:highlight w:val="yellow"/>
                        </w:rPr>
                        <m:t>f</m:t>
                      </m:r>
                    </m:e>
                    <m:sub>
                      <m:r>
                        <m:rPr>
                          <m:sty m:val="p"/>
                        </m:rPr>
                        <w:rPr>
                          <w:rFonts w:ascii="Cambria Math" w:hAnsi="Cambria Math"/>
                          <w:sz w:val="20"/>
                          <w:highlight w:val="yellow"/>
                        </w:rPr>
                        <m:t>2</m:t>
                      </m:r>
                    </m:sub>
                  </m:sSub>
                  <m:d>
                    <m:dPr>
                      <m:ctrlPr>
                        <w:rPr>
                          <w:rFonts w:ascii="Cambria Math" w:hAnsi="Cambria Math"/>
                          <w:highlight w:val="yellow"/>
                        </w:rPr>
                      </m:ctrlPr>
                    </m:dPr>
                    <m:e>
                      <m:r>
                        <w:rPr>
                          <w:rFonts w:ascii="Cambria Math" w:hAnsi="Cambria Math"/>
                          <w:highlight w:val="yellow"/>
                        </w:rPr>
                        <m:t>x</m:t>
                      </m:r>
                    </m:e>
                  </m:d>
                </m:den>
              </m:f>
              <m:r>
                <m:rPr>
                  <m:sty m:val="p"/>
                </m:rPr>
                <w:rPr>
                  <w:rFonts w:ascii="Cambria Math" w:hAnsi="Cambria Math"/>
                  <w:highlight w:val="yellow"/>
                </w:rPr>
                <m:t>&lt;</m:t>
              </m:r>
              <m:r>
                <w:rPr>
                  <w:rFonts w:ascii="Cambria Math" w:hAnsi="Cambria Math"/>
                  <w:highlight w:val="yellow"/>
                </w:rPr>
                <m:t>A</m:t>
              </m:r>
              <m:r>
                <m:rPr>
                  <m:sty m:val="p"/>
                </m:rPr>
                <w:rPr>
                  <w:rFonts w:ascii="Cambria Math" w:hAnsi="Cambria Math"/>
                  <w:highlight w:val="yellow"/>
                </w:rPr>
                <m:t>|</m:t>
              </m:r>
              <m:sSub>
                <m:sSubPr>
                  <m:ctrlPr>
                    <w:rPr>
                      <w:rFonts w:ascii="Cambria Math" w:hAnsi="Cambria Math"/>
                      <w:iCs/>
                      <w:highlight w:val="yellow"/>
                    </w:rPr>
                  </m:ctrlPr>
                </m:sSubPr>
                <m:e>
                  <m:r>
                    <w:rPr>
                      <w:rFonts w:ascii="Cambria Math" w:hAnsi="Cambria Math"/>
                      <w:highlight w:val="yellow"/>
                    </w:rPr>
                    <m:t>ω</m:t>
                  </m:r>
                </m:e>
                <m:sub>
                  <m:r>
                    <m:rPr>
                      <m:sty m:val="p"/>
                    </m:rPr>
                    <w:rPr>
                      <w:rFonts w:ascii="Cambria Math" w:hAnsi="Cambria Math"/>
                      <w:highlight w:val="yellow"/>
                    </w:rPr>
                    <m:t>1</m:t>
                  </m:r>
                </m:sub>
              </m:sSub>
            </m:e>
          </m:d>
        </m:oMath>
      </m:oMathPara>
    </w:p>
    <w:p w:rsidR="009B4356" w:rsidRPr="00B41F8E" w:rsidRDefault="005C32F1" w:rsidP="004451B1">
      <w:pPr>
        <w:pStyle w:val="Sansinterligne"/>
        <w:rPr>
          <w:sz w:val="20"/>
        </w:rPr>
      </w:pPr>
      <m:oMathPara>
        <m:oMathParaPr>
          <m:jc m:val="left"/>
        </m:oMathParaPr>
        <m:oMath>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r>
            <m:rPr>
              <m:sty m:val="p"/>
            </m:rPr>
            <w:rPr>
              <w:rFonts w:ascii="Cambria Math" w:hAnsi="Cambria Math"/>
              <w:sz w:val="20"/>
            </w:rPr>
            <m:t xml:space="preserve"> =1-</m:t>
          </m:r>
          <m:r>
            <w:rPr>
              <w:rFonts w:ascii="Cambria Math" w:hAnsi="Cambria Math"/>
              <w:sz w:val="20"/>
            </w:rPr>
            <m:t>P</m:t>
          </m:r>
          <m:d>
            <m:dPr>
              <m:ctrlPr>
                <w:rPr>
                  <w:rFonts w:ascii="Cambria Math" w:hAnsi="Cambria Math"/>
                  <w:sz w:val="20"/>
                </w:rPr>
              </m:ctrlPr>
            </m:dPr>
            <m:e>
              <m:f>
                <m:fPr>
                  <m:ctrlPr>
                    <w:rPr>
                      <w:rFonts w:ascii="Cambria Math" w:hAnsi="Cambria Math"/>
                      <w:sz w:val="20"/>
                    </w:rPr>
                  </m:ctrlPr>
                </m:fPr>
                <m:num>
                  <m:sSub>
                    <m:sSubPr>
                      <m:ctrlPr>
                        <w:rPr>
                          <w:rFonts w:ascii="Cambria Math" w:hAnsi="Cambria Math"/>
                          <w:sz w:val="20"/>
                        </w:rPr>
                      </m:ctrlPr>
                    </m:sSubPr>
                    <m:e>
                      <m:r>
                        <w:rPr>
                          <w:rFonts w:ascii="Cambria Math" w:hAnsi="Cambria Math"/>
                          <w:sz w:val="20"/>
                        </w:rPr>
                        <m:t>f</m:t>
                      </m:r>
                    </m:e>
                    <m:sub>
                      <m:r>
                        <m:rPr>
                          <m:sty m:val="p"/>
                        </m:rPr>
                        <w:rPr>
                          <w:rFonts w:ascii="Cambria Math" w:hAnsi="Cambria Math"/>
                          <w:sz w:val="20"/>
                        </w:rPr>
                        <m:t>1</m:t>
                      </m:r>
                    </m:sub>
                  </m:sSub>
                  <m:d>
                    <m:dPr>
                      <m:ctrlPr>
                        <w:rPr>
                          <w:rFonts w:ascii="Cambria Math" w:hAnsi="Cambria Math"/>
                          <w:sz w:val="20"/>
                        </w:rPr>
                      </m:ctrlPr>
                    </m:dPr>
                    <m:e>
                      <m:r>
                        <w:rPr>
                          <w:rFonts w:ascii="Cambria Math" w:hAnsi="Cambria Math"/>
                          <w:sz w:val="20"/>
                        </w:rPr>
                        <m:t>x</m:t>
                      </m:r>
                    </m:e>
                  </m:d>
                </m:num>
                <m:den>
                  <m:r>
                    <m:rPr>
                      <m:sty m:val="p"/>
                    </m:rPr>
                    <w:rPr>
                      <w:rFonts w:ascii="Cambria Math" w:hAnsi="Cambria Math"/>
                      <w:sz w:val="20"/>
                    </w:rPr>
                    <m:t xml:space="preserve"> </m:t>
                  </m:r>
                  <m:sSub>
                    <m:sSubPr>
                      <m:ctrlPr>
                        <w:rPr>
                          <w:rFonts w:ascii="Cambria Math" w:hAnsi="Cambria Math"/>
                          <w:sz w:val="20"/>
                        </w:rPr>
                      </m:ctrlPr>
                    </m:sSubPr>
                    <m:e>
                      <m:r>
                        <w:rPr>
                          <w:rFonts w:ascii="Cambria Math" w:hAnsi="Cambria Math"/>
                          <w:sz w:val="20"/>
                        </w:rPr>
                        <m:t>f</m:t>
                      </m:r>
                    </m:e>
                    <m:sub>
                      <m:r>
                        <m:rPr>
                          <m:sty m:val="p"/>
                        </m:rPr>
                        <w:rPr>
                          <w:rFonts w:ascii="Cambria Math" w:hAnsi="Cambria Math"/>
                          <w:sz w:val="20"/>
                        </w:rPr>
                        <m:t>2</m:t>
                      </m:r>
                    </m:sub>
                  </m:sSub>
                  <m:d>
                    <m:dPr>
                      <m:ctrlPr>
                        <w:rPr>
                          <w:rFonts w:ascii="Cambria Math" w:hAnsi="Cambria Math"/>
                          <w:sz w:val="20"/>
                        </w:rPr>
                      </m:ctrlPr>
                    </m:dPr>
                    <m:e>
                      <m:r>
                        <w:rPr>
                          <w:rFonts w:ascii="Cambria Math" w:hAnsi="Cambria Math"/>
                          <w:sz w:val="20"/>
                        </w:rPr>
                        <m:t>x</m:t>
                      </m:r>
                    </m:e>
                  </m:d>
                </m:den>
              </m:f>
              <m:r>
                <m:rPr>
                  <m:sty m:val="p"/>
                </m:rPr>
                <w:rPr>
                  <w:rFonts w:ascii="Cambria Math" w:hAnsi="Cambria Math"/>
                  <w:sz w:val="20"/>
                </w:rPr>
                <m:t>≥</m:t>
              </m:r>
              <m:r>
                <w:rPr>
                  <w:rFonts w:ascii="Cambria Math" w:hAnsi="Cambria Math"/>
                  <w:sz w:val="20"/>
                </w:rPr>
                <m:t>A</m:t>
              </m:r>
              <m:r>
                <m:rPr>
                  <m:sty m:val="p"/>
                </m:rPr>
                <w:rPr>
                  <w:rFonts w:ascii="Cambria Math" w:hAnsi="Cambria Math"/>
                  <w:sz w:val="20"/>
                </w:rPr>
                <m:t>|</m:t>
              </m:r>
              <m:sSub>
                <m:sSubPr>
                  <m:ctrlPr>
                    <w:rPr>
                      <w:rFonts w:ascii="Cambria Math" w:hAnsi="Cambria Math"/>
                      <w:i/>
                      <w:iCs/>
                      <w:sz w:val="20"/>
                    </w:rPr>
                  </m:ctrlPr>
                </m:sSubPr>
                <m:e>
                  <m:r>
                    <w:rPr>
                      <w:rFonts w:ascii="Cambria Math" w:hAnsi="Cambria Math"/>
                      <w:sz w:val="20"/>
                    </w:rPr>
                    <m:t>ω</m:t>
                  </m:r>
                </m:e>
                <m:sub>
                  <m:r>
                    <w:rPr>
                      <w:rFonts w:ascii="Cambria Math" w:hAnsi="Cambria Math"/>
                      <w:sz w:val="20"/>
                    </w:rPr>
                    <m:t>1</m:t>
                  </m:r>
                </m:sub>
              </m:sSub>
            </m:e>
          </m:d>
        </m:oMath>
      </m:oMathPara>
    </w:p>
    <w:p w:rsidR="009B4356" w:rsidRPr="00B41F8E" w:rsidRDefault="005C32F1" w:rsidP="004451B1">
      <w:pPr>
        <w:pStyle w:val="Sansinterligne"/>
        <w:rPr>
          <w:sz w:val="20"/>
        </w:rPr>
      </w:pPr>
      <m:oMathPara>
        <m:oMathParaPr>
          <m:jc m:val="left"/>
        </m:oMathParaPr>
        <m:oMath>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r>
            <m:rPr>
              <m:sty m:val="p"/>
            </m:rPr>
            <w:rPr>
              <w:rFonts w:ascii="Cambria Math" w:hAnsi="Cambria Math"/>
              <w:sz w:val="20"/>
            </w:rPr>
            <m:t xml:space="preserve"> =1-</m:t>
          </m:r>
          <m:r>
            <w:rPr>
              <w:rFonts w:ascii="Cambria Math" w:hAnsi="Cambria Math"/>
              <w:sz w:val="20"/>
            </w:rPr>
            <m:t>P</m:t>
          </m:r>
          <m:d>
            <m:dPr>
              <m:ctrlPr>
                <w:rPr>
                  <w:rFonts w:ascii="Cambria Math" w:hAnsi="Cambria Math"/>
                  <w:sz w:val="20"/>
                </w:rPr>
              </m:ctrlPr>
            </m:dPr>
            <m:e>
              <m:sSub>
                <m:sSubPr>
                  <m:ctrlPr>
                    <w:rPr>
                      <w:rFonts w:ascii="Cambria Math" w:hAnsi="Cambria Math"/>
                      <w:sz w:val="20"/>
                    </w:rPr>
                  </m:ctrlPr>
                </m:sSubPr>
                <m:e>
                  <m:r>
                    <w:rPr>
                      <w:rFonts w:ascii="Cambria Math" w:hAnsi="Cambria Math"/>
                      <w:sz w:val="20"/>
                    </w:rPr>
                    <m:t>x</m:t>
                  </m:r>
                </m:e>
                <m:sub>
                  <m:r>
                    <m:rPr>
                      <m:sty m:val="p"/>
                    </m:rPr>
                    <w:rPr>
                      <w:rFonts w:ascii="Cambria Math" w:hAnsi="Cambria Math"/>
                      <w:sz w:val="20"/>
                    </w:rPr>
                    <m:t>1</m:t>
                  </m:r>
                </m:sub>
              </m:sSub>
              <m:r>
                <m:rPr>
                  <m:sty m:val="p"/>
                </m:rPr>
                <w:rPr>
                  <w:rFonts w:ascii="Cambria Math" w:hAnsi="Cambria Math"/>
                  <w:sz w:val="20"/>
                </w:rPr>
                <m:t>&lt;</m:t>
              </m:r>
              <m:f>
                <m:fPr>
                  <m:ctrlPr>
                    <w:rPr>
                      <w:rFonts w:ascii="Cambria Math" w:hAnsi="Cambria Math"/>
                      <w:sz w:val="20"/>
                    </w:rPr>
                  </m:ctrlPr>
                </m:fPr>
                <m:num>
                  <m:r>
                    <m:rPr>
                      <m:sty m:val="p"/>
                    </m:rPr>
                    <w:rPr>
                      <w:rFonts w:ascii="Cambria Math" w:hAnsi="Cambria Math"/>
                      <w:sz w:val="20"/>
                    </w:rPr>
                    <m:t>-ln⁡(</m:t>
                  </m:r>
                  <m:r>
                    <w:rPr>
                      <w:rFonts w:ascii="Cambria Math" w:hAnsi="Cambria Math"/>
                      <w:sz w:val="20"/>
                    </w:rPr>
                    <m:t>A</m:t>
                  </m:r>
                  <m:r>
                    <m:rPr>
                      <m:sty m:val="p"/>
                    </m:rPr>
                    <w:rPr>
                      <w:rFonts w:ascii="Cambria Math" w:hAnsi="Cambria Math"/>
                      <w:sz w:val="20"/>
                    </w:rPr>
                    <m:t>)</m:t>
                  </m:r>
                </m:num>
                <m:den>
                  <m:r>
                    <m:rPr>
                      <m:sty m:val="p"/>
                    </m:rPr>
                    <w:rPr>
                      <w:rFonts w:ascii="Cambria Math" w:hAnsi="Cambria Math"/>
                      <w:sz w:val="20"/>
                    </w:rPr>
                    <m:t xml:space="preserve"> 2</m:t>
                  </m:r>
                </m:den>
              </m:f>
              <m:r>
                <m:rPr>
                  <m:sty m:val="p"/>
                </m:rPr>
                <w:rPr>
                  <w:rFonts w:ascii="Cambria Math" w:hAnsi="Cambria Math"/>
                  <w:sz w:val="20"/>
                </w:rPr>
                <m:t>|</m:t>
              </m:r>
              <m:sSub>
                <m:sSubPr>
                  <m:ctrlPr>
                    <w:rPr>
                      <w:rFonts w:ascii="Cambria Math" w:hAnsi="Cambria Math"/>
                      <w:i/>
                      <w:iCs/>
                      <w:sz w:val="20"/>
                    </w:rPr>
                  </m:ctrlPr>
                </m:sSubPr>
                <m:e>
                  <m:r>
                    <w:rPr>
                      <w:rFonts w:ascii="Cambria Math" w:hAnsi="Cambria Math"/>
                      <w:sz w:val="20"/>
                    </w:rPr>
                    <m:t>ω</m:t>
                  </m:r>
                </m:e>
                <m:sub>
                  <m:r>
                    <w:rPr>
                      <w:rFonts w:ascii="Cambria Math" w:hAnsi="Cambria Math"/>
                      <w:sz w:val="20"/>
                    </w:rPr>
                    <m:t>1</m:t>
                  </m:r>
                </m:sub>
              </m:sSub>
            </m:e>
          </m:d>
        </m:oMath>
      </m:oMathPara>
    </w:p>
    <w:p w:rsidR="009B4356" w:rsidRPr="00B41F8E" w:rsidRDefault="005C32F1" w:rsidP="004451B1">
      <w:pPr>
        <w:pStyle w:val="Sansinterligne"/>
        <w:rPr>
          <w:sz w:val="20"/>
        </w:rPr>
      </w:pPr>
      <m:oMathPara>
        <m:oMathParaPr>
          <m:jc m:val="left"/>
        </m:oMathParaPr>
        <m:oMath>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r>
            <m:rPr>
              <m:sty m:val="p"/>
            </m:rPr>
            <w:rPr>
              <w:rFonts w:ascii="Cambria Math" w:hAnsi="Cambria Math"/>
              <w:sz w:val="20"/>
            </w:rPr>
            <m:t xml:space="preserve"> =1-</m:t>
          </m:r>
          <m:r>
            <w:rPr>
              <w:rFonts w:ascii="Cambria Math" w:hAnsi="Cambria Math"/>
              <w:sz w:val="20"/>
            </w:rPr>
            <m:t>φ</m:t>
          </m:r>
          <m:d>
            <m:dPr>
              <m:ctrlPr>
                <w:rPr>
                  <w:rFonts w:ascii="Cambria Math" w:hAnsi="Cambria Math"/>
                  <w:sz w:val="20"/>
                </w:rPr>
              </m:ctrlPr>
            </m:dPr>
            <m:e>
              <m:sSub>
                <m:sSubPr>
                  <m:ctrlPr>
                    <w:rPr>
                      <w:rFonts w:ascii="Cambria Math" w:hAnsi="Cambria Math"/>
                      <w:sz w:val="20"/>
                    </w:rPr>
                  </m:ctrlPr>
                </m:sSubPr>
                <m:e>
                  <m:r>
                    <w:rPr>
                      <w:rFonts w:ascii="Cambria Math" w:hAnsi="Cambria Math"/>
                      <w:sz w:val="20"/>
                    </w:rPr>
                    <m:t>x</m:t>
                  </m:r>
                </m:e>
                <m:sub>
                  <m:r>
                    <m:rPr>
                      <m:sty m:val="p"/>
                    </m:rPr>
                    <w:rPr>
                      <w:rFonts w:ascii="Cambria Math" w:hAnsi="Cambria Math"/>
                      <w:sz w:val="20"/>
                    </w:rPr>
                    <m:t>1</m:t>
                  </m:r>
                </m:sub>
              </m:sSub>
              <m:r>
                <m:rPr>
                  <m:sty m:val="p"/>
                </m:rPr>
                <w:rPr>
                  <w:rFonts w:ascii="Cambria Math" w:hAnsi="Cambria Math"/>
                  <w:sz w:val="20"/>
                </w:rPr>
                <m:t>&lt;</m:t>
              </m:r>
              <m:f>
                <m:fPr>
                  <m:ctrlPr>
                    <w:rPr>
                      <w:rFonts w:ascii="Cambria Math" w:hAnsi="Cambria Math"/>
                      <w:sz w:val="20"/>
                    </w:rPr>
                  </m:ctrlPr>
                </m:fPr>
                <m:num>
                  <m:f>
                    <m:fPr>
                      <m:ctrlPr>
                        <w:rPr>
                          <w:rFonts w:ascii="Cambria Math" w:hAnsi="Cambria Math"/>
                          <w:sz w:val="20"/>
                        </w:rPr>
                      </m:ctrlPr>
                    </m:fPr>
                    <m:num>
                      <m:r>
                        <m:rPr>
                          <m:sty m:val="p"/>
                        </m:rP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sz w:val="20"/>
                                </w:rPr>
                              </m:ctrlPr>
                            </m:dPr>
                            <m:e>
                              <m:r>
                                <w:rPr>
                                  <w:rFonts w:ascii="Cambria Math" w:hAnsi="Cambria Math"/>
                                  <w:sz w:val="20"/>
                                </w:rPr>
                                <m:t>A</m:t>
                              </m:r>
                            </m:e>
                          </m:d>
                        </m:e>
                      </m:func>
                      <m:r>
                        <m:rPr>
                          <m:sty m:val="p"/>
                        </m:rPr>
                        <w:rPr>
                          <w:rFonts w:ascii="Cambria Math" w:hAnsi="Cambria Math"/>
                          <w:sz w:val="20"/>
                        </w:rPr>
                        <m:t>-2</m:t>
                      </m:r>
                      <m:sSub>
                        <m:sSubPr>
                          <m:ctrlPr>
                            <w:rPr>
                              <w:rFonts w:ascii="Cambria Math" w:hAnsi="Cambria Math"/>
                              <w:sz w:val="20"/>
                            </w:rPr>
                          </m:ctrlPr>
                        </m:sSubPr>
                        <m:e>
                          <m:r>
                            <m:rPr>
                              <m:sty m:val="p"/>
                            </m:rPr>
                            <w:rPr>
                              <w:rFonts w:ascii="Cambria Math" w:hAnsi="Cambria Math"/>
                              <w:sz w:val="20"/>
                            </w:rPr>
                            <m:t>µ</m:t>
                          </m:r>
                        </m:e>
                        <m:sub>
                          <m:r>
                            <m:rPr>
                              <m:sty m:val="p"/>
                            </m:rPr>
                            <w:rPr>
                              <w:rFonts w:ascii="Cambria Math" w:hAnsi="Cambria Math"/>
                              <w:sz w:val="20"/>
                            </w:rPr>
                            <m:t>1</m:t>
                          </m:r>
                        </m:sub>
                      </m:sSub>
                    </m:num>
                    <m:den>
                      <m:r>
                        <m:rPr>
                          <m:sty m:val="p"/>
                        </m:rPr>
                        <w:rPr>
                          <w:rFonts w:ascii="Cambria Math" w:hAnsi="Cambria Math"/>
                          <w:sz w:val="20"/>
                        </w:rPr>
                        <m:t xml:space="preserve"> 2</m:t>
                      </m:r>
                    </m:den>
                  </m:f>
                </m:num>
                <m:den>
                  <m:r>
                    <m:rPr>
                      <m:sty m:val="p"/>
                    </m:rPr>
                    <w:rPr>
                      <w:rFonts w:ascii="Cambria Math" w:hAnsi="Cambria Math"/>
                      <w:sz w:val="20"/>
                    </w:rPr>
                    <m:t xml:space="preserve"> </m:t>
                  </m:r>
                  <m:sSub>
                    <m:sSubPr>
                      <m:ctrlPr>
                        <w:rPr>
                          <w:rFonts w:ascii="Cambria Math" w:hAnsi="Cambria Math"/>
                          <w:sz w:val="20"/>
                        </w:rPr>
                      </m:ctrlPr>
                    </m:sSubPr>
                    <m:e>
                      <m:sSub>
                        <m:sSubPr>
                          <m:ctrlPr>
                            <w:rPr>
                              <w:rFonts w:ascii="Cambria Math" w:hAnsi="Cambria Math"/>
                              <w:sz w:val="20"/>
                            </w:rPr>
                          </m:ctrlPr>
                        </m:sSubPr>
                        <m:e>
                          <m:r>
                            <w:rPr>
                              <w:rFonts w:ascii="Cambria Math" w:hAnsi="Cambria Math"/>
                              <w:sz w:val="20"/>
                            </w:rPr>
                            <m:t>σ</m:t>
                          </m:r>
                        </m:e>
                        <m:sub/>
                      </m:sSub>
                    </m:e>
                    <m:sub>
                      <m:r>
                        <m:rPr>
                          <m:sty m:val="p"/>
                        </m:rPr>
                        <w:rPr>
                          <w:rFonts w:ascii="Cambria Math" w:hAnsi="Cambria Math"/>
                          <w:sz w:val="20"/>
                        </w:rPr>
                        <m:t>1</m:t>
                      </m:r>
                    </m:sub>
                  </m:sSub>
                </m:den>
              </m:f>
            </m:e>
          </m:d>
        </m:oMath>
      </m:oMathPara>
    </w:p>
    <w:p w:rsidR="009B4356" w:rsidRPr="00B41F8E" w:rsidRDefault="009B4356" w:rsidP="004451B1">
      <w:pPr>
        <w:pStyle w:val="Sansinterligne"/>
        <w:rPr>
          <w:sz w:val="20"/>
        </w:rPr>
      </w:pPr>
      <w:r w:rsidRPr="004451B1">
        <w:t>Or</w:t>
      </w:r>
      <w:r w:rsidR="00EF149A" w:rsidRPr="004451B1">
        <w:t xml:space="preserve"> on a ici</w:t>
      </w:r>
      <w:r>
        <w:rPr>
          <w:sz w:val="20"/>
        </w:rPr>
        <w:t>,</w:t>
      </w:r>
      <w:r w:rsidRPr="00B41F8E">
        <w:rPr>
          <w:sz w:val="20"/>
        </w:rPr>
        <w:t xml:space="preserve"> </w:t>
      </w:r>
      <m:oMath>
        <m:sSub>
          <m:sSubPr>
            <m:ctrlPr>
              <w:rPr>
                <w:rFonts w:ascii="Cambria Math" w:hAnsi="Cambria Math"/>
                <w:sz w:val="20"/>
              </w:rPr>
            </m:ctrlPr>
          </m:sSubPr>
          <m:e>
            <m:r>
              <m:rPr>
                <m:sty m:val="p"/>
              </m:rPr>
              <w:rPr>
                <w:rFonts w:ascii="Cambria Math" w:hAnsi="Cambria Math"/>
                <w:sz w:val="20"/>
              </w:rPr>
              <m:t>µ</m:t>
            </m:r>
          </m:e>
          <m:sub>
            <m:r>
              <m:rPr>
                <m:sty m:val="p"/>
              </m:rPr>
              <w:rPr>
                <w:rFonts w:ascii="Cambria Math" w:hAnsi="Cambria Math"/>
                <w:sz w:val="20"/>
              </w:rPr>
              <m:t>1</m:t>
            </m:r>
          </m:sub>
        </m:sSub>
        <m:r>
          <m:rPr>
            <m:sty m:val="p"/>
          </m:rPr>
          <w:rPr>
            <w:rFonts w:ascii="Cambria Math" w:hAnsi="Cambria Math"/>
            <w:sz w:val="20"/>
          </w:rPr>
          <m:t xml:space="preserve">=-1 </m:t>
        </m:r>
        <m:r>
          <w:rPr>
            <w:rFonts w:ascii="Cambria Math" w:hAnsi="Cambria Math"/>
            <w:sz w:val="20"/>
          </w:rPr>
          <m:t>et</m:t>
        </m:r>
        <m:r>
          <m:rPr>
            <m:sty m:val="p"/>
          </m:rPr>
          <w:rPr>
            <w:rFonts w:ascii="Cambria Math" w:hAnsi="Cambria Math"/>
            <w:sz w:val="20"/>
          </w:rPr>
          <m:t xml:space="preserve">  </m:t>
        </m:r>
        <m:sSub>
          <m:sSubPr>
            <m:ctrlPr>
              <w:rPr>
                <w:rFonts w:ascii="Cambria Math" w:hAnsi="Cambria Math"/>
                <w:sz w:val="20"/>
              </w:rPr>
            </m:ctrlPr>
          </m:sSubPr>
          <m:e>
            <m:sSub>
              <m:sSubPr>
                <m:ctrlPr>
                  <w:rPr>
                    <w:rFonts w:ascii="Cambria Math" w:hAnsi="Cambria Math"/>
                    <w:sz w:val="20"/>
                  </w:rPr>
                </m:ctrlPr>
              </m:sSubPr>
              <m:e>
                <m:r>
                  <w:rPr>
                    <w:rFonts w:ascii="Cambria Math" w:hAnsi="Cambria Math"/>
                    <w:sz w:val="20"/>
                  </w:rPr>
                  <m:t>σ</m:t>
                </m:r>
              </m:e>
              <m:sub/>
            </m:sSub>
          </m:e>
          <m:sub>
            <m:r>
              <m:rPr>
                <m:sty m:val="p"/>
              </m:rPr>
              <w:rPr>
                <w:rFonts w:ascii="Cambria Math" w:hAnsi="Cambria Math"/>
                <w:sz w:val="20"/>
              </w:rPr>
              <m:t>1</m:t>
            </m:r>
          </m:sub>
        </m:sSub>
        <m:r>
          <m:rPr>
            <m:sty m:val="p"/>
          </m:rPr>
          <w:rPr>
            <w:rFonts w:ascii="Cambria Math" w:hAnsi="Cambria Math"/>
            <w:sz w:val="20"/>
          </w:rPr>
          <m:t>=1</m:t>
        </m:r>
      </m:oMath>
    </w:p>
    <w:p w:rsidR="009B4356" w:rsidRDefault="005C32F1" w:rsidP="004451B1">
      <w:pPr>
        <w:pStyle w:val="Sansinterligne"/>
        <w:rPr>
          <w:sz w:val="20"/>
        </w:rPr>
      </w:pPr>
      <m:oMathPara>
        <m:oMathParaPr>
          <m:jc m:val="left"/>
        </m:oMathParaPr>
        <m:oMath>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r>
            <m:rPr>
              <m:sty m:val="p"/>
            </m:rPr>
            <w:rPr>
              <w:rFonts w:ascii="Cambria Math" w:hAnsi="Cambria Math"/>
              <w:sz w:val="20"/>
            </w:rPr>
            <m:t xml:space="preserve"> =1-</m:t>
          </m:r>
          <m:r>
            <w:rPr>
              <w:rFonts w:ascii="Cambria Math" w:hAnsi="Cambria Math"/>
              <w:sz w:val="20"/>
            </w:rPr>
            <m:t>φ</m:t>
          </m:r>
          <m:d>
            <m:dPr>
              <m:ctrlPr>
                <w:rPr>
                  <w:rFonts w:ascii="Cambria Math" w:hAnsi="Cambria Math"/>
                  <w:sz w:val="20"/>
                </w:rPr>
              </m:ctrlPr>
            </m:dPr>
            <m:e>
              <m:f>
                <m:fPr>
                  <m:ctrlPr>
                    <w:rPr>
                      <w:rFonts w:ascii="Cambria Math" w:hAnsi="Cambria Math"/>
                      <w:sz w:val="20"/>
                    </w:rPr>
                  </m:ctrlPr>
                </m:fPr>
                <m:num>
                  <m:r>
                    <m:rPr>
                      <m:sty m:val="p"/>
                    </m:rPr>
                    <w:rPr>
                      <w:rFonts w:ascii="Cambria Math" w:hAnsi="Cambria Math"/>
                      <w:sz w:val="20"/>
                    </w:rPr>
                    <m:t>-</m:t>
                  </m:r>
                  <m:func>
                    <m:funcPr>
                      <m:ctrlPr>
                        <w:rPr>
                          <w:rFonts w:ascii="Cambria Math" w:hAnsi="Cambria Math"/>
                          <w:sz w:val="20"/>
                        </w:rPr>
                      </m:ctrlPr>
                    </m:funcPr>
                    <m:fName>
                      <m:r>
                        <m:rPr>
                          <m:sty m:val="p"/>
                        </m:rPr>
                        <w:rPr>
                          <w:rFonts w:ascii="Cambria Math" w:hAnsi="Cambria Math"/>
                          <w:sz w:val="20"/>
                        </w:rPr>
                        <m:t>ln</m:t>
                      </m:r>
                    </m:fName>
                    <m:e>
                      <m:d>
                        <m:dPr>
                          <m:ctrlPr>
                            <w:rPr>
                              <w:rFonts w:ascii="Cambria Math" w:hAnsi="Cambria Math"/>
                              <w:sz w:val="20"/>
                            </w:rPr>
                          </m:ctrlPr>
                        </m:dPr>
                        <m:e>
                          <m:r>
                            <w:rPr>
                              <w:rFonts w:ascii="Cambria Math" w:hAnsi="Cambria Math"/>
                              <w:sz w:val="20"/>
                            </w:rPr>
                            <m:t>A</m:t>
                          </m:r>
                        </m:e>
                      </m:d>
                    </m:e>
                  </m:func>
                </m:num>
                <m:den>
                  <m:r>
                    <m:rPr>
                      <m:sty m:val="p"/>
                    </m:rPr>
                    <w:rPr>
                      <w:rFonts w:ascii="Cambria Math" w:hAnsi="Cambria Math"/>
                      <w:sz w:val="20"/>
                    </w:rPr>
                    <m:t xml:space="preserve"> 2</m:t>
                  </m:r>
                </m:den>
              </m:f>
              <m:r>
                <m:rPr>
                  <m:sty m:val="p"/>
                </m:rPr>
                <w:rPr>
                  <w:rFonts w:ascii="Cambria Math" w:hAnsi="Cambria Math"/>
                  <w:sz w:val="20"/>
                </w:rPr>
                <m:t>+1</m:t>
              </m:r>
            </m:e>
          </m:d>
        </m:oMath>
      </m:oMathPara>
    </w:p>
    <w:p w:rsidR="00F4537C" w:rsidRPr="00F4537C" w:rsidRDefault="00F4537C" w:rsidP="00F4537C">
      <w:pPr>
        <w:pStyle w:val="Sansinterligne"/>
      </w:pPr>
      <w:r>
        <w:t xml:space="preserve">Et donc le résultat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1-α*</m:t>
                    </m:r>
                  </m:sub>
                </m:sSub>
                <m:r>
                  <w:rPr>
                    <w:rFonts w:ascii="Cambria Math" w:hAnsi="Cambria Math"/>
                  </w:rPr>
                  <m:t>-1</m:t>
                </m:r>
              </m:e>
            </m:d>
          </m:sup>
        </m:sSup>
      </m:oMath>
    </w:p>
    <w:p w:rsidR="00EF5B9A" w:rsidRDefault="00EF5B9A" w:rsidP="00C448A8">
      <w:pPr>
        <w:pStyle w:val="Titre3"/>
        <w:numPr>
          <w:ilvl w:val="3"/>
          <w:numId w:val="1"/>
        </w:numPr>
      </w:pPr>
      <w:r>
        <w:t>Frontière de décision</w:t>
      </w:r>
    </w:p>
    <w:p w:rsidR="00F4537C" w:rsidRDefault="00F4537C" w:rsidP="00F4537C">
      <w:pPr>
        <w:pStyle w:val="Titre3"/>
        <w:numPr>
          <w:ilvl w:val="0"/>
          <w:numId w:val="0"/>
        </w:numPr>
        <w:ind w:left="284"/>
      </w:pPr>
    </w:p>
    <w:p w:rsidR="00EF5B9A" w:rsidRDefault="00741094" w:rsidP="00C448A8">
      <w:pPr>
        <w:pStyle w:val="Titre3"/>
        <w:numPr>
          <w:ilvl w:val="3"/>
          <w:numId w:val="1"/>
        </w:numPr>
      </w:pPr>
      <w:r>
        <w:t xml:space="preserve">Estimation de </w:t>
      </w:r>
      <w:r>
        <w:rPr>
          <w:rFonts w:cs="Calibri"/>
        </w:rPr>
        <w:t>α</w:t>
      </w:r>
      <w:r>
        <w:t xml:space="preserve"> et </w:t>
      </w:r>
      <w:r>
        <w:rPr>
          <w:rFonts w:cs="Calibri"/>
        </w:rPr>
        <w:t>β</w:t>
      </w:r>
    </w:p>
    <w:p w:rsidR="00741094" w:rsidRDefault="00741094" w:rsidP="00741094">
      <w:pPr>
        <w:pStyle w:val="Sansinterligne"/>
      </w:pPr>
      <w:r>
        <w:t xml:space="preserve">Pour estimer </w:t>
      </w:r>
      <w:r w:rsidRPr="00E4011B">
        <w:t>α</w:t>
      </w:r>
      <w:r>
        <w:t xml:space="preserve">, on calcule la part des vecteurs vect1X1 qui sont supérieur à la valeur de la frontière  et, pour </w:t>
      </w:r>
      <w:r w:rsidRPr="00FD5ACE">
        <w:t>β</w:t>
      </w:r>
      <w:r>
        <w:t>, on calcule la part des vecteurs vect2X1 qui sont inférieur à la valeur de la frontière.</w:t>
      </w:r>
    </w:p>
    <w:p w:rsidR="00741094" w:rsidRDefault="00741094" w:rsidP="00741094">
      <w:pPr>
        <w:pStyle w:val="Titre3"/>
        <w:numPr>
          <w:ilvl w:val="3"/>
          <w:numId w:val="1"/>
        </w:numPr>
      </w:pPr>
      <w:r>
        <w:lastRenderedPageBreak/>
        <w:t>Courbe COR</w:t>
      </w:r>
      <w:r w:rsidR="002A5A60">
        <w:t xml:space="preserve"> 1-</w:t>
      </w:r>
      <w:r w:rsidR="002A5A60">
        <w:rPr>
          <w:rFonts w:cs="Calibri"/>
        </w:rPr>
        <w:t>β</w:t>
      </w:r>
      <w:r w:rsidR="002A5A60">
        <w:t xml:space="preserve"> =</w:t>
      </w:r>
      <w:proofErr w:type="gramStart"/>
      <w:r w:rsidR="002A5A60">
        <w:t>g(</w:t>
      </w:r>
      <w:proofErr w:type="gramEnd"/>
      <w:r w:rsidR="002A5A60">
        <w:rPr>
          <w:rFonts w:cs="Calibri"/>
        </w:rPr>
        <w:t>α</w:t>
      </w:r>
      <w:r w:rsidR="002A5A60">
        <w:rPr>
          <w:vertAlign w:val="superscript"/>
        </w:rPr>
        <w:t>*</w:t>
      </w:r>
      <w:r w:rsidR="002A5A60">
        <w:t>)</w:t>
      </w:r>
    </w:p>
    <w:p w:rsidR="003E1710" w:rsidRPr="003E1710" w:rsidRDefault="003E1710" w:rsidP="003E1710">
      <w:pPr>
        <w:ind w:firstLine="426"/>
      </w:pPr>
      <w:r w:rsidRPr="00B333D4">
        <w:t xml:space="preserve">Pour obtenir l’équation de la courbe, on part de l’expression suivante : </w:t>
      </w:r>
    </w:p>
    <w:p w:rsidR="003E1710" w:rsidRPr="00B41F8E" w:rsidRDefault="003E1710" w:rsidP="003E1710">
      <w:pPr>
        <w:pStyle w:val="Sansinterligne"/>
      </w:pPr>
      <m:oMathPara>
        <m:oMathParaPr>
          <m:jc m:val="left"/>
        </m:oMathParaPr>
        <m:oMath>
          <m:r>
            <m:rPr>
              <m:sty m:val="p"/>
            </m:rPr>
            <w:rPr>
              <w:rFonts w:ascii="Cambria Math" w:hAnsi="Cambria Math"/>
            </w:rPr>
            <m:t>1-</m:t>
          </m:r>
          <m:r>
            <w:rPr>
              <w:rFonts w:ascii="Cambria Math" w:hAnsi="Cambria Math"/>
            </w:rPr>
            <m:t>β</m:t>
          </m:r>
          <m:r>
            <m:rPr>
              <m:sty m:val="p"/>
            </m:rPr>
            <w:rPr>
              <w:rFonts w:ascii="Cambria Math" w:hAnsi="Cambria Math"/>
            </w:rPr>
            <m:t>=</m:t>
          </m:r>
          <m:r>
            <w:rPr>
              <w:rFonts w:ascii="Cambria Math" w:hAnsi="Cambria Math"/>
            </w:rPr>
            <m:t>P</m:t>
          </m:r>
          <m:d>
            <m:dPr>
              <m:ctrlPr>
                <w:rPr>
                  <w:rFonts w:ascii="Cambria Math" w:hAnsi="Cambria Math"/>
                  <w:i/>
                  <w:iCs/>
                </w:rPr>
              </m:ctrlPr>
            </m:dPr>
            <m:e>
              <m:r>
                <w:rPr>
                  <w:rFonts w:ascii="Cambria Math" w:hAnsi="Cambria Math"/>
                </w:rPr>
                <m:t>δ</m:t>
              </m:r>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m:rPr>
                  <m:sty m:val="p"/>
                </m:rPr>
                <w:rPr>
                  <w:rFonts w:ascii="Cambria Math" w:hAnsi="Cambria Math"/>
                </w:rPr>
                <m:t xml:space="preserve"> |</m:t>
              </m:r>
              <m:r>
                <w:rPr>
                  <w:rFonts w:ascii="Cambria Math" w:hAnsi="Cambria Math"/>
                </w:rPr>
                <m:t>Z</m:t>
              </m:r>
              <m:r>
                <m:rPr>
                  <m:sty m:val="p"/>
                </m:rPr>
                <w:rPr>
                  <w:rFonts w:ascii="Cambria Math" w:hAnsi="Cambria Math"/>
                </w:rPr>
                <m:t>=</m:t>
              </m:r>
              <m:sSub>
                <m:sSubPr>
                  <m:ctrlPr>
                    <w:rPr>
                      <w:rFonts w:ascii="Cambria Math" w:hAnsi="Cambria Math"/>
                      <w:i/>
                      <w:iCs/>
                      <w:sz w:val="20"/>
                    </w:rPr>
                  </m:ctrlPr>
                </m:sSubPr>
                <m:e>
                  <m:r>
                    <w:rPr>
                      <w:rFonts w:ascii="Cambria Math" w:hAnsi="Cambria Math"/>
                      <w:sz w:val="20"/>
                    </w:rPr>
                    <m:t>ω</m:t>
                  </m:r>
                </m:e>
                <m:sub>
                  <m:r>
                    <w:rPr>
                      <w:rFonts w:ascii="Cambria Math" w:hAnsi="Cambria Math"/>
                      <w:sz w:val="20"/>
                    </w:rPr>
                    <m:t>2</m:t>
                  </m:r>
                </m:sub>
              </m:sSub>
            </m:e>
          </m:d>
        </m:oMath>
      </m:oMathPara>
    </w:p>
    <w:p w:rsidR="003E1710" w:rsidRPr="00B41F8E" w:rsidRDefault="003E1710" w:rsidP="003E1710">
      <w:pPr>
        <w:pStyle w:val="Sansinterligne"/>
      </w:pPr>
      <m:oMathPara>
        <m:oMathParaPr>
          <m:jc m:val="left"/>
        </m:oMathParaPr>
        <m:oMath>
          <m:r>
            <m:rPr>
              <m:sty m:val="p"/>
            </m:rPr>
            <w:rPr>
              <w:rFonts w:ascii="Cambria Math" w:hAnsi="Cambria Math"/>
            </w:rPr>
            <m:t>1-β=P</m:t>
          </m:r>
          <m:d>
            <m:dPr>
              <m:ctrlPr>
                <w:rPr>
                  <w:rFonts w:ascii="Cambria Math" w:hAnsi="Cambria Math"/>
                  <w:sz w:val="20"/>
                </w:rPr>
              </m:ctrlPr>
            </m:dPr>
            <m:e>
              <m:f>
                <m:fPr>
                  <m:ctrlPr>
                    <w:rPr>
                      <w:rFonts w:ascii="Cambria Math" w:hAnsi="Cambria Math"/>
                      <w:sz w:val="20"/>
                    </w:rPr>
                  </m:ctrlPr>
                </m:fPr>
                <m:num>
                  <m:sSub>
                    <m:sSubPr>
                      <m:ctrlPr>
                        <w:rPr>
                          <w:rFonts w:ascii="Cambria Math" w:hAnsi="Cambria Math"/>
                          <w:sz w:val="20"/>
                        </w:rPr>
                      </m:ctrlPr>
                    </m:sSubPr>
                    <m:e>
                      <m:r>
                        <w:rPr>
                          <w:rFonts w:ascii="Cambria Math" w:hAnsi="Cambria Math"/>
                          <w:sz w:val="20"/>
                        </w:rPr>
                        <m:t>f</m:t>
                      </m:r>
                    </m:e>
                    <m:sub>
                      <m:r>
                        <m:rPr>
                          <m:sty m:val="p"/>
                        </m:rPr>
                        <w:rPr>
                          <w:rFonts w:ascii="Cambria Math" w:hAnsi="Cambria Math"/>
                          <w:sz w:val="20"/>
                        </w:rPr>
                        <m:t>1</m:t>
                      </m:r>
                    </m:sub>
                  </m:sSub>
                  <m:d>
                    <m:dPr>
                      <m:ctrlPr>
                        <w:rPr>
                          <w:rFonts w:ascii="Cambria Math" w:hAnsi="Cambria Math"/>
                          <w:sz w:val="20"/>
                        </w:rPr>
                      </m:ctrlPr>
                    </m:dPr>
                    <m:e>
                      <m:r>
                        <w:rPr>
                          <w:rFonts w:ascii="Cambria Math" w:hAnsi="Cambria Math"/>
                          <w:sz w:val="20"/>
                        </w:rPr>
                        <m:t>x</m:t>
                      </m:r>
                    </m:e>
                  </m:d>
                </m:num>
                <m:den>
                  <m:r>
                    <m:rPr>
                      <m:sty m:val="p"/>
                    </m:rPr>
                    <w:rPr>
                      <w:rFonts w:ascii="Cambria Math" w:hAnsi="Cambria Math"/>
                      <w:sz w:val="20"/>
                    </w:rPr>
                    <m:t xml:space="preserve"> </m:t>
                  </m:r>
                  <m:sSub>
                    <m:sSubPr>
                      <m:ctrlPr>
                        <w:rPr>
                          <w:rFonts w:ascii="Cambria Math" w:hAnsi="Cambria Math"/>
                          <w:sz w:val="20"/>
                        </w:rPr>
                      </m:ctrlPr>
                    </m:sSubPr>
                    <m:e>
                      <m:r>
                        <w:rPr>
                          <w:rFonts w:ascii="Cambria Math" w:hAnsi="Cambria Math"/>
                          <w:sz w:val="20"/>
                        </w:rPr>
                        <m:t>f</m:t>
                      </m:r>
                    </m:e>
                    <m:sub>
                      <m:r>
                        <m:rPr>
                          <m:sty m:val="p"/>
                        </m:rPr>
                        <w:rPr>
                          <w:rFonts w:ascii="Cambria Math" w:hAnsi="Cambria Math"/>
                          <w:sz w:val="20"/>
                        </w:rPr>
                        <m:t>2</m:t>
                      </m:r>
                    </m:sub>
                  </m:sSub>
                  <m:d>
                    <m:dPr>
                      <m:ctrlPr>
                        <w:rPr>
                          <w:rFonts w:ascii="Cambria Math" w:hAnsi="Cambria Math"/>
                          <w:sz w:val="20"/>
                        </w:rPr>
                      </m:ctrlPr>
                    </m:dPr>
                    <m:e>
                      <m:r>
                        <w:rPr>
                          <w:rFonts w:ascii="Cambria Math" w:hAnsi="Cambria Math"/>
                          <w:sz w:val="20"/>
                        </w:rPr>
                        <m:t>x</m:t>
                      </m:r>
                    </m:e>
                  </m:d>
                </m:den>
              </m:f>
              <m:r>
                <m:rPr>
                  <m:sty m:val="p"/>
                </m:rPr>
                <w:rPr>
                  <w:rFonts w:ascii="Cambria Math" w:hAnsi="Cambria Math"/>
                </w:rPr>
                <m:t>&lt;</m:t>
              </m:r>
              <m:r>
                <w:rPr>
                  <w:rFonts w:ascii="Cambria Math" w:hAnsi="Cambria Math"/>
                </w:rPr>
                <m:t>A</m:t>
              </m:r>
              <m:r>
                <m:rPr>
                  <m:sty m:val="p"/>
                </m:rPr>
                <w:rPr>
                  <w:rFonts w:ascii="Cambria Math" w:hAnsi="Cambria Math"/>
                </w:rPr>
                <m:t>|</m:t>
              </m:r>
              <m:sSub>
                <m:sSubPr>
                  <m:ctrlPr>
                    <w:rPr>
                      <w:rFonts w:ascii="Cambria Math" w:hAnsi="Cambria Math"/>
                      <w:i/>
                      <w:iCs/>
                      <w:sz w:val="20"/>
                    </w:rPr>
                  </m:ctrlPr>
                </m:sSubPr>
                <m:e>
                  <m:r>
                    <w:rPr>
                      <w:rFonts w:ascii="Cambria Math" w:hAnsi="Cambria Math"/>
                      <w:sz w:val="20"/>
                    </w:rPr>
                    <m:t>ω</m:t>
                  </m:r>
                </m:e>
                <m:sub>
                  <m:r>
                    <w:rPr>
                      <w:rFonts w:ascii="Cambria Math" w:hAnsi="Cambria Math"/>
                      <w:sz w:val="20"/>
                    </w:rPr>
                    <m:t>2</m:t>
                  </m:r>
                </m:sub>
              </m:sSub>
            </m:e>
          </m:d>
        </m:oMath>
      </m:oMathPara>
    </w:p>
    <w:p w:rsidR="003E1710" w:rsidRPr="00B41F8E" w:rsidRDefault="003E1710" w:rsidP="003E1710">
      <w:pPr>
        <w:pStyle w:val="Sansinterligne"/>
      </w:pPr>
      <m:oMathPara>
        <m:oMathParaPr>
          <m:jc m:val="left"/>
        </m:oMathParaPr>
        <m:oMath>
          <m:r>
            <m:rPr>
              <m:sty m:val="p"/>
            </m:rPr>
            <w:rPr>
              <w:rFonts w:ascii="Cambria Math" w:hAnsi="Cambria Math"/>
            </w:rPr>
            <m:t>1-</m:t>
          </m:r>
          <m:r>
            <w:rPr>
              <w:rFonts w:ascii="Cambria Math" w:hAnsi="Cambria Math"/>
            </w:rPr>
            <m:t>β</m:t>
          </m:r>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sz w:val="20"/>
                    </w:rPr>
                  </m:ctrlPr>
                </m:sSubPr>
                <m:e>
                  <m:r>
                    <w:rPr>
                      <w:rFonts w:ascii="Cambria Math" w:hAnsi="Cambria Math"/>
                      <w:sz w:val="20"/>
                    </w:rPr>
                    <m:t>x</m:t>
                  </m:r>
                </m:e>
                <m:sub>
                  <m:r>
                    <m:rPr>
                      <m:sty m:val="p"/>
                    </m:rPr>
                    <w:rPr>
                      <w:rFonts w:ascii="Cambria Math" w:hAnsi="Cambria Math"/>
                      <w:sz w:val="20"/>
                    </w:rPr>
                    <m:t>1</m:t>
                  </m:r>
                </m:sub>
              </m:sSub>
              <m:r>
                <m:rPr>
                  <m:sty m:val="p"/>
                </m:rPr>
                <w:rPr>
                  <w:rFonts w:ascii="Cambria Math" w:hAnsi="Cambria Math"/>
                </w:rPr>
                <m:t>&gt;</m:t>
              </m:r>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A</m:t>
                          </m:r>
                        </m:e>
                      </m:d>
                    </m:e>
                  </m:func>
                </m:num>
                <m:den>
                  <m:r>
                    <m:rPr>
                      <m:sty m:val="p"/>
                    </m:rPr>
                    <w:rPr>
                      <w:rFonts w:ascii="Cambria Math" w:hAnsi="Cambria Math"/>
                    </w:rPr>
                    <m:t xml:space="preserve"> 2</m:t>
                  </m:r>
                </m:den>
              </m:f>
            </m:e>
            <m:e>
              <m:sSub>
                <m:sSubPr>
                  <m:ctrlPr>
                    <w:rPr>
                      <w:rFonts w:ascii="Cambria Math" w:hAnsi="Cambria Math"/>
                      <w:i/>
                      <w:iCs/>
                      <w:sz w:val="20"/>
                    </w:rPr>
                  </m:ctrlPr>
                </m:sSubPr>
                <m:e>
                  <m:r>
                    <w:rPr>
                      <w:rFonts w:ascii="Cambria Math" w:hAnsi="Cambria Math"/>
                      <w:sz w:val="20"/>
                    </w:rPr>
                    <m:t>ω</m:t>
                  </m:r>
                </m:e>
                <m:sub>
                  <m:r>
                    <w:rPr>
                      <w:rFonts w:ascii="Cambria Math" w:hAnsi="Cambria Math"/>
                      <w:sz w:val="20"/>
                    </w:rPr>
                    <m:t>2</m:t>
                  </m:r>
                </m:sub>
              </m:sSub>
            </m:e>
          </m:d>
        </m:oMath>
      </m:oMathPara>
    </w:p>
    <w:p w:rsidR="003E1710" w:rsidRPr="00B41F8E" w:rsidRDefault="003E1710" w:rsidP="003E1710">
      <w:pPr>
        <w:pStyle w:val="Sansinterligne"/>
      </w:pPr>
      <m:oMathPara>
        <m:oMathParaPr>
          <m:jc m:val="left"/>
        </m:oMathParaPr>
        <m:oMath>
          <m:r>
            <m:rPr>
              <m:sty m:val="p"/>
            </m:rPr>
            <w:rPr>
              <w:rFonts w:ascii="Cambria Math" w:hAnsi="Cambria Math"/>
            </w:rPr>
            <m:t>1-</m:t>
          </m:r>
          <m:r>
            <w:rPr>
              <w:rFonts w:ascii="Cambria Math" w:hAnsi="Cambria Math"/>
            </w:rPr>
            <m:t>β</m:t>
          </m:r>
          <m:r>
            <m:rPr>
              <m:sty m:val="p"/>
            </m:rPr>
            <w:rPr>
              <w:rFonts w:ascii="Cambria Math" w:hAnsi="Cambria Math"/>
            </w:rPr>
            <m:t>=1-</m:t>
          </m:r>
          <m:r>
            <w:rPr>
              <w:rFonts w:ascii="Cambria Math" w:hAnsi="Cambria Math"/>
            </w:rPr>
            <m:t>ϕ</m:t>
          </m:r>
          <m:r>
            <m:rPr>
              <m:sty m:val="p"/>
            </m:rPr>
            <w:rPr>
              <w:rFonts w:ascii="Cambria Math" w:hAnsi="Cambria Math"/>
            </w:rPr>
            <m:t>(</m:t>
          </m:r>
          <m:sSub>
            <m:sSubPr>
              <m:ctrlPr>
                <w:rPr>
                  <w:rFonts w:ascii="Cambria Math" w:hAnsi="Cambria Math"/>
                  <w:sz w:val="20"/>
                </w:rPr>
              </m:ctrlPr>
            </m:sSubPr>
            <m:e>
              <m:r>
                <w:rPr>
                  <w:rFonts w:ascii="Cambria Math" w:hAnsi="Cambria Math"/>
                  <w:sz w:val="20"/>
                </w:rPr>
                <m:t>x</m:t>
              </m:r>
            </m:e>
            <m:sub>
              <m:r>
                <m:rPr>
                  <m:sty m:val="p"/>
                </m:rPr>
                <w:rPr>
                  <w:rFonts w:ascii="Cambria Math" w:hAnsi="Cambria Math"/>
                  <w:sz w:val="20"/>
                </w:rPr>
                <m:t>1</m:t>
              </m:r>
            </m:sub>
          </m:sSub>
          <m:r>
            <m:rPr>
              <m:sty m:val="p"/>
            </m:rPr>
            <w:rPr>
              <w:rFonts w:ascii="Cambria Math" w:hAnsi="Cambria Math"/>
            </w:rPr>
            <m:t>&lt;</m:t>
          </m:r>
          <m:f>
            <m:fPr>
              <m:ctrlPr>
                <w:rPr>
                  <w:rFonts w:ascii="Cambria Math" w:hAnsi="Cambria Math"/>
                </w:rPr>
              </m:ctrlPr>
            </m:fPr>
            <m:num>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A</m:t>
                          </m:r>
                        </m:e>
                      </m:d>
                    </m:e>
                  </m:func>
                  <m:r>
                    <m:rPr>
                      <m:sty m:val="p"/>
                    </m:rPr>
                    <w:rPr>
                      <w:rFonts w:ascii="Cambria Math" w:hAnsi="Cambria Math"/>
                    </w:rPr>
                    <m:t>-2</m:t>
                  </m:r>
                  <m:sSub>
                    <m:sSubPr>
                      <m:ctrlPr>
                        <w:rPr>
                          <w:rFonts w:ascii="Cambria Math" w:hAnsi="Cambria Math"/>
                          <w:sz w:val="20"/>
                        </w:rPr>
                      </m:ctrlPr>
                    </m:sSubPr>
                    <m:e>
                      <m:r>
                        <m:rPr>
                          <m:sty m:val="p"/>
                        </m:rPr>
                        <w:rPr>
                          <w:rFonts w:ascii="Cambria Math" w:hAnsi="Cambria Math"/>
                          <w:sz w:val="20"/>
                        </w:rPr>
                        <m:t>µ</m:t>
                      </m:r>
                    </m:e>
                    <m:sub>
                      <m:r>
                        <m:rPr>
                          <m:sty m:val="p"/>
                        </m:rPr>
                        <w:rPr>
                          <w:rFonts w:ascii="Cambria Math" w:hAnsi="Cambria Math"/>
                          <w:sz w:val="20"/>
                        </w:rPr>
                        <m:t>2</m:t>
                      </m:r>
                    </m:sub>
                  </m:sSub>
                </m:num>
                <m:den>
                  <m:r>
                    <m:rPr>
                      <m:sty m:val="p"/>
                    </m:rPr>
                    <w:rPr>
                      <w:rFonts w:ascii="Cambria Math" w:hAnsi="Cambria Math"/>
                    </w:rPr>
                    <m:t xml:space="preserve"> 2</m:t>
                  </m:r>
                </m:den>
              </m:f>
            </m:num>
            <m:den>
              <m:r>
                <m:rPr>
                  <m:sty m:val="p"/>
                </m:rPr>
                <w:rPr>
                  <w:rFonts w:ascii="Cambria Math" w:hAnsi="Cambria Math"/>
                </w:rPr>
                <m:t xml:space="preserve"> </m:t>
              </m:r>
              <m:sSub>
                <m:sSubPr>
                  <m:ctrlPr>
                    <w:rPr>
                      <w:rFonts w:ascii="Cambria Math" w:hAnsi="Cambria Math"/>
                      <w:sz w:val="20"/>
                    </w:rPr>
                  </m:ctrlPr>
                </m:sSubPr>
                <m:e>
                  <m:sSub>
                    <m:sSubPr>
                      <m:ctrlPr>
                        <w:rPr>
                          <w:rFonts w:ascii="Cambria Math" w:hAnsi="Cambria Math"/>
                          <w:sz w:val="20"/>
                        </w:rPr>
                      </m:ctrlPr>
                    </m:sSubPr>
                    <m:e>
                      <m:r>
                        <w:rPr>
                          <w:rFonts w:ascii="Cambria Math" w:hAnsi="Cambria Math"/>
                          <w:sz w:val="20"/>
                        </w:rPr>
                        <m:t>σ</m:t>
                      </m:r>
                    </m:e>
                    <m:sub/>
                  </m:sSub>
                </m:e>
                <m:sub>
                  <m:r>
                    <m:rPr>
                      <m:sty m:val="p"/>
                    </m:rPr>
                    <w:rPr>
                      <w:rFonts w:ascii="Cambria Math" w:hAnsi="Cambria Math"/>
                      <w:sz w:val="20"/>
                    </w:rPr>
                    <m:t>2</m:t>
                  </m:r>
                </m:sub>
              </m:sSub>
            </m:den>
          </m:f>
          <m:r>
            <m:rPr>
              <m:sty m:val="p"/>
            </m:rPr>
            <w:rPr>
              <w:rFonts w:ascii="Cambria Math" w:hAnsi="Cambria Math"/>
            </w:rPr>
            <m:t>)</m:t>
          </m:r>
        </m:oMath>
      </m:oMathPara>
    </w:p>
    <w:p w:rsidR="003E1710" w:rsidRPr="003E1710" w:rsidRDefault="003E1710" w:rsidP="003E1710">
      <w:pPr>
        <w:pStyle w:val="Sansinterligne"/>
        <w:rPr>
          <w:color w:val="FF0000"/>
        </w:rPr>
      </w:pPr>
      <w:r w:rsidRPr="00B41F8E">
        <w:t>Or</w:t>
      </w:r>
      <w:r w:rsidR="0093728A">
        <w:t xml:space="preserve"> </w:t>
      </w:r>
      <w:r w:rsidRPr="00B41F8E">
        <w:t xml:space="preserve">:  </w:t>
      </w:r>
      <m:oMath>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r>
          <m:rPr>
            <m:sty m:val="p"/>
          </m:rPr>
          <w:rPr>
            <w:rFonts w:ascii="Cambria Math" w:hAnsi="Cambria Math"/>
          </w:rPr>
          <m:t xml:space="preserve"> =1-</m:t>
        </m:r>
        <m:r>
          <w:rPr>
            <w:rFonts w:ascii="Cambria Math" w:hAnsi="Cambria Math"/>
          </w:rPr>
          <m:t>ϕ</m:t>
        </m:r>
        <m:d>
          <m:dPr>
            <m:ctrlPr>
              <w:rPr>
                <w:rFonts w:ascii="Cambria Math" w:hAnsi="Cambria Math"/>
              </w:rPr>
            </m:ctrlPr>
          </m:dPr>
          <m:e>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A</m:t>
                        </m:r>
                      </m:e>
                    </m:d>
                  </m:e>
                </m:func>
              </m:num>
              <m:den>
                <m:r>
                  <m:rPr>
                    <m:sty m:val="p"/>
                  </m:rPr>
                  <w:rPr>
                    <w:rFonts w:ascii="Cambria Math" w:hAnsi="Cambria Math"/>
                  </w:rPr>
                  <m:t xml:space="preserve"> 2</m:t>
                </m:r>
              </m:den>
            </m:f>
            <m:r>
              <m:rPr>
                <m:sty m:val="p"/>
              </m:rPr>
              <w:rPr>
                <w:rFonts w:ascii="Cambria Math" w:hAnsi="Cambria Math"/>
              </w:rPr>
              <m:t>+1</m:t>
            </m:r>
          </m:e>
        </m:d>
      </m:oMath>
      <w:r w:rsidRPr="00B41F8E">
        <w:t xml:space="preserve"> donc </w:t>
      </w:r>
      <m:oMath>
        <m:f>
          <m:fPr>
            <m:ctrlPr>
              <w:rPr>
                <w:rFonts w:ascii="Cambria Math" w:hAnsi="Cambria Math"/>
              </w:rPr>
            </m:ctrlPr>
          </m:fPr>
          <m:num>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A</m:t>
                    </m:r>
                  </m:e>
                </m:d>
              </m:e>
            </m:func>
          </m:num>
          <m:den>
            <m:r>
              <m:rPr>
                <m:sty m:val="p"/>
              </m:rPr>
              <w:rPr>
                <w:rFonts w:ascii="Cambria Math" w:hAnsi="Cambria Math"/>
              </w:rPr>
              <m:t xml:space="preserve"> 2</m:t>
            </m:r>
          </m:den>
        </m:f>
        <m:r>
          <m:rPr>
            <m:sty m:val="p"/>
          </m:rPr>
          <w:rPr>
            <w:rFonts w:ascii="Cambria Math" w:hAnsi="Cambria Math"/>
          </w:rPr>
          <m:t xml:space="preserve"> =</m:t>
        </m:r>
        <m:sSup>
          <m:sSupPr>
            <m:ctrlPr>
              <w:rPr>
                <w:rFonts w:ascii="Cambria Math" w:hAnsi="Cambria Math"/>
              </w:rPr>
            </m:ctrlPr>
          </m:sSupPr>
          <m:e>
            <m:r>
              <w:rPr>
                <w:rFonts w:ascii="Cambria Math" w:hAnsi="Cambria Math"/>
              </w:rPr>
              <m:t>φ</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1-</m:t>
            </m:r>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e>
        </m:d>
        <m:r>
          <m:rPr>
            <m:sty m:val="p"/>
          </m:rPr>
          <w:rPr>
            <w:rFonts w:ascii="Cambria Math" w:hAnsi="Cambria Math"/>
          </w:rPr>
          <m:t>-1</m:t>
        </m:r>
      </m:oMath>
      <w:r w:rsidRPr="00B41F8E">
        <w:rPr>
          <w:color w:val="FF0000"/>
        </w:rPr>
        <w:t xml:space="preserve">  </w:t>
      </w:r>
    </w:p>
    <w:p w:rsidR="003E1710" w:rsidRPr="003E1710" w:rsidRDefault="0093728A" w:rsidP="003E1710">
      <w:pPr>
        <w:pStyle w:val="Sansinterligne"/>
      </w:pPr>
      <w:r>
        <w:t>D’où</w:t>
      </w:r>
      <w:r w:rsidR="003E1710" w:rsidRPr="00B41F8E">
        <w:t xml:space="preserve">: </w:t>
      </w:r>
      <m:oMath>
        <m:r>
          <m:rPr>
            <m:sty m:val="p"/>
          </m:rPr>
          <w:rPr>
            <w:rFonts w:ascii="Cambria Math" w:hAnsi="Cambria Math"/>
          </w:rPr>
          <m:t>1-</m:t>
        </m:r>
        <m:r>
          <w:rPr>
            <w:rFonts w:ascii="Cambria Math" w:hAnsi="Cambria Math"/>
          </w:rPr>
          <m:t>β</m:t>
        </m:r>
        <m:r>
          <m:rPr>
            <m:sty m:val="p"/>
          </m:rPr>
          <w:rPr>
            <w:rFonts w:ascii="Cambria Math" w:hAnsi="Cambria Math"/>
          </w:rPr>
          <m:t>=1-</m:t>
        </m:r>
        <m:r>
          <w:rPr>
            <w:rFonts w:ascii="Cambria Math" w:hAnsi="Cambria Math"/>
          </w:rPr>
          <m:t>φ</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φ</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1-</m:t>
                    </m:r>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e>
                </m:d>
                <m:r>
                  <m:rPr>
                    <m:sty m:val="p"/>
                  </m:rPr>
                  <w:rPr>
                    <w:rFonts w:ascii="Cambria Math" w:hAnsi="Cambria Math"/>
                  </w:rPr>
                  <m:t>-1-</m:t>
                </m:r>
                <m:sSub>
                  <m:sSubPr>
                    <m:ctrlPr>
                      <w:rPr>
                        <w:rFonts w:ascii="Cambria Math" w:hAnsi="Cambria Math"/>
                        <w:sz w:val="20"/>
                      </w:rPr>
                    </m:ctrlPr>
                  </m:sSubPr>
                  <m:e>
                    <m:r>
                      <m:rPr>
                        <m:sty m:val="p"/>
                      </m:rPr>
                      <w:rPr>
                        <w:rFonts w:ascii="Cambria Math" w:hAnsi="Cambria Math"/>
                        <w:sz w:val="20"/>
                      </w:rPr>
                      <m:t>µ</m:t>
                    </m:r>
                  </m:e>
                  <m:sub>
                    <m:r>
                      <m:rPr>
                        <m:sty m:val="p"/>
                      </m:rPr>
                      <w:rPr>
                        <w:rFonts w:ascii="Cambria Math" w:hAnsi="Cambria Math"/>
                        <w:sz w:val="20"/>
                      </w:rPr>
                      <m:t>2</m:t>
                    </m:r>
                  </m:sub>
                </m:sSub>
              </m:num>
              <m:den>
                <m:r>
                  <m:rPr>
                    <m:sty m:val="p"/>
                  </m:rPr>
                  <w:rPr>
                    <w:rFonts w:ascii="Cambria Math" w:hAnsi="Cambria Math"/>
                  </w:rPr>
                  <m:t xml:space="preserve"> </m:t>
                </m:r>
                <m:sSub>
                  <m:sSubPr>
                    <m:ctrlPr>
                      <w:rPr>
                        <w:rFonts w:ascii="Cambria Math" w:hAnsi="Cambria Math"/>
                        <w:sz w:val="20"/>
                      </w:rPr>
                    </m:ctrlPr>
                  </m:sSubPr>
                  <m:e>
                    <m:sSub>
                      <m:sSubPr>
                        <m:ctrlPr>
                          <w:rPr>
                            <w:rFonts w:ascii="Cambria Math" w:hAnsi="Cambria Math"/>
                            <w:sz w:val="20"/>
                          </w:rPr>
                        </m:ctrlPr>
                      </m:sSubPr>
                      <m:e>
                        <m:r>
                          <w:rPr>
                            <w:rFonts w:ascii="Cambria Math" w:hAnsi="Cambria Math"/>
                            <w:sz w:val="20"/>
                          </w:rPr>
                          <m:t>σ</m:t>
                        </m:r>
                      </m:e>
                      <m:sub/>
                    </m:sSub>
                  </m:e>
                  <m:sub>
                    <m:r>
                      <m:rPr>
                        <m:sty m:val="p"/>
                      </m:rPr>
                      <w:rPr>
                        <w:rFonts w:ascii="Cambria Math" w:hAnsi="Cambria Math"/>
                        <w:sz w:val="20"/>
                      </w:rPr>
                      <m:t>2</m:t>
                    </m:r>
                  </m:sub>
                </m:sSub>
                <m:r>
                  <m:rPr>
                    <m:sty m:val="p"/>
                  </m:rPr>
                  <w:rPr>
                    <w:rFonts w:ascii="Cambria Math" w:hAnsi="Cambria Math"/>
                  </w:rPr>
                  <m:t xml:space="preserve"> </m:t>
                </m:r>
              </m:den>
            </m:f>
          </m:e>
        </m:d>
      </m:oMath>
    </w:p>
    <w:p w:rsidR="003E1710" w:rsidRDefault="0093728A" w:rsidP="003E1710">
      <w:pPr>
        <w:pStyle w:val="Sansinterligne"/>
      </w:pPr>
      <w:r>
        <w:t>Et enfin :</w:t>
      </w:r>
      <w:r w:rsidR="003E1710">
        <w:t xml:space="preserve"> </w:t>
      </w:r>
      <m:oMath>
        <m:r>
          <m:rPr>
            <m:sty m:val="p"/>
          </m:rPr>
          <w:rPr>
            <w:rFonts w:ascii="Cambria Math" w:hAnsi="Cambria Math"/>
          </w:rPr>
          <m:t>1-</m:t>
        </m:r>
        <m:r>
          <w:rPr>
            <w:rFonts w:ascii="Cambria Math" w:hAnsi="Cambria Math"/>
          </w:rPr>
          <m:t>β</m:t>
        </m:r>
        <m:r>
          <m:rPr>
            <m:sty m:val="p"/>
          </m:rPr>
          <w:rPr>
            <w:rFonts w:ascii="Cambria Math" w:hAnsi="Cambria Math"/>
          </w:rPr>
          <m:t>=1-</m:t>
        </m:r>
        <m:r>
          <w:rPr>
            <w:rFonts w:ascii="Cambria Math" w:hAnsi="Cambria Math"/>
          </w:rPr>
          <m:t>φ</m:t>
        </m:r>
        <m:d>
          <m:dPr>
            <m:ctrlPr>
              <w:rPr>
                <w:rFonts w:ascii="Cambria Math" w:hAnsi="Cambria Math"/>
              </w:rPr>
            </m:ctrlPr>
          </m:dPr>
          <m:e>
            <m:sSup>
              <m:sSupPr>
                <m:ctrlPr>
                  <w:rPr>
                    <w:rFonts w:ascii="Cambria Math" w:hAnsi="Cambria Math"/>
                  </w:rPr>
                </m:ctrlPr>
              </m:sSupPr>
              <m:e>
                <m:r>
                  <w:rPr>
                    <w:rFonts w:ascii="Cambria Math" w:hAnsi="Cambria Math"/>
                  </w:rPr>
                  <m:t>φ</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1-</m:t>
                </m:r>
                <m:sSup>
                  <m:sSupPr>
                    <m:ctrlPr>
                      <w:rPr>
                        <w:rFonts w:ascii="Cambria Math" w:hAnsi="Cambria Math"/>
                        <w:iCs/>
                      </w:rPr>
                    </m:ctrlPr>
                  </m:sSupPr>
                  <m:e>
                    <m:r>
                      <w:rPr>
                        <w:rFonts w:ascii="Cambria Math" w:hAnsi="Cambria Math"/>
                      </w:rPr>
                      <m:t>α</m:t>
                    </m:r>
                  </m:e>
                  <m:sup>
                    <m:r>
                      <m:rPr>
                        <m:sty m:val="p"/>
                      </m:rPr>
                      <w:rPr>
                        <w:rFonts w:ascii="Cambria Math" w:hAnsi="Cambria Math"/>
                      </w:rPr>
                      <m:t>*</m:t>
                    </m:r>
                  </m:sup>
                </m:sSup>
              </m:e>
            </m:d>
            <m:r>
              <m:rPr>
                <m:sty m:val="p"/>
              </m:rPr>
              <w:rPr>
                <w:rFonts w:ascii="Cambria Math" w:hAnsi="Cambria Math"/>
              </w:rPr>
              <m:t>-2</m:t>
            </m:r>
          </m:e>
        </m:d>
      </m:oMath>
    </w:p>
    <w:p w:rsidR="003F00EF" w:rsidRDefault="003F00EF" w:rsidP="003E1710">
      <w:pPr>
        <w:pStyle w:val="Sansinterligne"/>
      </w:pPr>
      <w:r>
        <w:t>La représentation est donc :</w:t>
      </w:r>
    </w:p>
    <w:p w:rsidR="003E1710" w:rsidRDefault="003E1710" w:rsidP="00741094">
      <w:pPr>
        <w:pStyle w:val="Sansinterligne"/>
      </w:pPr>
    </w:p>
    <w:p w:rsidR="003E1710" w:rsidRDefault="00CF3890" w:rsidP="003F00EF">
      <w:pPr>
        <w:pStyle w:val="Titre3"/>
      </w:pPr>
      <w:r>
        <w:t>Règle de Bayes</w:t>
      </w:r>
    </w:p>
    <w:p w:rsidR="000C0EC8" w:rsidRDefault="000C0EC8" w:rsidP="000C0EC8">
      <w:pPr>
        <w:pStyle w:val="Titre3"/>
        <w:numPr>
          <w:ilvl w:val="3"/>
          <w:numId w:val="1"/>
        </w:numPr>
      </w:pPr>
      <w:r>
        <w:t>Expression</w:t>
      </w:r>
    </w:p>
    <w:p w:rsidR="00442C4C" w:rsidRPr="00442C4C" w:rsidRDefault="00613B76" w:rsidP="00442C4C">
      <w:pPr>
        <w:pStyle w:val="Sansinterligne"/>
      </w:pPr>
      <w:r>
        <w:t>L’intérêt de la</w:t>
      </w:r>
      <w:r w:rsidR="00442C4C" w:rsidRPr="00442C4C">
        <w:t xml:space="preserve"> règle de Bayles </w:t>
      </w:r>
      <w:r>
        <w:t>est de prendre</w:t>
      </w:r>
      <w:r w:rsidR="00442C4C" w:rsidRPr="00442C4C">
        <w:t xml:space="preserve"> en compte les coûts (c)</w:t>
      </w:r>
      <w:r>
        <w:t xml:space="preserve"> afin</w:t>
      </w:r>
      <w:r w:rsidRPr="00442C4C">
        <w:t xml:space="preserve"> de minimiser le risque (π) </w:t>
      </w:r>
    </w:p>
    <w:p w:rsidR="00442C4C" w:rsidRPr="00442C4C" w:rsidRDefault="005C32F1" w:rsidP="00442C4C">
      <w:pPr>
        <w:pStyle w:val="Sansinterligne"/>
      </w:pPr>
      <m:oMathPara>
        <m:oMathParaPr>
          <m:jc m:val="left"/>
        </m:oMathParaPr>
        <m:oMath>
          <m:sSup>
            <m:sSupPr>
              <m:ctrlPr>
                <w:rPr>
                  <w:rFonts w:ascii="Cambria Math" w:hAnsi="Cambria Math"/>
                  <w:i/>
                  <w:iCs/>
                </w:rPr>
              </m:ctrlPr>
            </m:sSupPr>
            <m:e>
              <m:r>
                <w:rPr>
                  <w:rFonts w:ascii="Cambria Math" w:hAnsi="Cambria Math"/>
                </w:rPr>
                <m:t>δ</m:t>
              </m:r>
            </m:e>
            <m:sup>
              <m:r>
                <w:rPr>
                  <w:rFonts w:ascii="Cambria Math" w:hAnsi="Cambria Math"/>
                </w:rPr>
                <m:t>*</m:t>
              </m:r>
            </m:sup>
          </m:sSup>
          <m:d>
            <m:dPr>
              <m:ctrlPr>
                <w:rPr>
                  <w:rFonts w:ascii="Cambria Math" w:hAnsi="Cambria Math"/>
                </w:rPr>
              </m:ctrlPr>
            </m:dPr>
            <m:e>
              <m:r>
                <w:rPr>
                  <w:rFonts w:ascii="Cambria Math" w:hAnsi="Cambria Math"/>
                </w:rPr>
                <m:t>x</m:t>
              </m:r>
            </m:e>
          </m:d>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iCs/>
                        </w:rPr>
                      </m:ctrlPr>
                    </m:sSubPr>
                    <m:e>
                      <m:r>
                        <w:rPr>
                          <w:rFonts w:ascii="Cambria Math" w:hAnsi="Cambria Math"/>
                        </w:rPr>
                        <m:t>a</m:t>
                      </m:r>
                    </m:e>
                    <m:sub>
                      <m:r>
                        <w:rPr>
                          <w:rFonts w:ascii="Cambria Math" w:hAnsi="Cambria Math"/>
                        </w:rPr>
                        <m:t>1</m:t>
                      </m:r>
                    </m:sub>
                  </m:sSub>
                  <m:r>
                    <m:rPr>
                      <m:sty m:val="p"/>
                    </m:rPr>
                    <w:rPr>
                      <w:rFonts w:ascii="Cambria Math" w:hAnsi="Cambria Math"/>
                    </w:rPr>
                    <m:t xml:space="preserve"> </m:t>
                  </m:r>
                  <m:r>
                    <w:rPr>
                      <w:rFonts w:ascii="Cambria Math" w:hAnsi="Cambria Math"/>
                    </w:rPr>
                    <m:t xml:space="preserve">si </m:t>
                  </m:r>
                  <m:f>
                    <m:fPr>
                      <m:ctrlPr>
                        <w:rPr>
                          <w:rFonts w:ascii="Cambria Math" w:hAnsi="Cambria Math"/>
                          <w:sz w:val="20"/>
                        </w:rPr>
                      </m:ctrlPr>
                    </m:fPr>
                    <m:num>
                      <m:sSub>
                        <m:sSubPr>
                          <m:ctrlPr>
                            <w:rPr>
                              <w:rFonts w:ascii="Cambria Math" w:hAnsi="Cambria Math"/>
                              <w:sz w:val="20"/>
                            </w:rPr>
                          </m:ctrlPr>
                        </m:sSubPr>
                        <m:e>
                          <m:r>
                            <w:rPr>
                              <w:rFonts w:ascii="Cambria Math" w:hAnsi="Cambria Math"/>
                              <w:sz w:val="20"/>
                            </w:rPr>
                            <m:t>f</m:t>
                          </m:r>
                        </m:e>
                        <m:sub>
                          <m:r>
                            <m:rPr>
                              <m:sty m:val="p"/>
                            </m:rPr>
                            <w:rPr>
                              <w:rFonts w:ascii="Cambria Math" w:hAnsi="Cambria Math"/>
                              <w:sz w:val="20"/>
                            </w:rPr>
                            <m:t>1</m:t>
                          </m:r>
                        </m:sub>
                      </m:sSub>
                      <m:d>
                        <m:dPr>
                          <m:ctrlPr>
                            <w:rPr>
                              <w:rFonts w:ascii="Cambria Math" w:hAnsi="Cambria Math"/>
                              <w:sz w:val="20"/>
                            </w:rPr>
                          </m:ctrlPr>
                        </m:dPr>
                        <m:e>
                          <m:r>
                            <w:rPr>
                              <w:rFonts w:ascii="Cambria Math" w:hAnsi="Cambria Math"/>
                              <w:sz w:val="20"/>
                            </w:rPr>
                            <m:t>x</m:t>
                          </m:r>
                        </m:e>
                      </m:d>
                    </m:num>
                    <m:den>
                      <m:r>
                        <m:rPr>
                          <m:sty m:val="p"/>
                        </m:rPr>
                        <w:rPr>
                          <w:rFonts w:ascii="Cambria Math" w:hAnsi="Cambria Math"/>
                          <w:sz w:val="20"/>
                        </w:rPr>
                        <m:t xml:space="preserve"> </m:t>
                      </m:r>
                      <m:sSub>
                        <m:sSubPr>
                          <m:ctrlPr>
                            <w:rPr>
                              <w:rFonts w:ascii="Cambria Math" w:hAnsi="Cambria Math"/>
                              <w:sz w:val="20"/>
                            </w:rPr>
                          </m:ctrlPr>
                        </m:sSubPr>
                        <m:e>
                          <m:r>
                            <w:rPr>
                              <w:rFonts w:ascii="Cambria Math" w:hAnsi="Cambria Math"/>
                              <w:sz w:val="20"/>
                            </w:rPr>
                            <m:t>f</m:t>
                          </m:r>
                        </m:e>
                        <m:sub>
                          <m:r>
                            <m:rPr>
                              <m:sty m:val="p"/>
                            </m:rPr>
                            <w:rPr>
                              <w:rFonts w:ascii="Cambria Math" w:hAnsi="Cambria Math"/>
                              <w:sz w:val="20"/>
                            </w:rPr>
                            <m:t>2</m:t>
                          </m:r>
                        </m:sub>
                      </m:sSub>
                      <m:d>
                        <m:dPr>
                          <m:ctrlPr>
                            <w:rPr>
                              <w:rFonts w:ascii="Cambria Math" w:hAnsi="Cambria Math"/>
                              <w:sz w:val="20"/>
                            </w:rPr>
                          </m:ctrlPr>
                        </m:dPr>
                        <m:e>
                          <m:r>
                            <w:rPr>
                              <w:rFonts w:ascii="Cambria Math" w:hAnsi="Cambria Math"/>
                              <w:sz w:val="20"/>
                            </w:rPr>
                            <m:t>x</m:t>
                          </m:r>
                        </m:e>
                      </m:d>
                    </m:den>
                  </m:f>
                  <m:r>
                    <m:rPr>
                      <m:sty m:val="p"/>
                    </m:rPr>
                    <w:rPr>
                      <w:rFonts w:ascii="Cambria Math" w:hAnsi="Cambria Math"/>
                    </w:rPr>
                    <m:t>&gt;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c</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22</m:t>
                              </m:r>
                            </m:sub>
                          </m:sSub>
                        </m:num>
                        <m:den>
                          <m:sSub>
                            <m:sSubPr>
                              <m:ctrlPr>
                                <w:rPr>
                                  <w:rFonts w:ascii="Cambria Math" w:hAnsi="Cambria Math"/>
                                </w:rPr>
                              </m:ctrlPr>
                            </m:sSubPr>
                            <m:e>
                              <m:r>
                                <w:rPr>
                                  <w:rFonts w:ascii="Cambria Math" w:hAnsi="Cambria Math"/>
                                </w:rPr>
                                <m:t>c</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11</m:t>
                              </m:r>
                            </m:sub>
                          </m:sSub>
                        </m:den>
                      </m:f>
                    </m:e>
                  </m:d>
                  <m:f>
                    <m:fPr>
                      <m:ctrlPr>
                        <w:rPr>
                          <w:rFonts w:ascii="Cambria Math" w:hAnsi="Cambria Math"/>
                        </w:rPr>
                      </m:ctrlPr>
                    </m:fPr>
                    <m:num>
                      <m:sSub>
                        <m:sSubPr>
                          <m:ctrlPr>
                            <w:rPr>
                              <w:rFonts w:ascii="Cambria Math" w:hAnsi="Cambria Math"/>
                              <w:i/>
                              <w:iCs/>
                            </w:rPr>
                          </m:ctrlPr>
                        </m:sSubPr>
                        <m:e>
                          <m:r>
                            <w:rPr>
                              <w:rFonts w:ascii="Cambria Math" w:hAnsi="Cambria Math"/>
                            </w:rPr>
                            <m:t>π</m:t>
                          </m:r>
                        </m:e>
                        <m:sub>
                          <m:r>
                            <w:rPr>
                              <w:rFonts w:ascii="Cambria Math" w:hAnsi="Cambria Math"/>
                            </w:rPr>
                            <m:t>1</m:t>
                          </m:r>
                        </m:sub>
                      </m:sSub>
                      <m:r>
                        <m:rPr>
                          <m:sty m:val="p"/>
                        </m:rPr>
                        <w:rPr>
                          <w:rFonts w:ascii="Cambria Math" w:hAnsi="Cambria Math"/>
                        </w:rPr>
                        <m:t xml:space="preserve"> </m:t>
                      </m:r>
                    </m:num>
                    <m:den>
                      <m:sSub>
                        <m:sSubPr>
                          <m:ctrlPr>
                            <w:rPr>
                              <w:rFonts w:ascii="Cambria Math" w:hAnsi="Cambria Math"/>
                              <w:i/>
                              <w:iCs/>
                            </w:rPr>
                          </m:ctrlPr>
                        </m:sSubPr>
                        <m:e>
                          <m:r>
                            <w:rPr>
                              <w:rFonts w:ascii="Cambria Math" w:hAnsi="Cambria Math"/>
                            </w:rPr>
                            <m:t>π</m:t>
                          </m:r>
                        </m:e>
                        <m:sub>
                          <m:r>
                            <w:rPr>
                              <w:rFonts w:ascii="Cambria Math" w:hAnsi="Cambria Math"/>
                            </w:rPr>
                            <m:t>2</m:t>
                          </m:r>
                        </m:sub>
                      </m:sSub>
                    </m:den>
                  </m:f>
                </m:e>
                <m:e>
                  <m:sSub>
                    <m:sSubPr>
                      <m:ctrlPr>
                        <w:rPr>
                          <w:rFonts w:ascii="Cambria Math" w:hAnsi="Cambria Math"/>
                          <w:i/>
                          <w:iCs/>
                        </w:rPr>
                      </m:ctrlPr>
                    </m:sSubPr>
                    <m:e>
                      <m:r>
                        <w:rPr>
                          <w:rFonts w:ascii="Cambria Math" w:hAnsi="Cambria Math"/>
                        </w:rPr>
                        <m:t>a</m:t>
                      </m:r>
                    </m:e>
                    <m:sub>
                      <m:r>
                        <w:rPr>
                          <w:rFonts w:ascii="Cambria Math" w:hAnsi="Cambria Math"/>
                        </w:rPr>
                        <m:t>2</m:t>
                      </m:r>
                    </m:sub>
                  </m:sSub>
                  <m:r>
                    <m:rPr>
                      <m:sty m:val="p"/>
                    </m:rPr>
                    <w:rPr>
                      <w:rFonts w:ascii="Cambria Math" w:hAnsi="Cambria Math"/>
                    </w:rPr>
                    <m:t xml:space="preserve"> sinon</m:t>
                  </m:r>
                </m:e>
              </m:eqArr>
            </m:e>
          </m:d>
          <m:r>
            <m:rPr>
              <m:sty m:val="p"/>
            </m:rPr>
            <w:rPr>
              <w:rFonts w:ascii="Cambria Math" w:hAnsi="Cambria Math"/>
            </w:rPr>
            <m:t xml:space="preserve"> </m:t>
          </m:r>
        </m:oMath>
      </m:oMathPara>
    </w:p>
    <w:p w:rsidR="000C0EC8" w:rsidRDefault="00613B76" w:rsidP="000C0EC8">
      <w:pPr>
        <w:pStyle w:val="Titre3"/>
        <w:numPr>
          <w:ilvl w:val="3"/>
          <w:numId w:val="1"/>
        </w:numPr>
      </w:pPr>
      <w:r>
        <w:t>F</w:t>
      </w:r>
      <w:r w:rsidR="000C0EC8">
        <w:t>rontière de décision</w:t>
      </w:r>
    </w:p>
    <w:p w:rsidR="00613B76" w:rsidRDefault="00613B76" w:rsidP="00613B76">
      <w:pPr>
        <w:pStyle w:val="Sansinterligne"/>
      </w:pPr>
    </w:p>
    <w:p w:rsidR="000C0EC8" w:rsidRPr="00B41F8E" w:rsidRDefault="000C0EC8" w:rsidP="000C0EC8">
      <w:pPr>
        <w:pStyle w:val="Titre3"/>
        <w:numPr>
          <w:ilvl w:val="3"/>
          <w:numId w:val="1"/>
        </w:numPr>
      </w:pPr>
      <w:r>
        <w:t>Estimation</w:t>
      </w:r>
    </w:p>
    <w:p w:rsidR="00FE3EAB" w:rsidRPr="007B79B2" w:rsidRDefault="00FE3EAB" w:rsidP="007C0C39">
      <w:pPr>
        <w:pStyle w:val="Sansinterligne"/>
      </w:pPr>
    </w:p>
    <w:p w:rsidR="00F811F2" w:rsidRDefault="00F811F2" w:rsidP="00F811F2">
      <w:pPr>
        <w:pStyle w:val="Titre1"/>
      </w:pPr>
      <w:r>
        <w:t>Conclusion</w:t>
      </w:r>
      <w:r w:rsidR="00A27B23">
        <w:t xml:space="preserve"> </w:t>
      </w:r>
    </w:p>
    <w:p w:rsidR="001973CC" w:rsidRPr="00EB110A" w:rsidRDefault="001973CC" w:rsidP="00282D7E">
      <w:pPr>
        <w:pStyle w:val="Sansinterligne"/>
      </w:pPr>
    </w:p>
    <w:sectPr w:rsidR="001973CC" w:rsidRPr="00EB110A" w:rsidSect="006C3221">
      <w:footerReference w:type="first" r:id="rId12"/>
      <w:pgSz w:w="11906" w:h="16838"/>
      <w:pgMar w:top="1135" w:right="1417" w:bottom="993" w:left="1417" w:header="708"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409" w:rsidRDefault="00652409" w:rsidP="007E1B4A">
      <w:pPr>
        <w:spacing w:after="0" w:line="240" w:lineRule="auto"/>
      </w:pPr>
      <w:r>
        <w:separator/>
      </w:r>
    </w:p>
    <w:p w:rsidR="00652409" w:rsidRDefault="00652409"/>
  </w:endnote>
  <w:endnote w:type="continuationSeparator" w:id="0">
    <w:p w:rsidR="00652409" w:rsidRDefault="00652409" w:rsidP="007E1B4A">
      <w:pPr>
        <w:spacing w:after="0" w:line="240" w:lineRule="auto"/>
      </w:pPr>
      <w:r>
        <w:continuationSeparator/>
      </w:r>
    </w:p>
    <w:p w:rsidR="00652409" w:rsidRDefault="0065240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MMI10">
    <w:altName w:val="Times New Roman"/>
    <w:panose1 w:val="00000000000000000000"/>
    <w:charset w:val="A1"/>
    <w:family w:val="auto"/>
    <w:notTrueType/>
    <w:pitch w:val="default"/>
    <w:sig w:usb0="00000081" w:usb1="00000000" w:usb2="00000000" w:usb3="00000000" w:csb0="00000008" w:csb1="00000000"/>
  </w:font>
  <w:font w:name="CMR7">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T1000">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E03" w:rsidRPr="007B59A9" w:rsidRDefault="004A4E03" w:rsidP="007B59A9">
    <w:pPr>
      <w:pStyle w:val="Pieddepage"/>
      <w:pBdr>
        <w:top w:val="single" w:sz="4" w:space="1" w:color="0070C0"/>
      </w:pBdr>
    </w:pPr>
    <w:r>
      <w:t>NF17 Projet | P09</w:t>
    </w:r>
    <w:r>
      <w:tab/>
    </w:r>
    <w:r>
      <w:ptab w:relativeTo="margin" w:alignment="right" w:leader="none"/>
    </w:r>
    <w:r>
      <w:t xml:space="preserve">Page </w:t>
    </w:r>
    <w:r w:rsidR="005C32F1">
      <w:rPr>
        <w:b/>
        <w:sz w:val="24"/>
        <w:szCs w:val="24"/>
      </w:rPr>
      <w:fldChar w:fldCharType="begin"/>
    </w:r>
    <w:r>
      <w:rPr>
        <w:b/>
      </w:rPr>
      <w:instrText>PAGE</w:instrText>
    </w:r>
    <w:r w:rsidR="005C32F1">
      <w:rPr>
        <w:b/>
        <w:sz w:val="24"/>
        <w:szCs w:val="24"/>
      </w:rPr>
      <w:fldChar w:fldCharType="separate"/>
    </w:r>
    <w:r>
      <w:rPr>
        <w:b/>
        <w:noProof/>
      </w:rPr>
      <w:t>16</w:t>
    </w:r>
    <w:r w:rsidR="005C32F1">
      <w:rPr>
        <w:b/>
        <w:sz w:val="24"/>
        <w:szCs w:val="24"/>
      </w:rPr>
      <w:fldChar w:fldCharType="end"/>
    </w:r>
    <w:r>
      <w:t xml:space="preserve"> / </w:t>
    </w:r>
    <w:r w:rsidR="005C32F1">
      <w:rPr>
        <w:b/>
        <w:sz w:val="24"/>
        <w:szCs w:val="24"/>
      </w:rPr>
      <w:fldChar w:fldCharType="begin"/>
    </w:r>
    <w:r>
      <w:rPr>
        <w:b/>
      </w:rPr>
      <w:instrText>NUMPAGES</w:instrText>
    </w:r>
    <w:r w:rsidR="005C32F1">
      <w:rPr>
        <w:b/>
        <w:sz w:val="24"/>
        <w:szCs w:val="24"/>
      </w:rPr>
      <w:fldChar w:fldCharType="separate"/>
    </w:r>
    <w:r>
      <w:rPr>
        <w:b/>
        <w:noProof/>
      </w:rPr>
      <w:t>1</w:t>
    </w:r>
    <w:r w:rsidR="005C32F1">
      <w:rPr>
        <w:b/>
        <w:sz w:val="24"/>
        <w:szCs w:val="24"/>
      </w:rPr>
      <w:fldChar w:fldCharType="end"/>
    </w:r>
    <w:r>
      <w:rPr>
        <w:b/>
        <w:sz w:val="24"/>
        <w:szCs w:val="24"/>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409" w:rsidRDefault="00652409" w:rsidP="007E1B4A">
      <w:pPr>
        <w:spacing w:after="0" w:line="240" w:lineRule="auto"/>
      </w:pPr>
      <w:r>
        <w:separator/>
      </w:r>
    </w:p>
    <w:p w:rsidR="00652409" w:rsidRDefault="00652409"/>
  </w:footnote>
  <w:footnote w:type="continuationSeparator" w:id="0">
    <w:p w:rsidR="00652409" w:rsidRDefault="00652409" w:rsidP="007E1B4A">
      <w:pPr>
        <w:spacing w:after="0" w:line="240" w:lineRule="auto"/>
      </w:pPr>
      <w:r>
        <w:continuationSeparator/>
      </w:r>
    </w:p>
    <w:p w:rsidR="00652409" w:rsidRDefault="00652409"/>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263145"/>
    <w:multiLevelType w:val="hybridMultilevel"/>
    <w:tmpl w:val="D6B68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E3362DA"/>
    <w:multiLevelType w:val="multilevel"/>
    <w:tmpl w:val="A0A8FCF6"/>
    <w:lvl w:ilvl="0">
      <w:start w:val="1"/>
      <w:numFmt w:val="upperRoman"/>
      <w:pStyle w:val="Titre1"/>
      <w:lvlText w:val="%1."/>
      <w:lvlJc w:val="left"/>
      <w:pPr>
        <w:tabs>
          <w:tab w:val="num" w:pos="567"/>
        </w:tabs>
        <w:ind w:left="0" w:firstLine="0"/>
      </w:pPr>
      <w:rPr>
        <w:rFonts w:hint="default"/>
      </w:rPr>
    </w:lvl>
    <w:lvl w:ilvl="1">
      <w:start w:val="1"/>
      <w:numFmt w:val="upperLetter"/>
      <w:pStyle w:val="Titre2"/>
      <w:suff w:val="space"/>
      <w:lvlText w:val="%2."/>
      <w:lvlJc w:val="left"/>
      <w:pPr>
        <w:ind w:left="0" w:firstLine="0"/>
      </w:pPr>
      <w:rPr>
        <w:rFonts w:hint="default"/>
      </w:rPr>
    </w:lvl>
    <w:lvl w:ilvl="2">
      <w:start w:val="1"/>
      <w:numFmt w:val="decimal"/>
      <w:pStyle w:val="Titre3"/>
      <w:suff w:val="space"/>
      <w:lvlText w:val="%3."/>
      <w:lvlJc w:val="left"/>
      <w:pPr>
        <w:ind w:left="284" w:firstLine="0"/>
      </w:pPr>
      <w:rPr>
        <w:rFonts w:cs="Times New Roman" w:hint="default"/>
        <w:b w:val="0"/>
        <w:bCs w:val="0"/>
        <w:i w:val="0"/>
        <w:iCs w:val="0"/>
        <w:caps w:val="0"/>
        <w:smallCaps w:val="0"/>
        <w:strike w:val="0"/>
        <w:dstrike w:val="0"/>
        <w:noProof w:val="0"/>
        <w:vanish w:val="0"/>
        <w:spacing w:val="0"/>
        <w:kern w:val="0"/>
        <w:position w:val="0"/>
        <w:u w:val="none"/>
        <w:vertAlign w:val="baseline"/>
        <w:em w:val="none"/>
      </w:rPr>
    </w:lvl>
    <w:lvl w:ilvl="3">
      <w:start w:val="1"/>
      <w:numFmt w:val="lowerLetter"/>
      <w:lvlText w:val="%4)"/>
      <w:lvlJc w:val="left"/>
      <w:pPr>
        <w:ind w:left="227" w:firstLine="57"/>
      </w:pPr>
      <w:rPr>
        <w:rFonts w:hint="default"/>
      </w:rPr>
    </w:lvl>
    <w:lvl w:ilvl="4">
      <w:start w:val="1"/>
      <w:numFmt w:val="decimal"/>
      <w:pStyle w:val="Titre5"/>
      <w:lvlText w:val="(%5)"/>
      <w:lvlJc w:val="left"/>
      <w:pPr>
        <w:ind w:left="0" w:firstLine="284"/>
      </w:pPr>
      <w:rPr>
        <w:rFonts w:hint="default"/>
      </w:rPr>
    </w:lvl>
    <w:lvl w:ilvl="5">
      <w:start w:val="1"/>
      <w:numFmt w:val="lowerLetter"/>
      <w:pStyle w:val="Titre6"/>
      <w:lvlText w:val="(%6)"/>
      <w:lvlJc w:val="left"/>
      <w:pPr>
        <w:ind w:left="0" w:firstLine="284"/>
      </w:pPr>
      <w:rPr>
        <w:rFonts w:hint="default"/>
      </w:rPr>
    </w:lvl>
    <w:lvl w:ilvl="6">
      <w:start w:val="1"/>
      <w:numFmt w:val="lowerRoman"/>
      <w:pStyle w:val="Titre7"/>
      <w:lvlText w:val="(%7)"/>
      <w:lvlJc w:val="left"/>
      <w:pPr>
        <w:ind w:left="0" w:firstLine="284"/>
      </w:pPr>
      <w:rPr>
        <w:rFonts w:hint="default"/>
      </w:rPr>
    </w:lvl>
    <w:lvl w:ilvl="7">
      <w:start w:val="1"/>
      <w:numFmt w:val="lowerLetter"/>
      <w:pStyle w:val="Titre8"/>
      <w:lvlText w:val="(%8)"/>
      <w:lvlJc w:val="left"/>
      <w:pPr>
        <w:ind w:left="0" w:firstLine="284"/>
      </w:pPr>
      <w:rPr>
        <w:rFonts w:hint="default"/>
      </w:rPr>
    </w:lvl>
    <w:lvl w:ilvl="8">
      <w:start w:val="1"/>
      <w:numFmt w:val="lowerRoman"/>
      <w:pStyle w:val="Titre9"/>
      <w:lvlText w:val="(%9)"/>
      <w:lvlJc w:val="left"/>
      <w:pPr>
        <w:ind w:left="0" w:firstLine="284"/>
      </w:pPr>
      <w:rPr>
        <w:rFonts w:hint="default"/>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5601"/>
  </w:hdrShapeDefaults>
  <w:footnotePr>
    <w:footnote w:id="-1"/>
    <w:footnote w:id="0"/>
  </w:footnotePr>
  <w:endnotePr>
    <w:endnote w:id="-1"/>
    <w:endnote w:id="0"/>
  </w:endnotePr>
  <w:compat/>
  <w:rsids>
    <w:rsidRoot w:val="009069C0"/>
    <w:rsid w:val="00004887"/>
    <w:rsid w:val="000048EB"/>
    <w:rsid w:val="00004D2B"/>
    <w:rsid w:val="00010107"/>
    <w:rsid w:val="000115C6"/>
    <w:rsid w:val="000128A7"/>
    <w:rsid w:val="000229B0"/>
    <w:rsid w:val="00023BCF"/>
    <w:rsid w:val="000246B6"/>
    <w:rsid w:val="000249CC"/>
    <w:rsid w:val="00026744"/>
    <w:rsid w:val="000466B5"/>
    <w:rsid w:val="0005256D"/>
    <w:rsid w:val="00053690"/>
    <w:rsid w:val="0005589E"/>
    <w:rsid w:val="00057575"/>
    <w:rsid w:val="00060AE5"/>
    <w:rsid w:val="00061997"/>
    <w:rsid w:val="00063760"/>
    <w:rsid w:val="00063CC3"/>
    <w:rsid w:val="0006420B"/>
    <w:rsid w:val="00070470"/>
    <w:rsid w:val="0007392A"/>
    <w:rsid w:val="00074FD3"/>
    <w:rsid w:val="00076742"/>
    <w:rsid w:val="0008190A"/>
    <w:rsid w:val="000842D4"/>
    <w:rsid w:val="000870C5"/>
    <w:rsid w:val="0008716A"/>
    <w:rsid w:val="000901FD"/>
    <w:rsid w:val="00092926"/>
    <w:rsid w:val="00097625"/>
    <w:rsid w:val="000A2CBB"/>
    <w:rsid w:val="000A3D9D"/>
    <w:rsid w:val="000B6BAC"/>
    <w:rsid w:val="000C0EC8"/>
    <w:rsid w:val="000C3A7D"/>
    <w:rsid w:val="000C501B"/>
    <w:rsid w:val="000C6657"/>
    <w:rsid w:val="000D227E"/>
    <w:rsid w:val="000D6EFE"/>
    <w:rsid w:val="000D7BD0"/>
    <w:rsid w:val="000E06FD"/>
    <w:rsid w:val="000E1467"/>
    <w:rsid w:val="000E5E99"/>
    <w:rsid w:val="000E71B9"/>
    <w:rsid w:val="000F49E0"/>
    <w:rsid w:val="00110F82"/>
    <w:rsid w:val="001114E7"/>
    <w:rsid w:val="00112024"/>
    <w:rsid w:val="00112BD3"/>
    <w:rsid w:val="00114A95"/>
    <w:rsid w:val="00114BA5"/>
    <w:rsid w:val="00115806"/>
    <w:rsid w:val="0011617B"/>
    <w:rsid w:val="00122A27"/>
    <w:rsid w:val="00123398"/>
    <w:rsid w:val="00123E21"/>
    <w:rsid w:val="0013090A"/>
    <w:rsid w:val="00132673"/>
    <w:rsid w:val="00132AE5"/>
    <w:rsid w:val="001371D1"/>
    <w:rsid w:val="0014117D"/>
    <w:rsid w:val="00143C33"/>
    <w:rsid w:val="00145499"/>
    <w:rsid w:val="00146C15"/>
    <w:rsid w:val="0014738A"/>
    <w:rsid w:val="00150210"/>
    <w:rsid w:val="001513B6"/>
    <w:rsid w:val="001531D6"/>
    <w:rsid w:val="00154894"/>
    <w:rsid w:val="00154B08"/>
    <w:rsid w:val="001624D9"/>
    <w:rsid w:val="001721F2"/>
    <w:rsid w:val="001725BD"/>
    <w:rsid w:val="00175569"/>
    <w:rsid w:val="00175652"/>
    <w:rsid w:val="001803BA"/>
    <w:rsid w:val="0018160F"/>
    <w:rsid w:val="001829FA"/>
    <w:rsid w:val="001835E2"/>
    <w:rsid w:val="00184369"/>
    <w:rsid w:val="00185670"/>
    <w:rsid w:val="001862B9"/>
    <w:rsid w:val="0018797E"/>
    <w:rsid w:val="00190EE4"/>
    <w:rsid w:val="0019332A"/>
    <w:rsid w:val="001973CC"/>
    <w:rsid w:val="001A59D8"/>
    <w:rsid w:val="001A634F"/>
    <w:rsid w:val="001A6953"/>
    <w:rsid w:val="001B1BA9"/>
    <w:rsid w:val="001B1FC0"/>
    <w:rsid w:val="001B26E6"/>
    <w:rsid w:val="001B5AB8"/>
    <w:rsid w:val="001C44B5"/>
    <w:rsid w:val="001C450F"/>
    <w:rsid w:val="001D018E"/>
    <w:rsid w:val="001D10F3"/>
    <w:rsid w:val="001D1D41"/>
    <w:rsid w:val="001D6814"/>
    <w:rsid w:val="001D74F2"/>
    <w:rsid w:val="001E0159"/>
    <w:rsid w:val="001E3E80"/>
    <w:rsid w:val="001E4E3E"/>
    <w:rsid w:val="001E516A"/>
    <w:rsid w:val="001F3F0B"/>
    <w:rsid w:val="001F5465"/>
    <w:rsid w:val="001F6784"/>
    <w:rsid w:val="00200109"/>
    <w:rsid w:val="00201B91"/>
    <w:rsid w:val="002137CD"/>
    <w:rsid w:val="00226985"/>
    <w:rsid w:val="0023046F"/>
    <w:rsid w:val="002304D3"/>
    <w:rsid w:val="002458B4"/>
    <w:rsid w:val="00247CD2"/>
    <w:rsid w:val="002506EA"/>
    <w:rsid w:val="00250789"/>
    <w:rsid w:val="00257F28"/>
    <w:rsid w:val="00265679"/>
    <w:rsid w:val="00265C4D"/>
    <w:rsid w:val="00265DD3"/>
    <w:rsid w:val="00270D75"/>
    <w:rsid w:val="00281960"/>
    <w:rsid w:val="00282D7E"/>
    <w:rsid w:val="00287ABC"/>
    <w:rsid w:val="00292DF1"/>
    <w:rsid w:val="00296A28"/>
    <w:rsid w:val="00296F1D"/>
    <w:rsid w:val="002A4C02"/>
    <w:rsid w:val="002A5A60"/>
    <w:rsid w:val="002B182E"/>
    <w:rsid w:val="002B1D8F"/>
    <w:rsid w:val="002B2FA1"/>
    <w:rsid w:val="002B3001"/>
    <w:rsid w:val="002C5091"/>
    <w:rsid w:val="002D013B"/>
    <w:rsid w:val="002D0B60"/>
    <w:rsid w:val="002D12F6"/>
    <w:rsid w:val="002D4E70"/>
    <w:rsid w:val="002D61DD"/>
    <w:rsid w:val="002E21D2"/>
    <w:rsid w:val="002E4551"/>
    <w:rsid w:val="002E6106"/>
    <w:rsid w:val="002E70FC"/>
    <w:rsid w:val="002E76E5"/>
    <w:rsid w:val="002F0C37"/>
    <w:rsid w:val="002F47A0"/>
    <w:rsid w:val="002F5ECC"/>
    <w:rsid w:val="00302C5B"/>
    <w:rsid w:val="00304F9A"/>
    <w:rsid w:val="00306780"/>
    <w:rsid w:val="00321D10"/>
    <w:rsid w:val="003245D2"/>
    <w:rsid w:val="00331AFE"/>
    <w:rsid w:val="00332F18"/>
    <w:rsid w:val="00337CE7"/>
    <w:rsid w:val="00341253"/>
    <w:rsid w:val="003414C7"/>
    <w:rsid w:val="00344BE4"/>
    <w:rsid w:val="00350507"/>
    <w:rsid w:val="00356F8A"/>
    <w:rsid w:val="003574DD"/>
    <w:rsid w:val="00361088"/>
    <w:rsid w:val="00363D0A"/>
    <w:rsid w:val="003644FB"/>
    <w:rsid w:val="00366F62"/>
    <w:rsid w:val="00370784"/>
    <w:rsid w:val="00376A54"/>
    <w:rsid w:val="00377E31"/>
    <w:rsid w:val="00381403"/>
    <w:rsid w:val="0039339A"/>
    <w:rsid w:val="00395073"/>
    <w:rsid w:val="00395621"/>
    <w:rsid w:val="003A02A5"/>
    <w:rsid w:val="003A1FF5"/>
    <w:rsid w:val="003A3C5E"/>
    <w:rsid w:val="003A5EE4"/>
    <w:rsid w:val="003A6467"/>
    <w:rsid w:val="003A6DA1"/>
    <w:rsid w:val="003B0230"/>
    <w:rsid w:val="003B26BE"/>
    <w:rsid w:val="003B58FE"/>
    <w:rsid w:val="003C44EF"/>
    <w:rsid w:val="003C46E3"/>
    <w:rsid w:val="003D4184"/>
    <w:rsid w:val="003D4808"/>
    <w:rsid w:val="003D4B9A"/>
    <w:rsid w:val="003E1710"/>
    <w:rsid w:val="003E221A"/>
    <w:rsid w:val="003E23E2"/>
    <w:rsid w:val="003E25F3"/>
    <w:rsid w:val="003E508F"/>
    <w:rsid w:val="003E7D7B"/>
    <w:rsid w:val="003F00EF"/>
    <w:rsid w:val="003F08CC"/>
    <w:rsid w:val="003F150A"/>
    <w:rsid w:val="003F3F1B"/>
    <w:rsid w:val="003F3FA5"/>
    <w:rsid w:val="00403AA9"/>
    <w:rsid w:val="00406E2C"/>
    <w:rsid w:val="00407DD4"/>
    <w:rsid w:val="004136A3"/>
    <w:rsid w:val="00422F63"/>
    <w:rsid w:val="00424E6B"/>
    <w:rsid w:val="004320CA"/>
    <w:rsid w:val="004330CC"/>
    <w:rsid w:val="004341D3"/>
    <w:rsid w:val="00442C4C"/>
    <w:rsid w:val="00443180"/>
    <w:rsid w:val="00444A8A"/>
    <w:rsid w:val="004451B1"/>
    <w:rsid w:val="00450206"/>
    <w:rsid w:val="00451CDA"/>
    <w:rsid w:val="00453D55"/>
    <w:rsid w:val="00460D7F"/>
    <w:rsid w:val="00461764"/>
    <w:rsid w:val="00463321"/>
    <w:rsid w:val="004657FA"/>
    <w:rsid w:val="0047214E"/>
    <w:rsid w:val="00472210"/>
    <w:rsid w:val="004739D3"/>
    <w:rsid w:val="00473A2E"/>
    <w:rsid w:val="00480B7A"/>
    <w:rsid w:val="00481026"/>
    <w:rsid w:val="0048480F"/>
    <w:rsid w:val="0048516B"/>
    <w:rsid w:val="00487BE8"/>
    <w:rsid w:val="004908D6"/>
    <w:rsid w:val="00491C58"/>
    <w:rsid w:val="00497B3D"/>
    <w:rsid w:val="004A2031"/>
    <w:rsid w:val="004A4E03"/>
    <w:rsid w:val="004A725D"/>
    <w:rsid w:val="004B743C"/>
    <w:rsid w:val="004C4A29"/>
    <w:rsid w:val="004C4CEE"/>
    <w:rsid w:val="004C6E02"/>
    <w:rsid w:val="004D1A52"/>
    <w:rsid w:val="004D209B"/>
    <w:rsid w:val="004D22E9"/>
    <w:rsid w:val="004D455F"/>
    <w:rsid w:val="004D4624"/>
    <w:rsid w:val="004D46F5"/>
    <w:rsid w:val="004D6F3B"/>
    <w:rsid w:val="004D72E7"/>
    <w:rsid w:val="004D7E6E"/>
    <w:rsid w:val="004E193A"/>
    <w:rsid w:val="004E31E2"/>
    <w:rsid w:val="004E481B"/>
    <w:rsid w:val="004F2096"/>
    <w:rsid w:val="004F42B4"/>
    <w:rsid w:val="004F4C62"/>
    <w:rsid w:val="004F714C"/>
    <w:rsid w:val="0050316E"/>
    <w:rsid w:val="00507CB1"/>
    <w:rsid w:val="00527FC6"/>
    <w:rsid w:val="0053254B"/>
    <w:rsid w:val="00535E68"/>
    <w:rsid w:val="005360A5"/>
    <w:rsid w:val="00546D7C"/>
    <w:rsid w:val="00547728"/>
    <w:rsid w:val="00556F91"/>
    <w:rsid w:val="005573BC"/>
    <w:rsid w:val="00560425"/>
    <w:rsid w:val="00560C85"/>
    <w:rsid w:val="005643C6"/>
    <w:rsid w:val="00566FB3"/>
    <w:rsid w:val="00574DDC"/>
    <w:rsid w:val="0057624A"/>
    <w:rsid w:val="0057638F"/>
    <w:rsid w:val="0057647F"/>
    <w:rsid w:val="00576A1B"/>
    <w:rsid w:val="00576EA6"/>
    <w:rsid w:val="00580CE2"/>
    <w:rsid w:val="005814F2"/>
    <w:rsid w:val="00583079"/>
    <w:rsid w:val="00590B2D"/>
    <w:rsid w:val="00596B75"/>
    <w:rsid w:val="00597FB4"/>
    <w:rsid w:val="005A014D"/>
    <w:rsid w:val="005A6319"/>
    <w:rsid w:val="005B2B19"/>
    <w:rsid w:val="005B345A"/>
    <w:rsid w:val="005B3516"/>
    <w:rsid w:val="005B54D6"/>
    <w:rsid w:val="005B7296"/>
    <w:rsid w:val="005C32F1"/>
    <w:rsid w:val="005D57A3"/>
    <w:rsid w:val="005D581F"/>
    <w:rsid w:val="005E0302"/>
    <w:rsid w:val="005E5B90"/>
    <w:rsid w:val="005F41D5"/>
    <w:rsid w:val="00601E1D"/>
    <w:rsid w:val="00602198"/>
    <w:rsid w:val="006054D4"/>
    <w:rsid w:val="00607195"/>
    <w:rsid w:val="0060730E"/>
    <w:rsid w:val="00612D7B"/>
    <w:rsid w:val="00613B76"/>
    <w:rsid w:val="0061523D"/>
    <w:rsid w:val="006153FF"/>
    <w:rsid w:val="00615B81"/>
    <w:rsid w:val="00616495"/>
    <w:rsid w:val="00627AC6"/>
    <w:rsid w:val="0063069B"/>
    <w:rsid w:val="00631391"/>
    <w:rsid w:val="006347AD"/>
    <w:rsid w:val="0063668B"/>
    <w:rsid w:val="00646EFA"/>
    <w:rsid w:val="0065080C"/>
    <w:rsid w:val="00652409"/>
    <w:rsid w:val="00654630"/>
    <w:rsid w:val="00657630"/>
    <w:rsid w:val="00662EF1"/>
    <w:rsid w:val="0066339D"/>
    <w:rsid w:val="00663A41"/>
    <w:rsid w:val="00665591"/>
    <w:rsid w:val="00665C2B"/>
    <w:rsid w:val="00666999"/>
    <w:rsid w:val="00666ABB"/>
    <w:rsid w:val="00670663"/>
    <w:rsid w:val="0067462D"/>
    <w:rsid w:val="006811F5"/>
    <w:rsid w:val="00691F87"/>
    <w:rsid w:val="00692B0A"/>
    <w:rsid w:val="00695AC4"/>
    <w:rsid w:val="006961CA"/>
    <w:rsid w:val="006A3BA0"/>
    <w:rsid w:val="006A440C"/>
    <w:rsid w:val="006A67B5"/>
    <w:rsid w:val="006A74B5"/>
    <w:rsid w:val="006B14F3"/>
    <w:rsid w:val="006B1E41"/>
    <w:rsid w:val="006B1EDA"/>
    <w:rsid w:val="006B5121"/>
    <w:rsid w:val="006B5500"/>
    <w:rsid w:val="006B7D69"/>
    <w:rsid w:val="006C01C1"/>
    <w:rsid w:val="006C2B65"/>
    <w:rsid w:val="006C3221"/>
    <w:rsid w:val="006C44C8"/>
    <w:rsid w:val="006D4E05"/>
    <w:rsid w:val="006D5A77"/>
    <w:rsid w:val="006D644E"/>
    <w:rsid w:val="006E09EE"/>
    <w:rsid w:val="006E212D"/>
    <w:rsid w:val="006E2341"/>
    <w:rsid w:val="006E25E1"/>
    <w:rsid w:val="006E4743"/>
    <w:rsid w:val="006E77F2"/>
    <w:rsid w:val="006F5AC0"/>
    <w:rsid w:val="006F6AE1"/>
    <w:rsid w:val="006F7AE6"/>
    <w:rsid w:val="007009D1"/>
    <w:rsid w:val="0070126C"/>
    <w:rsid w:val="0070361C"/>
    <w:rsid w:val="00713BB9"/>
    <w:rsid w:val="0071454B"/>
    <w:rsid w:val="00716BD0"/>
    <w:rsid w:val="00717D3E"/>
    <w:rsid w:val="00721B56"/>
    <w:rsid w:val="00725B56"/>
    <w:rsid w:val="00725FF4"/>
    <w:rsid w:val="007268BE"/>
    <w:rsid w:val="007276B1"/>
    <w:rsid w:val="007326D5"/>
    <w:rsid w:val="007408F2"/>
    <w:rsid w:val="00741094"/>
    <w:rsid w:val="00742CFF"/>
    <w:rsid w:val="00747E18"/>
    <w:rsid w:val="0075088E"/>
    <w:rsid w:val="00763BC2"/>
    <w:rsid w:val="007648CD"/>
    <w:rsid w:val="0077158E"/>
    <w:rsid w:val="00782C00"/>
    <w:rsid w:val="00796E8F"/>
    <w:rsid w:val="00797FDF"/>
    <w:rsid w:val="007A05AF"/>
    <w:rsid w:val="007A09E1"/>
    <w:rsid w:val="007A1C5B"/>
    <w:rsid w:val="007A6603"/>
    <w:rsid w:val="007A7017"/>
    <w:rsid w:val="007B3596"/>
    <w:rsid w:val="007B59A9"/>
    <w:rsid w:val="007B674B"/>
    <w:rsid w:val="007B6F00"/>
    <w:rsid w:val="007B79B2"/>
    <w:rsid w:val="007C0C39"/>
    <w:rsid w:val="007C11FC"/>
    <w:rsid w:val="007C4E12"/>
    <w:rsid w:val="007C4F5F"/>
    <w:rsid w:val="007C5831"/>
    <w:rsid w:val="007C7C5D"/>
    <w:rsid w:val="007D2B08"/>
    <w:rsid w:val="007D3703"/>
    <w:rsid w:val="007E1B4A"/>
    <w:rsid w:val="007E32E7"/>
    <w:rsid w:val="007E7CA4"/>
    <w:rsid w:val="007F26EA"/>
    <w:rsid w:val="007F363D"/>
    <w:rsid w:val="00804480"/>
    <w:rsid w:val="008049B1"/>
    <w:rsid w:val="00805788"/>
    <w:rsid w:val="0081598C"/>
    <w:rsid w:val="008204AF"/>
    <w:rsid w:val="00824A2E"/>
    <w:rsid w:val="00826116"/>
    <w:rsid w:val="008261EA"/>
    <w:rsid w:val="008278DB"/>
    <w:rsid w:val="0083247E"/>
    <w:rsid w:val="00834831"/>
    <w:rsid w:val="0083511A"/>
    <w:rsid w:val="00840FA6"/>
    <w:rsid w:val="0084118A"/>
    <w:rsid w:val="00842E11"/>
    <w:rsid w:val="00845938"/>
    <w:rsid w:val="0084698C"/>
    <w:rsid w:val="00872BD1"/>
    <w:rsid w:val="00874C0F"/>
    <w:rsid w:val="0087521C"/>
    <w:rsid w:val="00880627"/>
    <w:rsid w:val="00881529"/>
    <w:rsid w:val="0088558F"/>
    <w:rsid w:val="00892686"/>
    <w:rsid w:val="00895B55"/>
    <w:rsid w:val="00897820"/>
    <w:rsid w:val="008A46F1"/>
    <w:rsid w:val="008A4BCF"/>
    <w:rsid w:val="008A6643"/>
    <w:rsid w:val="008A7710"/>
    <w:rsid w:val="008B144E"/>
    <w:rsid w:val="008B23F0"/>
    <w:rsid w:val="008B4A18"/>
    <w:rsid w:val="008C14E0"/>
    <w:rsid w:val="008C3AB0"/>
    <w:rsid w:val="008C3AE0"/>
    <w:rsid w:val="008C4120"/>
    <w:rsid w:val="008D25F3"/>
    <w:rsid w:val="008D3858"/>
    <w:rsid w:val="008D46AB"/>
    <w:rsid w:val="008D4E3A"/>
    <w:rsid w:val="008D581E"/>
    <w:rsid w:val="008D58FB"/>
    <w:rsid w:val="008D6903"/>
    <w:rsid w:val="008E07E5"/>
    <w:rsid w:val="008E1D51"/>
    <w:rsid w:val="008F230E"/>
    <w:rsid w:val="008F2C3F"/>
    <w:rsid w:val="009020CD"/>
    <w:rsid w:val="00902570"/>
    <w:rsid w:val="00903D9A"/>
    <w:rsid w:val="009047FC"/>
    <w:rsid w:val="009069C0"/>
    <w:rsid w:val="00921376"/>
    <w:rsid w:val="0092612B"/>
    <w:rsid w:val="00930E4F"/>
    <w:rsid w:val="00931C5B"/>
    <w:rsid w:val="009357D0"/>
    <w:rsid w:val="0093728A"/>
    <w:rsid w:val="00943C58"/>
    <w:rsid w:val="00950635"/>
    <w:rsid w:val="009507A7"/>
    <w:rsid w:val="00955BAF"/>
    <w:rsid w:val="009665F9"/>
    <w:rsid w:val="00967A29"/>
    <w:rsid w:val="00967B94"/>
    <w:rsid w:val="00970F25"/>
    <w:rsid w:val="00974102"/>
    <w:rsid w:val="00975297"/>
    <w:rsid w:val="0097534D"/>
    <w:rsid w:val="009755A8"/>
    <w:rsid w:val="009812B6"/>
    <w:rsid w:val="0098230E"/>
    <w:rsid w:val="00983F6E"/>
    <w:rsid w:val="009859CE"/>
    <w:rsid w:val="00987008"/>
    <w:rsid w:val="00987C98"/>
    <w:rsid w:val="009A1B3A"/>
    <w:rsid w:val="009A251B"/>
    <w:rsid w:val="009A455C"/>
    <w:rsid w:val="009B1202"/>
    <w:rsid w:val="009B137A"/>
    <w:rsid w:val="009B3093"/>
    <w:rsid w:val="009B4356"/>
    <w:rsid w:val="009D69B2"/>
    <w:rsid w:val="009E439B"/>
    <w:rsid w:val="009E44E3"/>
    <w:rsid w:val="009E6C97"/>
    <w:rsid w:val="009F0CDA"/>
    <w:rsid w:val="009F29B7"/>
    <w:rsid w:val="009F46A0"/>
    <w:rsid w:val="009F6745"/>
    <w:rsid w:val="00A02333"/>
    <w:rsid w:val="00A0411B"/>
    <w:rsid w:val="00A05443"/>
    <w:rsid w:val="00A14CA5"/>
    <w:rsid w:val="00A168EF"/>
    <w:rsid w:val="00A17BE9"/>
    <w:rsid w:val="00A2231A"/>
    <w:rsid w:val="00A24EB9"/>
    <w:rsid w:val="00A26AD5"/>
    <w:rsid w:val="00A27B23"/>
    <w:rsid w:val="00A27FA3"/>
    <w:rsid w:val="00A302E7"/>
    <w:rsid w:val="00A30BBA"/>
    <w:rsid w:val="00A35492"/>
    <w:rsid w:val="00A47469"/>
    <w:rsid w:val="00A47D8A"/>
    <w:rsid w:val="00A52294"/>
    <w:rsid w:val="00A53BA0"/>
    <w:rsid w:val="00A5489C"/>
    <w:rsid w:val="00A550CD"/>
    <w:rsid w:val="00A642AE"/>
    <w:rsid w:val="00A647CF"/>
    <w:rsid w:val="00A650D2"/>
    <w:rsid w:val="00A733E1"/>
    <w:rsid w:val="00A75AD3"/>
    <w:rsid w:val="00A80A51"/>
    <w:rsid w:val="00A94C60"/>
    <w:rsid w:val="00AA12F5"/>
    <w:rsid w:val="00AA4A61"/>
    <w:rsid w:val="00AA5645"/>
    <w:rsid w:val="00AA61FF"/>
    <w:rsid w:val="00AB16A5"/>
    <w:rsid w:val="00AB41B6"/>
    <w:rsid w:val="00AB56B5"/>
    <w:rsid w:val="00AC3739"/>
    <w:rsid w:val="00AC7C38"/>
    <w:rsid w:val="00AD132C"/>
    <w:rsid w:val="00AD1B49"/>
    <w:rsid w:val="00AD2E12"/>
    <w:rsid w:val="00AE1A67"/>
    <w:rsid w:val="00AF0292"/>
    <w:rsid w:val="00AF0399"/>
    <w:rsid w:val="00AF0A02"/>
    <w:rsid w:val="00AF43EE"/>
    <w:rsid w:val="00AF57F0"/>
    <w:rsid w:val="00B0698C"/>
    <w:rsid w:val="00B105B4"/>
    <w:rsid w:val="00B10BFD"/>
    <w:rsid w:val="00B12B97"/>
    <w:rsid w:val="00B20D95"/>
    <w:rsid w:val="00B2303E"/>
    <w:rsid w:val="00B24E51"/>
    <w:rsid w:val="00B257C9"/>
    <w:rsid w:val="00B279A6"/>
    <w:rsid w:val="00B318E7"/>
    <w:rsid w:val="00B31929"/>
    <w:rsid w:val="00B34689"/>
    <w:rsid w:val="00B3488A"/>
    <w:rsid w:val="00B36F8D"/>
    <w:rsid w:val="00B41417"/>
    <w:rsid w:val="00B44FB6"/>
    <w:rsid w:val="00B50070"/>
    <w:rsid w:val="00B72778"/>
    <w:rsid w:val="00B73539"/>
    <w:rsid w:val="00B73FF8"/>
    <w:rsid w:val="00B7696E"/>
    <w:rsid w:val="00B923EC"/>
    <w:rsid w:val="00B965FF"/>
    <w:rsid w:val="00B96D1C"/>
    <w:rsid w:val="00BA0254"/>
    <w:rsid w:val="00BA32DE"/>
    <w:rsid w:val="00BA45B3"/>
    <w:rsid w:val="00BA5B37"/>
    <w:rsid w:val="00BA686C"/>
    <w:rsid w:val="00BC067F"/>
    <w:rsid w:val="00BC0FB1"/>
    <w:rsid w:val="00BC2494"/>
    <w:rsid w:val="00BC70DC"/>
    <w:rsid w:val="00BD10B7"/>
    <w:rsid w:val="00BE0427"/>
    <w:rsid w:val="00BE1D2B"/>
    <w:rsid w:val="00BF0C1A"/>
    <w:rsid w:val="00BF6A3C"/>
    <w:rsid w:val="00BF7E17"/>
    <w:rsid w:val="00C00425"/>
    <w:rsid w:val="00C00DF1"/>
    <w:rsid w:val="00C0450C"/>
    <w:rsid w:val="00C12680"/>
    <w:rsid w:val="00C1662D"/>
    <w:rsid w:val="00C17452"/>
    <w:rsid w:val="00C23711"/>
    <w:rsid w:val="00C2688B"/>
    <w:rsid w:val="00C275F7"/>
    <w:rsid w:val="00C316E7"/>
    <w:rsid w:val="00C336D9"/>
    <w:rsid w:val="00C40825"/>
    <w:rsid w:val="00C41261"/>
    <w:rsid w:val="00C427D6"/>
    <w:rsid w:val="00C448A8"/>
    <w:rsid w:val="00C44961"/>
    <w:rsid w:val="00C4588D"/>
    <w:rsid w:val="00C6572C"/>
    <w:rsid w:val="00C67093"/>
    <w:rsid w:val="00C71292"/>
    <w:rsid w:val="00C73559"/>
    <w:rsid w:val="00C74B89"/>
    <w:rsid w:val="00C75479"/>
    <w:rsid w:val="00C77A0C"/>
    <w:rsid w:val="00C77A4B"/>
    <w:rsid w:val="00C8231E"/>
    <w:rsid w:val="00C85C3B"/>
    <w:rsid w:val="00C871E6"/>
    <w:rsid w:val="00C90AB2"/>
    <w:rsid w:val="00C91C77"/>
    <w:rsid w:val="00C91D63"/>
    <w:rsid w:val="00C92F2B"/>
    <w:rsid w:val="00C939D2"/>
    <w:rsid w:val="00C96748"/>
    <w:rsid w:val="00CA1496"/>
    <w:rsid w:val="00CA241A"/>
    <w:rsid w:val="00CA6EDC"/>
    <w:rsid w:val="00CB08D1"/>
    <w:rsid w:val="00CB1F3F"/>
    <w:rsid w:val="00CB79C8"/>
    <w:rsid w:val="00CC017E"/>
    <w:rsid w:val="00CC5EB3"/>
    <w:rsid w:val="00CD128A"/>
    <w:rsid w:val="00CD17E9"/>
    <w:rsid w:val="00CD4F3A"/>
    <w:rsid w:val="00CD52AE"/>
    <w:rsid w:val="00CD541B"/>
    <w:rsid w:val="00CD6659"/>
    <w:rsid w:val="00CE5D62"/>
    <w:rsid w:val="00CE6AAB"/>
    <w:rsid w:val="00CF3890"/>
    <w:rsid w:val="00CF494A"/>
    <w:rsid w:val="00CF6FC7"/>
    <w:rsid w:val="00D045D0"/>
    <w:rsid w:val="00D0753E"/>
    <w:rsid w:val="00D10FA1"/>
    <w:rsid w:val="00D140C1"/>
    <w:rsid w:val="00D16086"/>
    <w:rsid w:val="00D17B35"/>
    <w:rsid w:val="00D24399"/>
    <w:rsid w:val="00D25A16"/>
    <w:rsid w:val="00D32DD3"/>
    <w:rsid w:val="00D40816"/>
    <w:rsid w:val="00D41C6E"/>
    <w:rsid w:val="00D47186"/>
    <w:rsid w:val="00D47853"/>
    <w:rsid w:val="00D51608"/>
    <w:rsid w:val="00D5387D"/>
    <w:rsid w:val="00D53A68"/>
    <w:rsid w:val="00D550AD"/>
    <w:rsid w:val="00D56C4E"/>
    <w:rsid w:val="00D56CE1"/>
    <w:rsid w:val="00D623E2"/>
    <w:rsid w:val="00D64180"/>
    <w:rsid w:val="00D65880"/>
    <w:rsid w:val="00D668E0"/>
    <w:rsid w:val="00D7108C"/>
    <w:rsid w:val="00D75B3E"/>
    <w:rsid w:val="00D76B62"/>
    <w:rsid w:val="00D76B87"/>
    <w:rsid w:val="00D83139"/>
    <w:rsid w:val="00D94347"/>
    <w:rsid w:val="00D969A5"/>
    <w:rsid w:val="00DA1232"/>
    <w:rsid w:val="00DA25A8"/>
    <w:rsid w:val="00DA42EB"/>
    <w:rsid w:val="00DA5EA3"/>
    <w:rsid w:val="00DB225F"/>
    <w:rsid w:val="00DB31D0"/>
    <w:rsid w:val="00DB4E8D"/>
    <w:rsid w:val="00DC4A44"/>
    <w:rsid w:val="00DC5507"/>
    <w:rsid w:val="00DE4FFA"/>
    <w:rsid w:val="00DE5A80"/>
    <w:rsid w:val="00DF04C9"/>
    <w:rsid w:val="00DF45A9"/>
    <w:rsid w:val="00DF585C"/>
    <w:rsid w:val="00DF7EBB"/>
    <w:rsid w:val="00E00CEE"/>
    <w:rsid w:val="00E06213"/>
    <w:rsid w:val="00E11906"/>
    <w:rsid w:val="00E130EB"/>
    <w:rsid w:val="00E15DCA"/>
    <w:rsid w:val="00E201FE"/>
    <w:rsid w:val="00E20D9E"/>
    <w:rsid w:val="00E20FB9"/>
    <w:rsid w:val="00E303B5"/>
    <w:rsid w:val="00E329B0"/>
    <w:rsid w:val="00E333C0"/>
    <w:rsid w:val="00E35754"/>
    <w:rsid w:val="00E430BB"/>
    <w:rsid w:val="00E443C9"/>
    <w:rsid w:val="00E44DB1"/>
    <w:rsid w:val="00E464AA"/>
    <w:rsid w:val="00E474E3"/>
    <w:rsid w:val="00E55122"/>
    <w:rsid w:val="00E570FD"/>
    <w:rsid w:val="00E6118C"/>
    <w:rsid w:val="00E611C8"/>
    <w:rsid w:val="00E626EE"/>
    <w:rsid w:val="00E71BA6"/>
    <w:rsid w:val="00E76C6C"/>
    <w:rsid w:val="00E821C6"/>
    <w:rsid w:val="00E908D7"/>
    <w:rsid w:val="00E908DB"/>
    <w:rsid w:val="00E958FD"/>
    <w:rsid w:val="00EA1DA2"/>
    <w:rsid w:val="00EA3F8B"/>
    <w:rsid w:val="00EA4834"/>
    <w:rsid w:val="00EA5044"/>
    <w:rsid w:val="00EA5F55"/>
    <w:rsid w:val="00EB0D51"/>
    <w:rsid w:val="00EB110A"/>
    <w:rsid w:val="00EB3600"/>
    <w:rsid w:val="00EB365A"/>
    <w:rsid w:val="00EB6656"/>
    <w:rsid w:val="00EC26D5"/>
    <w:rsid w:val="00EC2B44"/>
    <w:rsid w:val="00EC3010"/>
    <w:rsid w:val="00ED43BE"/>
    <w:rsid w:val="00ED4A96"/>
    <w:rsid w:val="00ED4F07"/>
    <w:rsid w:val="00ED7CB4"/>
    <w:rsid w:val="00EE486B"/>
    <w:rsid w:val="00EE48A8"/>
    <w:rsid w:val="00EE4D9A"/>
    <w:rsid w:val="00EE5BB8"/>
    <w:rsid w:val="00EE6AF9"/>
    <w:rsid w:val="00EE7109"/>
    <w:rsid w:val="00EF0392"/>
    <w:rsid w:val="00EF149A"/>
    <w:rsid w:val="00EF4A1B"/>
    <w:rsid w:val="00EF5B9A"/>
    <w:rsid w:val="00EF73F6"/>
    <w:rsid w:val="00F01ACA"/>
    <w:rsid w:val="00F03B66"/>
    <w:rsid w:val="00F048FE"/>
    <w:rsid w:val="00F30FE6"/>
    <w:rsid w:val="00F32309"/>
    <w:rsid w:val="00F341D8"/>
    <w:rsid w:val="00F377F3"/>
    <w:rsid w:val="00F378FA"/>
    <w:rsid w:val="00F41BFC"/>
    <w:rsid w:val="00F43EBF"/>
    <w:rsid w:val="00F451BF"/>
    <w:rsid w:val="00F4537C"/>
    <w:rsid w:val="00F52C87"/>
    <w:rsid w:val="00F53A61"/>
    <w:rsid w:val="00F63AE7"/>
    <w:rsid w:val="00F811F2"/>
    <w:rsid w:val="00F81A19"/>
    <w:rsid w:val="00F82929"/>
    <w:rsid w:val="00F8715B"/>
    <w:rsid w:val="00F92147"/>
    <w:rsid w:val="00F9329F"/>
    <w:rsid w:val="00FA75AB"/>
    <w:rsid w:val="00FB3BEA"/>
    <w:rsid w:val="00FC61EB"/>
    <w:rsid w:val="00FC6FBA"/>
    <w:rsid w:val="00FC7BAD"/>
    <w:rsid w:val="00FD1474"/>
    <w:rsid w:val="00FD203D"/>
    <w:rsid w:val="00FD2198"/>
    <w:rsid w:val="00FD4A2F"/>
    <w:rsid w:val="00FD5F7A"/>
    <w:rsid w:val="00FD6010"/>
    <w:rsid w:val="00FE05BA"/>
    <w:rsid w:val="00FE3EAB"/>
    <w:rsid w:val="00FE48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C3B"/>
    <w:pPr>
      <w:spacing w:after="80" w:line="276" w:lineRule="auto"/>
    </w:pPr>
    <w:rPr>
      <w:sz w:val="22"/>
      <w:szCs w:val="22"/>
      <w:lang w:eastAsia="en-US"/>
    </w:rPr>
  </w:style>
  <w:style w:type="paragraph" w:styleId="Titre1">
    <w:name w:val="heading 1"/>
    <w:aliases w:val="UTC - Titre 1"/>
    <w:next w:val="Normal"/>
    <w:link w:val="Titre1Car"/>
    <w:autoRedefine/>
    <w:uiPriority w:val="9"/>
    <w:qFormat/>
    <w:rsid w:val="004D455F"/>
    <w:pPr>
      <w:keepNext/>
      <w:numPr>
        <w:numId w:val="1"/>
      </w:numPr>
      <w:pBdr>
        <w:bottom w:val="single" w:sz="4" w:space="1" w:color="0F243E"/>
      </w:pBdr>
      <w:spacing w:after="360"/>
      <w:outlineLvl w:val="0"/>
    </w:pPr>
    <w:rPr>
      <w:rFonts w:eastAsia="Times New Roman"/>
      <w:bCs/>
      <w:color w:val="0F243E" w:themeColor="text2" w:themeShade="80"/>
      <w:kern w:val="32"/>
      <w:sz w:val="36"/>
      <w:szCs w:val="32"/>
      <w:lang w:eastAsia="en-US"/>
    </w:rPr>
  </w:style>
  <w:style w:type="paragraph" w:styleId="Titre2">
    <w:name w:val="heading 2"/>
    <w:aliases w:val="UTC - Titre 2"/>
    <w:next w:val="Sansinterligne"/>
    <w:link w:val="Titre2Car"/>
    <w:autoRedefine/>
    <w:uiPriority w:val="9"/>
    <w:unhideWhenUsed/>
    <w:qFormat/>
    <w:rsid w:val="008B23F0"/>
    <w:pPr>
      <w:keepNext/>
      <w:numPr>
        <w:ilvl w:val="1"/>
        <w:numId w:val="1"/>
      </w:numPr>
      <w:tabs>
        <w:tab w:val="left" w:pos="0"/>
      </w:tabs>
      <w:spacing w:before="240" w:after="240"/>
      <w:outlineLvl w:val="1"/>
    </w:pPr>
    <w:rPr>
      <w:rFonts w:ascii="Arial Unicode MS" w:eastAsia="Times New Roman" w:hAnsi="Arial Unicode MS"/>
      <w:b/>
      <w:bCs/>
      <w:iCs/>
      <w:color w:val="404040" w:themeColor="text1" w:themeTint="BF"/>
      <w:sz w:val="24"/>
      <w:szCs w:val="24"/>
      <w:lang w:eastAsia="en-US"/>
    </w:rPr>
  </w:style>
  <w:style w:type="paragraph" w:styleId="Titre3">
    <w:name w:val="heading 3"/>
    <w:aliases w:val="UTC - Titre 3"/>
    <w:link w:val="Titre3Car"/>
    <w:uiPriority w:val="9"/>
    <w:qFormat/>
    <w:rsid w:val="001114E7"/>
    <w:pPr>
      <w:numPr>
        <w:ilvl w:val="2"/>
        <w:numId w:val="1"/>
      </w:numPr>
      <w:spacing w:before="120" w:after="120"/>
      <w:outlineLvl w:val="2"/>
    </w:pPr>
    <w:rPr>
      <w:b/>
      <w:color w:val="C00000"/>
      <w:sz w:val="22"/>
      <w:szCs w:val="22"/>
      <w:lang w:eastAsia="en-US"/>
    </w:rPr>
  </w:style>
  <w:style w:type="paragraph" w:styleId="Titre4">
    <w:name w:val="heading 4"/>
    <w:aliases w:val="UTC - Titre 4"/>
    <w:basedOn w:val="Sansinterligne"/>
    <w:next w:val="Normal"/>
    <w:link w:val="Titre4Car"/>
    <w:uiPriority w:val="9"/>
    <w:unhideWhenUsed/>
    <w:qFormat/>
    <w:rsid w:val="008204AF"/>
    <w:pPr>
      <w:shd w:val="clear" w:color="auto" w:fill="262626" w:themeFill="text1" w:themeFillTint="D9"/>
      <w:spacing w:before="120" w:after="120"/>
      <w:ind w:left="284"/>
      <w:outlineLvl w:val="3"/>
    </w:pPr>
    <w:rPr>
      <w:lang w:eastAsia="fr-FR"/>
    </w:rPr>
  </w:style>
  <w:style w:type="paragraph" w:styleId="Titre5">
    <w:name w:val="heading 5"/>
    <w:basedOn w:val="Normal"/>
    <w:next w:val="Normal"/>
    <w:link w:val="Titre5Car"/>
    <w:uiPriority w:val="9"/>
    <w:unhideWhenUsed/>
    <w:qFormat/>
    <w:rsid w:val="00321D10"/>
    <w:pPr>
      <w:numPr>
        <w:ilvl w:val="4"/>
        <w:numId w:val="1"/>
      </w:numPr>
      <w:spacing w:before="240" w:after="60"/>
      <w:outlineLvl w:val="4"/>
    </w:pPr>
    <w:rPr>
      <w:rFonts w:eastAsia="Times New Roman"/>
      <w:b/>
      <w:bCs/>
      <w:i/>
      <w:iCs/>
      <w:sz w:val="26"/>
      <w:szCs w:val="26"/>
    </w:rPr>
  </w:style>
  <w:style w:type="paragraph" w:styleId="Titre6">
    <w:name w:val="heading 6"/>
    <w:basedOn w:val="Normal"/>
    <w:next w:val="Normal"/>
    <w:link w:val="Titre6Car"/>
    <w:uiPriority w:val="9"/>
    <w:unhideWhenUsed/>
    <w:qFormat/>
    <w:rsid w:val="00321D10"/>
    <w:pPr>
      <w:numPr>
        <w:ilvl w:val="5"/>
        <w:numId w:val="1"/>
      </w:numPr>
      <w:spacing w:before="240" w:after="60"/>
      <w:outlineLvl w:val="5"/>
    </w:pPr>
    <w:rPr>
      <w:rFonts w:eastAsia="Times New Roman"/>
      <w:b/>
      <w:bCs/>
    </w:rPr>
  </w:style>
  <w:style w:type="paragraph" w:styleId="Titre7">
    <w:name w:val="heading 7"/>
    <w:basedOn w:val="Normal"/>
    <w:next w:val="Normal"/>
    <w:link w:val="Titre7Car"/>
    <w:uiPriority w:val="9"/>
    <w:semiHidden/>
    <w:unhideWhenUsed/>
    <w:qFormat/>
    <w:rsid w:val="00321D10"/>
    <w:pPr>
      <w:numPr>
        <w:ilvl w:val="6"/>
        <w:numId w:val="1"/>
      </w:numPr>
      <w:spacing w:before="240" w:after="60"/>
      <w:outlineLvl w:val="6"/>
    </w:pPr>
    <w:rPr>
      <w:rFonts w:eastAsia="Times New Roman"/>
      <w:sz w:val="24"/>
      <w:szCs w:val="24"/>
    </w:rPr>
  </w:style>
  <w:style w:type="paragraph" w:styleId="Titre8">
    <w:name w:val="heading 8"/>
    <w:basedOn w:val="Normal"/>
    <w:next w:val="Normal"/>
    <w:link w:val="Titre8Car"/>
    <w:uiPriority w:val="9"/>
    <w:semiHidden/>
    <w:unhideWhenUsed/>
    <w:qFormat/>
    <w:rsid w:val="00321D10"/>
    <w:pPr>
      <w:numPr>
        <w:ilvl w:val="7"/>
        <w:numId w:val="1"/>
      </w:numPr>
      <w:spacing w:before="240" w:after="60"/>
      <w:outlineLvl w:val="7"/>
    </w:pPr>
    <w:rPr>
      <w:rFonts w:eastAsia="Times New Roman"/>
      <w:i/>
      <w:iCs/>
      <w:sz w:val="24"/>
      <w:szCs w:val="24"/>
    </w:rPr>
  </w:style>
  <w:style w:type="paragraph" w:styleId="Titre9">
    <w:name w:val="heading 9"/>
    <w:basedOn w:val="Normal"/>
    <w:next w:val="Normal"/>
    <w:link w:val="Titre9Car"/>
    <w:uiPriority w:val="9"/>
    <w:semiHidden/>
    <w:unhideWhenUsed/>
    <w:qFormat/>
    <w:rsid w:val="00321D10"/>
    <w:pPr>
      <w:numPr>
        <w:ilvl w:val="8"/>
        <w:numId w:val="1"/>
      </w:numPr>
      <w:spacing w:before="240" w:after="60"/>
      <w:outlineLvl w:val="8"/>
    </w:pPr>
    <w:rPr>
      <w:rFonts w:ascii="Cambria" w:eastAsia="Times New Roman" w:hAnsi="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UTC - Titre 3 Car"/>
    <w:basedOn w:val="Policepardfaut"/>
    <w:link w:val="Titre3"/>
    <w:uiPriority w:val="9"/>
    <w:rsid w:val="001114E7"/>
    <w:rPr>
      <w:b/>
      <w:color w:val="C00000"/>
      <w:sz w:val="22"/>
      <w:szCs w:val="22"/>
      <w:lang w:eastAsia="en-US"/>
    </w:rPr>
  </w:style>
  <w:style w:type="character" w:styleId="lev">
    <w:name w:val="Strong"/>
    <w:basedOn w:val="Policepardfaut"/>
    <w:uiPriority w:val="22"/>
    <w:qFormat/>
    <w:rsid w:val="00114A95"/>
    <w:rPr>
      <w:b/>
      <w:bCs/>
    </w:rPr>
  </w:style>
  <w:style w:type="character" w:styleId="Lienhypertexte">
    <w:name w:val="Hyperlink"/>
    <w:basedOn w:val="Policepardfaut"/>
    <w:uiPriority w:val="99"/>
    <w:unhideWhenUsed/>
    <w:rsid w:val="00114A95"/>
    <w:rPr>
      <w:color w:val="0000FF"/>
      <w:u w:val="single"/>
    </w:rPr>
  </w:style>
  <w:style w:type="paragraph" w:styleId="En-tte">
    <w:name w:val="header"/>
    <w:basedOn w:val="Normal"/>
    <w:link w:val="En-tteCar"/>
    <w:uiPriority w:val="99"/>
    <w:semiHidden/>
    <w:unhideWhenUsed/>
    <w:rsid w:val="007E1B4A"/>
    <w:pPr>
      <w:tabs>
        <w:tab w:val="center" w:pos="4536"/>
        <w:tab w:val="right" w:pos="9072"/>
      </w:tabs>
    </w:pPr>
  </w:style>
  <w:style w:type="character" w:customStyle="1" w:styleId="En-tteCar">
    <w:name w:val="En-tête Car"/>
    <w:basedOn w:val="Policepardfaut"/>
    <w:link w:val="En-tte"/>
    <w:uiPriority w:val="99"/>
    <w:semiHidden/>
    <w:rsid w:val="007E1B4A"/>
    <w:rPr>
      <w:sz w:val="22"/>
      <w:szCs w:val="22"/>
      <w:lang w:eastAsia="en-US"/>
    </w:rPr>
  </w:style>
  <w:style w:type="paragraph" w:styleId="Pieddepage">
    <w:name w:val="footer"/>
    <w:basedOn w:val="Normal"/>
    <w:link w:val="PieddepageCar"/>
    <w:uiPriority w:val="99"/>
    <w:unhideWhenUsed/>
    <w:rsid w:val="007E1B4A"/>
    <w:pPr>
      <w:tabs>
        <w:tab w:val="center" w:pos="4536"/>
        <w:tab w:val="right" w:pos="9072"/>
      </w:tabs>
    </w:pPr>
  </w:style>
  <w:style w:type="character" w:customStyle="1" w:styleId="PieddepageCar">
    <w:name w:val="Pied de page Car"/>
    <w:basedOn w:val="Policepardfaut"/>
    <w:link w:val="Pieddepage"/>
    <w:uiPriority w:val="99"/>
    <w:rsid w:val="007E1B4A"/>
    <w:rPr>
      <w:sz w:val="22"/>
      <w:szCs w:val="22"/>
      <w:lang w:eastAsia="en-US"/>
    </w:rPr>
  </w:style>
  <w:style w:type="character" w:customStyle="1" w:styleId="Titre1Car">
    <w:name w:val="Titre 1 Car"/>
    <w:aliases w:val="UTC - Titre 1 Car"/>
    <w:basedOn w:val="Policepardfaut"/>
    <w:link w:val="Titre1"/>
    <w:uiPriority w:val="9"/>
    <w:rsid w:val="004D455F"/>
    <w:rPr>
      <w:rFonts w:eastAsia="Times New Roman"/>
      <w:bCs/>
      <w:color w:val="0F243E" w:themeColor="text2" w:themeShade="80"/>
      <w:kern w:val="32"/>
      <w:sz w:val="36"/>
      <w:szCs w:val="32"/>
      <w:lang w:eastAsia="en-US"/>
    </w:rPr>
  </w:style>
  <w:style w:type="character" w:customStyle="1" w:styleId="Titre2Car">
    <w:name w:val="Titre 2 Car"/>
    <w:aliases w:val="UTC - Titre 2 Car"/>
    <w:basedOn w:val="Policepardfaut"/>
    <w:link w:val="Titre2"/>
    <w:uiPriority w:val="9"/>
    <w:rsid w:val="008B23F0"/>
    <w:rPr>
      <w:rFonts w:ascii="Arial Unicode MS" w:eastAsia="Times New Roman" w:hAnsi="Arial Unicode MS"/>
      <w:b/>
      <w:bCs/>
      <w:iCs/>
      <w:color w:val="404040" w:themeColor="text1" w:themeTint="BF"/>
      <w:sz w:val="24"/>
      <w:szCs w:val="24"/>
      <w:lang w:eastAsia="en-US"/>
    </w:rPr>
  </w:style>
  <w:style w:type="paragraph" w:styleId="Titre">
    <w:name w:val="Title"/>
    <w:next w:val="Normal"/>
    <w:link w:val="TitreCar"/>
    <w:uiPriority w:val="10"/>
    <w:qFormat/>
    <w:rsid w:val="00FC6FBA"/>
    <w:pPr>
      <w:spacing w:after="600"/>
    </w:pPr>
    <w:rPr>
      <w:rFonts w:ascii="Cambria" w:eastAsia="Times New Roman" w:hAnsi="Cambria"/>
      <w:b/>
      <w:bCs/>
      <w:color w:val="0070C0"/>
      <w:kern w:val="28"/>
      <w:sz w:val="32"/>
      <w:szCs w:val="32"/>
      <w:lang w:eastAsia="en-US"/>
    </w:rPr>
  </w:style>
  <w:style w:type="character" w:customStyle="1" w:styleId="TitreCar">
    <w:name w:val="Titre Car"/>
    <w:basedOn w:val="Policepardfaut"/>
    <w:link w:val="Titre"/>
    <w:uiPriority w:val="10"/>
    <w:rsid w:val="00FC6FBA"/>
    <w:rPr>
      <w:rFonts w:ascii="Cambria" w:eastAsia="Times New Roman" w:hAnsi="Cambria"/>
      <w:b/>
      <w:bCs/>
      <w:color w:val="0070C0"/>
      <w:kern w:val="28"/>
      <w:sz w:val="32"/>
      <w:szCs w:val="32"/>
      <w:lang w:val="fr-FR" w:eastAsia="en-US" w:bidi="ar-SA"/>
    </w:rPr>
  </w:style>
  <w:style w:type="paragraph" w:styleId="En-ttedetabledesmatires">
    <w:name w:val="TOC Heading"/>
    <w:basedOn w:val="Titre1"/>
    <w:next w:val="Normal"/>
    <w:uiPriority w:val="39"/>
    <w:semiHidden/>
    <w:unhideWhenUsed/>
    <w:qFormat/>
    <w:rsid w:val="001F5465"/>
    <w:pPr>
      <w:keepLines/>
      <w:pBdr>
        <w:bottom w:val="none" w:sz="0" w:space="0" w:color="auto"/>
      </w:pBdr>
      <w:spacing w:before="480" w:after="0" w:line="276" w:lineRule="auto"/>
      <w:outlineLvl w:val="9"/>
    </w:pPr>
    <w:rPr>
      <w:rFonts w:ascii="Cambria" w:hAnsi="Cambria"/>
      <w:i/>
      <w:kern w:val="0"/>
      <w:sz w:val="28"/>
      <w:szCs w:val="28"/>
    </w:rPr>
  </w:style>
  <w:style w:type="paragraph" w:styleId="TM1">
    <w:name w:val="toc 1"/>
    <w:basedOn w:val="Normal"/>
    <w:next w:val="Normal"/>
    <w:autoRedefine/>
    <w:uiPriority w:val="39"/>
    <w:unhideWhenUsed/>
    <w:rsid w:val="00DF04C9"/>
    <w:pPr>
      <w:tabs>
        <w:tab w:val="left" w:pos="440"/>
        <w:tab w:val="right" w:leader="dot" w:pos="9062"/>
      </w:tabs>
      <w:spacing w:after="0" w:line="240" w:lineRule="auto"/>
    </w:pPr>
    <w:rPr>
      <w:b/>
      <w:noProof/>
      <w:sz w:val="24"/>
    </w:rPr>
  </w:style>
  <w:style w:type="paragraph" w:styleId="TM2">
    <w:name w:val="toc 2"/>
    <w:basedOn w:val="Normal"/>
    <w:next w:val="Normal"/>
    <w:autoRedefine/>
    <w:uiPriority w:val="39"/>
    <w:unhideWhenUsed/>
    <w:rsid w:val="00CD52AE"/>
    <w:pPr>
      <w:tabs>
        <w:tab w:val="left" w:pos="660"/>
        <w:tab w:val="right" w:leader="dot" w:pos="9062"/>
      </w:tabs>
      <w:spacing w:after="0"/>
      <w:ind w:left="660"/>
    </w:pPr>
  </w:style>
  <w:style w:type="paragraph" w:styleId="TM3">
    <w:name w:val="toc 3"/>
    <w:basedOn w:val="Normal"/>
    <w:next w:val="Normal"/>
    <w:autoRedefine/>
    <w:uiPriority w:val="39"/>
    <w:unhideWhenUsed/>
    <w:rsid w:val="005573BC"/>
    <w:pPr>
      <w:tabs>
        <w:tab w:val="left" w:pos="880"/>
        <w:tab w:val="right" w:leader="dot" w:pos="9062"/>
      </w:tabs>
      <w:spacing w:after="0" w:line="240" w:lineRule="auto"/>
      <w:ind w:left="442"/>
    </w:pPr>
  </w:style>
  <w:style w:type="paragraph" w:styleId="Sansinterligne">
    <w:name w:val="No Spacing"/>
    <w:link w:val="SansinterligneCar"/>
    <w:uiPriority w:val="1"/>
    <w:qFormat/>
    <w:rsid w:val="006153FF"/>
    <w:rPr>
      <w:sz w:val="22"/>
      <w:szCs w:val="22"/>
      <w:lang w:eastAsia="en-US"/>
    </w:rPr>
  </w:style>
  <w:style w:type="character" w:customStyle="1" w:styleId="Titre4Car">
    <w:name w:val="Titre 4 Car"/>
    <w:aliases w:val="UTC - Titre 4 Car"/>
    <w:basedOn w:val="Policepardfaut"/>
    <w:link w:val="Titre4"/>
    <w:uiPriority w:val="9"/>
    <w:rsid w:val="008204AF"/>
    <w:rPr>
      <w:sz w:val="22"/>
      <w:szCs w:val="22"/>
      <w:shd w:val="clear" w:color="auto" w:fill="262626" w:themeFill="text1" w:themeFillTint="D9"/>
    </w:rPr>
  </w:style>
  <w:style w:type="character" w:customStyle="1" w:styleId="Titre5Car">
    <w:name w:val="Titre 5 Car"/>
    <w:basedOn w:val="Policepardfaut"/>
    <w:link w:val="Titre5"/>
    <w:uiPriority w:val="9"/>
    <w:rsid w:val="00321D10"/>
    <w:rPr>
      <w:rFonts w:eastAsia="Times New Roman"/>
      <w:b/>
      <w:bCs/>
      <w:i/>
      <w:iCs/>
      <w:sz w:val="26"/>
      <w:szCs w:val="26"/>
      <w:lang w:eastAsia="en-US"/>
    </w:rPr>
  </w:style>
  <w:style w:type="character" w:customStyle="1" w:styleId="Titre6Car">
    <w:name w:val="Titre 6 Car"/>
    <w:basedOn w:val="Policepardfaut"/>
    <w:link w:val="Titre6"/>
    <w:uiPriority w:val="9"/>
    <w:rsid w:val="00321D10"/>
    <w:rPr>
      <w:rFonts w:eastAsia="Times New Roman"/>
      <w:b/>
      <w:bCs/>
      <w:sz w:val="22"/>
      <w:szCs w:val="22"/>
      <w:lang w:eastAsia="en-US"/>
    </w:rPr>
  </w:style>
  <w:style w:type="character" w:customStyle="1" w:styleId="Titre7Car">
    <w:name w:val="Titre 7 Car"/>
    <w:basedOn w:val="Policepardfaut"/>
    <w:link w:val="Titre7"/>
    <w:uiPriority w:val="9"/>
    <w:semiHidden/>
    <w:rsid w:val="00321D10"/>
    <w:rPr>
      <w:rFonts w:eastAsia="Times New Roman"/>
      <w:sz w:val="24"/>
      <w:szCs w:val="24"/>
      <w:lang w:eastAsia="en-US"/>
    </w:rPr>
  </w:style>
  <w:style w:type="character" w:customStyle="1" w:styleId="Titre8Car">
    <w:name w:val="Titre 8 Car"/>
    <w:basedOn w:val="Policepardfaut"/>
    <w:link w:val="Titre8"/>
    <w:uiPriority w:val="9"/>
    <w:semiHidden/>
    <w:rsid w:val="00321D10"/>
    <w:rPr>
      <w:rFonts w:eastAsia="Times New Roman"/>
      <w:i/>
      <w:iCs/>
      <w:sz w:val="24"/>
      <w:szCs w:val="24"/>
      <w:lang w:eastAsia="en-US"/>
    </w:rPr>
  </w:style>
  <w:style w:type="character" w:customStyle="1" w:styleId="Titre9Car">
    <w:name w:val="Titre 9 Car"/>
    <w:basedOn w:val="Policepardfaut"/>
    <w:link w:val="Titre9"/>
    <w:uiPriority w:val="9"/>
    <w:semiHidden/>
    <w:rsid w:val="00321D10"/>
    <w:rPr>
      <w:rFonts w:ascii="Cambria" w:eastAsia="Times New Roman" w:hAnsi="Cambria"/>
      <w:sz w:val="22"/>
      <w:szCs w:val="22"/>
      <w:lang w:eastAsia="en-US"/>
    </w:rPr>
  </w:style>
  <w:style w:type="table" w:styleId="Grilledutableau">
    <w:name w:val="Table Grid"/>
    <w:basedOn w:val="TableauNormal"/>
    <w:uiPriority w:val="59"/>
    <w:rsid w:val="001513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ecouleur-Accent1">
    <w:name w:val="Colorful List Accent 1"/>
    <w:basedOn w:val="TableauNormal"/>
    <w:uiPriority w:val="72"/>
    <w:rsid w:val="001513B6"/>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Tramecouleur-Accent1">
    <w:name w:val="Colorful Shading Accent 1"/>
    <w:basedOn w:val="TableauNormal"/>
    <w:uiPriority w:val="71"/>
    <w:rsid w:val="007A7017"/>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styleId="Textedebulles">
    <w:name w:val="Balloon Text"/>
    <w:basedOn w:val="Normal"/>
    <w:link w:val="TextedebullesCar"/>
    <w:uiPriority w:val="99"/>
    <w:semiHidden/>
    <w:unhideWhenUsed/>
    <w:rsid w:val="003412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1253"/>
    <w:rPr>
      <w:rFonts w:ascii="Tahoma" w:hAnsi="Tahoma" w:cs="Tahoma"/>
      <w:sz w:val="16"/>
      <w:szCs w:val="16"/>
      <w:lang w:eastAsia="en-US"/>
    </w:rPr>
  </w:style>
  <w:style w:type="paragraph" w:styleId="Paragraphedeliste">
    <w:name w:val="List Paragraph"/>
    <w:basedOn w:val="Normal"/>
    <w:uiPriority w:val="34"/>
    <w:qFormat/>
    <w:rsid w:val="00AD2E12"/>
    <w:pPr>
      <w:ind w:left="720"/>
      <w:contextualSpacing/>
    </w:pPr>
  </w:style>
  <w:style w:type="table" w:customStyle="1" w:styleId="Ombrageclair1">
    <w:name w:val="Ombrage clair1"/>
    <w:basedOn w:val="TableauNormal"/>
    <w:uiPriority w:val="60"/>
    <w:rsid w:val="002B182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illemoyenne31">
    <w:name w:val="Grille moyenne 31"/>
    <w:basedOn w:val="TableauNormal"/>
    <w:uiPriority w:val="69"/>
    <w:rsid w:val="002B182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Tramemoyenne11">
    <w:name w:val="Trame moyenne 11"/>
    <w:basedOn w:val="TableauNormal"/>
    <w:uiPriority w:val="63"/>
    <w:rsid w:val="001D1D4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3E23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SansinterligneCar">
    <w:name w:val="Sans interligne Car"/>
    <w:basedOn w:val="Policepardfaut"/>
    <w:link w:val="Sansinterligne"/>
    <w:uiPriority w:val="1"/>
    <w:rsid w:val="00C85C3B"/>
    <w:rPr>
      <w:sz w:val="22"/>
      <w:szCs w:val="22"/>
      <w:lang w:eastAsia="en-US"/>
    </w:rPr>
  </w:style>
  <w:style w:type="character" w:customStyle="1" w:styleId="msltxtisimp">
    <w:name w:val="msl_txt_is_imp"/>
    <w:basedOn w:val="Policepardfaut"/>
    <w:rsid w:val="00E570FD"/>
  </w:style>
  <w:style w:type="character" w:styleId="Accentuation">
    <w:name w:val="Emphasis"/>
    <w:basedOn w:val="Titredulivre"/>
    <w:uiPriority w:val="20"/>
    <w:qFormat/>
    <w:rsid w:val="00123E21"/>
    <w:rPr>
      <w:rFonts w:asciiTheme="minorHAnsi" w:hAnsiTheme="minorHAnsi"/>
      <w:b/>
      <w:bCs/>
      <w:smallCaps/>
      <w:noProof/>
      <w:spacing w:val="5"/>
    </w:rPr>
  </w:style>
  <w:style w:type="character" w:styleId="Titredulivre">
    <w:name w:val="Book Title"/>
    <w:basedOn w:val="Policepardfaut"/>
    <w:uiPriority w:val="33"/>
    <w:qFormat/>
    <w:rsid w:val="00123E21"/>
    <w:rPr>
      <w:b/>
      <w:bCs/>
      <w:smallCaps/>
      <w:spacing w:val="5"/>
    </w:rPr>
  </w:style>
  <w:style w:type="paragraph" w:customStyle="1" w:styleId="MLD">
    <w:name w:val="MLD"/>
    <w:basedOn w:val="Sansinterligne"/>
    <w:link w:val="MLDCar"/>
    <w:qFormat/>
    <w:rsid w:val="00FC61EB"/>
    <w:pPr>
      <w:spacing w:line="360" w:lineRule="auto"/>
      <w:ind w:left="284"/>
    </w:pPr>
    <w:rPr>
      <w:rFonts w:ascii="Lucida Console" w:hAnsi="Lucida Console"/>
      <w:noProof/>
      <w:sz w:val="18"/>
    </w:rPr>
  </w:style>
  <w:style w:type="character" w:customStyle="1" w:styleId="MLDCar">
    <w:name w:val="MLD Car"/>
    <w:basedOn w:val="SansinterligneCar"/>
    <w:link w:val="MLD"/>
    <w:rsid w:val="00FC61EB"/>
    <w:rPr>
      <w:rFonts w:ascii="Lucida Console" w:hAnsi="Lucida Console"/>
      <w:noProof/>
      <w:sz w:val="18"/>
      <w:szCs w:val="22"/>
      <w:lang w:eastAsia="en-US"/>
    </w:rPr>
  </w:style>
  <w:style w:type="character" w:styleId="Textedelespacerserv">
    <w:name w:val="Placeholder Text"/>
    <w:basedOn w:val="Policepardfaut"/>
    <w:uiPriority w:val="99"/>
    <w:semiHidden/>
    <w:rsid w:val="004D46F5"/>
    <w:rPr>
      <w:color w:val="808080"/>
    </w:rPr>
  </w:style>
  <w:style w:type="paragraph" w:styleId="NormalWeb">
    <w:name w:val="Normal (Web)"/>
    <w:basedOn w:val="Normal"/>
    <w:uiPriority w:val="99"/>
    <w:semiHidden/>
    <w:unhideWhenUsed/>
    <w:rsid w:val="000870C5"/>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texhtml">
    <w:name w:val="texhtml"/>
    <w:basedOn w:val="Policepardfaut"/>
    <w:rsid w:val="000870C5"/>
  </w:style>
  <w:style w:type="table" w:styleId="Grillemoyenne3-Accent4">
    <w:name w:val="Medium Grid 3 Accent 4"/>
    <w:basedOn w:val="TableauNormal"/>
    <w:uiPriority w:val="69"/>
    <w:rsid w:val="00EB11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stefonce-Accent1">
    <w:name w:val="Dark List Accent 1"/>
    <w:basedOn w:val="TableauNormal"/>
    <w:uiPriority w:val="70"/>
    <w:rsid w:val="00EB110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Grillemoyenne3-Accent6">
    <w:name w:val="Medium Grid 3 Accent 6"/>
    <w:basedOn w:val="TableauNormal"/>
    <w:uiPriority w:val="69"/>
    <w:rsid w:val="00EB11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rillemoyenne3-Accent5">
    <w:name w:val="Medium Grid 3 Accent 5"/>
    <w:basedOn w:val="TableauNormal"/>
    <w:uiPriority w:val="69"/>
    <w:rsid w:val="00EB11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Rfrenceintense">
    <w:name w:val="Intense Reference"/>
    <w:basedOn w:val="Policepardfaut"/>
    <w:uiPriority w:val="32"/>
    <w:qFormat/>
    <w:rsid w:val="000115C6"/>
    <w:rPr>
      <w:b/>
      <w:bCs/>
      <w:smallCaps/>
      <w:color w:val="C0504D" w:themeColor="accent2"/>
      <w:spacing w:val="5"/>
      <w:u w:val="single"/>
    </w:rPr>
  </w:style>
  <w:style w:type="table" w:styleId="Tramecouleur-Accent5">
    <w:name w:val="Colorful Shading Accent 5"/>
    <w:basedOn w:val="TableauNormal"/>
    <w:uiPriority w:val="71"/>
    <w:rsid w:val="00110F82"/>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moyenne2-Accent2">
    <w:name w:val="Medium Shading 2 Accent 2"/>
    <w:basedOn w:val="TableauNormal"/>
    <w:uiPriority w:val="64"/>
    <w:rsid w:val="0077158E"/>
    <w:rPr>
      <w:rFonts w:asciiTheme="minorHAnsi" w:eastAsiaTheme="minorHAnsi" w:hAnsiTheme="minorHAnsi" w:cstheme="minorBidi"/>
      <w:sz w:val="22"/>
      <w:szCs w:val="22"/>
      <w:lang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moyenne1-Accent1">
    <w:name w:val="Medium Grid 1 Accent 1"/>
    <w:basedOn w:val="TableauNormal"/>
    <w:uiPriority w:val="67"/>
    <w:rsid w:val="006E25E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C3B"/>
    <w:pPr>
      <w:spacing w:after="80" w:line="276" w:lineRule="auto"/>
    </w:pPr>
    <w:rPr>
      <w:sz w:val="22"/>
      <w:szCs w:val="22"/>
      <w:lang w:eastAsia="en-US"/>
    </w:rPr>
  </w:style>
  <w:style w:type="paragraph" w:styleId="Titre1">
    <w:name w:val="heading 1"/>
    <w:aliases w:val="UTC - Titre 1"/>
    <w:next w:val="Normal"/>
    <w:link w:val="Titre1Car"/>
    <w:autoRedefine/>
    <w:uiPriority w:val="9"/>
    <w:qFormat/>
    <w:rsid w:val="004D455F"/>
    <w:pPr>
      <w:keepNext/>
      <w:numPr>
        <w:numId w:val="22"/>
      </w:numPr>
      <w:pBdr>
        <w:bottom w:val="single" w:sz="4" w:space="1" w:color="0F243E"/>
      </w:pBdr>
      <w:spacing w:after="360"/>
      <w:outlineLvl w:val="0"/>
    </w:pPr>
    <w:rPr>
      <w:rFonts w:eastAsia="Times New Roman"/>
      <w:bCs/>
      <w:color w:val="0F243F" w:themeColor="text2" w:themeShade="80"/>
      <w:kern w:val="32"/>
      <w:sz w:val="36"/>
      <w:szCs w:val="32"/>
      <w:lang w:eastAsia="en-US"/>
    </w:rPr>
  </w:style>
  <w:style w:type="paragraph" w:styleId="Titre2">
    <w:name w:val="heading 2"/>
    <w:aliases w:val="UTC - Titre 2"/>
    <w:next w:val="Sansinterligne"/>
    <w:link w:val="Titre2Car"/>
    <w:autoRedefine/>
    <w:uiPriority w:val="9"/>
    <w:unhideWhenUsed/>
    <w:qFormat/>
    <w:rsid w:val="008B23F0"/>
    <w:pPr>
      <w:keepNext/>
      <w:numPr>
        <w:ilvl w:val="1"/>
        <w:numId w:val="22"/>
      </w:numPr>
      <w:tabs>
        <w:tab w:val="left" w:pos="0"/>
      </w:tabs>
      <w:spacing w:before="240" w:after="240"/>
      <w:outlineLvl w:val="1"/>
    </w:pPr>
    <w:rPr>
      <w:rFonts w:ascii="Arial Unicode MS" w:eastAsia="Times New Roman" w:hAnsi="Arial Unicode MS"/>
      <w:b/>
      <w:bCs/>
      <w:iCs/>
      <w:color w:val="404040" w:themeColor="text1" w:themeTint="BF"/>
      <w:sz w:val="24"/>
      <w:szCs w:val="24"/>
      <w:lang w:eastAsia="en-US"/>
    </w:rPr>
  </w:style>
  <w:style w:type="paragraph" w:styleId="Titre3">
    <w:name w:val="heading 3"/>
    <w:aliases w:val="UTC - Titre 3"/>
    <w:link w:val="Titre3Car"/>
    <w:uiPriority w:val="9"/>
    <w:qFormat/>
    <w:rsid w:val="001114E7"/>
    <w:pPr>
      <w:numPr>
        <w:ilvl w:val="2"/>
        <w:numId w:val="22"/>
      </w:numPr>
      <w:spacing w:before="120" w:after="120"/>
      <w:outlineLvl w:val="2"/>
    </w:pPr>
    <w:rPr>
      <w:b/>
      <w:color w:val="C00000"/>
      <w:sz w:val="22"/>
      <w:szCs w:val="22"/>
      <w:lang w:eastAsia="en-US"/>
    </w:rPr>
  </w:style>
  <w:style w:type="paragraph" w:styleId="Titre4">
    <w:name w:val="heading 4"/>
    <w:aliases w:val="UTC - Titre 4"/>
    <w:basedOn w:val="Sansinterligne"/>
    <w:next w:val="Normal"/>
    <w:link w:val="Titre4Car"/>
    <w:uiPriority w:val="9"/>
    <w:unhideWhenUsed/>
    <w:qFormat/>
    <w:rsid w:val="008204AF"/>
    <w:pPr>
      <w:shd w:val="clear" w:color="auto" w:fill="262626" w:themeFill="text1" w:themeFillTint="D9"/>
      <w:spacing w:before="120" w:after="120"/>
      <w:ind w:left="284"/>
      <w:outlineLvl w:val="3"/>
    </w:pPr>
    <w:rPr>
      <w:lang w:eastAsia="fr-FR"/>
    </w:rPr>
  </w:style>
  <w:style w:type="paragraph" w:styleId="Titre5">
    <w:name w:val="heading 5"/>
    <w:basedOn w:val="Normal"/>
    <w:next w:val="Normal"/>
    <w:link w:val="Titre5Car"/>
    <w:uiPriority w:val="9"/>
    <w:unhideWhenUsed/>
    <w:qFormat/>
    <w:rsid w:val="00321D10"/>
    <w:pPr>
      <w:numPr>
        <w:ilvl w:val="4"/>
        <w:numId w:val="22"/>
      </w:numPr>
      <w:spacing w:before="240" w:after="60"/>
      <w:outlineLvl w:val="4"/>
    </w:pPr>
    <w:rPr>
      <w:rFonts w:eastAsia="Times New Roman"/>
      <w:b/>
      <w:bCs/>
      <w:i/>
      <w:iCs/>
      <w:sz w:val="26"/>
      <w:szCs w:val="26"/>
    </w:rPr>
  </w:style>
  <w:style w:type="paragraph" w:styleId="Titre6">
    <w:name w:val="heading 6"/>
    <w:basedOn w:val="Normal"/>
    <w:next w:val="Normal"/>
    <w:link w:val="Titre6Car"/>
    <w:uiPriority w:val="9"/>
    <w:unhideWhenUsed/>
    <w:qFormat/>
    <w:rsid w:val="00321D10"/>
    <w:pPr>
      <w:numPr>
        <w:ilvl w:val="5"/>
        <w:numId w:val="22"/>
      </w:numPr>
      <w:spacing w:before="240" w:after="60"/>
      <w:outlineLvl w:val="5"/>
    </w:pPr>
    <w:rPr>
      <w:rFonts w:eastAsia="Times New Roman"/>
      <w:b/>
      <w:bCs/>
    </w:rPr>
  </w:style>
  <w:style w:type="paragraph" w:styleId="Titre7">
    <w:name w:val="heading 7"/>
    <w:basedOn w:val="Normal"/>
    <w:next w:val="Normal"/>
    <w:link w:val="Titre7Car"/>
    <w:uiPriority w:val="9"/>
    <w:semiHidden/>
    <w:unhideWhenUsed/>
    <w:qFormat/>
    <w:rsid w:val="00321D10"/>
    <w:pPr>
      <w:numPr>
        <w:ilvl w:val="6"/>
        <w:numId w:val="22"/>
      </w:numPr>
      <w:spacing w:before="240" w:after="60"/>
      <w:outlineLvl w:val="6"/>
    </w:pPr>
    <w:rPr>
      <w:rFonts w:eastAsia="Times New Roman"/>
      <w:sz w:val="24"/>
      <w:szCs w:val="24"/>
    </w:rPr>
  </w:style>
  <w:style w:type="paragraph" w:styleId="Titre8">
    <w:name w:val="heading 8"/>
    <w:basedOn w:val="Normal"/>
    <w:next w:val="Normal"/>
    <w:link w:val="Titre8Car"/>
    <w:uiPriority w:val="9"/>
    <w:semiHidden/>
    <w:unhideWhenUsed/>
    <w:qFormat/>
    <w:rsid w:val="00321D10"/>
    <w:pPr>
      <w:numPr>
        <w:ilvl w:val="7"/>
        <w:numId w:val="22"/>
      </w:numPr>
      <w:spacing w:before="240" w:after="60"/>
      <w:outlineLvl w:val="7"/>
    </w:pPr>
    <w:rPr>
      <w:rFonts w:eastAsia="Times New Roman"/>
      <w:i/>
      <w:iCs/>
      <w:sz w:val="24"/>
      <w:szCs w:val="24"/>
    </w:rPr>
  </w:style>
  <w:style w:type="paragraph" w:styleId="Titre9">
    <w:name w:val="heading 9"/>
    <w:basedOn w:val="Normal"/>
    <w:next w:val="Normal"/>
    <w:link w:val="Titre9Car"/>
    <w:uiPriority w:val="9"/>
    <w:semiHidden/>
    <w:unhideWhenUsed/>
    <w:qFormat/>
    <w:rsid w:val="00321D10"/>
    <w:pPr>
      <w:numPr>
        <w:ilvl w:val="8"/>
        <w:numId w:val="22"/>
      </w:numPr>
      <w:spacing w:before="240" w:after="60"/>
      <w:outlineLvl w:val="8"/>
    </w:pPr>
    <w:rPr>
      <w:rFonts w:ascii="Cambria" w:eastAsia="Times New Roman" w:hAnsi="Cambr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aliases w:val="UTC - Titre 3 Car"/>
    <w:basedOn w:val="Policepardfaut"/>
    <w:link w:val="Titre3"/>
    <w:uiPriority w:val="9"/>
    <w:rsid w:val="001114E7"/>
    <w:rPr>
      <w:b/>
      <w:color w:val="C00000"/>
      <w:sz w:val="22"/>
      <w:szCs w:val="22"/>
      <w:lang w:eastAsia="en-US"/>
    </w:rPr>
  </w:style>
  <w:style w:type="character" w:styleId="lev">
    <w:name w:val="Strong"/>
    <w:basedOn w:val="Policepardfaut"/>
    <w:uiPriority w:val="22"/>
    <w:qFormat/>
    <w:rsid w:val="00114A95"/>
    <w:rPr>
      <w:b/>
      <w:bCs/>
    </w:rPr>
  </w:style>
  <w:style w:type="character" w:styleId="Lienhypertexte">
    <w:name w:val="Hyperlink"/>
    <w:basedOn w:val="Policepardfaut"/>
    <w:uiPriority w:val="99"/>
    <w:unhideWhenUsed/>
    <w:rsid w:val="00114A95"/>
    <w:rPr>
      <w:color w:val="0000FF"/>
      <w:u w:val="single"/>
    </w:rPr>
  </w:style>
  <w:style w:type="paragraph" w:styleId="En-tte">
    <w:name w:val="header"/>
    <w:basedOn w:val="Normal"/>
    <w:link w:val="En-tteCar"/>
    <w:uiPriority w:val="99"/>
    <w:semiHidden/>
    <w:unhideWhenUsed/>
    <w:rsid w:val="007E1B4A"/>
    <w:pPr>
      <w:tabs>
        <w:tab w:val="center" w:pos="4536"/>
        <w:tab w:val="right" w:pos="9072"/>
      </w:tabs>
    </w:pPr>
  </w:style>
  <w:style w:type="character" w:customStyle="1" w:styleId="En-tteCar">
    <w:name w:val="En-tête Car"/>
    <w:basedOn w:val="Policepardfaut"/>
    <w:link w:val="En-tte"/>
    <w:uiPriority w:val="99"/>
    <w:semiHidden/>
    <w:rsid w:val="007E1B4A"/>
    <w:rPr>
      <w:sz w:val="22"/>
      <w:szCs w:val="22"/>
      <w:lang w:eastAsia="en-US"/>
    </w:rPr>
  </w:style>
  <w:style w:type="paragraph" w:styleId="Pieddepage">
    <w:name w:val="footer"/>
    <w:basedOn w:val="Normal"/>
    <w:link w:val="PieddepageCar"/>
    <w:uiPriority w:val="99"/>
    <w:unhideWhenUsed/>
    <w:rsid w:val="007E1B4A"/>
    <w:pPr>
      <w:tabs>
        <w:tab w:val="center" w:pos="4536"/>
        <w:tab w:val="right" w:pos="9072"/>
      </w:tabs>
    </w:pPr>
  </w:style>
  <w:style w:type="character" w:customStyle="1" w:styleId="PieddepageCar">
    <w:name w:val="Pied de page Car"/>
    <w:basedOn w:val="Policepardfaut"/>
    <w:link w:val="Pieddepage"/>
    <w:uiPriority w:val="99"/>
    <w:rsid w:val="007E1B4A"/>
    <w:rPr>
      <w:sz w:val="22"/>
      <w:szCs w:val="22"/>
      <w:lang w:eastAsia="en-US"/>
    </w:rPr>
  </w:style>
  <w:style w:type="character" w:customStyle="1" w:styleId="Titre1Car">
    <w:name w:val="Titre 1 Car"/>
    <w:aliases w:val="UTC - Titre 1 Car"/>
    <w:basedOn w:val="Policepardfaut"/>
    <w:link w:val="Titre1"/>
    <w:uiPriority w:val="9"/>
    <w:rsid w:val="004D455F"/>
    <w:rPr>
      <w:rFonts w:eastAsia="Times New Roman"/>
      <w:bCs/>
      <w:color w:val="0F243F" w:themeColor="text2" w:themeShade="80"/>
      <w:kern w:val="32"/>
      <w:sz w:val="36"/>
      <w:szCs w:val="32"/>
      <w:lang w:eastAsia="en-US"/>
    </w:rPr>
  </w:style>
  <w:style w:type="character" w:customStyle="1" w:styleId="Titre2Car">
    <w:name w:val="Titre 2 Car"/>
    <w:aliases w:val="UTC - Titre 2 Car"/>
    <w:basedOn w:val="Policepardfaut"/>
    <w:link w:val="Titre2"/>
    <w:uiPriority w:val="9"/>
    <w:rsid w:val="008B23F0"/>
    <w:rPr>
      <w:rFonts w:ascii="Arial Unicode MS" w:eastAsia="Times New Roman" w:hAnsi="Arial Unicode MS"/>
      <w:b/>
      <w:bCs/>
      <w:iCs/>
      <w:color w:val="404040" w:themeColor="text1" w:themeTint="BF"/>
      <w:sz w:val="24"/>
      <w:szCs w:val="24"/>
      <w:lang w:eastAsia="en-US"/>
    </w:rPr>
  </w:style>
  <w:style w:type="paragraph" w:styleId="Titre">
    <w:name w:val="Title"/>
    <w:next w:val="Normal"/>
    <w:link w:val="TitreCar"/>
    <w:uiPriority w:val="10"/>
    <w:qFormat/>
    <w:rsid w:val="00FC6FBA"/>
    <w:pPr>
      <w:spacing w:after="600"/>
    </w:pPr>
    <w:rPr>
      <w:rFonts w:ascii="Cambria" w:eastAsia="Times New Roman" w:hAnsi="Cambria"/>
      <w:b/>
      <w:bCs/>
      <w:color w:val="0070C0"/>
      <w:kern w:val="28"/>
      <w:sz w:val="32"/>
      <w:szCs w:val="32"/>
      <w:lang w:eastAsia="en-US"/>
    </w:rPr>
  </w:style>
  <w:style w:type="character" w:customStyle="1" w:styleId="TitreCar">
    <w:name w:val="Titre Car"/>
    <w:basedOn w:val="Policepardfaut"/>
    <w:link w:val="Titre"/>
    <w:uiPriority w:val="10"/>
    <w:rsid w:val="00FC6FBA"/>
    <w:rPr>
      <w:rFonts w:ascii="Cambria" w:eastAsia="Times New Roman" w:hAnsi="Cambria"/>
      <w:b/>
      <w:bCs/>
      <w:color w:val="0070C0"/>
      <w:kern w:val="28"/>
      <w:sz w:val="32"/>
      <w:szCs w:val="32"/>
      <w:lang w:val="fr-FR" w:eastAsia="en-US" w:bidi="ar-SA"/>
    </w:rPr>
  </w:style>
  <w:style w:type="paragraph" w:styleId="En-ttedetabledesmatires">
    <w:name w:val="TOC Heading"/>
    <w:basedOn w:val="Titre1"/>
    <w:next w:val="Normal"/>
    <w:uiPriority w:val="39"/>
    <w:semiHidden/>
    <w:unhideWhenUsed/>
    <w:qFormat/>
    <w:rsid w:val="001F5465"/>
    <w:pPr>
      <w:keepLines/>
      <w:pBdr>
        <w:bottom w:val="none" w:sz="0" w:space="0" w:color="auto"/>
      </w:pBdr>
      <w:spacing w:before="480" w:after="0" w:line="276" w:lineRule="auto"/>
      <w:outlineLvl w:val="9"/>
    </w:pPr>
    <w:rPr>
      <w:rFonts w:ascii="Cambria" w:hAnsi="Cambria"/>
      <w:i/>
      <w:kern w:val="0"/>
      <w:sz w:val="28"/>
      <w:szCs w:val="28"/>
    </w:rPr>
  </w:style>
  <w:style w:type="paragraph" w:styleId="TM1">
    <w:name w:val="toc 1"/>
    <w:basedOn w:val="Normal"/>
    <w:next w:val="Normal"/>
    <w:autoRedefine/>
    <w:uiPriority w:val="39"/>
    <w:unhideWhenUsed/>
    <w:rsid w:val="00DF04C9"/>
    <w:pPr>
      <w:tabs>
        <w:tab w:val="left" w:pos="440"/>
        <w:tab w:val="right" w:leader="dot" w:pos="9062"/>
      </w:tabs>
      <w:spacing w:after="0" w:line="240" w:lineRule="auto"/>
    </w:pPr>
    <w:rPr>
      <w:b/>
      <w:noProof/>
      <w:sz w:val="24"/>
    </w:rPr>
  </w:style>
  <w:style w:type="paragraph" w:styleId="TM2">
    <w:name w:val="toc 2"/>
    <w:basedOn w:val="Normal"/>
    <w:next w:val="Normal"/>
    <w:autoRedefine/>
    <w:uiPriority w:val="39"/>
    <w:unhideWhenUsed/>
    <w:rsid w:val="00CD52AE"/>
    <w:pPr>
      <w:tabs>
        <w:tab w:val="left" w:pos="660"/>
        <w:tab w:val="right" w:leader="dot" w:pos="9062"/>
      </w:tabs>
      <w:spacing w:after="0"/>
      <w:ind w:left="660"/>
    </w:pPr>
  </w:style>
  <w:style w:type="paragraph" w:styleId="TM3">
    <w:name w:val="toc 3"/>
    <w:basedOn w:val="Normal"/>
    <w:next w:val="Normal"/>
    <w:autoRedefine/>
    <w:uiPriority w:val="39"/>
    <w:unhideWhenUsed/>
    <w:rsid w:val="005573BC"/>
    <w:pPr>
      <w:tabs>
        <w:tab w:val="left" w:pos="880"/>
        <w:tab w:val="right" w:leader="dot" w:pos="9062"/>
      </w:tabs>
      <w:spacing w:after="0" w:line="240" w:lineRule="auto"/>
      <w:ind w:left="442"/>
    </w:pPr>
  </w:style>
  <w:style w:type="paragraph" w:styleId="Sansinterligne">
    <w:name w:val="No Spacing"/>
    <w:link w:val="SansinterligneCar"/>
    <w:uiPriority w:val="1"/>
    <w:qFormat/>
    <w:rsid w:val="006153FF"/>
    <w:rPr>
      <w:sz w:val="22"/>
      <w:szCs w:val="22"/>
      <w:lang w:eastAsia="en-US"/>
    </w:rPr>
  </w:style>
  <w:style w:type="character" w:customStyle="1" w:styleId="Titre4Car">
    <w:name w:val="Titre 4 Car"/>
    <w:aliases w:val="UTC - Titre 4 Car"/>
    <w:basedOn w:val="Policepardfaut"/>
    <w:link w:val="Titre4"/>
    <w:uiPriority w:val="9"/>
    <w:rsid w:val="008204AF"/>
    <w:rPr>
      <w:sz w:val="22"/>
      <w:szCs w:val="22"/>
      <w:shd w:val="clear" w:color="auto" w:fill="262626" w:themeFill="text1" w:themeFillTint="D9"/>
    </w:rPr>
  </w:style>
  <w:style w:type="character" w:customStyle="1" w:styleId="Titre5Car">
    <w:name w:val="Titre 5 Car"/>
    <w:basedOn w:val="Policepardfaut"/>
    <w:link w:val="Titre5"/>
    <w:uiPriority w:val="9"/>
    <w:rsid w:val="00321D10"/>
    <w:rPr>
      <w:rFonts w:eastAsia="Times New Roman"/>
      <w:b/>
      <w:bCs/>
      <w:i/>
      <w:iCs/>
      <w:sz w:val="26"/>
      <w:szCs w:val="26"/>
      <w:lang w:eastAsia="en-US"/>
    </w:rPr>
  </w:style>
  <w:style w:type="character" w:customStyle="1" w:styleId="Titre6Car">
    <w:name w:val="Titre 6 Car"/>
    <w:basedOn w:val="Policepardfaut"/>
    <w:link w:val="Titre6"/>
    <w:uiPriority w:val="9"/>
    <w:rsid w:val="00321D10"/>
    <w:rPr>
      <w:rFonts w:eastAsia="Times New Roman"/>
      <w:b/>
      <w:bCs/>
      <w:sz w:val="22"/>
      <w:szCs w:val="22"/>
      <w:lang w:eastAsia="en-US"/>
    </w:rPr>
  </w:style>
  <w:style w:type="character" w:customStyle="1" w:styleId="Titre7Car">
    <w:name w:val="Titre 7 Car"/>
    <w:basedOn w:val="Policepardfaut"/>
    <w:link w:val="Titre7"/>
    <w:uiPriority w:val="9"/>
    <w:semiHidden/>
    <w:rsid w:val="00321D10"/>
    <w:rPr>
      <w:rFonts w:eastAsia="Times New Roman"/>
      <w:sz w:val="24"/>
      <w:szCs w:val="24"/>
      <w:lang w:eastAsia="en-US"/>
    </w:rPr>
  </w:style>
  <w:style w:type="character" w:customStyle="1" w:styleId="Titre8Car">
    <w:name w:val="Titre 8 Car"/>
    <w:basedOn w:val="Policepardfaut"/>
    <w:link w:val="Titre8"/>
    <w:uiPriority w:val="9"/>
    <w:semiHidden/>
    <w:rsid w:val="00321D10"/>
    <w:rPr>
      <w:rFonts w:eastAsia="Times New Roman"/>
      <w:i/>
      <w:iCs/>
      <w:sz w:val="24"/>
      <w:szCs w:val="24"/>
      <w:lang w:eastAsia="en-US"/>
    </w:rPr>
  </w:style>
  <w:style w:type="character" w:customStyle="1" w:styleId="Titre9Car">
    <w:name w:val="Titre 9 Car"/>
    <w:basedOn w:val="Policepardfaut"/>
    <w:link w:val="Titre9"/>
    <w:uiPriority w:val="9"/>
    <w:semiHidden/>
    <w:rsid w:val="00321D10"/>
    <w:rPr>
      <w:rFonts w:ascii="Cambria" w:eastAsia="Times New Roman" w:hAnsi="Cambria"/>
      <w:sz w:val="22"/>
      <w:szCs w:val="22"/>
      <w:lang w:eastAsia="en-US"/>
    </w:rPr>
  </w:style>
  <w:style w:type="table" w:styleId="Grilledutableau">
    <w:name w:val="Table Grid"/>
    <w:basedOn w:val="TableauNormal"/>
    <w:uiPriority w:val="59"/>
    <w:rsid w:val="001513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stecouleur-Accent1">
    <w:name w:val="Colorful List Accent 1"/>
    <w:basedOn w:val="TableauNormal"/>
    <w:uiPriority w:val="72"/>
    <w:rsid w:val="001513B6"/>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Tramecouleur-Accent1">
    <w:name w:val="Colorful Shading Accent 1"/>
    <w:basedOn w:val="TableauNormal"/>
    <w:uiPriority w:val="71"/>
    <w:rsid w:val="007A7017"/>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styleId="Textedebulles">
    <w:name w:val="Balloon Text"/>
    <w:basedOn w:val="Normal"/>
    <w:link w:val="TextedebullesCar"/>
    <w:uiPriority w:val="99"/>
    <w:semiHidden/>
    <w:unhideWhenUsed/>
    <w:rsid w:val="003412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1253"/>
    <w:rPr>
      <w:rFonts w:ascii="Tahoma" w:hAnsi="Tahoma" w:cs="Tahoma"/>
      <w:sz w:val="16"/>
      <w:szCs w:val="16"/>
      <w:lang w:eastAsia="en-US"/>
    </w:rPr>
  </w:style>
  <w:style w:type="paragraph" w:styleId="Paragraphedeliste">
    <w:name w:val="List Paragraph"/>
    <w:basedOn w:val="Normal"/>
    <w:uiPriority w:val="34"/>
    <w:qFormat/>
    <w:rsid w:val="00AD2E12"/>
    <w:pPr>
      <w:ind w:left="720"/>
      <w:contextualSpacing/>
    </w:pPr>
  </w:style>
  <w:style w:type="table" w:customStyle="1" w:styleId="Ombrageclair1">
    <w:name w:val="Ombrage clair1"/>
    <w:basedOn w:val="TableauNormal"/>
    <w:uiPriority w:val="60"/>
    <w:rsid w:val="002B182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customStyle="1" w:styleId="Grillemoyenne31">
    <w:name w:val="Grille moyenne 31"/>
    <w:basedOn w:val="TableauNormal"/>
    <w:uiPriority w:val="69"/>
    <w:rsid w:val="002B182E"/>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Tramemoyenne11">
    <w:name w:val="Trame moyenne 11"/>
    <w:basedOn w:val="TableauNormal"/>
    <w:uiPriority w:val="63"/>
    <w:rsid w:val="001D1D4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Grillemoyenne3-Accent1">
    <w:name w:val="Medium Grid 3 Accent 1"/>
    <w:basedOn w:val="TableauNormal"/>
    <w:uiPriority w:val="69"/>
    <w:rsid w:val="003E23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E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0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0DE" w:themeFill="accent1" w:themeFillTint="7F"/>
      </w:tcPr>
    </w:tblStylePr>
  </w:style>
  <w:style w:type="character" w:customStyle="1" w:styleId="SansinterligneCar">
    <w:name w:val="Sans interligne Car"/>
    <w:basedOn w:val="Policepardfaut"/>
    <w:link w:val="Sansinterligne"/>
    <w:uiPriority w:val="1"/>
    <w:rsid w:val="00C85C3B"/>
    <w:rPr>
      <w:sz w:val="22"/>
      <w:szCs w:val="22"/>
      <w:lang w:eastAsia="en-US"/>
    </w:rPr>
  </w:style>
  <w:style w:type="character" w:customStyle="1" w:styleId="msltxtisimp">
    <w:name w:val="msl_txt_is_imp"/>
    <w:basedOn w:val="Policepardfaut"/>
    <w:rsid w:val="00E570FD"/>
  </w:style>
  <w:style w:type="character" w:styleId="Accentuation">
    <w:name w:val="Emphasis"/>
    <w:basedOn w:val="Titredulivre"/>
    <w:uiPriority w:val="20"/>
    <w:qFormat/>
    <w:rsid w:val="00123E21"/>
    <w:rPr>
      <w:rFonts w:asciiTheme="minorHAnsi" w:hAnsiTheme="minorHAnsi"/>
      <w:b/>
      <w:bCs/>
      <w:smallCaps/>
      <w:noProof/>
      <w:spacing w:val="5"/>
    </w:rPr>
  </w:style>
  <w:style w:type="character" w:styleId="Titredulivre">
    <w:name w:val="Book Title"/>
    <w:basedOn w:val="Policepardfaut"/>
    <w:uiPriority w:val="33"/>
    <w:qFormat/>
    <w:rsid w:val="00123E21"/>
    <w:rPr>
      <w:b/>
      <w:bCs/>
      <w:smallCaps/>
      <w:spacing w:val="5"/>
    </w:rPr>
  </w:style>
  <w:style w:type="paragraph" w:customStyle="1" w:styleId="MLD">
    <w:name w:val="MLD"/>
    <w:basedOn w:val="Sansinterligne"/>
    <w:link w:val="MLDCar"/>
    <w:qFormat/>
    <w:rsid w:val="00FC61EB"/>
    <w:pPr>
      <w:spacing w:line="360" w:lineRule="auto"/>
      <w:ind w:left="284"/>
    </w:pPr>
    <w:rPr>
      <w:rFonts w:ascii="Lucida Console" w:hAnsi="Lucida Console"/>
      <w:noProof/>
      <w:sz w:val="18"/>
    </w:rPr>
  </w:style>
  <w:style w:type="character" w:customStyle="1" w:styleId="MLDCar">
    <w:name w:val="MLD Car"/>
    <w:basedOn w:val="SansinterligneCar"/>
    <w:link w:val="MLD"/>
    <w:rsid w:val="00FC61EB"/>
    <w:rPr>
      <w:rFonts w:ascii="Lucida Console" w:hAnsi="Lucida Console"/>
      <w:noProof/>
      <w:sz w:val="18"/>
      <w:szCs w:val="22"/>
      <w:lang w:eastAsia="en-US"/>
    </w:rPr>
  </w:style>
  <w:style w:type="character" w:styleId="Textedelespacerserv">
    <w:name w:val="Placeholder Text"/>
    <w:basedOn w:val="Policepardfaut"/>
    <w:uiPriority w:val="99"/>
    <w:semiHidden/>
    <w:rsid w:val="004D46F5"/>
    <w:rPr>
      <w:color w:val="808080"/>
    </w:rPr>
  </w:style>
  <w:style w:type="paragraph" w:styleId="NormalWeb">
    <w:name w:val="Normal (Web)"/>
    <w:basedOn w:val="Normal"/>
    <w:uiPriority w:val="99"/>
    <w:semiHidden/>
    <w:unhideWhenUsed/>
    <w:rsid w:val="000870C5"/>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texhtml">
    <w:name w:val="texhtml"/>
    <w:basedOn w:val="Policepardfaut"/>
    <w:rsid w:val="000870C5"/>
  </w:style>
  <w:style w:type="table" w:styleId="Grillemoyenne3-Accent4">
    <w:name w:val="Medium Grid 3 Accent 4"/>
    <w:basedOn w:val="TableauNormal"/>
    <w:uiPriority w:val="69"/>
    <w:rsid w:val="00EB11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B2D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B2D1" w:themeFill="accent4" w:themeFillTint="7F"/>
      </w:tcPr>
    </w:tblStylePr>
  </w:style>
  <w:style w:type="table" w:styleId="Listefonce-Accent1">
    <w:name w:val="Dark List Accent 1"/>
    <w:basedOn w:val="TableauNormal"/>
    <w:uiPriority w:val="70"/>
    <w:rsid w:val="00EB110A"/>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406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7609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76092" w:themeFill="accent1" w:themeFillShade="BF"/>
      </w:tcPr>
    </w:tblStylePr>
    <w:tblStylePr w:type="band1Vert">
      <w:tblPr/>
      <w:tcPr>
        <w:tcBorders>
          <w:top w:val="nil"/>
          <w:left w:val="nil"/>
          <w:bottom w:val="nil"/>
          <w:right w:val="nil"/>
          <w:insideH w:val="nil"/>
          <w:insideV w:val="nil"/>
        </w:tcBorders>
        <w:shd w:val="clear" w:color="auto" w:fill="376092" w:themeFill="accent1" w:themeFillShade="BF"/>
      </w:tcPr>
    </w:tblStylePr>
    <w:tblStylePr w:type="band1Horz">
      <w:tblPr/>
      <w:tcPr>
        <w:tcBorders>
          <w:top w:val="nil"/>
          <w:left w:val="nil"/>
          <w:bottom w:val="nil"/>
          <w:right w:val="nil"/>
          <w:insideH w:val="nil"/>
          <w:insideV w:val="nil"/>
        </w:tcBorders>
        <w:shd w:val="clear" w:color="auto" w:fill="376092" w:themeFill="accent1" w:themeFillShade="BF"/>
      </w:tcPr>
    </w:tblStylePr>
  </w:style>
  <w:style w:type="table" w:styleId="Grillemoyenne3-Accent6">
    <w:name w:val="Medium Grid 3 Accent 6"/>
    <w:basedOn w:val="TableauNormal"/>
    <w:uiPriority w:val="69"/>
    <w:rsid w:val="00EB11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B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BA3" w:themeFill="accent6" w:themeFillTint="7F"/>
      </w:tcPr>
    </w:tblStylePr>
  </w:style>
  <w:style w:type="table" w:styleId="Grillemoyenne3-Accent5">
    <w:name w:val="Medium Grid 3 Accent 5"/>
    <w:basedOn w:val="TableauNormal"/>
    <w:uiPriority w:val="69"/>
    <w:rsid w:val="00EB110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6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6E3" w:themeFill="accent5" w:themeFillTint="7F"/>
      </w:tcPr>
    </w:tblStylePr>
  </w:style>
  <w:style w:type="character" w:styleId="Rfrenceintense">
    <w:name w:val="Intense Reference"/>
    <w:basedOn w:val="Policepardfaut"/>
    <w:uiPriority w:val="32"/>
    <w:qFormat/>
    <w:rsid w:val="000115C6"/>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494613958">
      <w:bodyDiv w:val="1"/>
      <w:marLeft w:val="0"/>
      <w:marRight w:val="0"/>
      <w:marTop w:val="0"/>
      <w:marBottom w:val="0"/>
      <w:divBdr>
        <w:top w:val="none" w:sz="0" w:space="0" w:color="auto"/>
        <w:left w:val="none" w:sz="0" w:space="0" w:color="auto"/>
        <w:bottom w:val="none" w:sz="0" w:space="0" w:color="auto"/>
        <w:right w:val="none" w:sz="0" w:space="0" w:color="auto"/>
      </w:divBdr>
    </w:div>
    <w:div w:id="605191616">
      <w:bodyDiv w:val="1"/>
      <w:marLeft w:val="0"/>
      <w:marRight w:val="0"/>
      <w:marTop w:val="0"/>
      <w:marBottom w:val="0"/>
      <w:divBdr>
        <w:top w:val="none" w:sz="0" w:space="0" w:color="auto"/>
        <w:left w:val="none" w:sz="0" w:space="0" w:color="auto"/>
        <w:bottom w:val="none" w:sz="0" w:space="0" w:color="auto"/>
        <w:right w:val="none" w:sz="0" w:space="0" w:color="auto"/>
      </w:divBdr>
    </w:div>
    <w:div w:id="680857446">
      <w:bodyDiv w:val="1"/>
      <w:marLeft w:val="0"/>
      <w:marRight w:val="0"/>
      <w:marTop w:val="0"/>
      <w:marBottom w:val="0"/>
      <w:divBdr>
        <w:top w:val="none" w:sz="0" w:space="0" w:color="auto"/>
        <w:left w:val="none" w:sz="0" w:space="0" w:color="auto"/>
        <w:bottom w:val="none" w:sz="0" w:space="0" w:color="auto"/>
        <w:right w:val="none" w:sz="0" w:space="0" w:color="auto"/>
      </w:divBdr>
    </w:div>
    <w:div w:id="1189099762">
      <w:bodyDiv w:val="1"/>
      <w:marLeft w:val="0"/>
      <w:marRight w:val="0"/>
      <w:marTop w:val="0"/>
      <w:marBottom w:val="0"/>
      <w:divBdr>
        <w:top w:val="none" w:sz="0" w:space="0" w:color="auto"/>
        <w:left w:val="none" w:sz="0" w:space="0" w:color="auto"/>
        <w:bottom w:val="none" w:sz="0" w:space="0" w:color="auto"/>
        <w:right w:val="none" w:sz="0" w:space="0" w:color="auto"/>
      </w:divBdr>
    </w:div>
    <w:div w:id="1198592033">
      <w:bodyDiv w:val="1"/>
      <w:marLeft w:val="0"/>
      <w:marRight w:val="0"/>
      <w:marTop w:val="0"/>
      <w:marBottom w:val="0"/>
      <w:divBdr>
        <w:top w:val="none" w:sz="0" w:space="0" w:color="auto"/>
        <w:left w:val="none" w:sz="0" w:space="0" w:color="auto"/>
        <w:bottom w:val="none" w:sz="0" w:space="0" w:color="auto"/>
        <w:right w:val="none" w:sz="0" w:space="0" w:color="auto"/>
      </w:divBdr>
      <w:divsChild>
        <w:div w:id="10567530">
          <w:marLeft w:val="0"/>
          <w:marRight w:val="0"/>
          <w:marTop w:val="0"/>
          <w:marBottom w:val="0"/>
          <w:divBdr>
            <w:top w:val="none" w:sz="0" w:space="0" w:color="auto"/>
            <w:left w:val="none" w:sz="0" w:space="0" w:color="auto"/>
            <w:bottom w:val="none" w:sz="0" w:space="0" w:color="auto"/>
            <w:right w:val="none" w:sz="0" w:space="0" w:color="auto"/>
          </w:divBdr>
          <w:divsChild>
            <w:div w:id="2013213486">
              <w:marLeft w:val="0"/>
              <w:marRight w:val="0"/>
              <w:marTop w:val="0"/>
              <w:marBottom w:val="0"/>
              <w:divBdr>
                <w:top w:val="none" w:sz="0" w:space="0" w:color="auto"/>
                <w:left w:val="none" w:sz="0" w:space="0" w:color="auto"/>
                <w:bottom w:val="none" w:sz="0" w:space="0" w:color="auto"/>
                <w:right w:val="none" w:sz="0" w:space="0" w:color="auto"/>
              </w:divBdr>
            </w:div>
          </w:divsChild>
        </w:div>
        <w:div w:id="110170165">
          <w:marLeft w:val="0"/>
          <w:marRight w:val="0"/>
          <w:marTop w:val="0"/>
          <w:marBottom w:val="0"/>
          <w:divBdr>
            <w:top w:val="none" w:sz="0" w:space="0" w:color="auto"/>
            <w:left w:val="none" w:sz="0" w:space="0" w:color="auto"/>
            <w:bottom w:val="none" w:sz="0" w:space="0" w:color="auto"/>
            <w:right w:val="none" w:sz="0" w:space="0" w:color="auto"/>
          </w:divBdr>
          <w:divsChild>
            <w:div w:id="1336761287">
              <w:marLeft w:val="0"/>
              <w:marRight w:val="0"/>
              <w:marTop w:val="0"/>
              <w:marBottom w:val="0"/>
              <w:divBdr>
                <w:top w:val="none" w:sz="0" w:space="0" w:color="auto"/>
                <w:left w:val="none" w:sz="0" w:space="0" w:color="auto"/>
                <w:bottom w:val="none" w:sz="0" w:space="0" w:color="auto"/>
                <w:right w:val="none" w:sz="0" w:space="0" w:color="auto"/>
              </w:divBdr>
            </w:div>
          </w:divsChild>
        </w:div>
        <w:div w:id="149835336">
          <w:marLeft w:val="0"/>
          <w:marRight w:val="0"/>
          <w:marTop w:val="0"/>
          <w:marBottom w:val="0"/>
          <w:divBdr>
            <w:top w:val="none" w:sz="0" w:space="0" w:color="auto"/>
            <w:left w:val="none" w:sz="0" w:space="0" w:color="auto"/>
            <w:bottom w:val="none" w:sz="0" w:space="0" w:color="auto"/>
            <w:right w:val="none" w:sz="0" w:space="0" w:color="auto"/>
          </w:divBdr>
        </w:div>
        <w:div w:id="278151621">
          <w:marLeft w:val="0"/>
          <w:marRight w:val="0"/>
          <w:marTop w:val="0"/>
          <w:marBottom w:val="0"/>
          <w:divBdr>
            <w:top w:val="none" w:sz="0" w:space="0" w:color="auto"/>
            <w:left w:val="none" w:sz="0" w:space="0" w:color="auto"/>
            <w:bottom w:val="none" w:sz="0" w:space="0" w:color="auto"/>
            <w:right w:val="none" w:sz="0" w:space="0" w:color="auto"/>
          </w:divBdr>
          <w:divsChild>
            <w:div w:id="355429370">
              <w:marLeft w:val="0"/>
              <w:marRight w:val="0"/>
              <w:marTop w:val="0"/>
              <w:marBottom w:val="0"/>
              <w:divBdr>
                <w:top w:val="none" w:sz="0" w:space="0" w:color="auto"/>
                <w:left w:val="none" w:sz="0" w:space="0" w:color="auto"/>
                <w:bottom w:val="none" w:sz="0" w:space="0" w:color="auto"/>
                <w:right w:val="none" w:sz="0" w:space="0" w:color="auto"/>
              </w:divBdr>
            </w:div>
            <w:div w:id="565998603">
              <w:marLeft w:val="0"/>
              <w:marRight w:val="0"/>
              <w:marTop w:val="0"/>
              <w:marBottom w:val="0"/>
              <w:divBdr>
                <w:top w:val="none" w:sz="0" w:space="0" w:color="auto"/>
                <w:left w:val="none" w:sz="0" w:space="0" w:color="auto"/>
                <w:bottom w:val="none" w:sz="0" w:space="0" w:color="auto"/>
                <w:right w:val="none" w:sz="0" w:space="0" w:color="auto"/>
              </w:divBdr>
            </w:div>
            <w:div w:id="1674070005">
              <w:marLeft w:val="0"/>
              <w:marRight w:val="0"/>
              <w:marTop w:val="0"/>
              <w:marBottom w:val="0"/>
              <w:divBdr>
                <w:top w:val="none" w:sz="0" w:space="0" w:color="auto"/>
                <w:left w:val="none" w:sz="0" w:space="0" w:color="auto"/>
                <w:bottom w:val="none" w:sz="0" w:space="0" w:color="auto"/>
                <w:right w:val="none" w:sz="0" w:space="0" w:color="auto"/>
              </w:divBdr>
            </w:div>
            <w:div w:id="1852141455">
              <w:marLeft w:val="0"/>
              <w:marRight w:val="0"/>
              <w:marTop w:val="0"/>
              <w:marBottom w:val="0"/>
              <w:divBdr>
                <w:top w:val="none" w:sz="0" w:space="0" w:color="auto"/>
                <w:left w:val="none" w:sz="0" w:space="0" w:color="auto"/>
                <w:bottom w:val="none" w:sz="0" w:space="0" w:color="auto"/>
                <w:right w:val="none" w:sz="0" w:space="0" w:color="auto"/>
              </w:divBdr>
            </w:div>
            <w:div w:id="1949777004">
              <w:marLeft w:val="0"/>
              <w:marRight w:val="0"/>
              <w:marTop w:val="0"/>
              <w:marBottom w:val="0"/>
              <w:divBdr>
                <w:top w:val="none" w:sz="0" w:space="0" w:color="auto"/>
                <w:left w:val="none" w:sz="0" w:space="0" w:color="auto"/>
                <w:bottom w:val="none" w:sz="0" w:space="0" w:color="auto"/>
                <w:right w:val="none" w:sz="0" w:space="0" w:color="auto"/>
              </w:divBdr>
            </w:div>
          </w:divsChild>
        </w:div>
        <w:div w:id="510798860">
          <w:marLeft w:val="0"/>
          <w:marRight w:val="0"/>
          <w:marTop w:val="0"/>
          <w:marBottom w:val="0"/>
          <w:divBdr>
            <w:top w:val="none" w:sz="0" w:space="0" w:color="auto"/>
            <w:left w:val="none" w:sz="0" w:space="0" w:color="auto"/>
            <w:bottom w:val="none" w:sz="0" w:space="0" w:color="auto"/>
            <w:right w:val="none" w:sz="0" w:space="0" w:color="auto"/>
          </w:divBdr>
          <w:divsChild>
            <w:div w:id="1191337034">
              <w:marLeft w:val="0"/>
              <w:marRight w:val="0"/>
              <w:marTop w:val="0"/>
              <w:marBottom w:val="0"/>
              <w:divBdr>
                <w:top w:val="none" w:sz="0" w:space="0" w:color="auto"/>
                <w:left w:val="none" w:sz="0" w:space="0" w:color="auto"/>
                <w:bottom w:val="none" w:sz="0" w:space="0" w:color="auto"/>
                <w:right w:val="none" w:sz="0" w:space="0" w:color="auto"/>
              </w:divBdr>
            </w:div>
          </w:divsChild>
        </w:div>
        <w:div w:id="535894775">
          <w:marLeft w:val="0"/>
          <w:marRight w:val="0"/>
          <w:marTop w:val="0"/>
          <w:marBottom w:val="0"/>
          <w:divBdr>
            <w:top w:val="none" w:sz="0" w:space="0" w:color="auto"/>
            <w:left w:val="none" w:sz="0" w:space="0" w:color="auto"/>
            <w:bottom w:val="none" w:sz="0" w:space="0" w:color="auto"/>
            <w:right w:val="none" w:sz="0" w:space="0" w:color="auto"/>
          </w:divBdr>
          <w:divsChild>
            <w:div w:id="536158445">
              <w:marLeft w:val="0"/>
              <w:marRight w:val="0"/>
              <w:marTop w:val="0"/>
              <w:marBottom w:val="0"/>
              <w:divBdr>
                <w:top w:val="none" w:sz="0" w:space="0" w:color="auto"/>
                <w:left w:val="none" w:sz="0" w:space="0" w:color="auto"/>
                <w:bottom w:val="none" w:sz="0" w:space="0" w:color="auto"/>
                <w:right w:val="none" w:sz="0" w:space="0" w:color="auto"/>
              </w:divBdr>
            </w:div>
            <w:div w:id="1073967266">
              <w:marLeft w:val="0"/>
              <w:marRight w:val="0"/>
              <w:marTop w:val="0"/>
              <w:marBottom w:val="0"/>
              <w:divBdr>
                <w:top w:val="none" w:sz="0" w:space="0" w:color="auto"/>
                <w:left w:val="none" w:sz="0" w:space="0" w:color="auto"/>
                <w:bottom w:val="none" w:sz="0" w:space="0" w:color="auto"/>
                <w:right w:val="none" w:sz="0" w:space="0" w:color="auto"/>
              </w:divBdr>
            </w:div>
          </w:divsChild>
        </w:div>
        <w:div w:id="559755254">
          <w:marLeft w:val="0"/>
          <w:marRight w:val="0"/>
          <w:marTop w:val="0"/>
          <w:marBottom w:val="0"/>
          <w:divBdr>
            <w:top w:val="none" w:sz="0" w:space="0" w:color="auto"/>
            <w:left w:val="none" w:sz="0" w:space="0" w:color="auto"/>
            <w:bottom w:val="none" w:sz="0" w:space="0" w:color="auto"/>
            <w:right w:val="none" w:sz="0" w:space="0" w:color="auto"/>
          </w:divBdr>
          <w:divsChild>
            <w:div w:id="221404261">
              <w:marLeft w:val="0"/>
              <w:marRight w:val="0"/>
              <w:marTop w:val="0"/>
              <w:marBottom w:val="0"/>
              <w:divBdr>
                <w:top w:val="none" w:sz="0" w:space="0" w:color="auto"/>
                <w:left w:val="none" w:sz="0" w:space="0" w:color="auto"/>
                <w:bottom w:val="none" w:sz="0" w:space="0" w:color="auto"/>
                <w:right w:val="none" w:sz="0" w:space="0" w:color="auto"/>
              </w:divBdr>
            </w:div>
          </w:divsChild>
        </w:div>
        <w:div w:id="603612553">
          <w:marLeft w:val="0"/>
          <w:marRight w:val="0"/>
          <w:marTop w:val="0"/>
          <w:marBottom w:val="0"/>
          <w:divBdr>
            <w:top w:val="none" w:sz="0" w:space="0" w:color="auto"/>
            <w:left w:val="none" w:sz="0" w:space="0" w:color="auto"/>
            <w:bottom w:val="none" w:sz="0" w:space="0" w:color="auto"/>
            <w:right w:val="none" w:sz="0" w:space="0" w:color="auto"/>
          </w:divBdr>
        </w:div>
        <w:div w:id="856387212">
          <w:marLeft w:val="0"/>
          <w:marRight w:val="0"/>
          <w:marTop w:val="0"/>
          <w:marBottom w:val="0"/>
          <w:divBdr>
            <w:top w:val="none" w:sz="0" w:space="0" w:color="auto"/>
            <w:left w:val="none" w:sz="0" w:space="0" w:color="auto"/>
            <w:bottom w:val="none" w:sz="0" w:space="0" w:color="auto"/>
            <w:right w:val="none" w:sz="0" w:space="0" w:color="auto"/>
          </w:divBdr>
        </w:div>
        <w:div w:id="984436987">
          <w:marLeft w:val="0"/>
          <w:marRight w:val="0"/>
          <w:marTop w:val="0"/>
          <w:marBottom w:val="0"/>
          <w:divBdr>
            <w:top w:val="none" w:sz="0" w:space="0" w:color="auto"/>
            <w:left w:val="none" w:sz="0" w:space="0" w:color="auto"/>
            <w:bottom w:val="none" w:sz="0" w:space="0" w:color="auto"/>
            <w:right w:val="none" w:sz="0" w:space="0" w:color="auto"/>
          </w:divBdr>
        </w:div>
        <w:div w:id="1224028015">
          <w:marLeft w:val="0"/>
          <w:marRight w:val="0"/>
          <w:marTop w:val="0"/>
          <w:marBottom w:val="0"/>
          <w:divBdr>
            <w:top w:val="none" w:sz="0" w:space="0" w:color="auto"/>
            <w:left w:val="none" w:sz="0" w:space="0" w:color="auto"/>
            <w:bottom w:val="none" w:sz="0" w:space="0" w:color="auto"/>
            <w:right w:val="none" w:sz="0" w:space="0" w:color="auto"/>
          </w:divBdr>
          <w:divsChild>
            <w:div w:id="215967793">
              <w:marLeft w:val="0"/>
              <w:marRight w:val="0"/>
              <w:marTop w:val="0"/>
              <w:marBottom w:val="0"/>
              <w:divBdr>
                <w:top w:val="none" w:sz="0" w:space="0" w:color="auto"/>
                <w:left w:val="none" w:sz="0" w:space="0" w:color="auto"/>
                <w:bottom w:val="none" w:sz="0" w:space="0" w:color="auto"/>
                <w:right w:val="none" w:sz="0" w:space="0" w:color="auto"/>
              </w:divBdr>
            </w:div>
          </w:divsChild>
        </w:div>
        <w:div w:id="1489714168">
          <w:marLeft w:val="0"/>
          <w:marRight w:val="0"/>
          <w:marTop w:val="0"/>
          <w:marBottom w:val="0"/>
          <w:divBdr>
            <w:top w:val="none" w:sz="0" w:space="0" w:color="auto"/>
            <w:left w:val="none" w:sz="0" w:space="0" w:color="auto"/>
            <w:bottom w:val="none" w:sz="0" w:space="0" w:color="auto"/>
            <w:right w:val="none" w:sz="0" w:space="0" w:color="auto"/>
          </w:divBdr>
        </w:div>
        <w:div w:id="1510221533">
          <w:marLeft w:val="0"/>
          <w:marRight w:val="0"/>
          <w:marTop w:val="0"/>
          <w:marBottom w:val="0"/>
          <w:divBdr>
            <w:top w:val="none" w:sz="0" w:space="0" w:color="auto"/>
            <w:left w:val="none" w:sz="0" w:space="0" w:color="auto"/>
            <w:bottom w:val="none" w:sz="0" w:space="0" w:color="auto"/>
            <w:right w:val="none" w:sz="0" w:space="0" w:color="auto"/>
          </w:divBdr>
        </w:div>
        <w:div w:id="1530407548">
          <w:marLeft w:val="0"/>
          <w:marRight w:val="0"/>
          <w:marTop w:val="0"/>
          <w:marBottom w:val="0"/>
          <w:divBdr>
            <w:top w:val="none" w:sz="0" w:space="0" w:color="auto"/>
            <w:left w:val="none" w:sz="0" w:space="0" w:color="auto"/>
            <w:bottom w:val="none" w:sz="0" w:space="0" w:color="auto"/>
            <w:right w:val="none" w:sz="0" w:space="0" w:color="auto"/>
          </w:divBdr>
        </w:div>
        <w:div w:id="1550993672">
          <w:marLeft w:val="0"/>
          <w:marRight w:val="0"/>
          <w:marTop w:val="0"/>
          <w:marBottom w:val="0"/>
          <w:divBdr>
            <w:top w:val="none" w:sz="0" w:space="0" w:color="auto"/>
            <w:left w:val="none" w:sz="0" w:space="0" w:color="auto"/>
            <w:bottom w:val="none" w:sz="0" w:space="0" w:color="auto"/>
            <w:right w:val="none" w:sz="0" w:space="0" w:color="auto"/>
          </w:divBdr>
        </w:div>
        <w:div w:id="1626814282">
          <w:marLeft w:val="0"/>
          <w:marRight w:val="0"/>
          <w:marTop w:val="0"/>
          <w:marBottom w:val="0"/>
          <w:divBdr>
            <w:top w:val="none" w:sz="0" w:space="0" w:color="auto"/>
            <w:left w:val="none" w:sz="0" w:space="0" w:color="auto"/>
            <w:bottom w:val="none" w:sz="0" w:space="0" w:color="auto"/>
            <w:right w:val="none" w:sz="0" w:space="0" w:color="auto"/>
          </w:divBdr>
        </w:div>
        <w:div w:id="1668633584">
          <w:marLeft w:val="0"/>
          <w:marRight w:val="0"/>
          <w:marTop w:val="0"/>
          <w:marBottom w:val="0"/>
          <w:divBdr>
            <w:top w:val="none" w:sz="0" w:space="0" w:color="auto"/>
            <w:left w:val="none" w:sz="0" w:space="0" w:color="auto"/>
            <w:bottom w:val="none" w:sz="0" w:space="0" w:color="auto"/>
            <w:right w:val="none" w:sz="0" w:space="0" w:color="auto"/>
          </w:divBdr>
        </w:div>
        <w:div w:id="1678847540">
          <w:marLeft w:val="0"/>
          <w:marRight w:val="0"/>
          <w:marTop w:val="0"/>
          <w:marBottom w:val="0"/>
          <w:divBdr>
            <w:top w:val="none" w:sz="0" w:space="0" w:color="auto"/>
            <w:left w:val="none" w:sz="0" w:space="0" w:color="auto"/>
            <w:bottom w:val="none" w:sz="0" w:space="0" w:color="auto"/>
            <w:right w:val="none" w:sz="0" w:space="0" w:color="auto"/>
          </w:divBdr>
          <w:divsChild>
            <w:div w:id="1869564756">
              <w:marLeft w:val="0"/>
              <w:marRight w:val="0"/>
              <w:marTop w:val="0"/>
              <w:marBottom w:val="0"/>
              <w:divBdr>
                <w:top w:val="none" w:sz="0" w:space="0" w:color="auto"/>
                <w:left w:val="none" w:sz="0" w:space="0" w:color="auto"/>
                <w:bottom w:val="none" w:sz="0" w:space="0" w:color="auto"/>
                <w:right w:val="none" w:sz="0" w:space="0" w:color="auto"/>
              </w:divBdr>
            </w:div>
          </w:divsChild>
        </w:div>
        <w:div w:id="1744525741">
          <w:marLeft w:val="0"/>
          <w:marRight w:val="0"/>
          <w:marTop w:val="0"/>
          <w:marBottom w:val="0"/>
          <w:divBdr>
            <w:top w:val="none" w:sz="0" w:space="0" w:color="auto"/>
            <w:left w:val="none" w:sz="0" w:space="0" w:color="auto"/>
            <w:bottom w:val="none" w:sz="0" w:space="0" w:color="auto"/>
            <w:right w:val="none" w:sz="0" w:space="0" w:color="auto"/>
          </w:divBdr>
          <w:divsChild>
            <w:div w:id="752507423">
              <w:marLeft w:val="0"/>
              <w:marRight w:val="0"/>
              <w:marTop w:val="0"/>
              <w:marBottom w:val="0"/>
              <w:divBdr>
                <w:top w:val="none" w:sz="0" w:space="0" w:color="auto"/>
                <w:left w:val="none" w:sz="0" w:space="0" w:color="auto"/>
                <w:bottom w:val="none" w:sz="0" w:space="0" w:color="auto"/>
                <w:right w:val="none" w:sz="0" w:space="0" w:color="auto"/>
              </w:divBdr>
            </w:div>
          </w:divsChild>
        </w:div>
        <w:div w:id="1760559431">
          <w:marLeft w:val="0"/>
          <w:marRight w:val="0"/>
          <w:marTop w:val="0"/>
          <w:marBottom w:val="0"/>
          <w:divBdr>
            <w:top w:val="none" w:sz="0" w:space="0" w:color="auto"/>
            <w:left w:val="none" w:sz="0" w:space="0" w:color="auto"/>
            <w:bottom w:val="none" w:sz="0" w:space="0" w:color="auto"/>
            <w:right w:val="none" w:sz="0" w:space="0" w:color="auto"/>
          </w:divBdr>
        </w:div>
        <w:div w:id="1781533830">
          <w:marLeft w:val="0"/>
          <w:marRight w:val="0"/>
          <w:marTop w:val="0"/>
          <w:marBottom w:val="0"/>
          <w:divBdr>
            <w:top w:val="none" w:sz="0" w:space="0" w:color="auto"/>
            <w:left w:val="none" w:sz="0" w:space="0" w:color="auto"/>
            <w:bottom w:val="none" w:sz="0" w:space="0" w:color="auto"/>
            <w:right w:val="none" w:sz="0" w:space="0" w:color="auto"/>
          </w:divBdr>
        </w:div>
        <w:div w:id="1790783465">
          <w:marLeft w:val="0"/>
          <w:marRight w:val="0"/>
          <w:marTop w:val="0"/>
          <w:marBottom w:val="0"/>
          <w:divBdr>
            <w:top w:val="none" w:sz="0" w:space="0" w:color="auto"/>
            <w:left w:val="none" w:sz="0" w:space="0" w:color="auto"/>
            <w:bottom w:val="none" w:sz="0" w:space="0" w:color="auto"/>
            <w:right w:val="none" w:sz="0" w:space="0" w:color="auto"/>
          </w:divBdr>
          <w:divsChild>
            <w:div w:id="275332473">
              <w:marLeft w:val="0"/>
              <w:marRight w:val="0"/>
              <w:marTop w:val="0"/>
              <w:marBottom w:val="0"/>
              <w:divBdr>
                <w:top w:val="none" w:sz="0" w:space="0" w:color="auto"/>
                <w:left w:val="none" w:sz="0" w:space="0" w:color="auto"/>
                <w:bottom w:val="none" w:sz="0" w:space="0" w:color="auto"/>
                <w:right w:val="none" w:sz="0" w:space="0" w:color="auto"/>
              </w:divBdr>
            </w:div>
          </w:divsChild>
        </w:div>
        <w:div w:id="1882402081">
          <w:marLeft w:val="0"/>
          <w:marRight w:val="0"/>
          <w:marTop w:val="0"/>
          <w:marBottom w:val="0"/>
          <w:divBdr>
            <w:top w:val="none" w:sz="0" w:space="0" w:color="auto"/>
            <w:left w:val="none" w:sz="0" w:space="0" w:color="auto"/>
            <w:bottom w:val="none" w:sz="0" w:space="0" w:color="auto"/>
            <w:right w:val="none" w:sz="0" w:space="0" w:color="auto"/>
          </w:divBdr>
          <w:divsChild>
            <w:div w:id="1501966332">
              <w:marLeft w:val="0"/>
              <w:marRight w:val="0"/>
              <w:marTop w:val="0"/>
              <w:marBottom w:val="0"/>
              <w:divBdr>
                <w:top w:val="none" w:sz="0" w:space="0" w:color="auto"/>
                <w:left w:val="none" w:sz="0" w:space="0" w:color="auto"/>
                <w:bottom w:val="none" w:sz="0" w:space="0" w:color="auto"/>
                <w:right w:val="none" w:sz="0" w:space="0" w:color="auto"/>
              </w:divBdr>
            </w:div>
          </w:divsChild>
        </w:div>
        <w:div w:id="2091077096">
          <w:marLeft w:val="0"/>
          <w:marRight w:val="0"/>
          <w:marTop w:val="0"/>
          <w:marBottom w:val="0"/>
          <w:divBdr>
            <w:top w:val="none" w:sz="0" w:space="0" w:color="auto"/>
            <w:left w:val="none" w:sz="0" w:space="0" w:color="auto"/>
            <w:bottom w:val="none" w:sz="0" w:space="0" w:color="auto"/>
            <w:right w:val="none" w:sz="0" w:space="0" w:color="auto"/>
          </w:divBdr>
        </w:div>
        <w:div w:id="2141145648">
          <w:marLeft w:val="0"/>
          <w:marRight w:val="0"/>
          <w:marTop w:val="0"/>
          <w:marBottom w:val="0"/>
          <w:divBdr>
            <w:top w:val="none" w:sz="0" w:space="0" w:color="auto"/>
            <w:left w:val="none" w:sz="0" w:space="0" w:color="auto"/>
            <w:bottom w:val="none" w:sz="0" w:space="0" w:color="auto"/>
            <w:right w:val="none" w:sz="0" w:space="0" w:color="auto"/>
          </w:divBdr>
        </w:div>
      </w:divsChild>
    </w:div>
    <w:div w:id="1202784417">
      <w:bodyDiv w:val="1"/>
      <w:marLeft w:val="0"/>
      <w:marRight w:val="0"/>
      <w:marTop w:val="0"/>
      <w:marBottom w:val="0"/>
      <w:divBdr>
        <w:top w:val="none" w:sz="0" w:space="0" w:color="auto"/>
        <w:left w:val="none" w:sz="0" w:space="0" w:color="auto"/>
        <w:bottom w:val="none" w:sz="0" w:space="0" w:color="auto"/>
        <w:right w:val="none" w:sz="0" w:space="0" w:color="auto"/>
      </w:divBdr>
    </w:div>
    <w:div w:id="1220827769">
      <w:bodyDiv w:val="1"/>
      <w:marLeft w:val="0"/>
      <w:marRight w:val="0"/>
      <w:marTop w:val="0"/>
      <w:marBottom w:val="0"/>
      <w:divBdr>
        <w:top w:val="none" w:sz="0" w:space="0" w:color="auto"/>
        <w:left w:val="none" w:sz="0" w:space="0" w:color="auto"/>
        <w:bottom w:val="none" w:sz="0" w:space="0" w:color="auto"/>
        <w:right w:val="none" w:sz="0" w:space="0" w:color="auto"/>
      </w:divBdr>
    </w:div>
    <w:div w:id="1481996515">
      <w:bodyDiv w:val="1"/>
      <w:marLeft w:val="0"/>
      <w:marRight w:val="0"/>
      <w:marTop w:val="0"/>
      <w:marBottom w:val="0"/>
      <w:divBdr>
        <w:top w:val="none" w:sz="0" w:space="0" w:color="auto"/>
        <w:left w:val="none" w:sz="0" w:space="0" w:color="auto"/>
        <w:bottom w:val="none" w:sz="0" w:space="0" w:color="auto"/>
        <w:right w:val="none" w:sz="0" w:space="0" w:color="auto"/>
      </w:divBdr>
    </w:div>
    <w:div w:id="1889682414">
      <w:bodyDiv w:val="1"/>
      <w:marLeft w:val="0"/>
      <w:marRight w:val="0"/>
      <w:marTop w:val="0"/>
      <w:marBottom w:val="0"/>
      <w:divBdr>
        <w:top w:val="none" w:sz="0" w:space="0" w:color="auto"/>
        <w:left w:val="none" w:sz="0" w:space="0" w:color="auto"/>
        <w:bottom w:val="none" w:sz="0" w:space="0" w:color="auto"/>
        <w:right w:val="none" w:sz="0" w:space="0" w:color="auto"/>
      </w:divBdr>
      <w:divsChild>
        <w:div w:id="2108689258">
          <w:marLeft w:val="547"/>
          <w:marRight w:val="0"/>
          <w:marTop w:val="0"/>
          <w:marBottom w:val="0"/>
          <w:divBdr>
            <w:top w:val="none" w:sz="0" w:space="0" w:color="auto"/>
            <w:left w:val="none" w:sz="0" w:space="0" w:color="auto"/>
            <w:bottom w:val="none" w:sz="0" w:space="0" w:color="auto"/>
            <w:right w:val="none" w:sz="0" w:space="0" w:color="auto"/>
          </w:divBdr>
        </w:div>
      </w:divsChild>
    </w:div>
    <w:div w:id="205639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26"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F9A9117AC1E4DF795FE374CA8833254"/>
        <w:category>
          <w:name w:val="Général"/>
          <w:gallery w:val="placeholder"/>
        </w:category>
        <w:types>
          <w:type w:val="bbPlcHdr"/>
        </w:types>
        <w:behaviors>
          <w:behavior w:val="content"/>
        </w:behaviors>
        <w:guid w:val="{92470B57-2451-4B73-8A07-F97415968F5B}"/>
      </w:docPartPr>
      <w:docPartBody>
        <w:p w:rsidR="00D923FD" w:rsidRDefault="00106F36">
          <w:pPr>
            <w:pStyle w:val="FF9A9117AC1E4DF795FE374CA8833254"/>
          </w:pPr>
          <w:r>
            <w:rPr>
              <w:rFonts w:asciiTheme="majorHAnsi" w:eastAsiaTheme="majorEastAsia" w:hAnsiTheme="majorHAnsi" w:cstheme="majorBidi"/>
              <w:sz w:val="80"/>
              <w:szCs w:val="80"/>
            </w:rPr>
            <w:t>[Tapez le titre du document]</w:t>
          </w:r>
        </w:p>
      </w:docPartBody>
    </w:docPart>
    <w:docPart>
      <w:docPartPr>
        <w:name w:val="E83284B1E14C4FC28F9EA992C8551D20"/>
        <w:category>
          <w:name w:val="Général"/>
          <w:gallery w:val="placeholder"/>
        </w:category>
        <w:types>
          <w:type w:val="bbPlcHdr"/>
        </w:types>
        <w:behaviors>
          <w:behavior w:val="content"/>
        </w:behaviors>
        <w:guid w:val="{C1EC1BE5-B87E-43DC-8462-B409933B108B}"/>
      </w:docPartPr>
      <w:docPartBody>
        <w:p w:rsidR="00D923FD" w:rsidRDefault="00106F36">
          <w:pPr>
            <w:pStyle w:val="E83284B1E14C4FC28F9EA992C8551D20"/>
          </w:pPr>
          <w:r>
            <w:rPr>
              <w:rFonts w:asciiTheme="majorHAnsi" w:eastAsiaTheme="majorEastAsia" w:hAnsiTheme="majorHAnsi" w:cstheme="majorBidi"/>
              <w:sz w:val="44"/>
              <w:szCs w:val="44"/>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MMI10">
    <w:altName w:val="Times New Roman"/>
    <w:panose1 w:val="00000000000000000000"/>
    <w:charset w:val="A1"/>
    <w:family w:val="auto"/>
    <w:notTrueType/>
    <w:pitch w:val="default"/>
    <w:sig w:usb0="00000081" w:usb1="00000000" w:usb2="00000000" w:usb3="00000000" w:csb0="00000008" w:csb1="00000000"/>
  </w:font>
  <w:font w:name="CMR7">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T1000">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Gigi">
    <w:panose1 w:val="04040504061007020D02"/>
    <w:charset w:val="00"/>
    <w:family w:val="decorativ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046E8"/>
    <w:rsid w:val="00106F36"/>
    <w:rsid w:val="00160637"/>
    <w:rsid w:val="00183885"/>
    <w:rsid w:val="0019047C"/>
    <w:rsid w:val="00226B8D"/>
    <w:rsid w:val="00302220"/>
    <w:rsid w:val="00350352"/>
    <w:rsid w:val="005152C0"/>
    <w:rsid w:val="006164AD"/>
    <w:rsid w:val="00637EEE"/>
    <w:rsid w:val="006930BB"/>
    <w:rsid w:val="006B74EB"/>
    <w:rsid w:val="006E7BE0"/>
    <w:rsid w:val="007A627B"/>
    <w:rsid w:val="009046E8"/>
    <w:rsid w:val="009660C7"/>
    <w:rsid w:val="00B32B5C"/>
    <w:rsid w:val="00BA4FF6"/>
    <w:rsid w:val="00BF18C9"/>
    <w:rsid w:val="00D923FD"/>
    <w:rsid w:val="00E83E30"/>
    <w:rsid w:val="00F1563C"/>
    <w:rsid w:val="00FA1B9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3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9A9117AC1E4DF795FE374CA8833254">
    <w:name w:val="FF9A9117AC1E4DF795FE374CA8833254"/>
    <w:rsid w:val="00D923FD"/>
  </w:style>
  <w:style w:type="paragraph" w:customStyle="1" w:styleId="E83284B1E14C4FC28F9EA992C8551D20">
    <w:name w:val="E83284B1E14C4FC28F9EA992C8551D20"/>
    <w:rsid w:val="00D923FD"/>
  </w:style>
  <w:style w:type="paragraph" w:customStyle="1" w:styleId="8C00FDAB24EF4539B51EF73E4666E1F5">
    <w:name w:val="8C00FDAB24EF4539B51EF73E4666E1F5"/>
    <w:rsid w:val="00D923FD"/>
  </w:style>
  <w:style w:type="paragraph" w:customStyle="1" w:styleId="46FB86EBAFA54FEC854B4B8B37605A61">
    <w:name w:val="46FB86EBAFA54FEC854B4B8B37605A61"/>
    <w:rsid w:val="009046E8"/>
  </w:style>
  <w:style w:type="paragraph" w:customStyle="1" w:styleId="84948A192E574074941701E19456854A">
    <w:name w:val="84948A192E574074941701E19456854A"/>
    <w:rsid w:val="00D923FD"/>
  </w:style>
  <w:style w:type="paragraph" w:customStyle="1" w:styleId="B9098F76B8544A1DAFE5EF1690FE3A02">
    <w:name w:val="B9098F76B8544A1DAFE5EF1690FE3A02"/>
    <w:rsid w:val="00D923FD"/>
  </w:style>
  <w:style w:type="character" w:styleId="Textedelespacerserv">
    <w:name w:val="Placeholder Text"/>
    <w:basedOn w:val="Policepardfaut"/>
    <w:uiPriority w:val="99"/>
    <w:semiHidden/>
    <w:rsid w:val="0018388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Saison 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D0106-8319-420D-9CFB-BC5440C5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1050</Words>
  <Characters>5780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SY09 | Rapport TP3</vt:lpstr>
    </vt:vector>
  </TitlesOfParts>
  <Company>UTC</Company>
  <LinksUpToDate>false</LinksUpToDate>
  <CharactersWithSpaces>6817</CharactersWithSpaces>
  <SharedDoc>false</SharedDoc>
  <HLinks>
    <vt:vector size="192" baseType="variant">
      <vt:variant>
        <vt:i4>6881292</vt:i4>
      </vt:variant>
      <vt:variant>
        <vt:i4>186</vt:i4>
      </vt:variant>
      <vt:variant>
        <vt:i4>0</vt:i4>
      </vt:variant>
      <vt:variant>
        <vt:i4>5</vt:i4>
      </vt:variant>
      <vt:variant>
        <vt:lpwstr>mailto:sinan.hataheh@gmail.com</vt:lpwstr>
      </vt:variant>
      <vt:variant>
        <vt:lpwstr/>
      </vt:variant>
      <vt:variant>
        <vt:i4>6029402</vt:i4>
      </vt:variant>
      <vt:variant>
        <vt:i4>183</vt:i4>
      </vt:variant>
      <vt:variant>
        <vt:i4>0</vt:i4>
      </vt:variant>
      <vt:variant>
        <vt:i4>5</vt:i4>
      </vt:variant>
      <vt:variant>
        <vt:lpwstr>http://www.artisanatsel.com/</vt:lpwstr>
      </vt:variant>
      <vt:variant>
        <vt:lpwstr/>
      </vt:variant>
      <vt:variant>
        <vt:i4>1245235</vt:i4>
      </vt:variant>
      <vt:variant>
        <vt:i4>176</vt:i4>
      </vt:variant>
      <vt:variant>
        <vt:i4>0</vt:i4>
      </vt:variant>
      <vt:variant>
        <vt:i4>5</vt:i4>
      </vt:variant>
      <vt:variant>
        <vt:lpwstr/>
      </vt:variant>
      <vt:variant>
        <vt:lpwstr>_Toc224327729</vt:lpwstr>
      </vt:variant>
      <vt:variant>
        <vt:i4>1245235</vt:i4>
      </vt:variant>
      <vt:variant>
        <vt:i4>170</vt:i4>
      </vt:variant>
      <vt:variant>
        <vt:i4>0</vt:i4>
      </vt:variant>
      <vt:variant>
        <vt:i4>5</vt:i4>
      </vt:variant>
      <vt:variant>
        <vt:lpwstr/>
      </vt:variant>
      <vt:variant>
        <vt:lpwstr>_Toc224327728</vt:lpwstr>
      </vt:variant>
      <vt:variant>
        <vt:i4>1245235</vt:i4>
      </vt:variant>
      <vt:variant>
        <vt:i4>164</vt:i4>
      </vt:variant>
      <vt:variant>
        <vt:i4>0</vt:i4>
      </vt:variant>
      <vt:variant>
        <vt:i4>5</vt:i4>
      </vt:variant>
      <vt:variant>
        <vt:lpwstr/>
      </vt:variant>
      <vt:variant>
        <vt:lpwstr>_Toc224327727</vt:lpwstr>
      </vt:variant>
      <vt:variant>
        <vt:i4>1245235</vt:i4>
      </vt:variant>
      <vt:variant>
        <vt:i4>158</vt:i4>
      </vt:variant>
      <vt:variant>
        <vt:i4>0</vt:i4>
      </vt:variant>
      <vt:variant>
        <vt:i4>5</vt:i4>
      </vt:variant>
      <vt:variant>
        <vt:lpwstr/>
      </vt:variant>
      <vt:variant>
        <vt:lpwstr>_Toc224327726</vt:lpwstr>
      </vt:variant>
      <vt:variant>
        <vt:i4>1245235</vt:i4>
      </vt:variant>
      <vt:variant>
        <vt:i4>152</vt:i4>
      </vt:variant>
      <vt:variant>
        <vt:i4>0</vt:i4>
      </vt:variant>
      <vt:variant>
        <vt:i4>5</vt:i4>
      </vt:variant>
      <vt:variant>
        <vt:lpwstr/>
      </vt:variant>
      <vt:variant>
        <vt:lpwstr>_Toc224327725</vt:lpwstr>
      </vt:variant>
      <vt:variant>
        <vt:i4>1245235</vt:i4>
      </vt:variant>
      <vt:variant>
        <vt:i4>146</vt:i4>
      </vt:variant>
      <vt:variant>
        <vt:i4>0</vt:i4>
      </vt:variant>
      <vt:variant>
        <vt:i4>5</vt:i4>
      </vt:variant>
      <vt:variant>
        <vt:lpwstr/>
      </vt:variant>
      <vt:variant>
        <vt:lpwstr>_Toc224327724</vt:lpwstr>
      </vt:variant>
      <vt:variant>
        <vt:i4>1245235</vt:i4>
      </vt:variant>
      <vt:variant>
        <vt:i4>140</vt:i4>
      </vt:variant>
      <vt:variant>
        <vt:i4>0</vt:i4>
      </vt:variant>
      <vt:variant>
        <vt:i4>5</vt:i4>
      </vt:variant>
      <vt:variant>
        <vt:lpwstr/>
      </vt:variant>
      <vt:variant>
        <vt:lpwstr>_Toc224327723</vt:lpwstr>
      </vt:variant>
      <vt:variant>
        <vt:i4>1245235</vt:i4>
      </vt:variant>
      <vt:variant>
        <vt:i4>134</vt:i4>
      </vt:variant>
      <vt:variant>
        <vt:i4>0</vt:i4>
      </vt:variant>
      <vt:variant>
        <vt:i4>5</vt:i4>
      </vt:variant>
      <vt:variant>
        <vt:lpwstr/>
      </vt:variant>
      <vt:variant>
        <vt:lpwstr>_Toc224327722</vt:lpwstr>
      </vt:variant>
      <vt:variant>
        <vt:i4>1245235</vt:i4>
      </vt:variant>
      <vt:variant>
        <vt:i4>128</vt:i4>
      </vt:variant>
      <vt:variant>
        <vt:i4>0</vt:i4>
      </vt:variant>
      <vt:variant>
        <vt:i4>5</vt:i4>
      </vt:variant>
      <vt:variant>
        <vt:lpwstr/>
      </vt:variant>
      <vt:variant>
        <vt:lpwstr>_Toc224327721</vt:lpwstr>
      </vt:variant>
      <vt:variant>
        <vt:i4>1245235</vt:i4>
      </vt:variant>
      <vt:variant>
        <vt:i4>122</vt:i4>
      </vt:variant>
      <vt:variant>
        <vt:i4>0</vt:i4>
      </vt:variant>
      <vt:variant>
        <vt:i4>5</vt:i4>
      </vt:variant>
      <vt:variant>
        <vt:lpwstr/>
      </vt:variant>
      <vt:variant>
        <vt:lpwstr>_Toc224327720</vt:lpwstr>
      </vt:variant>
      <vt:variant>
        <vt:i4>1048627</vt:i4>
      </vt:variant>
      <vt:variant>
        <vt:i4>116</vt:i4>
      </vt:variant>
      <vt:variant>
        <vt:i4>0</vt:i4>
      </vt:variant>
      <vt:variant>
        <vt:i4>5</vt:i4>
      </vt:variant>
      <vt:variant>
        <vt:lpwstr/>
      </vt:variant>
      <vt:variant>
        <vt:lpwstr>_Toc224327719</vt:lpwstr>
      </vt:variant>
      <vt:variant>
        <vt:i4>1048627</vt:i4>
      </vt:variant>
      <vt:variant>
        <vt:i4>110</vt:i4>
      </vt:variant>
      <vt:variant>
        <vt:i4>0</vt:i4>
      </vt:variant>
      <vt:variant>
        <vt:i4>5</vt:i4>
      </vt:variant>
      <vt:variant>
        <vt:lpwstr/>
      </vt:variant>
      <vt:variant>
        <vt:lpwstr>_Toc224327718</vt:lpwstr>
      </vt:variant>
      <vt:variant>
        <vt:i4>1048627</vt:i4>
      </vt:variant>
      <vt:variant>
        <vt:i4>104</vt:i4>
      </vt:variant>
      <vt:variant>
        <vt:i4>0</vt:i4>
      </vt:variant>
      <vt:variant>
        <vt:i4>5</vt:i4>
      </vt:variant>
      <vt:variant>
        <vt:lpwstr/>
      </vt:variant>
      <vt:variant>
        <vt:lpwstr>_Toc224327717</vt:lpwstr>
      </vt:variant>
      <vt:variant>
        <vt:i4>1048627</vt:i4>
      </vt:variant>
      <vt:variant>
        <vt:i4>98</vt:i4>
      </vt:variant>
      <vt:variant>
        <vt:i4>0</vt:i4>
      </vt:variant>
      <vt:variant>
        <vt:i4>5</vt:i4>
      </vt:variant>
      <vt:variant>
        <vt:lpwstr/>
      </vt:variant>
      <vt:variant>
        <vt:lpwstr>_Toc224327716</vt:lpwstr>
      </vt:variant>
      <vt:variant>
        <vt:i4>1048627</vt:i4>
      </vt:variant>
      <vt:variant>
        <vt:i4>92</vt:i4>
      </vt:variant>
      <vt:variant>
        <vt:i4>0</vt:i4>
      </vt:variant>
      <vt:variant>
        <vt:i4>5</vt:i4>
      </vt:variant>
      <vt:variant>
        <vt:lpwstr/>
      </vt:variant>
      <vt:variant>
        <vt:lpwstr>_Toc224327715</vt:lpwstr>
      </vt:variant>
      <vt:variant>
        <vt:i4>1048627</vt:i4>
      </vt:variant>
      <vt:variant>
        <vt:i4>86</vt:i4>
      </vt:variant>
      <vt:variant>
        <vt:i4>0</vt:i4>
      </vt:variant>
      <vt:variant>
        <vt:i4>5</vt:i4>
      </vt:variant>
      <vt:variant>
        <vt:lpwstr/>
      </vt:variant>
      <vt:variant>
        <vt:lpwstr>_Toc224327714</vt:lpwstr>
      </vt:variant>
      <vt:variant>
        <vt:i4>1048627</vt:i4>
      </vt:variant>
      <vt:variant>
        <vt:i4>80</vt:i4>
      </vt:variant>
      <vt:variant>
        <vt:i4>0</vt:i4>
      </vt:variant>
      <vt:variant>
        <vt:i4>5</vt:i4>
      </vt:variant>
      <vt:variant>
        <vt:lpwstr/>
      </vt:variant>
      <vt:variant>
        <vt:lpwstr>_Toc224327713</vt:lpwstr>
      </vt:variant>
      <vt:variant>
        <vt:i4>1048627</vt:i4>
      </vt:variant>
      <vt:variant>
        <vt:i4>74</vt:i4>
      </vt:variant>
      <vt:variant>
        <vt:i4>0</vt:i4>
      </vt:variant>
      <vt:variant>
        <vt:i4>5</vt:i4>
      </vt:variant>
      <vt:variant>
        <vt:lpwstr/>
      </vt:variant>
      <vt:variant>
        <vt:lpwstr>_Toc224327712</vt:lpwstr>
      </vt:variant>
      <vt:variant>
        <vt:i4>1048627</vt:i4>
      </vt:variant>
      <vt:variant>
        <vt:i4>68</vt:i4>
      </vt:variant>
      <vt:variant>
        <vt:i4>0</vt:i4>
      </vt:variant>
      <vt:variant>
        <vt:i4>5</vt:i4>
      </vt:variant>
      <vt:variant>
        <vt:lpwstr/>
      </vt:variant>
      <vt:variant>
        <vt:lpwstr>_Toc224327711</vt:lpwstr>
      </vt:variant>
      <vt:variant>
        <vt:i4>1048627</vt:i4>
      </vt:variant>
      <vt:variant>
        <vt:i4>62</vt:i4>
      </vt:variant>
      <vt:variant>
        <vt:i4>0</vt:i4>
      </vt:variant>
      <vt:variant>
        <vt:i4>5</vt:i4>
      </vt:variant>
      <vt:variant>
        <vt:lpwstr/>
      </vt:variant>
      <vt:variant>
        <vt:lpwstr>_Toc224327710</vt:lpwstr>
      </vt:variant>
      <vt:variant>
        <vt:i4>1114163</vt:i4>
      </vt:variant>
      <vt:variant>
        <vt:i4>56</vt:i4>
      </vt:variant>
      <vt:variant>
        <vt:i4>0</vt:i4>
      </vt:variant>
      <vt:variant>
        <vt:i4>5</vt:i4>
      </vt:variant>
      <vt:variant>
        <vt:lpwstr/>
      </vt:variant>
      <vt:variant>
        <vt:lpwstr>_Toc224327709</vt:lpwstr>
      </vt:variant>
      <vt:variant>
        <vt:i4>1114163</vt:i4>
      </vt:variant>
      <vt:variant>
        <vt:i4>50</vt:i4>
      </vt:variant>
      <vt:variant>
        <vt:i4>0</vt:i4>
      </vt:variant>
      <vt:variant>
        <vt:i4>5</vt:i4>
      </vt:variant>
      <vt:variant>
        <vt:lpwstr/>
      </vt:variant>
      <vt:variant>
        <vt:lpwstr>_Toc224327708</vt:lpwstr>
      </vt:variant>
      <vt:variant>
        <vt:i4>1114163</vt:i4>
      </vt:variant>
      <vt:variant>
        <vt:i4>44</vt:i4>
      </vt:variant>
      <vt:variant>
        <vt:i4>0</vt:i4>
      </vt:variant>
      <vt:variant>
        <vt:i4>5</vt:i4>
      </vt:variant>
      <vt:variant>
        <vt:lpwstr/>
      </vt:variant>
      <vt:variant>
        <vt:lpwstr>_Toc224327707</vt:lpwstr>
      </vt:variant>
      <vt:variant>
        <vt:i4>1114163</vt:i4>
      </vt:variant>
      <vt:variant>
        <vt:i4>38</vt:i4>
      </vt:variant>
      <vt:variant>
        <vt:i4>0</vt:i4>
      </vt:variant>
      <vt:variant>
        <vt:i4>5</vt:i4>
      </vt:variant>
      <vt:variant>
        <vt:lpwstr/>
      </vt:variant>
      <vt:variant>
        <vt:lpwstr>_Toc224327706</vt:lpwstr>
      </vt:variant>
      <vt:variant>
        <vt:i4>1114163</vt:i4>
      </vt:variant>
      <vt:variant>
        <vt:i4>32</vt:i4>
      </vt:variant>
      <vt:variant>
        <vt:i4>0</vt:i4>
      </vt:variant>
      <vt:variant>
        <vt:i4>5</vt:i4>
      </vt:variant>
      <vt:variant>
        <vt:lpwstr/>
      </vt:variant>
      <vt:variant>
        <vt:lpwstr>_Toc224327705</vt:lpwstr>
      </vt:variant>
      <vt:variant>
        <vt:i4>1114163</vt:i4>
      </vt:variant>
      <vt:variant>
        <vt:i4>26</vt:i4>
      </vt:variant>
      <vt:variant>
        <vt:i4>0</vt:i4>
      </vt:variant>
      <vt:variant>
        <vt:i4>5</vt:i4>
      </vt:variant>
      <vt:variant>
        <vt:lpwstr/>
      </vt:variant>
      <vt:variant>
        <vt:lpwstr>_Toc224327704</vt:lpwstr>
      </vt:variant>
      <vt:variant>
        <vt:i4>1114163</vt:i4>
      </vt:variant>
      <vt:variant>
        <vt:i4>20</vt:i4>
      </vt:variant>
      <vt:variant>
        <vt:i4>0</vt:i4>
      </vt:variant>
      <vt:variant>
        <vt:i4>5</vt:i4>
      </vt:variant>
      <vt:variant>
        <vt:lpwstr/>
      </vt:variant>
      <vt:variant>
        <vt:lpwstr>_Toc224327703</vt:lpwstr>
      </vt:variant>
      <vt:variant>
        <vt:i4>1114163</vt:i4>
      </vt:variant>
      <vt:variant>
        <vt:i4>14</vt:i4>
      </vt:variant>
      <vt:variant>
        <vt:i4>0</vt:i4>
      </vt:variant>
      <vt:variant>
        <vt:i4>5</vt:i4>
      </vt:variant>
      <vt:variant>
        <vt:lpwstr/>
      </vt:variant>
      <vt:variant>
        <vt:lpwstr>_Toc224327702</vt:lpwstr>
      </vt:variant>
      <vt:variant>
        <vt:i4>1114163</vt:i4>
      </vt:variant>
      <vt:variant>
        <vt:i4>8</vt:i4>
      </vt:variant>
      <vt:variant>
        <vt:i4>0</vt:i4>
      </vt:variant>
      <vt:variant>
        <vt:i4>5</vt:i4>
      </vt:variant>
      <vt:variant>
        <vt:lpwstr/>
      </vt:variant>
      <vt:variant>
        <vt:lpwstr>_Toc224327701</vt:lpwstr>
      </vt:variant>
      <vt:variant>
        <vt:i4>1114163</vt:i4>
      </vt:variant>
      <vt:variant>
        <vt:i4>2</vt:i4>
      </vt:variant>
      <vt:variant>
        <vt:i4>0</vt:i4>
      </vt:variant>
      <vt:variant>
        <vt:i4>5</vt:i4>
      </vt:variant>
      <vt:variant>
        <vt:lpwstr/>
      </vt:variant>
      <vt:variant>
        <vt:lpwstr>_Toc224327700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SY09 | Rapport TP3</dc:title>
  <dc:subject>Théorie de la décision</dc:subject>
  <dc:creator>Thibaud</dc:creator>
  <cp:lastModifiedBy>Salim</cp:lastModifiedBy>
  <cp:revision>2</cp:revision>
  <dcterms:created xsi:type="dcterms:W3CDTF">2010-05-26T12:18:00Z</dcterms:created>
  <dcterms:modified xsi:type="dcterms:W3CDTF">2010-05-26T12:18:00Z</dcterms:modified>
</cp:coreProperties>
</file>