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26B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1) Diseñe un interpretador para la siguiente gramática que realiza operaciones con notación infija:</w:t>
      </w:r>
    </w:p>
    <w:p w14:paraId="0B992A2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DF2FFE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Valores denotados: Texto + Número + Booleano +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</w:p>
    <w:p w14:paraId="3E50CDD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Valores expresado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: Texto + Número + Booleano +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</w:p>
    <w:p w14:paraId="3CF5610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C995FE1" w14:textId="77777777" w:rsidR="00A84041" w:rsidRPr="00A84041" w:rsidRDefault="00A84041" w:rsidP="008A3E62">
      <w:pPr>
        <w:shd w:val="clear" w:color="auto" w:fill="FFFFFF"/>
        <w:spacing w:after="100" w:afterAutospacing="1" w:line="240" w:lineRule="auto"/>
        <w:ind w:left="2832" w:hanging="2832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&lt;programa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 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</w:t>
      </w:r>
    </w:p>
    <w:p w14:paraId="1300160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un-programa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0558E0F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DBBD50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&lt;numero&gt;</w:t>
      </w:r>
    </w:p>
    <w:p w14:paraId="69E7365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numero-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num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661CA389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"\""&lt;texto&gt; "\""</w:t>
      </w:r>
    </w:p>
    <w:p w14:paraId="73BAA93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texto-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txt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5AFB8DA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&lt;identificador&gt;</w:t>
      </w:r>
    </w:p>
    <w:p w14:paraId="7F755F1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(id)</w:t>
      </w:r>
    </w:p>
    <w:p w14:paraId="54CDA3A9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       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&lt;primitiva-binaria&gt;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700C6E1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primapp-bin-exp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(exp1 exp2)</w:t>
      </w:r>
    </w:p>
    <w:p w14:paraId="27E9926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&lt;primitiva-unaria&gt;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46A225B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primapp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-un-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558D2B4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3C2282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&lt;primitiva-binaria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  + (primitiva-suma)</w:t>
      </w:r>
    </w:p>
    <w:p w14:paraId="6A8BF09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~ (primitiva-resta)</w:t>
      </w:r>
    </w:p>
    <w:p w14:paraId="159A553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/ (primitiva-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div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5CC499F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* (primitiva-multi)</w:t>
      </w:r>
    </w:p>
    <w:p w14:paraId="7D546BC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 xml:space="preserve">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(primitiva-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2AB7AE9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63B10BD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&lt;primitiva-unaria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longitud (primitiva-longitud)</w:t>
      </w:r>
    </w:p>
    <w:p w14:paraId="1A208AD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add1 (primitiva-add1)</w:t>
      </w:r>
    </w:p>
    <w:p w14:paraId="6D7BB32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:=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sub1 (primitiva-sub1)</w:t>
      </w:r>
    </w:p>
    <w:p w14:paraId="3D9580F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B825A3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Tenga en cuenta que:</w:t>
      </w:r>
    </w:p>
    <w:p w14:paraId="42CC47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1E495D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&lt;numero&gt;: Debe definirse para valores decimales y enteros (positivos y negativos)</w:t>
      </w:r>
    </w:p>
    <w:p w14:paraId="29548B2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&lt;texto&gt;: Debe definirse para cualquier texto escrito en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racket</w:t>
      </w:r>
      <w:proofErr w:type="spellEnd"/>
    </w:p>
    <w:p w14:paraId="2B6C412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&lt;identificador&gt;: En este lenguaje todo identificador iniciará con el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símbolo  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, es decir las variables @x y @z son válidas</w:t>
      </w:r>
    </w:p>
    <w:p w14:paraId="730C15A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1A8D45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4E6A12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2)Defina un ambiente inicial con las variables (@a @b @c @d @e) con valores (1 2 3 "hola" "FLP") y modifique su función evaluar-expresión para que acepte dicho ambiente.</w:t>
      </w:r>
    </w:p>
    <w:p w14:paraId="0EC18B6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20D71F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-Diseñe una función llamada (buscar-variable) que recibe un símbolo (identificador) y un ambiente, retorna el valor si encuentra la variable en el ambiente. En caso contrario: "Error, la variable no existe"</w:t>
      </w:r>
    </w:p>
    <w:p w14:paraId="48D8F2A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5E100A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Pruebe:</w:t>
      </w:r>
    </w:p>
    <w:p w14:paraId="63E2CB4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@a</w:t>
      </w:r>
    </w:p>
    <w:p w14:paraId="0E9E318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</w:t>
      </w:r>
    </w:p>
    <w:p w14:paraId="65DDBDE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@b</w:t>
      </w:r>
    </w:p>
    <w:p w14:paraId="06CA84C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>2</w:t>
      </w:r>
    </w:p>
    <w:p w14:paraId="2253D16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@e</w:t>
      </w:r>
    </w:p>
    <w:p w14:paraId="04954ED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"FLP"</w:t>
      </w:r>
    </w:p>
    <w:p w14:paraId="6EFE293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7808CD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3) Implemente los Booleanos:</w:t>
      </w:r>
    </w:p>
    <w:p w14:paraId="09A79D7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En una expresión numérica, 0 es falso, cualquier otro caso es verdadero.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Para esto diseñe la función valor-verdad?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que realiza esta verificación.</w:t>
      </w:r>
    </w:p>
    <w:p w14:paraId="7E50F97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37FCB5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4) Extienda la gramática con condicionales:</w:t>
      </w:r>
    </w:p>
    <w:p w14:paraId="58A777A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Si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entonces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  sino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&gt;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</w:p>
    <w:p w14:paraId="2BA544D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      condicional-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(test-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true-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false-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7E4EAE6A" w14:textId="77777777" w:rsidR="00A84041" w:rsidRPr="00A84041" w:rsidRDefault="00A84041" w:rsidP="00BC0C1E">
      <w:pPr>
        <w:shd w:val="clear" w:color="auto" w:fill="FFFFFF"/>
        <w:spacing w:after="100" w:afterAutospacing="1" w:line="240" w:lineRule="auto"/>
        <w:ind w:left="708" w:hanging="708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bookmarkStart w:id="0" w:name="_GoBack"/>
      <w:bookmarkEnd w:id="0"/>
    </w:p>
    <w:p w14:paraId="2B860F3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5101C03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--&gt; Si (2+3) entonces 2 sino 3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</w:p>
    <w:p w14:paraId="4B37C9A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</w:t>
      </w:r>
    </w:p>
    <w:p w14:paraId="36401D6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Si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length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(@d) ~ 4) entonces 2 sino 3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</w:p>
    <w:p w14:paraId="54B4DD6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</w:t>
      </w:r>
    </w:p>
    <w:p w14:paraId="399F4C6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F41FE6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5) Implemente declaración de variables locales:</w:t>
      </w:r>
    </w:p>
    <w:p w14:paraId="11C9951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declarar (&lt;identificador&gt; =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(;)) {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}</w:t>
      </w:r>
    </w:p>
    <w:p w14:paraId="7D69DE8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            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variableLocal-exp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ids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exps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cuerpo)</w:t>
      </w:r>
    </w:p>
    <w:p w14:paraId="618C052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3AF07C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7CCA503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(@x=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2;@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y=3;@a=7){ </w:t>
      </w:r>
    </w:p>
    <w:p w14:paraId="7874D9B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>       (@a+(@x~@y)) </w:t>
      </w:r>
    </w:p>
    <w:p w14:paraId="35D0820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}</w:t>
      </w:r>
    </w:p>
    <w:p w14:paraId="1B18B32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6</w:t>
      </w:r>
    </w:p>
    <w:p w14:paraId="1D9D1DD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(@x=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2;@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y=3;@a=7) { </w:t>
      </w:r>
    </w:p>
    <w:p w14:paraId="2F8E3F3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(@a+@b) </w:t>
      </w:r>
    </w:p>
    <w:p w14:paraId="7F1CA5E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}</w:t>
      </w:r>
    </w:p>
    <w:p w14:paraId="091494B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9</w:t>
      </w:r>
    </w:p>
    <w:p w14:paraId="7599DA3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A55507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6) Extienda la gramática para crear procedimientos</w:t>
      </w:r>
    </w:p>
    <w:p w14:paraId="25FDA37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= procedimiento (&lt;identificador&gt;*',') haga 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&gt;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0E745D0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        procedimiento-ex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ids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cuero)</w:t>
      </w:r>
    </w:p>
    <w:p w14:paraId="21219EC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1D3F0F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Para esto debe definir un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datatype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para la cerradura (o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 que debe tener 3 campos:</w:t>
      </w:r>
    </w:p>
    <w:p w14:paraId="5AD0C71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672AB8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1. Lista ID del procedimiento</w:t>
      </w:r>
    </w:p>
    <w:p w14:paraId="482A27C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2. Cuerpo del procedimiento</w:t>
      </w:r>
    </w:p>
    <w:p w14:paraId="1445458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3. Ambiente donde fue declarado</w:t>
      </w:r>
    </w:p>
    <w:p w14:paraId="4088268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23AD98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(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define-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datatype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procVal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?</w:t>
      </w:r>
      <w:proofErr w:type="gramEnd"/>
    </w:p>
    <w:p w14:paraId="66B779F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(cerradura</w:t>
      </w:r>
    </w:p>
    <w:p w14:paraId="27CDD5F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(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lista-ID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list-of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symbol?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))</w:t>
      </w:r>
    </w:p>
    <w:p w14:paraId="1E9710A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(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24674E1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(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amb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ambiente?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</w:t>
      </w:r>
    </w:p>
    <w:p w14:paraId="2A2B4CE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lastRenderedPageBreak/>
        <w:t>   )</w:t>
      </w:r>
    </w:p>
    <w:p w14:paraId="5A32FD0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)</w:t>
      </w:r>
    </w:p>
    <w:p w14:paraId="7121188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DB7EFD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347875C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C4A298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y,@z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((@x+@y)+@z)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1427232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C7BD76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struct:cerradura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(@x @y @z)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struct:primapp-bin-exp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struct:primapp-bin-exp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@x)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struct:primitiva-sum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@y))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struct:primitiva-sum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struct:var-exp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@z))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struct:extendido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(@a @b @c @d @e) (1 2 3 "hola" "FLP") #(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struct:vacio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)))</w:t>
      </w:r>
    </w:p>
    <w:p w14:paraId="76041EA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Se debe retornar una cerradura</w:t>
      </w:r>
    </w:p>
    <w:p w14:paraId="1719C7E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3161ED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7) Extienda la gramática para evaluar procedimientos:</w:t>
      </w:r>
    </w:p>
    <w:p w14:paraId="12A8F91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&lt;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 :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=  "evaluar"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enviando  (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expresion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",")* 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</w:p>
    <w:p w14:paraId="7769A86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</w:t>
      </w:r>
    </w:p>
    <w:p w14:paraId="2B6F1DB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Debe probar:</w:t>
      </w:r>
    </w:p>
    <w:p w14:paraId="60D4A1B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84CE35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&gt;  declarar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(</w:t>
      </w:r>
    </w:p>
    <w:p w14:paraId="18B95B3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@x=2;</w:t>
      </w:r>
    </w:p>
    <w:p w14:paraId="19EE119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@y=3;</w:t>
      </w:r>
    </w:p>
    <w:p w14:paraId="5D24E2C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@a=procedimiento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y,@z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((@x+@y)+@z)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6B1CFD34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) { </w:t>
      </w:r>
    </w:p>
    <w:p w14:paraId="522A98F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  evaluar @a (1,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2,@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x)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 </w:t>
      </w:r>
    </w:p>
    <w:p w14:paraId="473B3D4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  }</w:t>
      </w:r>
    </w:p>
    <w:p w14:paraId="46AACF2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1DA808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5</w:t>
      </w:r>
    </w:p>
    <w:p w14:paraId="5682C2E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</w:t>
      </w:r>
    </w:p>
    <w:p w14:paraId="717C8A7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</w:t>
      </w:r>
    </w:p>
    <w:p w14:paraId="51D8A99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@x=procedimiento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a,@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b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((@a*@a) + (@b*@b))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;</w:t>
      </w:r>
    </w:p>
    <w:p w14:paraId="7FEE955D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@y=procedimiento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(@x+@y)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7EE501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) { </w:t>
      </w:r>
    </w:p>
    <w:p w14:paraId="327C463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( evaluar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@x(1,2)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+ evaluar @y(2,3)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)  </w:t>
      </w:r>
    </w:p>
    <w:p w14:paraId="649FA0B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}</w:t>
      </w:r>
    </w:p>
    <w:p w14:paraId="5AE6B2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F5F8BE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10</w:t>
      </w:r>
    </w:p>
    <w:p w14:paraId="6F86E65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53FBE79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97AEF3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--&gt; declarar (</w:t>
      </w:r>
    </w:p>
    <w:p w14:paraId="1C37E0D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@x= Si (@a*@b) entonces (@d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@e) sino 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length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(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(@d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concat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@e))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finSI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;</w:t>
      </w:r>
    </w:p>
    <w:p w14:paraId="26B9FD2A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     @y=procedimiento (@</w:t>
      </w:r>
      <w:proofErr w:type="spellStart"/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x,@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y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) haga (@x+@y)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finProc</w:t>
      </w:r>
      <w:proofErr w:type="spellEnd"/>
    </w:p>
    <w:p w14:paraId="4831F24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) { </w:t>
      </w:r>
    </w:p>
    <w:p w14:paraId="3F2936B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     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length</w:t>
      </w:r>
      <w:proofErr w:type="spellEnd"/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(@x) * evaluar @y(2,3)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finEval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)  </w:t>
      </w:r>
    </w:p>
    <w:p w14:paraId="2B259E1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     }</w:t>
      </w:r>
    </w:p>
    <w:p w14:paraId="5D2DCED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165C236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35</w:t>
      </w:r>
    </w:p>
    <w:p w14:paraId="77D867DB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44153F6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8) Extienda la gramática para incluir llamados recursivos. Proponga una definición en la gramática e impleméntela.</w:t>
      </w:r>
    </w:p>
    <w:p w14:paraId="7E2D722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308072E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9) Dibuje el árbol de sintaxis abstracta de los ejercicios del punto 7.</w:t>
      </w:r>
    </w:p>
    <w:p w14:paraId="4AC48E7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719930F5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10) Dibuje el diagrama de ambientes de los ejercicios del punto 7 (tenga en cuenta el ambiente inicial del punto 1).</w:t>
      </w:r>
    </w:p>
    <w:p w14:paraId="1CF811C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73CED2FC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11) Utilización del lenguaje de programación:</w:t>
      </w:r>
    </w:p>
    <w:p w14:paraId="608109A0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15B3789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a) Escriba un programa en su lenguaje de programación que contenga un procedimiento que permita calcular el ·rea de un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circulo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dado un radio (A=PI*r*r). Debe incluir valores flotantes en su lenguaje de programación.</w:t>
      </w:r>
    </w:p>
    <w:p w14:paraId="336E58A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b) Escriba un programa en su lenguaje de programación que contenga un procedimiento que permita calcular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el factorial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 un número n.</w:t>
      </w:r>
    </w:p>
    <w:p w14:paraId="2B4B4533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c) Escriba un programa en su lenguaje de programación que contenga un procedimiento que permita calcular una multiplicación de forma recursiva a través de sumas. Por ejemplo: la multiplicación 3*4 equivale a 4+4+4.</w:t>
      </w:r>
    </w:p>
    <w:p w14:paraId="01AA8328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d) Escriba un programa recurso en su lenguaje de programación que permita sumar, restar, multiplicar dos números haciendo uso solamente de las primitivas add1 y sub1</w:t>
      </w:r>
    </w:p>
    <w:p w14:paraId="05764FE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26E41781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17667E6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520B279E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CO"/>
        </w:rPr>
        <w:t>Aclaraciones</w:t>
      </w:r>
    </w:p>
    <w:p w14:paraId="10FBA876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El taller es en grupos de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ma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́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ximo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tres (3) alumnos.</w:t>
      </w:r>
    </w:p>
    <w:p w14:paraId="217A80C0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La solución del taller debe ser subida al campus virtual a más tardar el día 7 de marzo, 2020 (23:59). Se debe subir al campus virtual en el enlace correspondiente a este taller un archivo comprimido .zip que siga la convención CódigodeEstudiante1-CódigodeEstudiante2- CódigodeEstudiante3-Taller3FLP20192.zip. Este archivo debe contener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el archivos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: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interpretador.rkt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.</w:t>
      </w:r>
    </w:p>
    <w:p w14:paraId="73A9FCF8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En las primeras líneas del interpretador deben estar comentados los nombres y los códigos de los estudiantes participantes.</w:t>
      </w:r>
    </w:p>
    <w:p w14:paraId="5B5AB146" w14:textId="77777777" w:rsidR="00A84041" w:rsidRPr="00A84041" w:rsidRDefault="00A84041" w:rsidP="00A84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Se debe incluir para cada procedimiento un comentario que explique lo que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realiza  y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para qué es empleada.</w:t>
      </w:r>
    </w:p>
    <w:p w14:paraId="414FBBF2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CO"/>
        </w:rPr>
        <w:lastRenderedPageBreak/>
        <w:t>Entregas Tardías o por Otros Medios</w:t>
      </w: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br/>
      </w:r>
    </w:p>
    <w:p w14:paraId="2AEA13D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1. Este taller sólo se recibirá a través del campus virtual. Adicionalmente, sólo se evaluarán los documentos solicitados en el punto 2 de la sección anterior. Cualquier otro tipo de correo o nota aclaratoria será descartado. Sólo se aceptan envíos por fuera del horario establecido bajo excusas de fuerza mayor validadas a través de la dirección de la Escuela.</w:t>
      </w:r>
    </w:p>
    <w:p w14:paraId="71092D7F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</w:p>
    <w:p w14:paraId="08235907" w14:textId="77777777" w:rsidR="00A84041" w:rsidRPr="00A84041" w:rsidRDefault="00A84041" w:rsidP="00A8404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CO"/>
        </w:rPr>
      </w:pPr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2. Las entregas tarde serán penalizadas así: (-1pt) por cada hora de retraso o fracción. Por ejemplo, si usted realiza su entrega y el campus registra las 12:00 am (i.e., 1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seg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después de la hora de entrega), usted está incurriendo en la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primer hora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 retraso. </w:t>
      </w:r>
      <w:proofErr w:type="spell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Asegurese</w:t>
      </w:r>
      <w:proofErr w:type="spell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con mínimo dos horas de anticipación que el </w:t>
      </w:r>
      <w:proofErr w:type="gramStart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>link</w:t>
      </w:r>
      <w:proofErr w:type="gramEnd"/>
      <w:r w:rsidRPr="00A84041">
        <w:rPr>
          <w:rFonts w:ascii="Arial" w:eastAsia="Times New Roman" w:hAnsi="Arial" w:cs="Arial"/>
          <w:color w:val="373A3C"/>
          <w:sz w:val="23"/>
          <w:szCs w:val="23"/>
          <w:lang w:eastAsia="es-CO"/>
        </w:rPr>
        <w:t xml:space="preserve"> de carga funciona correctamente toda vez que es posible incurrir en una entrega tardía debido a los tiempos de respuesta.</w:t>
      </w:r>
    </w:p>
    <w:p w14:paraId="4F1B06A2" w14:textId="77777777" w:rsidR="00635E12" w:rsidRDefault="00635E12"/>
    <w:sectPr w:rsidR="00635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1847"/>
    <w:multiLevelType w:val="multilevel"/>
    <w:tmpl w:val="00BC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41"/>
    <w:rsid w:val="004F5EEC"/>
    <w:rsid w:val="00635E12"/>
    <w:rsid w:val="008A3E62"/>
    <w:rsid w:val="00A84041"/>
    <w:rsid w:val="00B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9BE4"/>
  <w15:chartTrackingRefBased/>
  <w15:docId w15:val="{F9DC5574-D7C9-456B-82AB-5214EB08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1012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Crhistian Garcia Urbano</dc:creator>
  <cp:keywords/>
  <dc:description/>
  <cp:lastModifiedBy>Crhistian Garcia Urbano</cp:lastModifiedBy>
  <cp:revision>4</cp:revision>
  <dcterms:created xsi:type="dcterms:W3CDTF">2020-03-02T16:04:00Z</dcterms:created>
  <dcterms:modified xsi:type="dcterms:W3CDTF">2020-03-06T06:12:00Z</dcterms:modified>
</cp:coreProperties>
</file>