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665A" w14:textId="6E1C9FEF" w:rsidR="007A4807" w:rsidRDefault="00446D5A">
      <w:r>
        <w:rPr>
          <w:noProof/>
        </w:rPr>
        <w:drawing>
          <wp:inline distT="0" distB="0" distL="0" distR="0" wp14:anchorId="3CCC60AD" wp14:editId="5313EA28">
            <wp:extent cx="4000500" cy="16100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151" cy="16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50D29" wp14:editId="4E72AD4E">
            <wp:extent cx="4000500" cy="18007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262" cy="18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4EA06" wp14:editId="1D2975B0">
            <wp:extent cx="4023709" cy="19585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E40">
        <w:rPr>
          <w:noProof/>
        </w:rPr>
        <w:drawing>
          <wp:inline distT="0" distB="0" distL="0" distR="0" wp14:anchorId="12515DEE" wp14:editId="0E4AFEC6">
            <wp:extent cx="4000500" cy="189907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569" cy="19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8D65" w14:textId="115AB7FD" w:rsidR="00544E40" w:rsidRDefault="00544E40">
      <w:r>
        <w:t>Continuous integration and continuous delivery</w:t>
      </w:r>
    </w:p>
    <w:sectPr w:rsidR="0054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5A"/>
    <w:rsid w:val="00446D5A"/>
    <w:rsid w:val="00544E40"/>
    <w:rsid w:val="007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057F"/>
  <w15:chartTrackingRefBased/>
  <w15:docId w15:val="{05C7E3E8-8E64-4236-B324-62E70D75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rhoads</dc:creator>
  <cp:keywords/>
  <dc:description/>
  <cp:lastModifiedBy>cheryl rhoads</cp:lastModifiedBy>
  <cp:revision>1</cp:revision>
  <dcterms:created xsi:type="dcterms:W3CDTF">2021-11-22T20:51:00Z</dcterms:created>
  <dcterms:modified xsi:type="dcterms:W3CDTF">2021-11-22T20:58:00Z</dcterms:modified>
</cp:coreProperties>
</file>