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General Information to Keep in Mind</w:t>
      </w:r>
    </w:p>
    <w:p w:rsidR="00000000" w:rsidDel="00000000" w:rsidP="00000000" w:rsidRDefault="00000000" w:rsidRPr="00000000" w14:paraId="0000000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How to Use Course Docs</w:t>
      </w:r>
    </w:p>
    <w:p w:rsidR="00000000" w:rsidDel="00000000" w:rsidP="00000000" w:rsidRDefault="00000000" w:rsidRPr="00000000" w14:paraId="00000004">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Each course doc corresponds to a skill on the skill syllabus. </w:t>
      </w:r>
    </w:p>
    <w:p w:rsidR="00000000" w:rsidDel="00000000" w:rsidP="00000000" w:rsidRDefault="00000000" w:rsidRPr="00000000" w14:paraId="00000005">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Each level of a skill has an assessment that you must verify to be granted certification in that skill level. </w:t>
      </w:r>
    </w:p>
    <w:p w:rsidR="00000000" w:rsidDel="00000000" w:rsidP="00000000" w:rsidRDefault="00000000" w:rsidRPr="00000000" w14:paraId="0000000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How to Use Reference Docs</w:t>
      </w:r>
    </w:p>
    <w:p w:rsidR="00000000" w:rsidDel="00000000" w:rsidP="00000000" w:rsidRDefault="00000000" w:rsidRPr="00000000" w14:paraId="00000008">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Some folders will contain reference docs that course docs may refer to. </w:t>
      </w:r>
    </w:p>
    <w:p w:rsidR="00000000" w:rsidDel="00000000" w:rsidP="00000000" w:rsidRDefault="00000000" w:rsidRPr="00000000" w14:paraId="00000009">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Contain information that need to be quickly accessed.</w:t>
      </w:r>
    </w:p>
    <w:p w:rsidR="00000000" w:rsidDel="00000000" w:rsidP="00000000" w:rsidRDefault="00000000" w:rsidRPr="00000000" w14:paraId="0000000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What is a Coursera???</w:t>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Coursera is a website to take online courses. In any course you take on this website, you can audit the course for free. This means that whenever Coursera wants you to pay to take a course, you just have to search around for the option that says: “Audit this course” or whatever. You won’t get practice tests or the certificate at the end, but the important stuff - the videos and reading resources - can all be accessed.</w:t>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