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77" w:rsidRDefault="00026177" w:rsidP="00346F03">
      <w:pPr>
        <w:pStyle w:val="Nessunaspaziatura"/>
      </w:pPr>
    </w:p>
    <w:p w:rsidR="003D0A92" w:rsidRDefault="003D0A92" w:rsidP="001422F5">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Pr="001422F5" w:rsidRDefault="003D0A92" w:rsidP="003D0A92">
      <w:pPr>
        <w:pStyle w:val="Nessunaspaziatura"/>
        <w:jc w:val="center"/>
        <w:rPr>
          <w:sz w:val="40"/>
          <w:szCs w:val="40"/>
        </w:rPr>
      </w:pPr>
      <w:r w:rsidRPr="001422F5">
        <w:rPr>
          <w:sz w:val="40"/>
          <w:szCs w:val="40"/>
        </w:rPr>
        <w:t>Dipartimento di Ingegneria</w:t>
      </w:r>
    </w:p>
    <w:p w:rsidR="003D0A92" w:rsidRPr="001422F5" w:rsidRDefault="003D0A92" w:rsidP="00A72C66">
      <w:pPr>
        <w:pStyle w:val="Nessunaspaziatura"/>
        <w:jc w:val="center"/>
        <w:rPr>
          <w:sz w:val="40"/>
          <w:szCs w:val="40"/>
        </w:rPr>
      </w:pPr>
      <w:r w:rsidRPr="001422F5">
        <w:rPr>
          <w:sz w:val="40"/>
          <w:szCs w:val="40"/>
        </w:rPr>
        <w:t>dell’Informazione</w:t>
      </w:r>
    </w:p>
    <w:p w:rsidR="00A72C66" w:rsidRPr="001422F5" w:rsidRDefault="00A72C66" w:rsidP="00A72C66">
      <w:pPr>
        <w:pStyle w:val="Nessunaspaziatura"/>
        <w:jc w:val="center"/>
        <w:rPr>
          <w:sz w:val="40"/>
          <w:szCs w:val="40"/>
        </w:rPr>
      </w:pPr>
    </w:p>
    <w:p w:rsidR="003D0A92" w:rsidRPr="001422F5" w:rsidRDefault="003D0A92" w:rsidP="003D0A92">
      <w:pPr>
        <w:pStyle w:val="Nessunaspaziatura"/>
        <w:jc w:val="center"/>
        <w:rPr>
          <w:sz w:val="40"/>
          <w:szCs w:val="40"/>
        </w:rPr>
      </w:pPr>
      <w:r w:rsidRPr="001422F5">
        <w:rPr>
          <w:sz w:val="40"/>
          <w:szCs w:val="40"/>
        </w:rPr>
        <w:t>Corso di Laurea in</w:t>
      </w:r>
    </w:p>
    <w:p w:rsidR="003D0A92" w:rsidRPr="001422F5" w:rsidRDefault="003D0A92" w:rsidP="003D0A92">
      <w:pPr>
        <w:pStyle w:val="Nessunaspaziatura"/>
        <w:jc w:val="center"/>
        <w:rPr>
          <w:sz w:val="40"/>
          <w:szCs w:val="40"/>
        </w:rPr>
      </w:pPr>
      <w:r w:rsidRPr="001422F5">
        <w:rPr>
          <w:sz w:val="40"/>
          <w:szCs w:val="40"/>
        </w:rPr>
        <w:t>Ingegneria Informatica</w:t>
      </w:r>
    </w:p>
    <w:p w:rsidR="003D0A92" w:rsidRPr="001422F5" w:rsidRDefault="003D0A92" w:rsidP="003D0A92">
      <w:pPr>
        <w:pStyle w:val="Nessunaspaziatura"/>
        <w:rPr>
          <w:sz w:val="40"/>
          <w:szCs w:val="40"/>
        </w:rPr>
      </w:pPr>
    </w:p>
    <w:p w:rsidR="003D0A92" w:rsidRPr="001422F5" w:rsidRDefault="001422F5" w:rsidP="00A72C66">
      <w:pPr>
        <w:pStyle w:val="Nessunaspaziatura"/>
        <w:jc w:val="center"/>
        <w:rPr>
          <w:sz w:val="40"/>
          <w:szCs w:val="40"/>
        </w:rPr>
      </w:pPr>
      <w:r>
        <w:rPr>
          <w:sz w:val="40"/>
          <w:szCs w:val="40"/>
        </w:rPr>
        <w:t xml:space="preserve">Programmazione di </w:t>
      </w:r>
      <w:r w:rsidR="003D0A92" w:rsidRPr="001422F5">
        <w:rPr>
          <w:sz w:val="40"/>
          <w:szCs w:val="40"/>
        </w:rPr>
        <w:t>Sistemi Embedded A.A. 2017/2018</w:t>
      </w:r>
    </w:p>
    <w:p w:rsidR="00A72C66" w:rsidRPr="00A72C66" w:rsidRDefault="00A72C66" w:rsidP="00A72C66">
      <w:pPr>
        <w:pStyle w:val="Nessunaspaziatura"/>
        <w:jc w:val="center"/>
        <w:rPr>
          <w:sz w:val="44"/>
          <w:szCs w:val="44"/>
        </w:rPr>
      </w:pPr>
    </w:p>
    <w:p w:rsidR="003D0A92" w:rsidRPr="00A72C66" w:rsidRDefault="00A72C66" w:rsidP="00A72C66">
      <w:pPr>
        <w:pStyle w:val="Nessunaspaziatura"/>
        <w:jc w:val="center"/>
        <w:rPr>
          <w:b/>
          <w:sz w:val="72"/>
          <w:szCs w:val="72"/>
        </w:rPr>
      </w:pPr>
      <w:r>
        <w:rPr>
          <w:b/>
          <w:sz w:val="72"/>
          <w:szCs w:val="72"/>
        </w:rPr>
        <w:t>KOTLIN: IL FUTURO DELLA PROGRAMMAZIONE</w:t>
      </w:r>
      <w:r w:rsidRPr="00A72C66">
        <w:rPr>
          <w:b/>
          <w:sz w:val="72"/>
          <w:szCs w:val="72"/>
        </w:rPr>
        <w:t xml:space="preserve"> ANDROID</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 xml:space="preserve">Stefano </w:t>
            </w:r>
            <w:proofErr w:type="spellStart"/>
            <w:r w:rsidRPr="00B522A2">
              <w:rPr>
                <w:sz w:val="28"/>
                <w:szCs w:val="28"/>
              </w:rPr>
              <w:t>Ivancich</w:t>
            </w:r>
            <w:proofErr w:type="spellEnd"/>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b w:val="0"/>
          <w:sz w:val="22"/>
          <w:szCs w:val="22"/>
          <w:lang w:eastAsia="en-US"/>
        </w:rPr>
        <w:id w:val="-1561019445"/>
        <w:docPartObj>
          <w:docPartGallery w:val="Table of Contents"/>
          <w:docPartUnique/>
        </w:docPartObj>
      </w:sdtPr>
      <w:sdtEndPr>
        <w:rPr>
          <w:bCs/>
        </w:rPr>
      </w:sdtEndPr>
      <w:sdtContent>
        <w:p w:rsidR="00714926" w:rsidRDefault="00714926">
          <w:pPr>
            <w:pStyle w:val="Titolosommario"/>
          </w:pPr>
          <w:r>
            <w:t>Sommario</w:t>
          </w:r>
        </w:p>
        <w:p w:rsidR="000F0CF6" w:rsidRDefault="0071492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291408" w:history="1">
            <w:r w:rsidR="000F0CF6" w:rsidRPr="001B77B6">
              <w:rPr>
                <w:rStyle w:val="Collegamentoipertestuale"/>
                <w:noProof/>
              </w:rPr>
              <w:t>INTRODUZIONE</w:t>
            </w:r>
            <w:r w:rsidR="000F0CF6">
              <w:rPr>
                <w:noProof/>
                <w:webHidden/>
              </w:rPr>
              <w:tab/>
            </w:r>
            <w:r w:rsidR="000F0CF6">
              <w:rPr>
                <w:noProof/>
                <w:webHidden/>
              </w:rPr>
              <w:fldChar w:fldCharType="begin"/>
            </w:r>
            <w:r w:rsidR="000F0CF6">
              <w:rPr>
                <w:noProof/>
                <w:webHidden/>
              </w:rPr>
              <w:instrText xml:space="preserve"> PAGEREF _Toc518291408 \h </w:instrText>
            </w:r>
            <w:r w:rsidR="000F0CF6">
              <w:rPr>
                <w:noProof/>
                <w:webHidden/>
              </w:rPr>
            </w:r>
            <w:r w:rsidR="000F0CF6">
              <w:rPr>
                <w:noProof/>
                <w:webHidden/>
              </w:rPr>
              <w:fldChar w:fldCharType="separate"/>
            </w:r>
            <w:r w:rsidR="00765B63">
              <w:rPr>
                <w:noProof/>
                <w:webHidden/>
              </w:rPr>
              <w:t>1</w:t>
            </w:r>
            <w:r w:rsidR="000F0CF6">
              <w:rPr>
                <w:noProof/>
                <w:webHidden/>
              </w:rPr>
              <w:fldChar w:fldCharType="end"/>
            </w:r>
          </w:hyperlink>
        </w:p>
        <w:p w:rsidR="000F0CF6" w:rsidRDefault="00955B2A">
          <w:pPr>
            <w:pStyle w:val="Sommario1"/>
            <w:tabs>
              <w:tab w:val="right" w:leader="dot" w:pos="9628"/>
            </w:tabs>
            <w:rPr>
              <w:rFonts w:eastAsiaTheme="minorEastAsia"/>
              <w:noProof/>
              <w:lang w:eastAsia="it-IT"/>
            </w:rPr>
          </w:pPr>
          <w:hyperlink w:anchor="_Toc518291409" w:history="1">
            <w:r w:rsidR="000F0CF6" w:rsidRPr="001B77B6">
              <w:rPr>
                <w:rStyle w:val="Collegamentoipertestuale"/>
                <w:noProof/>
              </w:rPr>
              <w:t>VARIABILI, COSTANTI, TIPI DI DATO</w:t>
            </w:r>
            <w:r w:rsidR="000F0CF6">
              <w:rPr>
                <w:noProof/>
                <w:webHidden/>
              </w:rPr>
              <w:tab/>
            </w:r>
            <w:r w:rsidR="000F0CF6">
              <w:rPr>
                <w:noProof/>
                <w:webHidden/>
              </w:rPr>
              <w:fldChar w:fldCharType="begin"/>
            </w:r>
            <w:r w:rsidR="000F0CF6">
              <w:rPr>
                <w:noProof/>
                <w:webHidden/>
              </w:rPr>
              <w:instrText xml:space="preserve"> PAGEREF _Toc518291409 \h </w:instrText>
            </w:r>
            <w:r w:rsidR="000F0CF6">
              <w:rPr>
                <w:noProof/>
                <w:webHidden/>
              </w:rPr>
            </w:r>
            <w:r w:rsidR="000F0CF6">
              <w:rPr>
                <w:noProof/>
                <w:webHidden/>
              </w:rPr>
              <w:fldChar w:fldCharType="separate"/>
            </w:r>
            <w:r w:rsidR="00765B63">
              <w:rPr>
                <w:noProof/>
                <w:webHidden/>
              </w:rPr>
              <w:t>2</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10" w:history="1">
            <w:r w:rsidR="000F0CF6" w:rsidRPr="001B77B6">
              <w:rPr>
                <w:rStyle w:val="Collegamentoipertestuale"/>
                <w:noProof/>
              </w:rPr>
              <w:t>1.1 DICHIARAZIONE</w:t>
            </w:r>
            <w:r w:rsidR="000F0CF6">
              <w:rPr>
                <w:noProof/>
                <w:webHidden/>
              </w:rPr>
              <w:tab/>
            </w:r>
            <w:r w:rsidR="000F0CF6">
              <w:rPr>
                <w:noProof/>
                <w:webHidden/>
              </w:rPr>
              <w:fldChar w:fldCharType="begin"/>
            </w:r>
            <w:r w:rsidR="000F0CF6">
              <w:rPr>
                <w:noProof/>
                <w:webHidden/>
              </w:rPr>
              <w:instrText xml:space="preserve"> PAGEREF _Toc518291410 \h </w:instrText>
            </w:r>
            <w:r w:rsidR="000F0CF6">
              <w:rPr>
                <w:noProof/>
                <w:webHidden/>
              </w:rPr>
            </w:r>
            <w:r w:rsidR="000F0CF6">
              <w:rPr>
                <w:noProof/>
                <w:webHidden/>
              </w:rPr>
              <w:fldChar w:fldCharType="separate"/>
            </w:r>
            <w:r w:rsidR="00765B63">
              <w:rPr>
                <w:noProof/>
                <w:webHidden/>
              </w:rPr>
              <w:t>2</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11" w:history="1">
            <w:r w:rsidR="000F0CF6" w:rsidRPr="001B77B6">
              <w:rPr>
                <w:rStyle w:val="Collegamentoipertestuale"/>
                <w:noProof/>
              </w:rPr>
              <w:t>1.2 GESTIONE VALORI NULL</w:t>
            </w:r>
            <w:r w:rsidR="000F0CF6">
              <w:rPr>
                <w:noProof/>
                <w:webHidden/>
              </w:rPr>
              <w:tab/>
            </w:r>
            <w:r w:rsidR="000F0CF6">
              <w:rPr>
                <w:noProof/>
                <w:webHidden/>
              </w:rPr>
              <w:fldChar w:fldCharType="begin"/>
            </w:r>
            <w:r w:rsidR="000F0CF6">
              <w:rPr>
                <w:noProof/>
                <w:webHidden/>
              </w:rPr>
              <w:instrText xml:space="preserve"> PAGEREF _Toc518291411 \h </w:instrText>
            </w:r>
            <w:r w:rsidR="000F0CF6">
              <w:rPr>
                <w:noProof/>
                <w:webHidden/>
              </w:rPr>
            </w:r>
            <w:r w:rsidR="000F0CF6">
              <w:rPr>
                <w:noProof/>
                <w:webHidden/>
              </w:rPr>
              <w:fldChar w:fldCharType="separate"/>
            </w:r>
            <w:r w:rsidR="00765B63">
              <w:rPr>
                <w:noProof/>
                <w:webHidden/>
              </w:rPr>
              <w:t>2</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12" w:history="1">
            <w:r w:rsidR="000F0CF6" w:rsidRPr="001B77B6">
              <w:rPr>
                <w:rStyle w:val="Collegamentoipertestuale"/>
                <w:noProof/>
              </w:rPr>
              <w:t>1.3 TIPI DI DATO</w:t>
            </w:r>
            <w:r w:rsidR="000F0CF6">
              <w:rPr>
                <w:noProof/>
                <w:webHidden/>
              </w:rPr>
              <w:tab/>
            </w:r>
            <w:r w:rsidR="000F0CF6">
              <w:rPr>
                <w:noProof/>
                <w:webHidden/>
              </w:rPr>
              <w:fldChar w:fldCharType="begin"/>
            </w:r>
            <w:r w:rsidR="000F0CF6">
              <w:rPr>
                <w:noProof/>
                <w:webHidden/>
              </w:rPr>
              <w:instrText xml:space="preserve"> PAGEREF _Toc518291412 \h </w:instrText>
            </w:r>
            <w:r w:rsidR="000F0CF6">
              <w:rPr>
                <w:noProof/>
                <w:webHidden/>
              </w:rPr>
            </w:r>
            <w:r w:rsidR="000F0CF6">
              <w:rPr>
                <w:noProof/>
                <w:webHidden/>
              </w:rPr>
              <w:fldChar w:fldCharType="separate"/>
            </w:r>
            <w:r w:rsidR="00765B63">
              <w:rPr>
                <w:noProof/>
                <w:webHidden/>
              </w:rPr>
              <w:t>3</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13" w:history="1">
            <w:r w:rsidR="000F0CF6" w:rsidRPr="001B77B6">
              <w:rPr>
                <w:rStyle w:val="Collegamentoipertestuale"/>
                <w:noProof/>
              </w:rPr>
              <w:t>1.4 CAST</w:t>
            </w:r>
            <w:r w:rsidR="000F0CF6">
              <w:rPr>
                <w:noProof/>
                <w:webHidden/>
              </w:rPr>
              <w:tab/>
            </w:r>
            <w:r w:rsidR="000F0CF6">
              <w:rPr>
                <w:noProof/>
                <w:webHidden/>
              </w:rPr>
              <w:fldChar w:fldCharType="begin"/>
            </w:r>
            <w:r w:rsidR="000F0CF6">
              <w:rPr>
                <w:noProof/>
                <w:webHidden/>
              </w:rPr>
              <w:instrText xml:space="preserve"> PAGEREF _Toc518291413 \h </w:instrText>
            </w:r>
            <w:r w:rsidR="000F0CF6">
              <w:rPr>
                <w:noProof/>
                <w:webHidden/>
              </w:rPr>
            </w:r>
            <w:r w:rsidR="000F0CF6">
              <w:rPr>
                <w:noProof/>
                <w:webHidden/>
              </w:rPr>
              <w:fldChar w:fldCharType="separate"/>
            </w:r>
            <w:r w:rsidR="00765B63">
              <w:rPr>
                <w:noProof/>
                <w:webHidden/>
              </w:rPr>
              <w:t>4</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14" w:history="1">
            <w:r w:rsidR="000F0CF6" w:rsidRPr="001B77B6">
              <w:rPr>
                <w:rStyle w:val="Collegamentoipertestuale"/>
                <w:noProof/>
              </w:rPr>
              <w:t>1.5 CONFRONTO TRA OGGETTI E VARIABILI</w:t>
            </w:r>
            <w:r w:rsidR="000F0CF6">
              <w:rPr>
                <w:noProof/>
                <w:webHidden/>
              </w:rPr>
              <w:tab/>
            </w:r>
            <w:r w:rsidR="000F0CF6">
              <w:rPr>
                <w:noProof/>
                <w:webHidden/>
              </w:rPr>
              <w:fldChar w:fldCharType="begin"/>
            </w:r>
            <w:r w:rsidR="000F0CF6">
              <w:rPr>
                <w:noProof/>
                <w:webHidden/>
              </w:rPr>
              <w:instrText xml:space="preserve"> PAGEREF _Toc518291414 \h </w:instrText>
            </w:r>
            <w:r w:rsidR="000F0CF6">
              <w:rPr>
                <w:noProof/>
                <w:webHidden/>
              </w:rPr>
            </w:r>
            <w:r w:rsidR="000F0CF6">
              <w:rPr>
                <w:noProof/>
                <w:webHidden/>
              </w:rPr>
              <w:fldChar w:fldCharType="separate"/>
            </w:r>
            <w:r w:rsidR="00765B63">
              <w:rPr>
                <w:noProof/>
                <w:webHidden/>
              </w:rPr>
              <w:t>4</w:t>
            </w:r>
            <w:r w:rsidR="000F0CF6">
              <w:rPr>
                <w:noProof/>
                <w:webHidden/>
              </w:rPr>
              <w:fldChar w:fldCharType="end"/>
            </w:r>
          </w:hyperlink>
        </w:p>
        <w:p w:rsidR="000F0CF6" w:rsidRDefault="00955B2A">
          <w:pPr>
            <w:pStyle w:val="Sommario1"/>
            <w:tabs>
              <w:tab w:val="right" w:leader="dot" w:pos="9628"/>
            </w:tabs>
            <w:rPr>
              <w:rFonts w:eastAsiaTheme="minorEastAsia"/>
              <w:noProof/>
              <w:lang w:eastAsia="it-IT"/>
            </w:rPr>
          </w:pPr>
          <w:hyperlink w:anchor="_Toc518291415" w:history="1">
            <w:r w:rsidR="000F0CF6" w:rsidRPr="001B77B6">
              <w:rPr>
                <w:rStyle w:val="Collegamentoipertestuale"/>
                <w:noProof/>
              </w:rPr>
              <w:t>CLASSI</w:t>
            </w:r>
            <w:r w:rsidR="000F0CF6">
              <w:rPr>
                <w:noProof/>
                <w:webHidden/>
              </w:rPr>
              <w:tab/>
            </w:r>
            <w:r w:rsidR="000F0CF6">
              <w:rPr>
                <w:noProof/>
                <w:webHidden/>
              </w:rPr>
              <w:fldChar w:fldCharType="begin"/>
            </w:r>
            <w:r w:rsidR="000F0CF6">
              <w:rPr>
                <w:noProof/>
                <w:webHidden/>
              </w:rPr>
              <w:instrText xml:space="preserve"> PAGEREF _Toc518291415 \h </w:instrText>
            </w:r>
            <w:r w:rsidR="000F0CF6">
              <w:rPr>
                <w:noProof/>
                <w:webHidden/>
              </w:rPr>
            </w:r>
            <w:r w:rsidR="000F0CF6">
              <w:rPr>
                <w:noProof/>
                <w:webHidden/>
              </w:rPr>
              <w:fldChar w:fldCharType="separate"/>
            </w:r>
            <w:r w:rsidR="00765B63">
              <w:rPr>
                <w:noProof/>
                <w:webHidden/>
              </w:rPr>
              <w:t>5</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16" w:history="1">
            <w:r w:rsidR="000F0CF6" w:rsidRPr="001B77B6">
              <w:rPr>
                <w:rStyle w:val="Collegamentoipertestuale"/>
                <w:noProof/>
              </w:rPr>
              <w:t>2.1 CREARE UNA NUOVA ISTANZA</w:t>
            </w:r>
            <w:r w:rsidR="000F0CF6">
              <w:rPr>
                <w:noProof/>
                <w:webHidden/>
              </w:rPr>
              <w:tab/>
            </w:r>
            <w:r w:rsidR="000F0CF6">
              <w:rPr>
                <w:noProof/>
                <w:webHidden/>
              </w:rPr>
              <w:fldChar w:fldCharType="begin"/>
            </w:r>
            <w:r w:rsidR="000F0CF6">
              <w:rPr>
                <w:noProof/>
                <w:webHidden/>
              </w:rPr>
              <w:instrText xml:space="preserve"> PAGEREF _Toc518291416 \h </w:instrText>
            </w:r>
            <w:r w:rsidR="000F0CF6">
              <w:rPr>
                <w:noProof/>
                <w:webHidden/>
              </w:rPr>
            </w:r>
            <w:r w:rsidR="000F0CF6">
              <w:rPr>
                <w:noProof/>
                <w:webHidden/>
              </w:rPr>
              <w:fldChar w:fldCharType="separate"/>
            </w:r>
            <w:r w:rsidR="00765B63">
              <w:rPr>
                <w:noProof/>
                <w:webHidden/>
              </w:rPr>
              <w:t>5</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17" w:history="1">
            <w:r w:rsidR="000F0CF6" w:rsidRPr="001B77B6">
              <w:rPr>
                <w:rStyle w:val="Collegamentoipertestuale"/>
                <w:noProof/>
              </w:rPr>
              <w:t>2.2 PROPRIETA’</w:t>
            </w:r>
            <w:r w:rsidR="000F0CF6">
              <w:rPr>
                <w:noProof/>
                <w:webHidden/>
              </w:rPr>
              <w:tab/>
            </w:r>
            <w:r w:rsidR="000F0CF6">
              <w:rPr>
                <w:noProof/>
                <w:webHidden/>
              </w:rPr>
              <w:fldChar w:fldCharType="begin"/>
            </w:r>
            <w:r w:rsidR="000F0CF6">
              <w:rPr>
                <w:noProof/>
                <w:webHidden/>
              </w:rPr>
              <w:instrText xml:space="preserve"> PAGEREF _Toc518291417 \h </w:instrText>
            </w:r>
            <w:r w:rsidR="000F0CF6">
              <w:rPr>
                <w:noProof/>
                <w:webHidden/>
              </w:rPr>
            </w:r>
            <w:r w:rsidR="000F0CF6">
              <w:rPr>
                <w:noProof/>
                <w:webHidden/>
              </w:rPr>
              <w:fldChar w:fldCharType="separate"/>
            </w:r>
            <w:r w:rsidR="00765B63">
              <w:rPr>
                <w:noProof/>
                <w:webHidden/>
              </w:rPr>
              <w:t>5</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18" w:history="1">
            <w:r w:rsidR="000F0CF6" w:rsidRPr="001B77B6">
              <w:rPr>
                <w:rStyle w:val="Collegamentoipertestuale"/>
                <w:noProof/>
              </w:rPr>
              <w:t>2.3 EREDITARIETA’ E OVERRIDING</w:t>
            </w:r>
            <w:r w:rsidR="000F0CF6">
              <w:rPr>
                <w:noProof/>
                <w:webHidden/>
              </w:rPr>
              <w:tab/>
            </w:r>
            <w:r w:rsidR="000F0CF6">
              <w:rPr>
                <w:noProof/>
                <w:webHidden/>
              </w:rPr>
              <w:fldChar w:fldCharType="begin"/>
            </w:r>
            <w:r w:rsidR="000F0CF6">
              <w:rPr>
                <w:noProof/>
                <w:webHidden/>
              </w:rPr>
              <w:instrText xml:space="preserve"> PAGEREF _Toc518291418 \h </w:instrText>
            </w:r>
            <w:r w:rsidR="000F0CF6">
              <w:rPr>
                <w:noProof/>
                <w:webHidden/>
              </w:rPr>
            </w:r>
            <w:r w:rsidR="000F0CF6">
              <w:rPr>
                <w:noProof/>
                <w:webHidden/>
              </w:rPr>
              <w:fldChar w:fldCharType="separate"/>
            </w:r>
            <w:r w:rsidR="00765B63">
              <w:rPr>
                <w:noProof/>
                <w:webHidden/>
              </w:rPr>
              <w:t>6</w:t>
            </w:r>
            <w:r w:rsidR="000F0CF6">
              <w:rPr>
                <w:noProof/>
                <w:webHidden/>
              </w:rPr>
              <w:fldChar w:fldCharType="end"/>
            </w:r>
          </w:hyperlink>
        </w:p>
        <w:p w:rsidR="000F0CF6" w:rsidRDefault="00955B2A">
          <w:pPr>
            <w:pStyle w:val="Sommario1"/>
            <w:tabs>
              <w:tab w:val="right" w:leader="dot" w:pos="9628"/>
            </w:tabs>
            <w:rPr>
              <w:rFonts w:eastAsiaTheme="minorEastAsia"/>
              <w:noProof/>
              <w:lang w:eastAsia="it-IT"/>
            </w:rPr>
          </w:pPr>
          <w:hyperlink w:anchor="_Toc518291419" w:history="1">
            <w:r w:rsidR="000F0CF6" w:rsidRPr="001B77B6">
              <w:rPr>
                <w:rStyle w:val="Collegamentoipertestuale"/>
                <w:noProof/>
              </w:rPr>
              <w:t>FUNZIONI</w:t>
            </w:r>
            <w:r w:rsidR="000F0CF6">
              <w:rPr>
                <w:noProof/>
                <w:webHidden/>
              </w:rPr>
              <w:tab/>
            </w:r>
            <w:r w:rsidR="000F0CF6">
              <w:rPr>
                <w:noProof/>
                <w:webHidden/>
              </w:rPr>
              <w:fldChar w:fldCharType="begin"/>
            </w:r>
            <w:r w:rsidR="000F0CF6">
              <w:rPr>
                <w:noProof/>
                <w:webHidden/>
              </w:rPr>
              <w:instrText xml:space="preserve"> PAGEREF _Toc518291419 \h </w:instrText>
            </w:r>
            <w:r w:rsidR="000F0CF6">
              <w:rPr>
                <w:noProof/>
                <w:webHidden/>
              </w:rPr>
            </w:r>
            <w:r w:rsidR="000F0CF6">
              <w:rPr>
                <w:noProof/>
                <w:webHidden/>
              </w:rPr>
              <w:fldChar w:fldCharType="separate"/>
            </w:r>
            <w:r w:rsidR="00765B63">
              <w:rPr>
                <w:noProof/>
                <w:webHidden/>
              </w:rPr>
              <w:t>7</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20" w:history="1">
            <w:r w:rsidR="000F0CF6" w:rsidRPr="001B77B6">
              <w:rPr>
                <w:rStyle w:val="Collegamentoipertestuale"/>
                <w:noProof/>
              </w:rPr>
              <w:t>3.1 DICHIARAZIONE</w:t>
            </w:r>
            <w:r w:rsidR="000F0CF6">
              <w:rPr>
                <w:noProof/>
                <w:webHidden/>
              </w:rPr>
              <w:tab/>
            </w:r>
            <w:r w:rsidR="000F0CF6">
              <w:rPr>
                <w:noProof/>
                <w:webHidden/>
              </w:rPr>
              <w:fldChar w:fldCharType="begin"/>
            </w:r>
            <w:r w:rsidR="000F0CF6">
              <w:rPr>
                <w:noProof/>
                <w:webHidden/>
              </w:rPr>
              <w:instrText xml:space="preserve"> PAGEREF _Toc518291420 \h </w:instrText>
            </w:r>
            <w:r w:rsidR="000F0CF6">
              <w:rPr>
                <w:noProof/>
                <w:webHidden/>
              </w:rPr>
            </w:r>
            <w:r w:rsidR="000F0CF6">
              <w:rPr>
                <w:noProof/>
                <w:webHidden/>
              </w:rPr>
              <w:fldChar w:fldCharType="separate"/>
            </w:r>
            <w:r w:rsidR="00765B63">
              <w:rPr>
                <w:noProof/>
                <w:webHidden/>
              </w:rPr>
              <w:t>7</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21" w:history="1">
            <w:r w:rsidR="000F0CF6" w:rsidRPr="001B77B6">
              <w:rPr>
                <w:rStyle w:val="Collegamentoipertestuale"/>
                <w:noProof/>
              </w:rPr>
              <w:t>3.2 VALORI DI INPUT; VALORI DI RITORNO</w:t>
            </w:r>
            <w:r w:rsidR="000F0CF6">
              <w:rPr>
                <w:noProof/>
                <w:webHidden/>
              </w:rPr>
              <w:tab/>
            </w:r>
            <w:r w:rsidR="000F0CF6">
              <w:rPr>
                <w:noProof/>
                <w:webHidden/>
              </w:rPr>
              <w:fldChar w:fldCharType="begin"/>
            </w:r>
            <w:r w:rsidR="000F0CF6">
              <w:rPr>
                <w:noProof/>
                <w:webHidden/>
              </w:rPr>
              <w:instrText xml:space="preserve"> PAGEREF _Toc518291421 \h </w:instrText>
            </w:r>
            <w:r w:rsidR="000F0CF6">
              <w:rPr>
                <w:noProof/>
                <w:webHidden/>
              </w:rPr>
            </w:r>
            <w:r w:rsidR="000F0CF6">
              <w:rPr>
                <w:noProof/>
                <w:webHidden/>
              </w:rPr>
              <w:fldChar w:fldCharType="separate"/>
            </w:r>
            <w:r w:rsidR="00765B63">
              <w:rPr>
                <w:noProof/>
                <w:webHidden/>
              </w:rPr>
              <w:t>8</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22" w:history="1">
            <w:r w:rsidR="000F0CF6" w:rsidRPr="001B77B6">
              <w:rPr>
                <w:rStyle w:val="Collegamentoipertestuale"/>
                <w:noProof/>
              </w:rPr>
              <w:t>3.3 GESTIONE DELLE ECCEZIONI</w:t>
            </w:r>
            <w:r w:rsidR="000F0CF6">
              <w:rPr>
                <w:noProof/>
                <w:webHidden/>
              </w:rPr>
              <w:tab/>
            </w:r>
            <w:r w:rsidR="000F0CF6">
              <w:rPr>
                <w:noProof/>
                <w:webHidden/>
              </w:rPr>
              <w:fldChar w:fldCharType="begin"/>
            </w:r>
            <w:r w:rsidR="000F0CF6">
              <w:rPr>
                <w:noProof/>
                <w:webHidden/>
              </w:rPr>
              <w:instrText xml:space="preserve"> PAGEREF _Toc518291422 \h </w:instrText>
            </w:r>
            <w:r w:rsidR="000F0CF6">
              <w:rPr>
                <w:noProof/>
                <w:webHidden/>
              </w:rPr>
            </w:r>
            <w:r w:rsidR="000F0CF6">
              <w:rPr>
                <w:noProof/>
                <w:webHidden/>
              </w:rPr>
              <w:fldChar w:fldCharType="separate"/>
            </w:r>
            <w:r w:rsidR="00765B63">
              <w:rPr>
                <w:noProof/>
                <w:webHidden/>
              </w:rPr>
              <w:t>8</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23" w:history="1">
            <w:r w:rsidR="000F0CF6" w:rsidRPr="001B77B6">
              <w:rPr>
                <w:rStyle w:val="Collegamentoipertestuale"/>
                <w:noProof/>
              </w:rPr>
              <w:t>3.4 FLUSSI DI CONTROLLO</w:t>
            </w:r>
            <w:r w:rsidR="000F0CF6">
              <w:rPr>
                <w:noProof/>
                <w:webHidden/>
              </w:rPr>
              <w:tab/>
            </w:r>
            <w:r w:rsidR="000F0CF6">
              <w:rPr>
                <w:noProof/>
                <w:webHidden/>
              </w:rPr>
              <w:fldChar w:fldCharType="begin"/>
            </w:r>
            <w:r w:rsidR="000F0CF6">
              <w:rPr>
                <w:noProof/>
                <w:webHidden/>
              </w:rPr>
              <w:instrText xml:space="preserve"> PAGEREF _Toc518291423 \h </w:instrText>
            </w:r>
            <w:r w:rsidR="000F0CF6">
              <w:rPr>
                <w:noProof/>
                <w:webHidden/>
              </w:rPr>
            </w:r>
            <w:r w:rsidR="000F0CF6">
              <w:rPr>
                <w:noProof/>
                <w:webHidden/>
              </w:rPr>
              <w:fldChar w:fldCharType="separate"/>
            </w:r>
            <w:r w:rsidR="00765B63">
              <w:rPr>
                <w:noProof/>
                <w:webHidden/>
              </w:rPr>
              <w:t>9</w:t>
            </w:r>
            <w:r w:rsidR="000F0CF6">
              <w:rPr>
                <w:noProof/>
                <w:webHidden/>
              </w:rPr>
              <w:fldChar w:fldCharType="end"/>
            </w:r>
          </w:hyperlink>
        </w:p>
        <w:p w:rsidR="000F0CF6" w:rsidRDefault="00955B2A">
          <w:pPr>
            <w:pStyle w:val="Sommario1"/>
            <w:tabs>
              <w:tab w:val="right" w:leader="dot" w:pos="9628"/>
            </w:tabs>
            <w:rPr>
              <w:rFonts w:eastAsiaTheme="minorEastAsia"/>
              <w:noProof/>
              <w:lang w:eastAsia="it-IT"/>
            </w:rPr>
          </w:pPr>
          <w:hyperlink w:anchor="_Toc518291424" w:history="1">
            <w:r w:rsidR="000F0CF6" w:rsidRPr="001B77B6">
              <w:rPr>
                <w:rStyle w:val="Collegamentoipertestuale"/>
                <w:noProof/>
              </w:rPr>
              <w:t>KOTLIN &amp; ANDROID</w:t>
            </w:r>
            <w:r w:rsidR="000F0CF6">
              <w:rPr>
                <w:noProof/>
                <w:webHidden/>
              </w:rPr>
              <w:tab/>
            </w:r>
            <w:r w:rsidR="000F0CF6">
              <w:rPr>
                <w:noProof/>
                <w:webHidden/>
              </w:rPr>
              <w:fldChar w:fldCharType="begin"/>
            </w:r>
            <w:r w:rsidR="000F0CF6">
              <w:rPr>
                <w:noProof/>
                <w:webHidden/>
              </w:rPr>
              <w:instrText xml:space="preserve"> PAGEREF _Toc518291424 \h </w:instrText>
            </w:r>
            <w:r w:rsidR="000F0CF6">
              <w:rPr>
                <w:noProof/>
                <w:webHidden/>
              </w:rPr>
            </w:r>
            <w:r w:rsidR="000F0CF6">
              <w:rPr>
                <w:noProof/>
                <w:webHidden/>
              </w:rPr>
              <w:fldChar w:fldCharType="separate"/>
            </w:r>
            <w:r w:rsidR="00765B63">
              <w:rPr>
                <w:noProof/>
                <w:webHidden/>
              </w:rPr>
              <w:t>10</w:t>
            </w:r>
            <w:r w:rsidR="000F0CF6">
              <w:rPr>
                <w:noProof/>
                <w:webHidden/>
              </w:rPr>
              <w:fldChar w:fldCharType="end"/>
            </w:r>
          </w:hyperlink>
        </w:p>
        <w:p w:rsidR="000F0CF6" w:rsidRDefault="00765B63">
          <w:pPr>
            <w:pStyle w:val="Sommario1"/>
            <w:tabs>
              <w:tab w:val="right" w:leader="dot" w:pos="9628"/>
            </w:tabs>
            <w:rPr>
              <w:rFonts w:eastAsiaTheme="minorEastAsia"/>
              <w:noProof/>
              <w:lang w:eastAsia="it-IT"/>
            </w:rPr>
          </w:pPr>
          <w:r>
            <w:t xml:space="preserve">    </w:t>
          </w:r>
          <w:hyperlink w:anchor="_Toc518291425" w:history="1">
            <w:r w:rsidR="000F0CF6" w:rsidRPr="001B77B6">
              <w:rPr>
                <w:rStyle w:val="Collegamentoipertestuale"/>
                <w:noProof/>
              </w:rPr>
              <w:t>4.1 PERCHE’ UTILIZZARE KOTLIN NELLO SVILUPPO ANDROID?</w:t>
            </w:r>
            <w:r w:rsidR="000F0CF6">
              <w:rPr>
                <w:noProof/>
                <w:webHidden/>
              </w:rPr>
              <w:tab/>
            </w:r>
            <w:r w:rsidR="000F0CF6">
              <w:rPr>
                <w:noProof/>
                <w:webHidden/>
              </w:rPr>
              <w:fldChar w:fldCharType="begin"/>
            </w:r>
            <w:r w:rsidR="000F0CF6">
              <w:rPr>
                <w:noProof/>
                <w:webHidden/>
              </w:rPr>
              <w:instrText xml:space="preserve"> PAGEREF _Toc518291425 \h </w:instrText>
            </w:r>
            <w:r w:rsidR="000F0CF6">
              <w:rPr>
                <w:noProof/>
                <w:webHidden/>
              </w:rPr>
            </w:r>
            <w:r w:rsidR="000F0CF6">
              <w:rPr>
                <w:noProof/>
                <w:webHidden/>
              </w:rPr>
              <w:fldChar w:fldCharType="separate"/>
            </w:r>
            <w:r>
              <w:rPr>
                <w:noProof/>
                <w:webHidden/>
              </w:rPr>
              <w:t>10</w:t>
            </w:r>
            <w:r w:rsidR="000F0CF6">
              <w:rPr>
                <w:noProof/>
                <w:webHidden/>
              </w:rPr>
              <w:fldChar w:fldCharType="end"/>
            </w:r>
          </w:hyperlink>
        </w:p>
        <w:p w:rsidR="000F0CF6" w:rsidRDefault="00955B2A">
          <w:pPr>
            <w:pStyle w:val="Sommario2"/>
            <w:tabs>
              <w:tab w:val="right" w:leader="dot" w:pos="9628"/>
            </w:tabs>
            <w:rPr>
              <w:rFonts w:eastAsiaTheme="minorEastAsia"/>
              <w:noProof/>
              <w:lang w:eastAsia="it-IT"/>
            </w:rPr>
          </w:pPr>
          <w:hyperlink w:anchor="_Toc518291426" w:history="1">
            <w:r w:rsidR="000F0CF6" w:rsidRPr="001B77B6">
              <w:rPr>
                <w:rStyle w:val="Collegamentoipertestuale"/>
                <w:noProof/>
              </w:rPr>
              <w:t>4.2 PROSPETTIVE</w:t>
            </w:r>
            <w:r w:rsidR="000F0CF6">
              <w:rPr>
                <w:noProof/>
                <w:webHidden/>
              </w:rPr>
              <w:tab/>
            </w:r>
            <w:r w:rsidR="000F0CF6">
              <w:rPr>
                <w:noProof/>
                <w:webHidden/>
              </w:rPr>
              <w:fldChar w:fldCharType="begin"/>
            </w:r>
            <w:r w:rsidR="000F0CF6">
              <w:rPr>
                <w:noProof/>
                <w:webHidden/>
              </w:rPr>
              <w:instrText xml:space="preserve"> PAGEREF _Toc518291426 \h </w:instrText>
            </w:r>
            <w:r w:rsidR="000F0CF6">
              <w:rPr>
                <w:noProof/>
                <w:webHidden/>
              </w:rPr>
            </w:r>
            <w:r w:rsidR="000F0CF6">
              <w:rPr>
                <w:noProof/>
                <w:webHidden/>
              </w:rPr>
              <w:fldChar w:fldCharType="separate"/>
            </w:r>
            <w:r w:rsidR="00765B63">
              <w:rPr>
                <w:noProof/>
                <w:webHidden/>
              </w:rPr>
              <w:t>11</w:t>
            </w:r>
            <w:r w:rsidR="000F0CF6">
              <w:rPr>
                <w:noProof/>
                <w:webHidden/>
              </w:rPr>
              <w:fldChar w:fldCharType="end"/>
            </w:r>
          </w:hyperlink>
        </w:p>
        <w:p w:rsidR="000F0CF6" w:rsidRDefault="00955B2A">
          <w:pPr>
            <w:pStyle w:val="Sommario1"/>
            <w:tabs>
              <w:tab w:val="right" w:leader="dot" w:pos="9628"/>
            </w:tabs>
            <w:rPr>
              <w:rFonts w:eastAsiaTheme="minorEastAsia"/>
              <w:noProof/>
              <w:lang w:eastAsia="it-IT"/>
            </w:rPr>
          </w:pPr>
          <w:hyperlink w:anchor="_Toc518291427" w:history="1">
            <w:r w:rsidR="000F0CF6" w:rsidRPr="001B77B6">
              <w:rPr>
                <w:rStyle w:val="Collegamentoipertestuale"/>
                <w:noProof/>
              </w:rPr>
              <w:t>BIBLIOGRAFIA</w:t>
            </w:r>
            <w:r w:rsidR="000F0CF6">
              <w:rPr>
                <w:noProof/>
                <w:webHidden/>
              </w:rPr>
              <w:tab/>
            </w:r>
            <w:r w:rsidR="000F0CF6">
              <w:rPr>
                <w:noProof/>
                <w:webHidden/>
              </w:rPr>
              <w:fldChar w:fldCharType="begin"/>
            </w:r>
            <w:r w:rsidR="000F0CF6">
              <w:rPr>
                <w:noProof/>
                <w:webHidden/>
              </w:rPr>
              <w:instrText xml:space="preserve"> PAGEREF _Toc518291427 \h </w:instrText>
            </w:r>
            <w:r w:rsidR="000F0CF6">
              <w:rPr>
                <w:noProof/>
                <w:webHidden/>
              </w:rPr>
            </w:r>
            <w:r w:rsidR="000F0CF6">
              <w:rPr>
                <w:noProof/>
                <w:webHidden/>
              </w:rPr>
              <w:fldChar w:fldCharType="separate"/>
            </w:r>
            <w:r w:rsidR="00765B63">
              <w:rPr>
                <w:noProof/>
                <w:webHidden/>
              </w:rPr>
              <w:t>12</w:t>
            </w:r>
            <w:r w:rsidR="000F0CF6">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CE2737" w:rsidRPr="00FC2F5A" w:rsidRDefault="000F0CF6" w:rsidP="006E41DF">
      <w:pPr>
        <w:pStyle w:val="Titolo1"/>
        <w:rPr>
          <w:sz w:val="24"/>
          <w:szCs w:val="24"/>
        </w:rPr>
      </w:pPr>
      <w:bookmarkStart w:id="0" w:name="_Toc518291408"/>
      <w:r>
        <w:lastRenderedPageBreak/>
        <w:t>INTRODUZIONE</w:t>
      </w:r>
      <w:bookmarkEnd w:id="0"/>
    </w:p>
    <w:p w:rsidR="00CE2737" w:rsidRPr="00A7587C" w:rsidRDefault="00CE2737" w:rsidP="006E1ADA">
      <w:pPr>
        <w:pStyle w:val="Nessunaspaziatura"/>
        <w:jc w:val="both"/>
        <w:rPr>
          <w:sz w:val="24"/>
          <w:szCs w:val="24"/>
        </w:rPr>
      </w:pPr>
      <w:r w:rsidRPr="00A7587C">
        <w:rPr>
          <w:sz w:val="24"/>
          <w:szCs w:val="24"/>
        </w:rPr>
        <w:t>Kotlin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Kotlin si predispone come un passo avanti nella programmazione consentendo però un graduale approccio a tutti gli sviluppatori Java: esso infatti è pensato per compilare sulla Java Virtual Machine, ed è</w:t>
      </w:r>
      <w:r w:rsidR="00A72C66">
        <w:rPr>
          <w:sz w:val="24"/>
          <w:szCs w:val="24"/>
        </w:rPr>
        <w:t xml:space="preserve"> possibile programmare </w:t>
      </w:r>
      <w:r w:rsidRPr="00A7587C">
        <w:rPr>
          <w:sz w:val="24"/>
          <w:szCs w:val="24"/>
        </w:rPr>
        <w:t>sfru</w:t>
      </w:r>
      <w:r w:rsidR="00A72C66">
        <w:rPr>
          <w:sz w:val="24"/>
          <w:szCs w:val="24"/>
        </w:rPr>
        <w:t>ttando classi Java</w:t>
      </w:r>
      <w:r w:rsidRPr="00A7587C">
        <w:rPr>
          <w:sz w:val="24"/>
          <w:szCs w:val="24"/>
        </w:rPr>
        <w:t>. Essendo Android Studio sviluppato in Java e pensato in</w:t>
      </w:r>
      <w:r w:rsidR="00A72C66">
        <w:rPr>
          <w:sz w:val="24"/>
          <w:szCs w:val="24"/>
        </w:rPr>
        <w:t>izialmente per uno sviluppo in tale linguaggio</w:t>
      </w:r>
      <w:r w:rsidRPr="00A7587C">
        <w:rPr>
          <w:sz w:val="24"/>
          <w:szCs w:val="24"/>
        </w:rPr>
        <w:t xml:space="preserve">, Kotlin si adatta benissimo alla programmazione per applicazioni Android, ed è per questo motivo che dal 2017 Google </w:t>
      </w:r>
      <w:r w:rsidR="00A72C66">
        <w:rPr>
          <w:sz w:val="24"/>
          <w:szCs w:val="24"/>
        </w:rPr>
        <w:t xml:space="preserve">lo </w:t>
      </w:r>
      <w:r w:rsidRPr="00A7587C">
        <w:rPr>
          <w:sz w:val="24"/>
          <w:szCs w:val="24"/>
        </w:rPr>
        <w:t>ha dichiarato come linguaggio ufficiale per le sue app al pari di Java.</w:t>
      </w:r>
    </w:p>
    <w:p w:rsidR="00CE2737" w:rsidRPr="00A7587C" w:rsidRDefault="00CE2737" w:rsidP="006E1ADA">
      <w:pPr>
        <w:pStyle w:val="Nessunaspaziatura"/>
        <w:jc w:val="both"/>
        <w:rPr>
          <w:sz w:val="24"/>
          <w:szCs w:val="24"/>
        </w:rPr>
      </w:pPr>
    </w:p>
    <w:p w:rsidR="00CE2737" w:rsidRDefault="00A72C66" w:rsidP="006E1ADA">
      <w:pPr>
        <w:pStyle w:val="Nessunaspaziatura"/>
        <w:jc w:val="both"/>
        <w:rPr>
          <w:sz w:val="24"/>
          <w:szCs w:val="24"/>
        </w:rPr>
      </w:pPr>
      <w:r>
        <w:rPr>
          <w:sz w:val="24"/>
          <w:szCs w:val="24"/>
        </w:rPr>
        <w:t>Il seguente report non è pensato come una guida (di cui il web è pieno), bensì una carrellata di peculiarità di questo linguaggio analizz</w:t>
      </w:r>
      <w:r w:rsidR="00C736B5">
        <w:rPr>
          <w:sz w:val="24"/>
          <w:szCs w:val="24"/>
        </w:rPr>
        <w:t xml:space="preserve">ate ed esemplificate sia mediante </w:t>
      </w:r>
      <w:r>
        <w:rPr>
          <w:sz w:val="24"/>
          <w:szCs w:val="24"/>
        </w:rPr>
        <w:t>riferimenti all’applicazione Take the Pill, che abbiamo sviluppato prima in java e poi in Kotlin</w:t>
      </w:r>
      <w:r w:rsidR="00C736B5">
        <w:rPr>
          <w:sz w:val="24"/>
          <w:szCs w:val="24"/>
        </w:rPr>
        <w:t>, sia a semplici pezzi di codice scritti per l’occorrenza</w:t>
      </w:r>
      <w:r>
        <w:rPr>
          <w:sz w:val="24"/>
          <w:szCs w:val="24"/>
        </w:rPr>
        <w:t>.</w:t>
      </w:r>
      <w:r w:rsidR="008C50CE">
        <w:rPr>
          <w:sz w:val="24"/>
          <w:szCs w:val="24"/>
        </w:rPr>
        <w:t xml:space="preserve"> Nei prossimi paragrafi verranno trattati vari aspetti tipici della programmazione, evidenziando analogie e differenze tra i due linguaggi.</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73105C" w:rsidRPr="00A7587C" w:rsidRDefault="0073105C" w:rsidP="006E1ADA">
      <w:pPr>
        <w:pStyle w:val="Nessunaspaziatura"/>
        <w:jc w:val="both"/>
        <w:rPr>
          <w:sz w:val="24"/>
          <w:szCs w:val="24"/>
        </w:rPr>
      </w:pPr>
    </w:p>
    <w:p w:rsidR="00CE2737" w:rsidRDefault="00CE2737" w:rsidP="006E1ADA">
      <w:pPr>
        <w:pStyle w:val="Nessunaspaziatura"/>
        <w:jc w:val="both"/>
        <w:rPr>
          <w:sz w:val="24"/>
          <w:szCs w:val="24"/>
        </w:rPr>
      </w:pPr>
    </w:p>
    <w:p w:rsidR="00F51E56" w:rsidRDefault="00F51E56" w:rsidP="006E1ADA">
      <w:pPr>
        <w:pStyle w:val="Nessunaspaziatura"/>
        <w:jc w:val="both"/>
        <w:rPr>
          <w:sz w:val="24"/>
          <w:szCs w:val="24"/>
        </w:rPr>
      </w:pPr>
    </w:p>
    <w:p w:rsidR="00F51E56" w:rsidRPr="00A7587C" w:rsidRDefault="00F51E56" w:rsidP="006E1ADA">
      <w:pPr>
        <w:pStyle w:val="Nessunaspaziatura"/>
        <w:jc w:val="both"/>
        <w:rPr>
          <w:sz w:val="24"/>
          <w:szCs w:val="24"/>
        </w:rPr>
      </w:pPr>
    </w:p>
    <w:p w:rsidR="00CE2737" w:rsidRPr="00A7587C" w:rsidRDefault="00CE2737" w:rsidP="006E1ADA">
      <w:pPr>
        <w:pStyle w:val="Nessunaspaziatura"/>
        <w:jc w:val="both"/>
        <w:rPr>
          <w:sz w:val="24"/>
          <w:szCs w:val="24"/>
        </w:rPr>
      </w:pPr>
    </w:p>
    <w:p w:rsidR="001422F5" w:rsidRPr="001422F5" w:rsidRDefault="00BC5D8D" w:rsidP="001422F5">
      <w:pPr>
        <w:rPr>
          <w:b/>
          <w:sz w:val="36"/>
          <w:szCs w:val="36"/>
        </w:rPr>
      </w:pPr>
      <w:r>
        <w:rPr>
          <w:b/>
          <w:sz w:val="36"/>
          <w:szCs w:val="36"/>
        </w:rPr>
        <w:lastRenderedPageBreak/>
        <w:t>SEZIONE 1</w:t>
      </w:r>
    </w:p>
    <w:p w:rsidR="001422F5" w:rsidRDefault="001422F5" w:rsidP="008C50CE">
      <w:pPr>
        <w:pStyle w:val="Titolo1"/>
      </w:pPr>
      <w:bookmarkStart w:id="1" w:name="_Toc518291409"/>
      <w:r>
        <w:t>VARIABILI, COSTANTI</w:t>
      </w:r>
      <w:r w:rsidR="004E4407">
        <w:t>, TIPI DI DATO</w:t>
      </w:r>
      <w:bookmarkEnd w:id="1"/>
    </w:p>
    <w:p w:rsidR="001422F5" w:rsidRDefault="001422F5" w:rsidP="001422F5"/>
    <w:p w:rsidR="001422F5" w:rsidRPr="00AF51BA" w:rsidRDefault="001422F5" w:rsidP="006E41DF">
      <w:pPr>
        <w:pStyle w:val="Titolo2"/>
      </w:pPr>
      <w:bookmarkStart w:id="2" w:name="_Toc518291410"/>
      <w:r>
        <w:t>1.1 D</w:t>
      </w:r>
      <w:r w:rsidR="004E4407">
        <w:t>ICHIARAZIONE</w:t>
      </w:r>
      <w:bookmarkEnd w:id="2"/>
    </w:p>
    <w:p w:rsidR="001422F5" w:rsidRDefault="001422F5" w:rsidP="001422F5">
      <w:pPr>
        <w:pStyle w:val="Nessunaspaziatura"/>
        <w:rPr>
          <w:sz w:val="24"/>
          <w:szCs w:val="24"/>
        </w:rPr>
      </w:pPr>
      <w:r>
        <w:rPr>
          <w:sz w:val="24"/>
          <w:szCs w:val="24"/>
        </w:rPr>
        <w:t>La dichiarazione di variabili in Kotlin avviene mediante la keyword ‘</w:t>
      </w:r>
      <w:proofErr w:type="spellStart"/>
      <w:r w:rsidRPr="001422F5">
        <w:rPr>
          <w:b/>
          <w:sz w:val="24"/>
          <w:szCs w:val="24"/>
        </w:rPr>
        <w:t>va</w:t>
      </w:r>
      <w:r>
        <w:rPr>
          <w:b/>
          <w:sz w:val="24"/>
          <w:szCs w:val="24"/>
        </w:rPr>
        <w:t>r</w:t>
      </w:r>
      <w:proofErr w:type="spellEnd"/>
      <w:r>
        <w:rPr>
          <w:sz w:val="24"/>
          <w:szCs w:val="24"/>
        </w:rPr>
        <w:t>’, preceduta dal</w:t>
      </w:r>
      <w:r w:rsidR="004E4407">
        <w:rPr>
          <w:sz w:val="24"/>
          <w:szCs w:val="24"/>
        </w:rPr>
        <w:t>l’indicatore di visibilità e seguita, dopo il nome, dal tipo di dato che si vuole utilizzare.</w:t>
      </w:r>
      <w:r>
        <w:rPr>
          <w:sz w:val="24"/>
          <w:szCs w:val="24"/>
        </w:rPr>
        <w:t xml:space="preserve"> </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day</w:t>
      </w:r>
      <w:r>
        <w:rPr>
          <w:color w:val="A9B7C6"/>
        </w:rPr>
        <w:t>: Int</w:t>
      </w:r>
    </w:p>
    <w:p w:rsidR="001422F5" w:rsidRDefault="001422F5" w:rsidP="001422F5">
      <w:pPr>
        <w:pStyle w:val="Nessunaspaziatura"/>
        <w:rPr>
          <w:sz w:val="24"/>
          <w:szCs w:val="24"/>
        </w:rPr>
      </w:pPr>
    </w:p>
    <w:p w:rsidR="001422F5" w:rsidRDefault="004E4407" w:rsidP="001422F5">
      <w:pPr>
        <w:pStyle w:val="Nessunaspaziatura"/>
        <w:rPr>
          <w:sz w:val="24"/>
          <w:szCs w:val="24"/>
        </w:rPr>
      </w:pPr>
      <w:r>
        <w:rPr>
          <w:sz w:val="24"/>
          <w:szCs w:val="24"/>
        </w:rPr>
        <w:t>Tuttavia</w:t>
      </w:r>
      <w:r w:rsidR="001422F5">
        <w:rPr>
          <w:sz w:val="24"/>
          <w:szCs w:val="24"/>
        </w:rPr>
        <w:t xml:space="preserve">, è possibile omettere la dichiarazione del tipo della variabile, che verrà attribuito automaticamente, se </w:t>
      </w:r>
      <w:r w:rsidR="001422F5">
        <w:t>l</w:t>
      </w:r>
      <w:r w:rsidR="001422F5">
        <w:rPr>
          <w:sz w:val="24"/>
          <w:szCs w:val="24"/>
        </w:rPr>
        <w:t>’istanziazione e la dichiarazione avvengono sulla stessa riga.</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 xml:space="preserve">day </w:t>
      </w:r>
      <w:r>
        <w:rPr>
          <w:color w:val="A9B7C6"/>
        </w:rPr>
        <w:t xml:space="preserve">= </w:t>
      </w:r>
      <w:r>
        <w:rPr>
          <w:color w:val="6897BB"/>
        </w:rPr>
        <w:t>0</w:t>
      </w:r>
    </w:p>
    <w:p w:rsidR="001422F5" w:rsidRDefault="001422F5" w:rsidP="001422F5">
      <w:pPr>
        <w:pStyle w:val="Nessunaspaziatura"/>
        <w:rPr>
          <w:sz w:val="24"/>
          <w:szCs w:val="24"/>
        </w:rPr>
      </w:pPr>
    </w:p>
    <w:p w:rsidR="001422F5" w:rsidRPr="003C72C1" w:rsidRDefault="001422F5" w:rsidP="001422F5">
      <w:pPr>
        <w:pStyle w:val="Nessunaspaziatura"/>
        <w:rPr>
          <w:sz w:val="24"/>
          <w:szCs w:val="24"/>
        </w:rPr>
      </w:pPr>
      <w:r>
        <w:rPr>
          <w:sz w:val="24"/>
          <w:szCs w:val="24"/>
        </w:rPr>
        <w:t>Nel caso in cui vengano dichiarate delle variabili ed il loro valore non venga mai modif</w:t>
      </w:r>
      <w:r w:rsidR="003C72C1">
        <w:rPr>
          <w:sz w:val="24"/>
          <w:szCs w:val="24"/>
        </w:rPr>
        <w:t>icato, la compilazione segnala</w:t>
      </w:r>
      <w:r>
        <w:rPr>
          <w:sz w:val="24"/>
          <w:szCs w:val="24"/>
        </w:rPr>
        <w:t xml:space="preserve"> un </w:t>
      </w:r>
      <w:r w:rsidR="00F505CD">
        <w:rPr>
          <w:sz w:val="24"/>
          <w:szCs w:val="24"/>
        </w:rPr>
        <w:t>‘</w:t>
      </w:r>
      <w:r>
        <w:rPr>
          <w:sz w:val="24"/>
          <w:szCs w:val="24"/>
        </w:rPr>
        <w:t>warning</w:t>
      </w:r>
      <w:r w:rsidR="00F505CD">
        <w:rPr>
          <w:sz w:val="24"/>
          <w:szCs w:val="24"/>
        </w:rPr>
        <w:t>’</w:t>
      </w:r>
      <w:r>
        <w:rPr>
          <w:sz w:val="24"/>
          <w:szCs w:val="24"/>
        </w:rPr>
        <w:t xml:space="preserve"> </w:t>
      </w:r>
      <w:r w:rsidR="003C72C1">
        <w:rPr>
          <w:sz w:val="24"/>
          <w:szCs w:val="24"/>
        </w:rPr>
        <w:t>che avvisa il programmatore di ciò, inducendolo ad ulteriori controlli: se effettivamente il valore è destinato a non cambiare mai, si è invitati a dichiarare una costante; per far ciò è</w:t>
      </w:r>
      <w:r>
        <w:rPr>
          <w:sz w:val="24"/>
          <w:szCs w:val="24"/>
        </w:rPr>
        <w:t xml:space="preserve"> sufficiente inserire la keyword </w:t>
      </w:r>
      <w:r w:rsidR="00F505CD">
        <w:rPr>
          <w:i/>
          <w:sz w:val="24"/>
          <w:szCs w:val="24"/>
        </w:rPr>
        <w:t>‘</w:t>
      </w:r>
      <w:r w:rsidRPr="009F6B8E">
        <w:rPr>
          <w:b/>
          <w:sz w:val="24"/>
          <w:szCs w:val="24"/>
        </w:rPr>
        <w:t>val</w:t>
      </w:r>
      <w:r w:rsidR="00F505CD">
        <w:rPr>
          <w:i/>
          <w:sz w:val="24"/>
          <w:szCs w:val="24"/>
        </w:rPr>
        <w:t>’</w:t>
      </w:r>
      <w:r w:rsidRPr="005E0895">
        <w:rPr>
          <w:i/>
          <w:sz w:val="24"/>
          <w:szCs w:val="24"/>
        </w:rPr>
        <w:t xml:space="preserve"> </w:t>
      </w:r>
      <w:r w:rsidR="003C72C1">
        <w:rPr>
          <w:sz w:val="24"/>
          <w:szCs w:val="24"/>
        </w:rPr>
        <w:t>al posto di</w:t>
      </w:r>
      <w:r>
        <w:rPr>
          <w:sz w:val="24"/>
          <w:szCs w:val="24"/>
        </w:rPr>
        <w:t xml:space="preserve"> </w:t>
      </w:r>
      <w:r w:rsidR="00F505CD">
        <w:rPr>
          <w:i/>
          <w:sz w:val="24"/>
          <w:szCs w:val="24"/>
        </w:rPr>
        <w:t>‘</w:t>
      </w:r>
      <w:proofErr w:type="spellStart"/>
      <w:r w:rsidRPr="00653B47">
        <w:rPr>
          <w:i/>
          <w:sz w:val="24"/>
          <w:szCs w:val="24"/>
        </w:rPr>
        <w:t>var</w:t>
      </w:r>
      <w:proofErr w:type="spellEnd"/>
      <w:r w:rsidR="00F505CD">
        <w:rPr>
          <w:i/>
          <w:sz w:val="24"/>
          <w:szCs w:val="24"/>
        </w:rPr>
        <w:t>’</w:t>
      </w:r>
      <w:r>
        <w:rPr>
          <w:i/>
          <w:sz w:val="24"/>
          <w:szCs w:val="24"/>
        </w:rPr>
        <w:t>.</w:t>
      </w:r>
    </w:p>
    <w:p w:rsidR="001422F5" w:rsidRDefault="001422F5" w:rsidP="001422F5">
      <w:pPr>
        <w:pStyle w:val="Nessunaspaziatura"/>
        <w:rPr>
          <w:sz w:val="24"/>
          <w:szCs w:val="24"/>
        </w:rPr>
      </w:pPr>
      <w:r>
        <w:rPr>
          <w:sz w:val="24"/>
          <w:szCs w:val="24"/>
        </w:rPr>
        <w:t xml:space="preserve">Oltre agli indicatori di visibilità </w:t>
      </w:r>
      <w:r w:rsidRPr="009F6B8E">
        <w:rPr>
          <w:b/>
          <w:sz w:val="24"/>
          <w:szCs w:val="24"/>
        </w:rPr>
        <w:t>private</w:t>
      </w:r>
      <w:r w:rsidRPr="009F6B8E">
        <w:rPr>
          <w:sz w:val="24"/>
          <w:szCs w:val="24"/>
        </w:rPr>
        <w:t xml:space="preserve">, </w:t>
      </w:r>
      <w:r w:rsidRPr="009F6B8E">
        <w:rPr>
          <w:b/>
          <w:sz w:val="24"/>
          <w:szCs w:val="24"/>
        </w:rPr>
        <w:t>protected</w:t>
      </w:r>
      <w:r w:rsidRPr="009F6B8E">
        <w:rPr>
          <w:sz w:val="24"/>
          <w:szCs w:val="24"/>
        </w:rPr>
        <w:t xml:space="preserve"> e </w:t>
      </w:r>
      <w:r w:rsidRPr="009F6B8E">
        <w:rPr>
          <w:b/>
          <w:sz w:val="24"/>
          <w:szCs w:val="24"/>
        </w:rPr>
        <w:t>public</w:t>
      </w:r>
      <w:r>
        <w:rPr>
          <w:sz w:val="24"/>
          <w:szCs w:val="24"/>
        </w:rPr>
        <w:t xml:space="preserve"> (quest’ultimo assegnato in automatico se non diversamente espresso), è possibile anteporre alcuni modificatori come per esempio </w:t>
      </w:r>
    </w:p>
    <w:p w:rsidR="001422F5" w:rsidRDefault="00F505CD" w:rsidP="001422F5">
      <w:pPr>
        <w:pStyle w:val="Nessunaspaziatura"/>
        <w:rPr>
          <w:sz w:val="24"/>
          <w:szCs w:val="24"/>
        </w:rPr>
      </w:pPr>
      <w:r>
        <w:rPr>
          <w:i/>
          <w:sz w:val="24"/>
          <w:szCs w:val="24"/>
        </w:rPr>
        <w:t>‘</w:t>
      </w:r>
      <w:r w:rsidR="001422F5" w:rsidRPr="009F6B8E">
        <w:rPr>
          <w:b/>
          <w:sz w:val="24"/>
          <w:szCs w:val="24"/>
        </w:rPr>
        <w:t>lateinit</w:t>
      </w:r>
      <w:r>
        <w:rPr>
          <w:i/>
          <w:sz w:val="24"/>
          <w:szCs w:val="24"/>
        </w:rPr>
        <w:t>’</w:t>
      </w:r>
      <w:r w:rsidR="001422F5">
        <w:rPr>
          <w:sz w:val="24"/>
          <w:szCs w:val="24"/>
        </w:rPr>
        <w:t>, che assicura al compilatore l’inizializzazione di una variabile non-nullable ma in una riga di codice diversa dalla dichiarazione (senza di essa, verrebbe segnalato errore</w:t>
      </w:r>
      <w:r w:rsidR="003C72C1">
        <w:rPr>
          <w:sz w:val="24"/>
          <w:szCs w:val="24"/>
        </w:rPr>
        <w:t>, come trattato nel prossimo paragrafo</w:t>
      </w:r>
      <w:r w:rsidR="001422F5">
        <w:rPr>
          <w:sz w:val="24"/>
          <w:szCs w:val="24"/>
        </w:rPr>
        <w:t>).</w:t>
      </w:r>
    </w:p>
    <w:p w:rsidR="001422F5" w:rsidRDefault="001422F5" w:rsidP="00765B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color w:val="CC7832"/>
        </w:rPr>
        <w:t xml:space="preserve">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sidR="00765B63">
        <w:rPr>
          <w:color w:val="A9B7C6"/>
        </w:rPr>
        <w:t xml:space="preserve"> </w:t>
      </w:r>
      <w:r w:rsidR="00765B63">
        <w:rPr>
          <w:rFonts w:ascii="Courier New" w:eastAsia="Times New Roman" w:hAnsi="Courier New" w:cs="Courier New"/>
          <w:color w:val="A9B7C6"/>
          <w:sz w:val="20"/>
          <w:szCs w:val="20"/>
          <w:lang w:eastAsia="it-IT"/>
        </w:rPr>
        <w:t>Time</w:t>
      </w:r>
      <w:r w:rsidR="00765B63">
        <w:rPr>
          <w:color w:val="A9B7C6"/>
        </w:rPr>
        <w:t xml:space="preserve">     </w:t>
      </w:r>
      <w:r w:rsidR="00765B63">
        <w:rPr>
          <w:rFonts w:ascii="Courier New" w:eastAsia="Times New Roman" w:hAnsi="Courier New" w:cs="Courier New"/>
          <w:color w:val="A9B7C6"/>
          <w:sz w:val="20"/>
          <w:szCs w:val="20"/>
          <w:lang w:eastAsia="it-IT"/>
        </w:rPr>
        <w:t>//errore: la variabile ora potrebbe essere nulla</w:t>
      </w:r>
    </w:p>
    <w:p w:rsidR="00765B63" w:rsidRPr="00765B63" w:rsidRDefault="00765B63" w:rsidP="00765B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1422F5" w:rsidRPr="00F04F66" w:rsidRDefault="001422F5" w:rsidP="00765B63">
      <w:pPr>
        <w:pStyle w:val="PreformattatoHTML"/>
        <w:shd w:val="clear" w:color="auto" w:fill="2B2B2B"/>
        <w:rPr>
          <w:sz w:val="24"/>
          <w:szCs w:val="24"/>
        </w:rPr>
      </w:pPr>
      <w:r>
        <w:rPr>
          <w:color w:val="CC7832"/>
        </w:rPr>
        <w:t xml:space="preserve">lateinit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sidR="00765B63">
        <w:rPr>
          <w:color w:val="A9B7C6"/>
        </w:rPr>
        <w:t>Time  //corretto</w:t>
      </w:r>
      <w:r>
        <w:rPr>
          <w:sz w:val="24"/>
          <w:szCs w:val="24"/>
        </w:rPr>
        <w:t xml:space="preserve"> </w:t>
      </w:r>
    </w:p>
    <w:p w:rsidR="004E4407" w:rsidRPr="00A7587C" w:rsidRDefault="00277A5A" w:rsidP="004E4407">
      <w:pPr>
        <w:pStyle w:val="Titolo2"/>
      </w:pPr>
      <w:bookmarkStart w:id="3" w:name="_Toc518291411"/>
      <w:r>
        <w:t xml:space="preserve">1.2 </w:t>
      </w:r>
      <w:r w:rsidR="003C72C1">
        <w:t>GESTIONE VALORI NULL</w:t>
      </w:r>
      <w:bookmarkEnd w:id="3"/>
    </w:p>
    <w:p w:rsidR="004E4407" w:rsidRPr="00C575AE" w:rsidRDefault="004E4407" w:rsidP="004E4407">
      <w:pPr>
        <w:pStyle w:val="Nessunaspaziatura"/>
        <w:jc w:val="both"/>
        <w:rPr>
          <w:sz w:val="24"/>
          <w:szCs w:val="24"/>
        </w:rPr>
      </w:pPr>
      <w:r w:rsidRPr="00A7587C">
        <w:rPr>
          <w:sz w:val="24"/>
          <w:szCs w:val="24"/>
        </w:rPr>
        <w:t>Uno dei più temuti errori a cui vanno incontro i programmatori Java</w:t>
      </w:r>
      <w:r w:rsidR="003C72C1">
        <w:rPr>
          <w:sz w:val="24"/>
          <w:szCs w:val="24"/>
        </w:rPr>
        <w:t xml:space="preserve">, il </w:t>
      </w:r>
      <w:r w:rsidR="003C72C1" w:rsidRPr="003C72C1">
        <w:rPr>
          <w:i/>
          <w:sz w:val="24"/>
          <w:szCs w:val="24"/>
        </w:rPr>
        <w:t>Null Pointer Exception</w:t>
      </w:r>
      <w:r w:rsidR="003C72C1">
        <w:rPr>
          <w:sz w:val="24"/>
          <w:szCs w:val="24"/>
        </w:rPr>
        <w:t xml:space="preserve">, </w:t>
      </w:r>
      <w:r w:rsidRPr="00A7587C">
        <w:rPr>
          <w:sz w:val="24"/>
          <w:szCs w:val="24"/>
        </w:rPr>
        <w:t xml:space="preserve">è fortemente contrastato in Kotlin. Già in fase di compilazione infatti viene segnalato un errore in caso di assegnazioni di valori nulli o tentate operazioni su elementi nulli, a meno che non venga esplicitata la volontà di utilizzare un oggetto nullo mediante la sintassi </w:t>
      </w:r>
      <w:proofErr w:type="gramStart"/>
      <w:r w:rsidRPr="00C736B5">
        <w:rPr>
          <w:b/>
          <w:sz w:val="24"/>
          <w:szCs w:val="24"/>
        </w:rPr>
        <w:t>tipoDato?</w:t>
      </w:r>
      <w:r>
        <w:rPr>
          <w:sz w:val="24"/>
          <w:szCs w:val="24"/>
        </w:rPr>
        <w:t>.</w:t>
      </w:r>
      <w:proofErr w:type="gramEnd"/>
      <w:r>
        <w:rPr>
          <w:sz w:val="24"/>
          <w:szCs w:val="24"/>
        </w:rPr>
        <w:t xml:space="preserve"> In tal caso l’oggetto si definisce </w:t>
      </w:r>
      <w:r w:rsidRPr="00C736B5">
        <w:rPr>
          <w:b/>
          <w:sz w:val="24"/>
          <w:szCs w:val="24"/>
        </w:rPr>
        <w:t>nullable</w:t>
      </w:r>
      <w:r>
        <w:rPr>
          <w:i/>
          <w:sz w:val="24"/>
          <w:szCs w:val="24"/>
        </w:rPr>
        <w:t>.</w:t>
      </w:r>
    </w:p>
    <w:p w:rsidR="004E4407" w:rsidRDefault="00075DE2" w:rsidP="004E4407">
      <w:pPr>
        <w:pStyle w:val="Nessunaspaziatura"/>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14:anchorId="12CFEA7B" wp14:editId="4D631998">
                <wp:simplePos x="0" y="0"/>
                <wp:positionH relativeFrom="margin">
                  <wp:align>right</wp:align>
                </wp:positionH>
                <wp:positionV relativeFrom="paragraph">
                  <wp:posOffset>64770</wp:posOffset>
                </wp:positionV>
                <wp:extent cx="6132444" cy="1709530"/>
                <wp:effectExtent l="0" t="0" r="20955" b="24130"/>
                <wp:wrapNone/>
                <wp:docPr id="7" name="Casella di testo 7"/>
                <wp:cNvGraphicFramePr/>
                <a:graphic xmlns:a="http://schemas.openxmlformats.org/drawingml/2006/main">
                  <a:graphicData uri="http://schemas.microsoft.com/office/word/2010/wordprocessingShape">
                    <wps:wsp>
                      <wps:cNvSpPr txBox="1"/>
                      <wps:spPr>
                        <a:xfrm>
                          <a:off x="0" y="0"/>
                          <a:ext cx="6132444" cy="1709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00765B63">
                              <w:rPr>
                                <w:rFonts w:ascii="Courier New" w:eastAsia="Times New Roman" w:hAnsi="Courier New" w:cs="Courier New"/>
                                <w:color w:val="A9B7C6"/>
                                <w:sz w:val="20"/>
                                <w:szCs w:val="20"/>
                                <w:lang w:eastAsia="it-IT"/>
                              </w:rPr>
                              <w:t xml:space="preserve"> </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FEA7B" id="_x0000_t202" coordsize="21600,21600" o:spt="202" path="m,l,21600r21600,l21600,xe">
                <v:stroke joinstyle="miter"/>
                <v:path gradientshapeok="t" o:connecttype="rect"/>
              </v:shapetype>
              <v:shape id="Casella di testo 7" o:spid="_x0000_s1026" type="#_x0000_t202" style="position:absolute;left:0;text-align:left;margin-left:431.65pt;margin-top:5.1pt;width:482.85pt;height:13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" fillcolor="white [3201]" strokeweight=".5pt">
                <v:textbox>
                  <w:txbxContent>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00765B63">
                        <w:rPr>
                          <w:rFonts w:ascii="Courier New" w:eastAsia="Times New Roman" w:hAnsi="Courier New" w:cs="Courier New"/>
                          <w:color w:val="A9B7C6"/>
                          <w:sz w:val="20"/>
                          <w:szCs w:val="20"/>
                          <w:lang w:eastAsia="it-IT"/>
                        </w:rPr>
                        <w:t xml:space="preserve"> </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txbxContent>
                </v:textbox>
                <w10:wrap anchorx="margin"/>
              </v:shape>
            </w:pict>
          </mc:Fallback>
        </mc:AlternateConten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sidRPr="00A7587C">
        <w:rPr>
          <w:sz w:val="24"/>
          <w:szCs w:val="24"/>
        </w:rPr>
        <w:t xml:space="preserve"> </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075DE2" w:rsidRDefault="00075DE2" w:rsidP="004E4407">
      <w:pPr>
        <w:pStyle w:val="Nessunaspaziatura"/>
        <w:jc w:val="both"/>
        <w:rPr>
          <w:sz w:val="24"/>
          <w:szCs w:val="24"/>
        </w:rPr>
      </w:pPr>
    </w:p>
    <w:p w:rsidR="004E4407" w:rsidRDefault="003C72C1" w:rsidP="004E4407">
      <w:pPr>
        <w:pStyle w:val="Nessunaspaziatura"/>
        <w:jc w:val="both"/>
        <w:rPr>
          <w:sz w:val="24"/>
          <w:szCs w:val="24"/>
        </w:rPr>
      </w:pPr>
      <w:r>
        <w:rPr>
          <w:sz w:val="24"/>
          <w:szCs w:val="24"/>
        </w:rPr>
        <w:t>Ciò porta ad un importante considerazione: quando si dichiara una variabile, e questa viene inizializzata solo dentro ad un metodo della classe</w:t>
      </w:r>
      <w:r w:rsidR="00075DE2">
        <w:rPr>
          <w:sz w:val="24"/>
          <w:szCs w:val="24"/>
        </w:rPr>
        <w:t xml:space="preserve"> (</w:t>
      </w:r>
      <w:r>
        <w:rPr>
          <w:sz w:val="24"/>
          <w:szCs w:val="24"/>
        </w:rPr>
        <w:t>che quindi il compilatore non è certo venga effettivamente chiamato), o si esplicita la possibilità del valore null, o si assicura</w:t>
      </w:r>
      <w:r w:rsidR="00075DE2">
        <w:rPr>
          <w:sz w:val="24"/>
          <w:szCs w:val="24"/>
        </w:rPr>
        <w:t xml:space="preserve"> una successiva corretta inizializzazione mediante la keyword ‘lateinit’; in caso contrario verrà segnalato errore.</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Pr>
          <w:sz w:val="24"/>
          <w:szCs w:val="24"/>
        </w:rPr>
        <w:lastRenderedPageBreak/>
        <w:t>Il ‘</w:t>
      </w:r>
      <w:r w:rsidRPr="00C736B5">
        <w:rPr>
          <w:b/>
          <w:sz w:val="24"/>
          <w:szCs w:val="24"/>
        </w:rPr>
        <w:t>?</w:t>
      </w:r>
      <w:r>
        <w:rPr>
          <w:sz w:val="24"/>
          <w:szCs w:val="24"/>
        </w:rPr>
        <w:t xml:space="preserve">’ come carattere indicante possibili valori nulli viene impiegato anche </w:t>
      </w:r>
      <w:r w:rsidRPr="00A7587C">
        <w:rPr>
          <w:sz w:val="24"/>
          <w:szCs w:val="24"/>
        </w:rPr>
        <w:t>in fase di co</w:t>
      </w:r>
      <w:r>
        <w:rPr>
          <w:sz w:val="24"/>
          <w:szCs w:val="24"/>
        </w:rPr>
        <w:t xml:space="preserve">ntrollo, nelle seguenti righe la condizione viene valutata solo se la variabile </w:t>
      </w:r>
      <w:proofErr w:type="spellStart"/>
      <w:r w:rsidRPr="00075DE2">
        <w:rPr>
          <w:i/>
          <w:sz w:val="24"/>
          <w:szCs w:val="24"/>
        </w:rPr>
        <w:t>th</w:t>
      </w:r>
      <w:proofErr w:type="spellEnd"/>
      <w:r>
        <w:rPr>
          <w:sz w:val="24"/>
          <w:szCs w:val="24"/>
        </w:rPr>
        <w:t xml:space="preserve"> non è nulla.</w:t>
      </w: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CC7832"/>
          <w:sz w:val="20"/>
          <w:szCs w:val="20"/>
          <w:lang w:eastAsia="it-IT"/>
        </w:rPr>
        <w:t>if</w:t>
      </w:r>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A9B7C6"/>
          <w:sz w:val="20"/>
          <w:szCs w:val="20"/>
          <w:lang w:eastAsia="it-IT"/>
        </w:rPr>
        <w:t>th</w:t>
      </w:r>
      <w:proofErr w:type="spellEnd"/>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9876AA"/>
          <w:sz w:val="20"/>
          <w:szCs w:val="20"/>
          <w:lang w:eastAsia="it-IT"/>
        </w:rPr>
        <w:t>mDays</w:t>
      </w:r>
      <w:proofErr w:type="spellEnd"/>
      <w:proofErr w:type="gramEnd"/>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897BB"/>
          <w:sz w:val="20"/>
          <w:szCs w:val="20"/>
          <w:lang w:eastAsia="it-IT"/>
        </w:rPr>
        <w:t>0</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A9B7C6"/>
          <w:sz w:val="20"/>
          <w:szCs w:val="20"/>
          <w:lang w:eastAsia="it-IT"/>
        </w:rPr>
        <w:br/>
        <w:t xml:space="preserve">    Log.d(</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6A8759"/>
          <w:sz w:val="20"/>
          <w:szCs w:val="20"/>
          <w:lang w:eastAsia="it-IT"/>
        </w:rPr>
        <w:t xml:space="preserve">errore </w:t>
      </w:r>
      <w:proofErr w:type="spellStart"/>
      <w:r w:rsidRPr="0073105C">
        <w:rPr>
          <w:rFonts w:ascii="Courier New" w:eastAsia="Times New Roman" w:hAnsi="Courier New" w:cs="Courier New"/>
          <w:color w:val="6A8759"/>
          <w:sz w:val="20"/>
          <w:szCs w:val="20"/>
          <w:lang w:eastAsia="it-IT"/>
        </w:rPr>
        <w:t>terapia</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CC7832"/>
          <w:sz w:val="20"/>
          <w:szCs w:val="20"/>
          <w:lang w:eastAsia="it-IT"/>
        </w:rPr>
        <w:t>,</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6A8759"/>
          <w:sz w:val="20"/>
          <w:szCs w:val="20"/>
          <w:lang w:eastAsia="it-IT"/>
        </w:rPr>
        <w:t>numero</w:t>
      </w:r>
      <w:proofErr w:type="spellEnd"/>
      <w:r w:rsidRPr="0073105C">
        <w:rPr>
          <w:rFonts w:ascii="Courier New" w:eastAsia="Times New Roman" w:hAnsi="Courier New" w:cs="Courier New"/>
          <w:color w:val="6A8759"/>
          <w:sz w:val="20"/>
          <w:szCs w:val="20"/>
          <w:lang w:eastAsia="it-IT"/>
        </w:rPr>
        <w:t xml:space="preserve"> giorni non trovato</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CC7832"/>
          <w:sz w:val="20"/>
          <w:szCs w:val="20"/>
          <w:lang w:eastAsia="it-IT"/>
        </w:rPr>
        <w:br/>
        <w:t xml:space="preserve">    </w:t>
      </w:r>
      <w:proofErr w:type="spellStart"/>
      <w:r w:rsidRPr="0073105C">
        <w:rPr>
          <w:rFonts w:ascii="Courier New" w:eastAsia="Times New Roman" w:hAnsi="Courier New" w:cs="Courier New"/>
          <w:color w:val="CC7832"/>
          <w:sz w:val="20"/>
          <w:szCs w:val="20"/>
          <w:lang w:eastAsia="it-IT"/>
        </w:rPr>
        <w:t>return</w:t>
      </w:r>
      <w:proofErr w:type="spellEnd"/>
      <w:r w:rsidRPr="0073105C">
        <w:rPr>
          <w:rFonts w:ascii="Courier New" w:eastAsia="Times New Roman" w:hAnsi="Courier New" w:cs="Courier New"/>
          <w:color w:val="CC7832"/>
          <w:sz w:val="20"/>
          <w:szCs w:val="20"/>
          <w:lang w:eastAsia="it-IT"/>
        </w:rPr>
        <w:t xml:space="preserve"> null</w:t>
      </w:r>
      <w:r w:rsidRPr="0073105C">
        <w:rPr>
          <w:rFonts w:ascii="Courier New" w:eastAsia="Times New Roman" w:hAnsi="Courier New" w:cs="Courier New"/>
          <w:color w:val="CC7832"/>
          <w:sz w:val="20"/>
          <w:szCs w:val="20"/>
          <w:lang w:eastAsia="it-IT"/>
        </w:rPr>
        <w:br/>
      </w:r>
      <w:r w:rsidRPr="0073105C">
        <w:rPr>
          <w:rFonts w:ascii="Courier New" w:eastAsia="Times New Roman" w:hAnsi="Courier New" w:cs="Courier New"/>
          <w:color w:val="A9B7C6"/>
          <w:sz w:val="20"/>
          <w:szCs w:val="20"/>
          <w:lang w:eastAsia="it-IT"/>
        </w:rPr>
        <w:t>}</w:t>
      </w:r>
    </w:p>
    <w:p w:rsidR="004E4407" w:rsidRDefault="004E4407" w:rsidP="004E4407">
      <w:pPr>
        <w:pStyle w:val="Nessunaspaziatura"/>
        <w:jc w:val="both"/>
        <w:rPr>
          <w:sz w:val="24"/>
          <w:szCs w:val="24"/>
        </w:rPr>
      </w:pPr>
      <w:r>
        <w:rPr>
          <w:sz w:val="24"/>
          <w:szCs w:val="24"/>
        </w:rPr>
        <w:t xml:space="preserve"> </w:t>
      </w:r>
    </w:p>
    <w:p w:rsidR="004E4407" w:rsidRPr="00A7587C" w:rsidRDefault="004E4407" w:rsidP="004E4407">
      <w:pPr>
        <w:pStyle w:val="Nessunaspaziatura"/>
        <w:jc w:val="both"/>
        <w:rPr>
          <w:sz w:val="24"/>
          <w:szCs w:val="24"/>
        </w:rPr>
      </w:pPr>
      <w:r>
        <w:rPr>
          <w:sz w:val="24"/>
          <w:szCs w:val="24"/>
        </w:rPr>
        <w:t>E’ possibile infine fornire indicazioni su come dev’essere trattata una variabile nel caso fosse nulla:</w:t>
      </w:r>
    </w:p>
    <w:p w:rsidR="004E4407" w:rsidRPr="00A7587C" w:rsidRDefault="004E4407" w:rsidP="004E4407">
      <w:pPr>
        <w:pStyle w:val="Nessunaspaziatura"/>
        <w:jc w:val="both"/>
        <w:rPr>
          <w:sz w:val="24"/>
          <w:szCs w:val="24"/>
        </w:rPr>
      </w:pP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A9B7C6"/>
          <w:sz w:val="20"/>
          <w:szCs w:val="20"/>
          <w:lang w:eastAsia="it-IT"/>
        </w:rPr>
        <w:br/>
      </w:r>
      <w:r w:rsidRPr="0073105C">
        <w:rPr>
          <w:rFonts w:ascii="Courier New" w:eastAsia="Times New Roman" w:hAnsi="Courier New" w:cs="Courier New"/>
          <w:color w:val="CC7832"/>
          <w:sz w:val="20"/>
          <w:szCs w:val="20"/>
          <w:lang w:eastAsia="it-IT"/>
        </w:rPr>
        <w:t xml:space="preserve">val </w:t>
      </w:r>
      <w:proofErr w:type="spellStart"/>
      <w:r w:rsidRPr="0073105C">
        <w:rPr>
          <w:rFonts w:ascii="Courier New" w:eastAsia="Times New Roman" w:hAnsi="Courier New" w:cs="Courier New"/>
          <w:color w:val="A9B7C6"/>
          <w:sz w:val="20"/>
          <w:szCs w:val="20"/>
          <w:lang w:eastAsia="it-IT"/>
        </w:rPr>
        <w:t>size</w:t>
      </w:r>
      <w:proofErr w:type="spellEnd"/>
      <w:r w:rsidRPr="0073105C">
        <w:rPr>
          <w:rFonts w:ascii="Courier New" w:eastAsia="Times New Roman" w:hAnsi="Courier New" w:cs="Courier New"/>
          <w:color w:val="A9B7C6"/>
          <w:sz w:val="20"/>
          <w:szCs w:val="20"/>
          <w:lang w:eastAsia="it-IT"/>
        </w:rPr>
        <w:t>=box</w:t>
      </w:r>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i/>
          <w:iCs/>
          <w:color w:val="9876AA"/>
          <w:sz w:val="20"/>
          <w:szCs w:val="20"/>
          <w:lang w:eastAsia="it-IT"/>
        </w:rPr>
        <w:t>length</w:t>
      </w:r>
      <w:proofErr w:type="spellEnd"/>
      <w:proofErr w:type="gramEnd"/>
      <w:r w:rsidRPr="0073105C">
        <w:rPr>
          <w:rFonts w:ascii="Courier New" w:eastAsia="Times New Roman" w:hAnsi="Courier New" w:cs="Courier New"/>
          <w:i/>
          <w:iCs/>
          <w:color w:val="9876AA"/>
          <w:sz w:val="20"/>
          <w:szCs w:val="20"/>
          <w:lang w:eastAsia="it-IT"/>
        </w:rPr>
        <w:t xml:space="preserve"> </w:t>
      </w:r>
      <w:r w:rsidRPr="0073105C">
        <w:rPr>
          <w:rFonts w:ascii="Courier New" w:eastAsia="Times New Roman" w:hAnsi="Courier New" w:cs="Courier New"/>
          <w:color w:val="A9B7C6"/>
          <w:sz w:val="20"/>
          <w:szCs w:val="20"/>
          <w:lang w:eastAsia="it-IT"/>
        </w:rPr>
        <w:t>?: -</w:t>
      </w:r>
      <w:r w:rsidRPr="0073105C">
        <w:rPr>
          <w:rFonts w:ascii="Courier New" w:eastAsia="Times New Roman" w:hAnsi="Courier New" w:cs="Courier New"/>
          <w:color w:val="6897BB"/>
          <w:sz w:val="20"/>
          <w:szCs w:val="20"/>
          <w:lang w:eastAsia="it-IT"/>
        </w:rPr>
        <w:t>1</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roofErr w:type="spellStart"/>
      <w:r>
        <w:rPr>
          <w:sz w:val="24"/>
          <w:szCs w:val="24"/>
        </w:rPr>
        <w:t>size</w:t>
      </w:r>
      <w:proofErr w:type="spellEnd"/>
      <w:r>
        <w:rPr>
          <w:sz w:val="24"/>
          <w:szCs w:val="24"/>
        </w:rPr>
        <w:t xml:space="preserve"> viene posta uguale a -1 se </w:t>
      </w:r>
      <w:proofErr w:type="spellStart"/>
      <w:proofErr w:type="gramStart"/>
      <w:r w:rsidRPr="00C736B5">
        <w:rPr>
          <w:i/>
          <w:sz w:val="24"/>
          <w:szCs w:val="24"/>
        </w:rPr>
        <w:t>box.length</w:t>
      </w:r>
      <w:proofErr w:type="spellEnd"/>
      <w:proofErr w:type="gramEnd"/>
      <w:r>
        <w:rPr>
          <w:sz w:val="24"/>
          <w:szCs w:val="24"/>
        </w:rPr>
        <w:t>= NULL.</w:t>
      </w:r>
    </w:p>
    <w:p w:rsidR="001422F5" w:rsidRDefault="001422F5" w:rsidP="001422F5"/>
    <w:p w:rsidR="004E4407" w:rsidRDefault="004E4407" w:rsidP="004E4407">
      <w:pPr>
        <w:pStyle w:val="Titolo2"/>
      </w:pPr>
      <w:bookmarkStart w:id="4" w:name="_Toc518291412"/>
      <w:r>
        <w:t>1.3 TIPI DI DATO</w:t>
      </w:r>
      <w:bookmarkEnd w:id="4"/>
    </w:p>
    <w:p w:rsidR="004E4407" w:rsidRDefault="004E4407" w:rsidP="004E4407">
      <w:pPr>
        <w:pStyle w:val="Nessunaspaziatura"/>
        <w:jc w:val="both"/>
        <w:rPr>
          <w:sz w:val="24"/>
          <w:szCs w:val="24"/>
        </w:rPr>
      </w:pPr>
      <w:r>
        <w:rPr>
          <w:sz w:val="24"/>
          <w:szCs w:val="24"/>
        </w:rPr>
        <w:t>In Kotlin vige la seguente regola generale: qualsiasi tipo</w:t>
      </w:r>
      <w:r w:rsidR="00075DE2">
        <w:rPr>
          <w:sz w:val="24"/>
          <w:szCs w:val="24"/>
        </w:rPr>
        <w:t xml:space="preserve"> di dato è considerato oggetto; </w:t>
      </w:r>
      <w:r>
        <w:rPr>
          <w:sz w:val="24"/>
          <w:szCs w:val="24"/>
        </w:rPr>
        <w:t>in fase di esecuzione in realtà alcuni dati che in Java sono primitivi (int, char...) restano tali anche in Kotlin, ma al programmatore appaiono tutti sotto forma d</w:t>
      </w:r>
      <w:r w:rsidR="00075DE2">
        <w:rPr>
          <w:sz w:val="24"/>
          <w:szCs w:val="24"/>
        </w:rPr>
        <w:t>i classi, con relative funzioni. Questo consente</w:t>
      </w:r>
      <w:r>
        <w:rPr>
          <w:sz w:val="24"/>
          <w:szCs w:val="24"/>
        </w:rPr>
        <w:t xml:space="preserve"> una maggior libertà d’azione, ma inevitabilmente certe ovvietà del mondo Java non sono più valide: per esempio la conversione da un tipo di dato numerico ad un altro più grande non è automatica, ma avviene solo mediante specifiche funzioni delle relative classi. Inoltre c’è da tenere presente il fatto che l’ammissione di valori nulli determina un vero e proprio tipo di dato, quindi non si può trattare un ‘</w:t>
      </w:r>
      <w:r w:rsidRPr="009F6B8E">
        <w:rPr>
          <w:sz w:val="24"/>
          <w:szCs w:val="24"/>
        </w:rPr>
        <w:t>Int</w:t>
      </w:r>
      <w:r>
        <w:rPr>
          <w:sz w:val="24"/>
          <w:szCs w:val="24"/>
        </w:rPr>
        <w:t>’</w:t>
      </w:r>
      <w:r w:rsidRPr="009F6B8E">
        <w:rPr>
          <w:i/>
          <w:sz w:val="24"/>
          <w:szCs w:val="24"/>
        </w:rPr>
        <w:t xml:space="preserve"> </w:t>
      </w:r>
      <w:r w:rsidRPr="009F6B8E">
        <w:rPr>
          <w:sz w:val="24"/>
          <w:szCs w:val="24"/>
        </w:rPr>
        <w:t xml:space="preserve">e un </w:t>
      </w:r>
      <w:r>
        <w:rPr>
          <w:sz w:val="24"/>
          <w:szCs w:val="24"/>
        </w:rPr>
        <w:t>‘</w:t>
      </w:r>
      <w:r w:rsidRPr="009F6B8E">
        <w:rPr>
          <w:sz w:val="24"/>
          <w:szCs w:val="24"/>
        </w:rPr>
        <w:t>Int?</w:t>
      </w:r>
      <w:r>
        <w:rPr>
          <w:sz w:val="24"/>
          <w:szCs w:val="24"/>
        </w:rPr>
        <w:t>’</w:t>
      </w:r>
      <w:r>
        <w:rPr>
          <w:i/>
          <w:sz w:val="24"/>
          <w:szCs w:val="24"/>
        </w:rPr>
        <w:t xml:space="preserve"> </w:t>
      </w:r>
      <w:r>
        <w:rPr>
          <w:sz w:val="24"/>
          <w:szCs w:val="24"/>
        </w:rPr>
        <w:t xml:space="preserve">allo stesso modo: bisogna effettuare eventualmente un cast mediante la parola chiave </w:t>
      </w:r>
      <w:r w:rsidRPr="009F6B8E">
        <w:rPr>
          <w:b/>
          <w:sz w:val="24"/>
          <w:szCs w:val="24"/>
        </w:rPr>
        <w:t xml:space="preserve">as </w:t>
      </w:r>
      <w:r>
        <w:rPr>
          <w:sz w:val="24"/>
          <w:szCs w:val="24"/>
        </w:rPr>
        <w:t>(ulteriori approfondimenti nel prossimo paragrafo)</w:t>
      </w:r>
      <w:r>
        <w:rPr>
          <w:i/>
          <w:sz w:val="24"/>
          <w:szCs w:val="24"/>
        </w:rPr>
        <w:t xml:space="preserve">. </w:t>
      </w:r>
      <w:r>
        <w:rPr>
          <w:sz w:val="24"/>
          <w:szCs w:val="24"/>
        </w:rPr>
        <w:t>Ciò è molto frequente quando si vuole passare come parametro ad un metodo che non accetta valori nulli una variabile che, per nostra comodità, abbiamo precedentemente definito nullable.</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F04F66">
        <w:rPr>
          <w:rFonts w:ascii="Courier New" w:eastAsia="Times New Roman" w:hAnsi="Courier New" w:cs="Courier New"/>
          <w:color w:val="CC7832"/>
          <w:sz w:val="20"/>
          <w:szCs w:val="20"/>
          <w:lang w:val="en-GB" w:eastAsia="it-IT"/>
        </w:rPr>
        <w:t xml:space="preserve">public class </w:t>
      </w:r>
      <w:proofErr w:type="spellStart"/>
      <w:r w:rsidRPr="00F04F66">
        <w:rPr>
          <w:rFonts w:ascii="Courier New" w:eastAsia="Times New Roman" w:hAnsi="Courier New" w:cs="Courier New"/>
          <w:color w:val="A9B7C6"/>
          <w:sz w:val="20"/>
          <w:szCs w:val="20"/>
          <w:lang w:val="en-GB" w:eastAsia="it-IT"/>
        </w:rPr>
        <w:t>TherapyEntityDB</w:t>
      </w:r>
      <w:proofErr w:type="spellEnd"/>
      <w:r w:rsidRPr="00F04F66">
        <w:rPr>
          <w:rFonts w:ascii="Courier New" w:eastAsia="Times New Roman" w:hAnsi="Courier New" w:cs="Courier New"/>
          <w:color w:val="A9B7C6"/>
          <w:sz w:val="20"/>
          <w:szCs w:val="20"/>
          <w:lang w:val="en-GB" w:eastAsia="it-IT"/>
        </w:rPr>
        <w:t xml:space="preserve"> {</w:t>
      </w:r>
      <w:r w:rsidRPr="00F04F66">
        <w:rPr>
          <w:rFonts w:ascii="Courier New" w:eastAsia="Times New Roman" w:hAnsi="Courier New" w:cs="Courier New"/>
          <w:color w:val="A9B7C6"/>
          <w:sz w:val="20"/>
          <w:szCs w:val="20"/>
          <w:lang w:val="en-GB" w:eastAsia="it-IT"/>
        </w:rPr>
        <w:br/>
      </w:r>
      <w:r w:rsidRPr="00F04F66">
        <w:rPr>
          <w:rFonts w:ascii="Courier New" w:eastAsia="Times New Roman" w:hAnsi="Courier New" w:cs="Courier New"/>
          <w:color w:val="808080"/>
          <w:sz w:val="20"/>
          <w:szCs w:val="20"/>
          <w:lang w:val="en-GB" w:eastAsia="it-IT"/>
        </w:rPr>
        <w:br/>
      </w:r>
      <w:r w:rsidRPr="00F04F66">
        <w:rPr>
          <w:rFonts w:ascii="Courier New" w:eastAsia="Times New Roman" w:hAnsi="Courier New" w:cs="Courier New"/>
          <w:color w:val="808080"/>
          <w:sz w:val="20"/>
          <w:szCs w:val="20"/>
          <w:lang w:val="en-GB" w:eastAsia="it-IT"/>
        </w:rPr>
        <w:br/>
        <w:t xml:space="preserve">    </w:t>
      </w:r>
      <w:proofErr w:type="spellStart"/>
      <w:r w:rsidRPr="00F04F66">
        <w:rPr>
          <w:rFonts w:ascii="Courier New" w:eastAsia="Times New Roman" w:hAnsi="Courier New" w:cs="Courier New"/>
          <w:color w:val="CC7832"/>
          <w:sz w:val="20"/>
          <w:szCs w:val="20"/>
          <w:lang w:val="en-GB" w:eastAsia="it-IT"/>
        </w:rPr>
        <w:t>var</w:t>
      </w:r>
      <w:proofErr w:type="spellEnd"/>
      <w:r w:rsidRPr="00F04F66">
        <w:rPr>
          <w:rFonts w:ascii="Courier New" w:eastAsia="Times New Roman" w:hAnsi="Courier New" w:cs="Courier New"/>
          <w:color w:val="CC7832"/>
          <w:sz w:val="20"/>
          <w:szCs w:val="20"/>
          <w:lang w:val="en-GB" w:eastAsia="it-IT"/>
        </w:rPr>
        <w:t xml:space="preserve"> </w:t>
      </w:r>
      <w:proofErr w:type="spellStart"/>
      <w:proofErr w:type="gramStart"/>
      <w:r w:rsidRPr="00F04F66">
        <w:rPr>
          <w:rFonts w:ascii="Courier New" w:eastAsia="Times New Roman" w:hAnsi="Courier New" w:cs="Courier New"/>
          <w:color w:val="9876AA"/>
          <w:sz w:val="20"/>
          <w:szCs w:val="20"/>
          <w:lang w:val="en-GB" w:eastAsia="it-IT"/>
        </w:rPr>
        <w:t>mID</w:t>
      </w:r>
      <w:proofErr w:type="spellEnd"/>
      <w:r w:rsidRPr="00F04F66">
        <w:rPr>
          <w:rFonts w:ascii="Courier New" w:eastAsia="Times New Roman" w:hAnsi="Courier New" w:cs="Courier New"/>
          <w:color w:val="9876AA"/>
          <w:sz w:val="20"/>
          <w:szCs w:val="20"/>
          <w:lang w:val="en-GB" w:eastAsia="it-IT"/>
        </w:rPr>
        <w:t xml:space="preserve"> </w:t>
      </w:r>
      <w:r w:rsidRPr="00F04F66">
        <w:rPr>
          <w:rFonts w:ascii="Courier New" w:eastAsia="Times New Roman" w:hAnsi="Courier New" w:cs="Courier New"/>
          <w:color w:val="A9B7C6"/>
          <w:sz w:val="20"/>
          <w:szCs w:val="20"/>
          <w:lang w:val="en-GB" w:eastAsia="it-IT"/>
        </w:rPr>
        <w:t>:</w:t>
      </w:r>
      <w:proofErr w:type="gramEnd"/>
      <w:r w:rsidRPr="00F04F66">
        <w:rPr>
          <w:rFonts w:ascii="Courier New" w:eastAsia="Times New Roman" w:hAnsi="Courier New" w:cs="Courier New"/>
          <w:color w:val="A9B7C6"/>
          <w:sz w:val="20"/>
          <w:szCs w:val="20"/>
          <w:lang w:val="en-GB" w:eastAsia="it-IT"/>
        </w:rPr>
        <w:t xml:space="preserve"> Int?    </w:t>
      </w:r>
      <w:r>
        <w:rPr>
          <w:rFonts w:ascii="Courier New" w:eastAsia="Times New Roman" w:hAnsi="Courier New" w:cs="Courier New"/>
          <w:color w:val="A9B7C6"/>
          <w:sz w:val="20"/>
          <w:szCs w:val="20"/>
          <w:lang w:eastAsia="it-IT"/>
        </w:rPr>
        <w:t>//ammette valore nullo</w:t>
      </w:r>
      <w:r w:rsidRPr="00C575AE">
        <w:rPr>
          <w:rFonts w:ascii="Courier New" w:eastAsia="Times New Roman" w:hAnsi="Courier New" w:cs="Courier New"/>
          <w:color w:val="A9B7C6"/>
          <w:sz w:val="20"/>
          <w:szCs w:val="20"/>
          <w:lang w:eastAsia="it-IT"/>
        </w:rPr>
        <w:br/>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AF51BA"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FB1B82"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it-IT"/>
        </w:rPr>
      </w:pPr>
      <w:proofErr w:type="spellStart"/>
      <w:r w:rsidRPr="00FB1B82">
        <w:rPr>
          <w:rFonts w:ascii="Courier New" w:eastAsia="Times New Roman" w:hAnsi="Courier New" w:cs="Courier New"/>
          <w:color w:val="CC7832"/>
          <w:sz w:val="20"/>
          <w:szCs w:val="20"/>
          <w:lang w:val="en-GB" w:eastAsia="it-IT"/>
        </w:rPr>
        <w:t>val</w:t>
      </w:r>
      <w:proofErr w:type="spellEnd"/>
      <w:r w:rsidRPr="00FB1B82">
        <w:rPr>
          <w:rFonts w:ascii="Courier New" w:eastAsia="Times New Roman" w:hAnsi="Courier New" w:cs="Courier New"/>
          <w:color w:val="CC7832"/>
          <w:sz w:val="20"/>
          <w:szCs w:val="20"/>
          <w:lang w:val="en-GB" w:eastAsia="it-IT"/>
        </w:rPr>
        <w:t xml:space="preserve"> </w:t>
      </w:r>
      <w:proofErr w:type="gramStart"/>
      <w:r w:rsidRPr="00FB1B82">
        <w:rPr>
          <w:rFonts w:ascii="Courier New" w:eastAsia="Times New Roman" w:hAnsi="Courier New" w:cs="Courier New"/>
          <w:color w:val="A9B7C6"/>
          <w:sz w:val="20"/>
          <w:szCs w:val="20"/>
          <w:lang w:val="en-GB" w:eastAsia="it-IT"/>
        </w:rPr>
        <w:t>current  =</w:t>
      </w:r>
      <w:proofErr w:type="gramEnd"/>
      <w:r w:rsidRPr="00FB1B82">
        <w:rPr>
          <w:rFonts w:ascii="Courier New" w:eastAsia="Times New Roman" w:hAnsi="Courier New" w:cs="Courier New"/>
          <w:color w:val="A9B7C6"/>
          <w:sz w:val="20"/>
          <w:szCs w:val="20"/>
          <w:lang w:val="en-GB" w:eastAsia="it-IT"/>
        </w:rPr>
        <w:t xml:space="preserve"> </w:t>
      </w:r>
      <w:proofErr w:type="spellStart"/>
      <w:r w:rsidRPr="00FB1B82">
        <w:rPr>
          <w:rFonts w:ascii="Courier New" w:eastAsia="Times New Roman" w:hAnsi="Courier New" w:cs="Courier New"/>
          <w:color w:val="A9B7C6"/>
          <w:sz w:val="20"/>
          <w:szCs w:val="20"/>
          <w:lang w:val="en-GB" w:eastAsia="it-IT"/>
        </w:rPr>
        <w:t>AssumptionEntity</w:t>
      </w:r>
      <w:proofErr w:type="spellEnd"/>
      <w:r w:rsidRPr="00FB1B82">
        <w:rPr>
          <w:rFonts w:ascii="Courier New" w:eastAsia="Times New Roman" w:hAnsi="Courier New" w:cs="Courier New"/>
          <w:color w:val="A9B7C6"/>
          <w:sz w:val="20"/>
          <w:szCs w:val="20"/>
          <w:lang w:val="en-GB" w:eastAsia="it-IT"/>
        </w:rPr>
        <w:t>(</w:t>
      </w:r>
      <w:proofErr w:type="spellStart"/>
      <w:r w:rsidRPr="00FB1B82">
        <w:rPr>
          <w:rFonts w:ascii="Courier New" w:eastAsia="Times New Roman" w:hAnsi="Courier New" w:cs="Courier New"/>
          <w:color w:val="A9B7C6"/>
          <w:sz w:val="20"/>
          <w:szCs w:val="20"/>
          <w:lang w:val="en-GB" w:eastAsia="it-IT"/>
        </w:rPr>
        <w:t>calendar.getTime</w:t>
      </w:r>
      <w:proofErr w:type="spellEnd"/>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hour</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w:t>
      </w:r>
      <w:r w:rsidR="00765B63" w:rsidRPr="00765B63">
        <w:rPr>
          <w:rFonts w:ascii="Courier New" w:eastAsia="Times New Roman" w:hAnsi="Courier New" w:cs="Courier New"/>
          <w:color w:val="A9B7C6"/>
          <w:sz w:val="20"/>
          <w:szCs w:val="20"/>
          <w:lang w:val="en-GB" w:eastAsia="it-IT"/>
        </w:rPr>
        <w:t xml:space="preserve"> </w:t>
      </w:r>
      <w:proofErr w:type="spellStart"/>
      <w:r w:rsidR="00765B63">
        <w:rPr>
          <w:rFonts w:ascii="Courier New" w:eastAsia="Times New Roman" w:hAnsi="Courier New" w:cs="Courier New"/>
          <w:color w:val="A9B7C6"/>
          <w:sz w:val="20"/>
          <w:szCs w:val="20"/>
          <w:lang w:val="en-GB" w:eastAsia="it-IT"/>
        </w:rPr>
        <w:t>Th</w:t>
      </w:r>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9876AA"/>
          <w:sz w:val="20"/>
          <w:szCs w:val="20"/>
          <w:lang w:val="en-GB" w:eastAsia="it-IT"/>
        </w:rPr>
        <w:t>mID</w:t>
      </w:r>
      <w:proofErr w:type="spellEnd"/>
      <w:r w:rsidRPr="00FB1B82">
        <w:rPr>
          <w:rFonts w:ascii="Courier New" w:eastAsia="Times New Roman" w:hAnsi="Courier New" w:cs="Courier New"/>
          <w:color w:val="9876AA"/>
          <w:sz w:val="20"/>
          <w:szCs w:val="20"/>
          <w:lang w:val="en-GB" w:eastAsia="it-IT"/>
        </w:rPr>
        <w:t xml:space="preserve"> </w:t>
      </w:r>
      <w:r w:rsidRPr="00FB1B82">
        <w:rPr>
          <w:rFonts w:ascii="Courier New" w:eastAsia="Times New Roman" w:hAnsi="Courier New" w:cs="Courier New"/>
          <w:color w:val="CC7832"/>
          <w:sz w:val="20"/>
          <w:szCs w:val="20"/>
          <w:lang w:val="en-GB" w:eastAsia="it-IT"/>
        </w:rPr>
        <w:t xml:space="preserve">as </w:t>
      </w:r>
      <w:r w:rsidRPr="00FB1B82">
        <w:rPr>
          <w:rFonts w:ascii="Courier New" w:eastAsia="Times New Roman" w:hAnsi="Courier New" w:cs="Courier New"/>
          <w:color w:val="A9B7C6"/>
          <w:sz w:val="20"/>
          <w:szCs w:val="20"/>
          <w:lang w:val="en-GB" w:eastAsia="it-IT"/>
        </w:rPr>
        <w:t>Int)</w:t>
      </w:r>
      <w:r w:rsidRPr="00FB1B82">
        <w:rPr>
          <w:rFonts w:ascii="Courier New" w:eastAsia="Times New Roman" w:hAnsi="Courier New" w:cs="Courier New"/>
          <w:color w:val="CC7832"/>
          <w:sz w:val="20"/>
          <w:szCs w:val="20"/>
          <w:lang w:val="en-GB" w:eastAsia="it-IT"/>
        </w:rPr>
        <w:t>,false</w:t>
      </w:r>
      <w:r w:rsidRPr="00FB1B82">
        <w:rPr>
          <w:rFonts w:ascii="Courier New" w:eastAsia="Times New Roman" w:hAnsi="Courier New" w:cs="Courier New"/>
          <w:color w:val="A9B7C6"/>
          <w:sz w:val="20"/>
          <w:szCs w:val="20"/>
          <w:lang w:val="en-GB" w:eastAsia="it-IT"/>
        </w:rPr>
        <w:t>)</w:t>
      </w:r>
    </w:p>
    <w:p w:rsidR="004E4407" w:rsidRPr="00FB1B82" w:rsidRDefault="004E4407" w:rsidP="004E4407">
      <w:pPr>
        <w:pStyle w:val="Nessunaspaziatura"/>
        <w:rPr>
          <w:sz w:val="24"/>
          <w:szCs w:val="24"/>
          <w:lang w:val="en-GB"/>
        </w:rPr>
      </w:pPr>
    </w:p>
    <w:p w:rsidR="004E4407" w:rsidRDefault="004E4407" w:rsidP="004E4407">
      <w:pPr>
        <w:pStyle w:val="Nessunaspaziatura"/>
        <w:rPr>
          <w:i/>
          <w:sz w:val="24"/>
          <w:szCs w:val="24"/>
        </w:rPr>
      </w:pPr>
      <w:r>
        <w:rPr>
          <w:sz w:val="24"/>
          <w:szCs w:val="24"/>
        </w:rPr>
        <w:t xml:space="preserve">La frequente necessità di convertire in stringa dati numerici, affrontata in Java mediante operazioni di concatenazione, trova in Kotlin un ben più semplice ed efficace strumento: il simbolo </w:t>
      </w:r>
      <w:r w:rsidRPr="002902C7">
        <w:rPr>
          <w:i/>
          <w:sz w:val="24"/>
          <w:szCs w:val="24"/>
        </w:rPr>
        <w:t>‘</w:t>
      </w:r>
      <w:r w:rsidRPr="009F6B8E">
        <w:rPr>
          <w:b/>
          <w:sz w:val="24"/>
          <w:szCs w:val="24"/>
        </w:rPr>
        <w:t>$</w:t>
      </w:r>
      <w:r w:rsidRPr="002902C7">
        <w:rPr>
          <w:i/>
          <w:sz w:val="24"/>
          <w:szCs w:val="24"/>
        </w:rPr>
        <w:t>’</w:t>
      </w:r>
      <w:r>
        <w:rPr>
          <w:i/>
          <w:sz w:val="24"/>
          <w:szCs w:val="24"/>
        </w:rPr>
        <w:t xml:space="preserve"> </w:t>
      </w:r>
      <w:r>
        <w:rPr>
          <w:sz w:val="24"/>
          <w:szCs w:val="24"/>
        </w:rPr>
        <w:t xml:space="preserve">anteposto alla variabile numerica consente di assegnare tale valore ad un oggetto di tipo stringa. Nel caso si volesse convertire invece un oggetto numerico per passarlo come parametro ad un metodo richiedente stringhe, è sufficiente utilizzare il metodo </w:t>
      </w:r>
      <w:proofErr w:type="gramStart"/>
      <w:r>
        <w:rPr>
          <w:i/>
          <w:sz w:val="24"/>
          <w:szCs w:val="24"/>
        </w:rPr>
        <w:t>toString(</w:t>
      </w:r>
      <w:proofErr w:type="gramEnd"/>
      <w:r>
        <w:rPr>
          <w:i/>
          <w:sz w:val="24"/>
          <w:szCs w:val="24"/>
        </w:rPr>
        <w:t>)</w:t>
      </w:r>
    </w:p>
    <w:p w:rsidR="004E4407" w:rsidRDefault="004E4407" w:rsidP="004E4407">
      <w:pPr>
        <w:pStyle w:val="Nessunaspaziatura"/>
        <w:rPr>
          <w:sz w:val="24"/>
          <w:szCs w:val="24"/>
        </w:rPr>
      </w:pPr>
    </w:p>
    <w:p w:rsidR="004E4407" w:rsidRDefault="004E4407" w:rsidP="004E4407">
      <w:pPr>
        <w:pStyle w:val="PreformattatoHTML"/>
        <w:shd w:val="clear" w:color="auto" w:fill="2B2B2B"/>
        <w:rPr>
          <w:color w:val="A9B7C6"/>
        </w:rPr>
      </w:pPr>
      <w:r>
        <w:rPr>
          <w:color w:val="A9B7C6"/>
        </w:rPr>
        <w:t>Log.d(</w:t>
      </w:r>
      <w:r w:rsidR="00F505CD">
        <w:rPr>
          <w:color w:val="6A8759"/>
        </w:rPr>
        <w:t>‘</w:t>
      </w:r>
      <w:r>
        <w:rPr>
          <w:color w:val="6A8759"/>
        </w:rPr>
        <w:t xml:space="preserve">n </w:t>
      </w:r>
      <w:proofErr w:type="spellStart"/>
      <w:r>
        <w:rPr>
          <w:color w:val="6A8759"/>
        </w:rPr>
        <w:t>Giorni</w:t>
      </w:r>
      <w:proofErr w:type="gramStart"/>
      <w:r w:rsidR="00F505CD">
        <w:rPr>
          <w:color w:val="6A8759"/>
        </w:rPr>
        <w:t>’</w:t>
      </w:r>
      <w:r>
        <w:rPr>
          <w:color w:val="CC7832"/>
        </w:rPr>
        <w:t>,</w:t>
      </w:r>
      <w:r>
        <w:rPr>
          <w:color w:val="A9B7C6"/>
        </w:rPr>
        <w:t>giorni</w:t>
      </w:r>
      <w:proofErr w:type="gramEnd"/>
      <w:r>
        <w:rPr>
          <w:color w:val="A9B7C6"/>
        </w:rPr>
        <w:t>.toString</w:t>
      </w:r>
      <w:proofErr w:type="spellEnd"/>
      <w:r>
        <w:rPr>
          <w:color w:val="A9B7C6"/>
        </w:rPr>
        <w:t>())</w:t>
      </w:r>
    </w:p>
    <w:p w:rsidR="00F51E56" w:rsidRDefault="00F51E56" w:rsidP="00BC5D8D">
      <w:pPr>
        <w:pStyle w:val="Titolo2"/>
      </w:pPr>
    </w:p>
    <w:p w:rsidR="00F51E56" w:rsidRPr="00F51E56" w:rsidRDefault="00F51E56" w:rsidP="00F51E56"/>
    <w:p w:rsidR="00BC5D8D" w:rsidRDefault="00BC5D8D" w:rsidP="00BC5D8D">
      <w:pPr>
        <w:pStyle w:val="Titolo2"/>
      </w:pPr>
      <w:bookmarkStart w:id="5" w:name="_Toc518291413"/>
      <w:r>
        <w:lastRenderedPageBreak/>
        <w:t xml:space="preserve">1.4 </w:t>
      </w:r>
      <w:r w:rsidRPr="004F5765">
        <w:t>CAST</w:t>
      </w:r>
      <w:bookmarkEnd w:id="5"/>
    </w:p>
    <w:p w:rsidR="00BC5D8D" w:rsidRDefault="00BC5D8D" w:rsidP="005B3F81">
      <w:pPr>
        <w:rPr>
          <w:rStyle w:val="CodiceHTML"/>
          <w:rFonts w:asciiTheme="minorHAnsi" w:eastAsiaTheme="minorHAnsi" w:hAnsiTheme="minorHAnsi" w:cstheme="minorHAnsi"/>
          <w:sz w:val="24"/>
          <w:szCs w:val="24"/>
        </w:rPr>
      </w:pPr>
      <w:r>
        <w:rPr>
          <w:rStyle w:val="CodiceHTML"/>
          <w:rFonts w:asciiTheme="minorHAnsi" w:eastAsiaTheme="minorHAnsi" w:hAnsiTheme="minorHAnsi" w:cstheme="minorHAnsi"/>
          <w:sz w:val="24"/>
          <w:szCs w:val="24"/>
        </w:rPr>
        <w:t>Come già dichiarato in precedenza, dichiarando una variabile e inizializzandola in precedenza, è possibile omettere il tipo in quanto il compilatore lo rileva automaticamente; questo è solo un esempio dei frequenti cast impliciti che avvengono durante lo sviluppo in Kotlin.</w:t>
      </w:r>
    </w:p>
    <w:p w:rsidR="00BC5D8D" w:rsidRDefault="00BC5D8D" w:rsidP="005B3F81">
      <w:pPr>
        <w:rPr>
          <w:rStyle w:val="CodiceHTML"/>
          <w:rFonts w:asciiTheme="minorHAnsi" w:eastAsiaTheme="minorHAnsi" w:hAnsiTheme="minorHAnsi" w:cstheme="minorHAnsi"/>
          <w:i/>
          <w:sz w:val="24"/>
          <w:szCs w:val="24"/>
        </w:rPr>
      </w:pPr>
    </w:p>
    <w:p w:rsidR="00BC5D8D" w:rsidRPr="009F6B8E" w:rsidRDefault="00BC5D8D" w:rsidP="005B3F81">
      <w:pPr>
        <w:rPr>
          <w:rStyle w:val="cm-keyword"/>
          <w:i/>
          <w:sz w:val="24"/>
          <w:szCs w:val="24"/>
        </w:rPr>
      </w:pPr>
      <w:r w:rsidRPr="009F6B8E">
        <w:rPr>
          <w:rStyle w:val="CodiceHTML"/>
          <w:rFonts w:asciiTheme="minorHAnsi" w:eastAsiaTheme="minorHAnsi" w:hAnsiTheme="minorHAnsi" w:cstheme="minorHAnsi"/>
          <w:i/>
          <w:sz w:val="24"/>
          <w:szCs w:val="24"/>
        </w:rPr>
        <w:t>val</w:t>
      </w:r>
      <w:r w:rsidRPr="009F6B8E">
        <w:rPr>
          <w:rStyle w:val="CodiceHTML"/>
          <w:rFonts w:eastAsiaTheme="minorHAnsi"/>
          <w:i/>
          <w:sz w:val="24"/>
          <w:szCs w:val="24"/>
        </w:rPr>
        <w:t xml:space="preserve"> </w:t>
      </w:r>
      <w:r w:rsidRPr="009F6B8E">
        <w:rPr>
          <w:rStyle w:val="cm-keyword"/>
          <w:i/>
          <w:sz w:val="24"/>
          <w:szCs w:val="24"/>
        </w:rPr>
        <w:t>word =</w:t>
      </w:r>
      <w:r w:rsidRPr="009F6B8E">
        <w:rPr>
          <w:rStyle w:val="CodiceHTML"/>
          <w:rFonts w:eastAsiaTheme="minorHAnsi"/>
          <w:i/>
          <w:sz w:val="24"/>
          <w:szCs w:val="24"/>
        </w:rPr>
        <w:t xml:space="preserve"> </w:t>
      </w:r>
      <w:r w:rsidR="00F505CD">
        <w:rPr>
          <w:rStyle w:val="cm-keyword"/>
          <w:i/>
          <w:sz w:val="24"/>
          <w:szCs w:val="24"/>
        </w:rPr>
        <w:t>‘</w:t>
      </w:r>
      <w:r w:rsidRPr="009F6B8E">
        <w:rPr>
          <w:rStyle w:val="cm-keyword"/>
          <w:i/>
          <w:sz w:val="24"/>
          <w:szCs w:val="24"/>
        </w:rPr>
        <w:t>parola a caso</w:t>
      </w:r>
      <w:r w:rsidR="00F505CD">
        <w:rPr>
          <w:rStyle w:val="cm-keyword"/>
          <w:i/>
          <w:sz w:val="24"/>
          <w:szCs w:val="24"/>
        </w:rPr>
        <w:t>’</w:t>
      </w:r>
      <w:r w:rsidRPr="004F5765">
        <w:rPr>
          <w:rStyle w:val="cm-keyword"/>
          <w:sz w:val="24"/>
          <w:szCs w:val="24"/>
        </w:rPr>
        <w:t xml:space="preserve">                 </w:t>
      </w:r>
      <w:r w:rsidRPr="009F6B8E">
        <w:rPr>
          <w:rStyle w:val="cm-keyword"/>
          <w:i/>
          <w:sz w:val="24"/>
          <w:szCs w:val="24"/>
        </w:rPr>
        <w:t>// word viene creata come oggetto String</w:t>
      </w:r>
    </w:p>
    <w:p w:rsidR="00BC5D8D" w:rsidRDefault="00BC5D8D" w:rsidP="005B3F81">
      <w:pPr>
        <w:rPr>
          <w:rStyle w:val="cm-keyword"/>
          <w:sz w:val="24"/>
          <w:szCs w:val="24"/>
        </w:rPr>
      </w:pPr>
    </w:p>
    <w:p w:rsidR="00BC5D8D" w:rsidRPr="004F5765" w:rsidRDefault="00BC5D8D" w:rsidP="005B3F81">
      <w:pPr>
        <w:rPr>
          <w:rStyle w:val="cm-keyword"/>
          <w:sz w:val="24"/>
          <w:szCs w:val="24"/>
        </w:rPr>
      </w:pPr>
      <w:r w:rsidRPr="004F5765">
        <w:rPr>
          <w:rStyle w:val="cm-keyword"/>
          <w:sz w:val="24"/>
          <w:szCs w:val="24"/>
        </w:rPr>
        <w:t xml:space="preserve">È tuttavia possibile eseguire un cast esplicito mediante la parola chiave </w:t>
      </w:r>
      <w:r w:rsidRPr="004F5765">
        <w:rPr>
          <w:rStyle w:val="cm-keyword"/>
          <w:b/>
          <w:sz w:val="24"/>
          <w:szCs w:val="24"/>
        </w:rPr>
        <w:t>as</w:t>
      </w:r>
      <w:r w:rsidRPr="004F5765">
        <w:rPr>
          <w:rStyle w:val="CodiceHTML"/>
          <w:rFonts w:eastAsiaTheme="minorHAnsi"/>
          <w:sz w:val="24"/>
          <w:szCs w:val="24"/>
        </w:rPr>
        <w:t xml:space="preserve"> / </w:t>
      </w:r>
      <w:r w:rsidRPr="009F6B8E">
        <w:rPr>
          <w:rStyle w:val="CodiceHTML"/>
          <w:rFonts w:asciiTheme="minorHAnsi" w:eastAsiaTheme="minorHAnsi" w:hAnsiTheme="minorHAnsi" w:cstheme="minorHAnsi"/>
          <w:b/>
          <w:sz w:val="24"/>
          <w:szCs w:val="24"/>
        </w:rPr>
        <w:t>as?</w:t>
      </w:r>
      <w:r w:rsidRPr="004F5765">
        <w:rPr>
          <w:rStyle w:val="cm-keyword"/>
          <w:sz w:val="24"/>
          <w:szCs w:val="24"/>
        </w:rPr>
        <w:t xml:space="preserve"> (quest’ultima non genera errori se l’oggetto del cast è null)</w:t>
      </w:r>
    </w:p>
    <w:p w:rsidR="00BC5D8D" w:rsidRDefault="00BC5D8D" w:rsidP="005B3F81">
      <w:pPr>
        <w:rPr>
          <w:rStyle w:val="cm-keyword"/>
          <w:i/>
          <w:sz w:val="24"/>
          <w:szCs w:val="24"/>
        </w:rPr>
      </w:pPr>
    </w:p>
    <w:p w:rsidR="00BC5D8D" w:rsidRPr="009F6B8E" w:rsidRDefault="00BC5D8D" w:rsidP="005B3F81">
      <w:pPr>
        <w:rPr>
          <w:rStyle w:val="cm-keyword"/>
          <w:i/>
          <w:sz w:val="24"/>
          <w:szCs w:val="24"/>
        </w:rPr>
      </w:pPr>
      <w:r w:rsidRPr="009F6B8E">
        <w:rPr>
          <w:rStyle w:val="cm-keyword"/>
          <w:i/>
          <w:sz w:val="24"/>
          <w:szCs w:val="24"/>
        </w:rPr>
        <w:t xml:space="preserve">val </w:t>
      </w:r>
      <w:proofErr w:type="gramStart"/>
      <w:r w:rsidRPr="009F6B8E">
        <w:rPr>
          <w:rStyle w:val="cm-keyword"/>
          <w:i/>
          <w:sz w:val="24"/>
          <w:szCs w:val="24"/>
        </w:rPr>
        <w:t>number :</w:t>
      </w:r>
      <w:proofErr w:type="gramEnd"/>
      <w:r w:rsidRPr="009F6B8E">
        <w:rPr>
          <w:rStyle w:val="cm-keyword"/>
          <w:i/>
          <w:sz w:val="24"/>
          <w:szCs w:val="24"/>
        </w:rPr>
        <w:t xml:space="preserve"> Long= 5 as Long           </w:t>
      </w:r>
    </w:p>
    <w:p w:rsidR="00BC5D8D" w:rsidRPr="004F5765" w:rsidRDefault="00BC5D8D" w:rsidP="005B3F81">
      <w:pPr>
        <w:rPr>
          <w:rStyle w:val="cm-keyword"/>
          <w:sz w:val="24"/>
          <w:szCs w:val="24"/>
        </w:rPr>
      </w:pPr>
    </w:p>
    <w:p w:rsidR="00BC5D8D" w:rsidRPr="004F5765" w:rsidRDefault="00BC5D8D" w:rsidP="005B3F81">
      <w:pPr>
        <w:rPr>
          <w:rStyle w:val="CodiceHTML"/>
          <w:rFonts w:eastAsiaTheme="minorHAnsi"/>
          <w:sz w:val="24"/>
          <w:szCs w:val="24"/>
        </w:rPr>
      </w:pPr>
      <w:r>
        <w:rPr>
          <w:rStyle w:val="cm-keyword"/>
          <w:sz w:val="24"/>
          <w:szCs w:val="24"/>
        </w:rPr>
        <w:t>Inoltre è molto semplice, data una variabile/costante, leggerne il tipo,</w:t>
      </w:r>
      <w:r w:rsidRPr="004F5765">
        <w:rPr>
          <w:rStyle w:val="cm-keyword"/>
          <w:sz w:val="24"/>
          <w:szCs w:val="24"/>
        </w:rPr>
        <w:t xml:space="preserve"> mediante la parola chiave </w:t>
      </w:r>
      <w:r w:rsidRPr="004F5765">
        <w:rPr>
          <w:rStyle w:val="cm-keyword"/>
          <w:b/>
          <w:sz w:val="24"/>
          <w:szCs w:val="24"/>
        </w:rPr>
        <w:t>is</w:t>
      </w:r>
      <w:r w:rsidRPr="004F5765">
        <w:rPr>
          <w:rStyle w:val="CodiceHTML"/>
          <w:rFonts w:eastAsiaTheme="minorHAnsi"/>
          <w:sz w:val="24"/>
          <w:szCs w:val="24"/>
        </w:rPr>
        <w:t xml:space="preserv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if (</w:t>
      </w:r>
      <w:proofErr w:type="gramStart"/>
      <w:r w:rsidRPr="00810533">
        <w:rPr>
          <w:rFonts w:ascii="Courier New" w:eastAsia="Times New Roman" w:hAnsi="Courier New" w:cs="Courier New"/>
          <w:i/>
          <w:sz w:val="20"/>
          <w:szCs w:val="24"/>
          <w:lang w:val="en-GB" w:eastAsia="it-IT"/>
        </w:rPr>
        <w:t>obj !is</w:t>
      </w:r>
      <w:proofErr w:type="gramEnd"/>
      <w:r w:rsidRPr="00810533">
        <w:rPr>
          <w:rFonts w:ascii="Courier New" w:eastAsia="Times New Roman" w:hAnsi="Courier New" w:cs="Courier New"/>
          <w:i/>
          <w:sz w:val="20"/>
          <w:szCs w:val="24"/>
          <w:lang w:val="en-GB" w:eastAsia="it-IT"/>
        </w:rPr>
        <w:t xml:space="preserve"> String)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 xml:space="preserve">    print (</w:t>
      </w:r>
      <w:r w:rsidR="00F505CD">
        <w:rPr>
          <w:rFonts w:ascii="Courier New" w:eastAsia="Times New Roman" w:hAnsi="Courier New" w:cs="Courier New"/>
          <w:i/>
          <w:sz w:val="20"/>
          <w:szCs w:val="24"/>
          <w:lang w:val="en-GB" w:eastAsia="it-IT"/>
        </w:rPr>
        <w:t>‘</w:t>
      </w:r>
      <w:r w:rsidRPr="00810533">
        <w:rPr>
          <w:rFonts w:ascii="Courier New" w:eastAsia="Times New Roman" w:hAnsi="Courier New" w:cs="Courier New"/>
          <w:i/>
          <w:sz w:val="20"/>
          <w:szCs w:val="24"/>
          <w:lang w:val="en-GB" w:eastAsia="it-IT"/>
        </w:rPr>
        <w:t>Not a String</w:t>
      </w:r>
      <w:r w:rsidR="00F505CD">
        <w:rPr>
          <w:rFonts w:ascii="Courier New" w:eastAsia="Times New Roman" w:hAnsi="Courier New" w:cs="Courier New"/>
          <w:i/>
          <w:sz w:val="20"/>
          <w:szCs w:val="24"/>
          <w:lang w:val="en-GB" w:eastAsia="it-IT"/>
        </w:rPr>
        <w:t>’</w:t>
      </w:r>
      <w:r w:rsidRPr="00810533">
        <w:rPr>
          <w:rFonts w:ascii="Courier New" w:eastAsia="Times New Roman" w:hAnsi="Courier New" w:cs="Courier New"/>
          <w:i/>
          <w:sz w:val="20"/>
          <w:szCs w:val="24"/>
          <w:lang w:val="en-GB"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else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 xml:space="preserve">    print(</w:t>
      </w:r>
      <w:proofErr w:type="gramStart"/>
      <w:r w:rsidRPr="00810533">
        <w:rPr>
          <w:rFonts w:ascii="Courier New" w:eastAsia="Times New Roman" w:hAnsi="Courier New" w:cs="Courier New"/>
          <w:i/>
          <w:sz w:val="20"/>
          <w:szCs w:val="24"/>
          <w:lang w:eastAsia="it-IT"/>
        </w:rPr>
        <w:t>obj.length</w:t>
      </w:r>
      <w:proofErr w:type="gramEnd"/>
      <w:r w:rsidRPr="00810533">
        <w:rPr>
          <w:rFonts w:ascii="Courier New" w:eastAsia="Times New Roman" w:hAnsi="Courier New" w:cs="Courier New"/>
          <w:i/>
          <w:sz w:val="20"/>
          <w:szCs w:val="24"/>
          <w:lang w:eastAsia="it-IT"/>
        </w:rPr>
        <w:t>)</w:t>
      </w:r>
    </w:p>
    <w:p w:rsidR="00BC5D8D" w:rsidRPr="005B3F81" w:rsidRDefault="005B3F81" w:rsidP="005B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Pr>
          <w:rFonts w:ascii="Courier New" w:eastAsia="Times New Roman" w:hAnsi="Courier New" w:cs="Courier New"/>
          <w:i/>
          <w:sz w:val="20"/>
          <w:szCs w:val="24"/>
          <w:lang w:eastAsia="it-IT"/>
        </w:rPr>
        <w:t>}</w:t>
      </w:r>
      <w:r w:rsidR="00BC5D8D" w:rsidRPr="00810533">
        <w:rPr>
          <w:rStyle w:val="CodiceHTML"/>
          <w:rFonts w:asciiTheme="minorHAnsi" w:eastAsiaTheme="minorHAnsi" w:hAnsiTheme="minorHAnsi" w:cstheme="minorHAnsi"/>
          <w:sz w:val="22"/>
          <w:szCs w:val="24"/>
        </w:rPr>
        <w:t xml:space="preserve">    </w:t>
      </w:r>
    </w:p>
    <w:p w:rsidR="00BC5D8D" w:rsidRDefault="00BC5D8D" w:rsidP="00BC5D8D">
      <w:pPr>
        <w:pStyle w:val="Nessunaspaziatura"/>
        <w:rPr>
          <w:sz w:val="24"/>
          <w:szCs w:val="24"/>
        </w:rPr>
      </w:pPr>
      <w:r>
        <w:rPr>
          <w:sz w:val="24"/>
          <w:szCs w:val="24"/>
        </w:rPr>
        <w:t>Come mostrato dall’esempio, questa funzionalità permette di realizzare controlli non solo sul valore ma anche sul tipo stesso degli oggetti trattati.</w:t>
      </w:r>
    </w:p>
    <w:p w:rsidR="00277A5A" w:rsidRPr="006B57C8" w:rsidRDefault="00277A5A" w:rsidP="00BC5D8D">
      <w:pPr>
        <w:pStyle w:val="Nessunaspaziatura"/>
        <w:rPr>
          <w:sz w:val="24"/>
          <w:szCs w:val="24"/>
        </w:rPr>
      </w:pPr>
    </w:p>
    <w:p w:rsidR="00BC5D8D" w:rsidRDefault="00277A5A" w:rsidP="00277A5A">
      <w:pPr>
        <w:pStyle w:val="Titolo2"/>
      </w:pPr>
      <w:bookmarkStart w:id="6" w:name="_Toc518291414"/>
      <w:r>
        <w:t xml:space="preserve">1.5 </w:t>
      </w:r>
      <w:r w:rsidR="005B3F81">
        <w:t>CONFRONTO TRA OGGETTI E VARIABILI</w:t>
      </w:r>
      <w:bookmarkEnd w:id="6"/>
    </w:p>
    <w:p w:rsidR="00BC5D8D" w:rsidRPr="00211982" w:rsidRDefault="00BC5D8D" w:rsidP="00BC5D8D">
      <w:pPr>
        <w:pStyle w:val="Nessunaspaziatura"/>
        <w:jc w:val="both"/>
        <w:rPr>
          <w:sz w:val="24"/>
          <w:szCs w:val="24"/>
        </w:rPr>
      </w:pPr>
      <w:r>
        <w:rPr>
          <w:sz w:val="24"/>
          <w:szCs w:val="24"/>
        </w:rPr>
        <w:t xml:space="preserve"> Per eseguire il confronto tra due oggetti si ha a disposizione l’operatore </w:t>
      </w:r>
      <w:r w:rsidR="00F505CD">
        <w:rPr>
          <w:sz w:val="24"/>
          <w:szCs w:val="24"/>
        </w:rPr>
        <w:t>‘</w:t>
      </w:r>
      <w:r w:rsidRPr="00BC5D8D">
        <w:rPr>
          <w:sz w:val="24"/>
          <w:szCs w:val="24"/>
        </w:rPr>
        <w:t>==</w:t>
      </w:r>
      <w:r w:rsidR="00F505CD">
        <w:rPr>
          <w:sz w:val="24"/>
          <w:szCs w:val="24"/>
        </w:rPr>
        <w:t>‘</w:t>
      </w:r>
      <w:r>
        <w:rPr>
          <w:sz w:val="24"/>
          <w:szCs w:val="24"/>
        </w:rPr>
        <w:t xml:space="preserve"> (in java è necessario invece invocare il metodo </w:t>
      </w:r>
      <w:r w:rsidR="00F505CD">
        <w:rPr>
          <w:sz w:val="24"/>
          <w:szCs w:val="24"/>
        </w:rPr>
        <w:t>‘</w:t>
      </w:r>
      <w:r>
        <w:rPr>
          <w:sz w:val="24"/>
          <w:szCs w:val="24"/>
        </w:rPr>
        <w:t>equals</w:t>
      </w:r>
      <w:r w:rsidR="00F505CD">
        <w:rPr>
          <w:sz w:val="24"/>
          <w:szCs w:val="24"/>
        </w:rPr>
        <w:t>’</w:t>
      </w:r>
      <w:r>
        <w:rPr>
          <w:sz w:val="24"/>
          <w:szCs w:val="24"/>
        </w:rPr>
        <w:t xml:space="preserve"> o eventuali metodi sovrascritti), </w:t>
      </w:r>
      <w:r w:rsidRPr="00BC5D8D">
        <w:rPr>
          <w:sz w:val="24"/>
          <w:szCs w:val="24"/>
        </w:rPr>
        <w:t xml:space="preserve">mentre per verificare che il contenuto di due variabili di tipo </w:t>
      </w:r>
      <w:r w:rsidR="00F505CD">
        <w:rPr>
          <w:sz w:val="24"/>
          <w:szCs w:val="24"/>
        </w:rPr>
        <w:t>‘</w:t>
      </w:r>
      <w:r w:rsidRPr="00BC5D8D">
        <w:rPr>
          <w:sz w:val="24"/>
          <w:szCs w:val="24"/>
        </w:rPr>
        <w:t>primitivo</w:t>
      </w:r>
      <w:r w:rsidR="00F505CD">
        <w:rPr>
          <w:sz w:val="24"/>
          <w:szCs w:val="24"/>
        </w:rPr>
        <w:t>’</w:t>
      </w:r>
      <w:r w:rsidRPr="00BC5D8D">
        <w:rPr>
          <w:sz w:val="24"/>
          <w:szCs w:val="24"/>
        </w:rPr>
        <w:t xml:space="preserve"> sia identico, è possibile utilizzare</w:t>
      </w:r>
      <w:r>
        <w:rPr>
          <w:sz w:val="24"/>
          <w:szCs w:val="24"/>
        </w:rPr>
        <w:t xml:space="preserve"> l’operatore </w:t>
      </w:r>
      <w:r w:rsidR="00F505CD">
        <w:rPr>
          <w:sz w:val="24"/>
          <w:szCs w:val="24"/>
        </w:rPr>
        <w:t>‘</w:t>
      </w:r>
      <w:r w:rsidRPr="00BC5D8D">
        <w:rPr>
          <w:b/>
          <w:sz w:val="24"/>
          <w:szCs w:val="24"/>
        </w:rPr>
        <w:t>===</w:t>
      </w:r>
      <w:r w:rsidR="00F505CD">
        <w:rPr>
          <w:sz w:val="24"/>
          <w:szCs w:val="24"/>
        </w:rPr>
        <w:t>‘</w:t>
      </w:r>
      <w:r>
        <w:rPr>
          <w:sz w:val="24"/>
          <w:szCs w:val="24"/>
        </w:rPr>
        <w:t xml:space="preserve"> (in java ciò avviene con </w:t>
      </w:r>
      <w:r w:rsidR="00F505CD">
        <w:rPr>
          <w:sz w:val="24"/>
          <w:szCs w:val="24"/>
        </w:rPr>
        <w:t>‘</w:t>
      </w:r>
      <w:r>
        <w:rPr>
          <w:sz w:val="24"/>
          <w:szCs w:val="24"/>
        </w:rPr>
        <w:t>==</w:t>
      </w:r>
      <w:r w:rsidR="00F505CD">
        <w:rPr>
          <w:sz w:val="24"/>
          <w:szCs w:val="24"/>
        </w:rPr>
        <w:t>‘</w:t>
      </w:r>
      <w:r>
        <w:rPr>
          <w:sz w:val="24"/>
          <w:szCs w:val="24"/>
        </w:rPr>
        <w:t>).</w:t>
      </w:r>
    </w:p>
    <w:p w:rsidR="00BC5D8D" w:rsidRDefault="00BC5D8D">
      <w:pPr>
        <w:rPr>
          <w:rFonts w:asciiTheme="majorHAnsi" w:eastAsiaTheme="majorEastAsia" w:hAnsiTheme="majorHAnsi" w:cstheme="majorBidi"/>
          <w:i/>
          <w:color w:val="2E74B5" w:themeColor="accent1" w:themeShade="BF"/>
          <w:sz w:val="24"/>
          <w:szCs w:val="24"/>
        </w:rPr>
      </w:pPr>
      <w:r>
        <w:rPr>
          <w:i/>
          <w:sz w:val="24"/>
          <w:szCs w:val="24"/>
        </w:rPr>
        <w:br w:type="page"/>
      </w:r>
    </w:p>
    <w:p w:rsidR="00BC5D8D" w:rsidRDefault="00BC5D8D" w:rsidP="00BC5D8D">
      <w:pPr>
        <w:rPr>
          <w:b/>
          <w:sz w:val="36"/>
          <w:szCs w:val="36"/>
        </w:rPr>
      </w:pPr>
      <w:r w:rsidRPr="00BC5D8D">
        <w:rPr>
          <w:b/>
          <w:sz w:val="36"/>
          <w:szCs w:val="36"/>
        </w:rPr>
        <w:lastRenderedPageBreak/>
        <w:t>SEZIONE 2</w:t>
      </w:r>
    </w:p>
    <w:p w:rsidR="00810533" w:rsidRDefault="00810533" w:rsidP="00BC5D8D">
      <w:pPr>
        <w:pStyle w:val="Titolo1"/>
      </w:pPr>
      <w:bookmarkStart w:id="7" w:name="_Toc518291415"/>
      <w:r>
        <w:t>CLASSI</w:t>
      </w:r>
      <w:bookmarkEnd w:id="7"/>
    </w:p>
    <w:p w:rsidR="00810533" w:rsidRPr="00810533" w:rsidRDefault="00810533" w:rsidP="00810533"/>
    <w:p w:rsidR="00810533" w:rsidRDefault="00810533" w:rsidP="006E41DF">
      <w:pPr>
        <w:pStyle w:val="Titolo2"/>
      </w:pPr>
      <w:bookmarkStart w:id="8" w:name="_Toc518291416"/>
      <w:r>
        <w:t>2.1 CREARE UNA NUOVA ISTANZA</w:t>
      </w:r>
      <w:bookmarkEnd w:id="8"/>
    </w:p>
    <w:p w:rsidR="00810533" w:rsidRDefault="00810533" w:rsidP="00810533">
      <w:pPr>
        <w:spacing w:line="240" w:lineRule="auto"/>
      </w:pPr>
      <w:r>
        <w:t xml:space="preserve">In Java, per creare un’istanza di una classe, si utilizza la keyword </w:t>
      </w:r>
      <w:r w:rsidRPr="005E4096">
        <w:rPr>
          <w:b/>
        </w:rPr>
        <w:t>new</w:t>
      </w:r>
      <w:r w:rsidRPr="005E4096">
        <w:t>;</w:t>
      </w:r>
      <w:r>
        <w:t xml:space="preserve"> questa sintassi è stata ereditata dal linguaggio C++ per mantenere certi livelli di affinità per quanto riguarda la sintassi, in maniera tale da agevolare il programmatore che passa da un linguaggio all’altro. In C++ essa serve a ricordare che, una volta allocata una certa zona di memoria per l’istanza creata, è necessario liberarla, a processo ultimato, mediante la chiamata </w:t>
      </w:r>
      <w:r w:rsidRPr="00CC459A">
        <w:rPr>
          <w:b/>
        </w:rPr>
        <w:t>delete</w:t>
      </w:r>
      <w:r>
        <w:t xml:space="preserve">, per evitare problemi di </w:t>
      </w:r>
      <w:proofErr w:type="spellStart"/>
      <w:r>
        <w:t>memory</w:t>
      </w:r>
      <w:proofErr w:type="spellEnd"/>
      <w:r>
        <w:t xml:space="preserve"> </w:t>
      </w:r>
      <w:proofErr w:type="spellStart"/>
      <w:proofErr w:type="gramStart"/>
      <w:r>
        <w:t>leak</w:t>
      </w:r>
      <w:proofErr w:type="spellEnd"/>
      <w:r>
        <w:t xml:space="preserve"> ;</w:t>
      </w:r>
      <w:proofErr w:type="gramEnd"/>
      <w:r>
        <w:t xml:space="preserve"> in Java tuttavia esiste il </w:t>
      </w:r>
      <w:proofErr w:type="spellStart"/>
      <w:r>
        <w:t>garbage</w:t>
      </w:r>
      <w:proofErr w:type="spellEnd"/>
      <w:r>
        <w:t xml:space="preserve"> </w:t>
      </w:r>
      <w:proofErr w:type="spellStart"/>
      <w:r>
        <w:t>collector</w:t>
      </w:r>
      <w:proofErr w:type="spellEnd"/>
      <w:r>
        <w:t xml:space="preserve">, la cui funzione è proprio quella di liberare la memoria occupata da oggetti non più utilizzati, rendendo di fatto inutile la chiamata delete ma, di conseguenza, anche la presenza del ‘new’. </w:t>
      </w:r>
    </w:p>
    <w:p w:rsidR="00810533" w:rsidRDefault="00810533" w:rsidP="00810533">
      <w:pPr>
        <w:spacing w:line="240" w:lineRule="auto"/>
      </w:pPr>
      <w:r>
        <w:t xml:space="preserve">Anche con Kotlin è presente il </w:t>
      </w:r>
      <w:proofErr w:type="spellStart"/>
      <w:r>
        <w:t>garbage</w:t>
      </w:r>
      <w:proofErr w:type="spellEnd"/>
      <w:r>
        <w:t xml:space="preserve"> </w:t>
      </w:r>
      <w:proofErr w:type="spellStart"/>
      <w:r>
        <w:t>collector</w:t>
      </w:r>
      <w:proofErr w:type="spellEnd"/>
      <w:r>
        <w:t xml:space="preserve"> e si è deciso, per l’inutilità appena descritta unita alla volontà di considerare i costruttori come funzioni normale, di abolire l’uso forzato della keyword sopra trattata. Per istanziare un oggetto è sufficiente quindi invocare l’apposito metodo, senza ulteriori vincoli di sintassi.</w:t>
      </w:r>
    </w:p>
    <w:p w:rsidR="00810533" w:rsidRDefault="00810533" w:rsidP="005B3F81">
      <w:pPr>
        <w:pStyle w:val="Titolo2"/>
      </w:pPr>
      <w:bookmarkStart w:id="9" w:name="_Toc518291417"/>
      <w:r>
        <w:t xml:space="preserve">2.2 </w:t>
      </w:r>
      <w:r w:rsidRPr="004A60A3">
        <w:t>PROPRIETA’</w:t>
      </w:r>
      <w:bookmarkEnd w:id="9"/>
      <w:r w:rsidRPr="004A60A3">
        <w:t xml:space="preserve"> </w:t>
      </w:r>
    </w:p>
    <w:p w:rsidR="00810533" w:rsidRDefault="00810533" w:rsidP="005B3F81">
      <w:r>
        <w:t xml:space="preserve">Come in Java, anche in Kotlin si possono assegnare variabili e costanti ad una classe, che ne definiscono la struttura e per tal ragione vengono chiamate </w:t>
      </w:r>
      <w:r w:rsidR="00F505CD">
        <w:t>‘</w:t>
      </w:r>
      <w:r>
        <w:t>proprietà</w:t>
      </w:r>
      <w:r w:rsidR="00F505CD">
        <w:t>’</w:t>
      </w:r>
      <w:r>
        <w:t xml:space="preserve">. Nella programmazione è molto frequente l’accesso in lettura e/o scrittura a queste variabili, mediante metodi getter e setter; per agevolare ciò, alcuni ambienti di sviluppo come Android Studio offrono strumenti che generano in modalità automatica questi metodi. In Kotlin si è fatto un ulteriore passo avanti, rendendo implicita la possibilità di leggere e modificare le proprietà di ciascun oggetto (purché non siano private). In fase di sviluppo della classe non è quindi necessario definire molteplici metodi </w:t>
      </w:r>
      <w:r w:rsidRPr="00F476C0">
        <w:rPr>
          <w:i/>
        </w:rPr>
        <w:t>get</w:t>
      </w:r>
      <w:r>
        <w:t xml:space="preserve"> e</w:t>
      </w:r>
      <w:r w:rsidRPr="00F476C0">
        <w:rPr>
          <w:i/>
        </w:rPr>
        <w:t xml:space="preserve"> set</w:t>
      </w:r>
      <w:r>
        <w:rPr>
          <w:i/>
        </w:rPr>
        <w:t xml:space="preserve"> </w:t>
      </w:r>
      <w:r>
        <w:t>(ma è comunque possibile, nel caso si voglia personalizzarne il funzionamento) risparmiando tempo e righe di codice; il programmatore che vuole accedere alle proprietà di un’istanza della classe deve semplicemente utilizzare la seguente sintassi:</w:t>
      </w:r>
    </w:p>
    <w:p w:rsidR="00810533" w:rsidRPr="00810533" w:rsidRDefault="00810533" w:rsidP="00810533">
      <w:pPr>
        <w:pStyle w:val="PreformattatoHTML"/>
        <w:rPr>
          <w:rStyle w:val="CodiceHTML"/>
        </w:rPr>
      </w:pPr>
      <w:proofErr w:type="spellStart"/>
      <w:r w:rsidRPr="00810533">
        <w:rPr>
          <w:rStyle w:val="cm-keyword"/>
        </w:rPr>
        <w:t>nomeOggetto.proprietàX</w:t>
      </w:r>
      <w:proofErr w:type="spellEnd"/>
      <w:r w:rsidRPr="00810533">
        <w:rPr>
          <w:rStyle w:val="cm-keyword"/>
        </w:rPr>
        <w:t>=</w:t>
      </w:r>
      <w:r w:rsidR="00F505CD">
        <w:rPr>
          <w:rStyle w:val="cm-keyword"/>
        </w:rPr>
        <w:t>‘</w:t>
      </w:r>
      <w:r w:rsidRPr="00810533">
        <w:rPr>
          <w:rStyle w:val="cm-keyword"/>
        </w:rPr>
        <w:t xml:space="preserve"> valore</w:t>
      </w:r>
      <w:proofErr w:type="gramStart"/>
      <w:r w:rsidR="00F505CD">
        <w:rPr>
          <w:rStyle w:val="cm-keyword"/>
        </w:rPr>
        <w:t>’</w:t>
      </w:r>
      <w:r w:rsidRPr="00810533">
        <w:rPr>
          <w:rStyle w:val="cm-keyword"/>
        </w:rPr>
        <w:t>;</w:t>
      </w:r>
      <w:r w:rsidRPr="00810533">
        <w:rPr>
          <w:rStyle w:val="CodiceHTML"/>
        </w:rPr>
        <w:t xml:space="preserve">   </w:t>
      </w:r>
      <w:proofErr w:type="gramEnd"/>
      <w:r w:rsidRPr="00810533">
        <w:rPr>
          <w:rStyle w:val="CodiceHTML"/>
        </w:rPr>
        <w:t xml:space="preserve">  // equivalente di una chiamata Set</w:t>
      </w:r>
    </w:p>
    <w:p w:rsidR="00810533" w:rsidRDefault="00810533" w:rsidP="005B3F81">
      <w:pPr>
        <w:pStyle w:val="PreformattatoHTML"/>
      </w:pPr>
      <w:proofErr w:type="spellStart"/>
      <w:r w:rsidRPr="00810533">
        <w:rPr>
          <w:rStyle w:val="CodiceHTML"/>
        </w:rPr>
        <w:t>var</w:t>
      </w:r>
      <w:proofErr w:type="spellEnd"/>
      <w:r w:rsidRPr="00810533">
        <w:rPr>
          <w:rStyle w:val="CodiceHTML"/>
        </w:rPr>
        <w:t xml:space="preserve"> a=</w:t>
      </w:r>
      <w:proofErr w:type="spellStart"/>
      <w:r w:rsidRPr="00810533">
        <w:rPr>
          <w:rStyle w:val="CodiceHTML"/>
        </w:rPr>
        <w:t>nomeOggetto.proprietàX</w:t>
      </w:r>
      <w:proofErr w:type="spellEnd"/>
      <w:r w:rsidRPr="00810533">
        <w:rPr>
          <w:rStyle w:val="CodiceHTML"/>
        </w:rPr>
        <w:tab/>
      </w:r>
      <w:r w:rsidRPr="00810533">
        <w:rPr>
          <w:rStyle w:val="CodiceHTML"/>
        </w:rPr>
        <w:tab/>
        <w:t xml:space="preserve">// </w:t>
      </w:r>
      <w:r w:rsidR="005B3F81">
        <w:rPr>
          <w:rStyle w:val="CodiceHTML"/>
        </w:rPr>
        <w:t>equivalente di una chiamata Ge</w:t>
      </w:r>
      <w:r w:rsidR="00F505CD">
        <w:rPr>
          <w:rStyle w:val="CodiceHTML"/>
        </w:rPr>
        <w:t>t</w:t>
      </w:r>
    </w:p>
    <w:p w:rsidR="00810533" w:rsidRDefault="00810533" w:rsidP="005B3F81">
      <w:r>
        <w:t xml:space="preserve">Questa funzionalità ancora una volta rende impossibile (se non forzata) la creazione di oggetti null, proprio per evitare che questi metodi </w:t>
      </w:r>
      <w:r w:rsidR="00F505CD">
        <w:t>‘</w:t>
      </w:r>
      <w:r>
        <w:t>di background</w:t>
      </w:r>
      <w:r w:rsidR="00F505CD">
        <w:t>’</w:t>
      </w:r>
      <w:r>
        <w:t xml:space="preserve"> possano generare errori.</w:t>
      </w:r>
      <w:r>
        <w:tab/>
      </w:r>
    </w:p>
    <w:p w:rsidR="006E41DF" w:rsidRPr="00F505CD" w:rsidRDefault="00067BCF" w:rsidP="00F505CD">
      <w:pPr>
        <w:rPr>
          <w:color w:val="FF0000"/>
          <w:sz w:val="44"/>
        </w:rPr>
      </w:pPr>
      <w:r>
        <w:rPr>
          <w:noProof/>
          <w:color w:val="FF0000"/>
          <w:sz w:val="44"/>
        </w:rPr>
        <w:drawing>
          <wp:inline distT="0" distB="0" distL="0" distR="0">
            <wp:extent cx="5993296" cy="2643710"/>
            <wp:effectExtent l="0" t="0" r="762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9">
                      <a:extLst>
                        <a:ext uri="{28A0092B-C50C-407E-A947-70E740481C1C}">
                          <a14:useLocalDpi xmlns:a14="http://schemas.microsoft.com/office/drawing/2010/main" val="0"/>
                        </a:ext>
                      </a:extLst>
                    </a:blip>
                    <a:stretch>
                      <a:fillRect/>
                    </a:stretch>
                  </pic:blipFill>
                  <pic:spPr>
                    <a:xfrm>
                      <a:off x="0" y="0"/>
                      <a:ext cx="6036640" cy="2662829"/>
                    </a:xfrm>
                    <a:prstGeom prst="rect">
                      <a:avLst/>
                    </a:prstGeom>
                  </pic:spPr>
                </pic:pic>
              </a:graphicData>
            </a:graphic>
          </wp:inline>
        </w:drawing>
      </w:r>
      <w:r w:rsidR="00F505CD">
        <w:rPr>
          <w:color w:val="FF0000"/>
          <w:sz w:val="44"/>
        </w:rPr>
        <w:br w:type="page"/>
      </w:r>
    </w:p>
    <w:p w:rsidR="00810533" w:rsidRPr="004F5765" w:rsidRDefault="00810533" w:rsidP="00F51E56">
      <w:pPr>
        <w:pStyle w:val="Titolo2"/>
      </w:pPr>
      <w:bookmarkStart w:id="10" w:name="_Toc518291418"/>
      <w:r>
        <w:lastRenderedPageBreak/>
        <w:t xml:space="preserve">2.3 </w:t>
      </w:r>
      <w:r w:rsidRPr="004F5765">
        <w:t>EREDITARIETA’ E OVERRIDING</w:t>
      </w:r>
      <w:bookmarkEnd w:id="10"/>
    </w:p>
    <w:p w:rsidR="00810533" w:rsidRPr="004F5765" w:rsidRDefault="00810533" w:rsidP="005B3F81">
      <w:pPr>
        <w:rPr>
          <w:i/>
        </w:rPr>
      </w:pPr>
      <w:r w:rsidRPr="004F5765">
        <w:t xml:space="preserve">In Kotlin tutte le classi derivano implicitamente da una superclasse chiamata </w:t>
      </w:r>
      <w:r w:rsidRPr="004F5765">
        <w:rPr>
          <w:i/>
        </w:rPr>
        <w:t>Any</w:t>
      </w:r>
      <w:r w:rsidRPr="004F5765">
        <w:t xml:space="preserve">, similarmente a quanto avviene in Java con la classe </w:t>
      </w:r>
      <w:r w:rsidRPr="004F5765">
        <w:rPr>
          <w:i/>
        </w:rPr>
        <w:t>Object</w:t>
      </w:r>
      <w:r w:rsidRPr="004F5765">
        <w:t xml:space="preserve">. Tuttavia in </w:t>
      </w:r>
      <w:r w:rsidRPr="004F5765">
        <w:rPr>
          <w:i/>
        </w:rPr>
        <w:t>Any</w:t>
      </w:r>
      <w:r w:rsidRPr="004F5765">
        <w:t xml:space="preserve"> non ci sono altri metodi al di fuori di </w:t>
      </w:r>
      <w:proofErr w:type="gramStart"/>
      <w:r w:rsidRPr="004F5765">
        <w:rPr>
          <w:i/>
        </w:rPr>
        <w:t>equals(</w:t>
      </w:r>
      <w:proofErr w:type="gramEnd"/>
      <w:r w:rsidRPr="004F5765">
        <w:rPr>
          <w:i/>
        </w:rPr>
        <w:t>), hashCode(), toString().</w:t>
      </w:r>
    </w:p>
    <w:p w:rsidR="00810533" w:rsidRPr="005B3F81" w:rsidRDefault="00810533" w:rsidP="005B3F81">
      <w:pPr>
        <w:rPr>
          <w:b/>
        </w:rPr>
      </w:pPr>
      <w:r w:rsidRPr="004F5765">
        <w:t xml:space="preserve">Le classi possono derivare anche da altre superclassi, ma ciò è possibile solo se, nella dichiarazione della superclasse, è presente la parola chiave </w:t>
      </w:r>
      <w:r w:rsidRPr="004F5765">
        <w:rPr>
          <w:b/>
        </w:rPr>
        <w:t xml:space="preserve">open. </w:t>
      </w:r>
      <w:r w:rsidRPr="004F5765">
        <w:t xml:space="preserve">In caso contrario, ciascuna classe è di default </w:t>
      </w:r>
      <w:r w:rsidRPr="004F5765">
        <w:rPr>
          <w:b/>
        </w:rPr>
        <w:t>final,</w:t>
      </w:r>
      <w:r w:rsidRPr="004F5765">
        <w:t xml:space="preserve"> non ammette cioè classi derivate. Un metodo di una classe open ammette overriding solo se, nella dichiarazione, viene a sua volta firmato come </w:t>
      </w:r>
      <w:r w:rsidRPr="004F5765">
        <w:rPr>
          <w:b/>
        </w:rPr>
        <w:t>open</w:t>
      </w:r>
      <w:r w:rsidRPr="004F5765">
        <w:t xml:space="preserve">; inoltre, nella classe derivata, si esplicita l’overriding con la parola </w:t>
      </w:r>
      <w:r w:rsidRPr="004F5765">
        <w:rPr>
          <w:b/>
        </w:rPr>
        <w:t>override.</w:t>
      </w:r>
      <w:r w:rsidRPr="004F5765">
        <w:t xml:space="preserve"> Ciascun metodo segnato come override ammette a sua volta l’overriding (se la sua classe è marcata </w:t>
      </w:r>
      <w:r w:rsidRPr="004F5765">
        <w:rPr>
          <w:b/>
        </w:rPr>
        <w:t>open</w:t>
      </w:r>
      <w:r w:rsidRPr="004F5765">
        <w:t xml:space="preserve">); se si vuole evitare ciò, si utilizza la parola chiave </w:t>
      </w:r>
      <w:r w:rsidRPr="004F5765">
        <w:rPr>
          <w:b/>
        </w:rPr>
        <w:t>final.</w:t>
      </w:r>
    </w:p>
    <w:p w:rsidR="00810533" w:rsidRPr="00810533" w:rsidRDefault="00810533" w:rsidP="00810533">
      <w:pPr>
        <w:pStyle w:val="PreformattatoHTML"/>
        <w:rPr>
          <w:rStyle w:val="CodiceHTML"/>
          <w:szCs w:val="24"/>
          <w:lang w:val="en-GB"/>
        </w:rPr>
      </w:pP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class</w:t>
      </w:r>
      <w:r w:rsidRPr="00810533">
        <w:rPr>
          <w:rStyle w:val="CodiceHTML"/>
          <w:szCs w:val="24"/>
          <w:lang w:val="en-GB"/>
        </w:rPr>
        <w:t xml:space="preserve"> </w:t>
      </w:r>
      <w:r w:rsidRPr="00810533">
        <w:rPr>
          <w:rStyle w:val="cm-def"/>
          <w:szCs w:val="24"/>
          <w:lang w:val="en-GB"/>
        </w:rPr>
        <w:t>Padre</w:t>
      </w:r>
      <w:r w:rsidRPr="00810533">
        <w:rPr>
          <w:rStyle w:val="CodiceHTML"/>
          <w:szCs w:val="24"/>
          <w:lang w:val="en-GB"/>
        </w:rPr>
        <w:t xml:space="preserve"> {</w:t>
      </w:r>
    </w:p>
    <w:p w:rsidR="00810533" w:rsidRPr="00810533" w:rsidRDefault="00810533" w:rsidP="00810533">
      <w:pPr>
        <w:pStyle w:val="PreformattatoHTML"/>
        <w:rPr>
          <w:rStyle w:val="CodiceHTML"/>
          <w:szCs w:val="24"/>
          <w:lang w:val="en-GB"/>
        </w:rPr>
      </w:pPr>
      <w:r w:rsidRPr="00810533">
        <w:rPr>
          <w:rStyle w:val="CodiceHTML"/>
          <w:szCs w:val="24"/>
          <w:lang w:val="en-GB"/>
        </w:rPr>
        <w:t xml:space="preserve">    </w:t>
      </w: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fun</w:t>
      </w:r>
      <w:r w:rsidRPr="00810533">
        <w:rPr>
          <w:rStyle w:val="CodiceHTML"/>
          <w:szCs w:val="24"/>
          <w:lang w:val="en-GB"/>
        </w:rPr>
        <w:t xml:space="preserve"> </w:t>
      </w:r>
      <w:proofErr w:type="gramStart"/>
      <w:r w:rsidRPr="00810533">
        <w:rPr>
          <w:rStyle w:val="cm-def"/>
          <w:szCs w:val="24"/>
          <w:lang w:val="en-GB"/>
        </w:rPr>
        <w:t>p</w:t>
      </w:r>
      <w:r w:rsidRPr="00810533">
        <w:rPr>
          <w:rStyle w:val="CodiceHTML"/>
          <w:szCs w:val="24"/>
          <w:lang w:val="en-GB"/>
        </w:rPr>
        <w:t>(</w:t>
      </w:r>
      <w:proofErr w:type="gramEnd"/>
      <w:r w:rsidRPr="00810533">
        <w:rPr>
          <w:rStyle w:val="CodiceHTML"/>
          <w:szCs w:val="24"/>
          <w:lang w:val="en-GB"/>
        </w:rPr>
        <w:t xml:space="preserve">) {}                   // </w:t>
      </w:r>
      <w:proofErr w:type="spellStart"/>
      <w:r w:rsidRPr="00810533">
        <w:rPr>
          <w:rStyle w:val="CodiceHTML"/>
          <w:szCs w:val="24"/>
          <w:lang w:val="en-GB"/>
        </w:rPr>
        <w:t>ammette</w:t>
      </w:r>
      <w:proofErr w:type="spellEnd"/>
      <w:r w:rsidRPr="00810533">
        <w:rPr>
          <w:rStyle w:val="CodiceHTML"/>
          <w:szCs w:val="24"/>
          <w:lang w:val="en-GB"/>
        </w:rPr>
        <w:t xml:space="preserve"> overriding</w:t>
      </w:r>
    </w:p>
    <w:p w:rsidR="00810533" w:rsidRPr="00FB1B82" w:rsidRDefault="00810533" w:rsidP="00810533">
      <w:pPr>
        <w:pStyle w:val="PreformattatoHTML"/>
        <w:rPr>
          <w:rStyle w:val="CodiceHTML"/>
          <w:szCs w:val="24"/>
          <w:lang w:val="en-GB"/>
        </w:rPr>
      </w:pPr>
      <w:r w:rsidRPr="00810533">
        <w:rPr>
          <w:rStyle w:val="CodiceHTML"/>
          <w:szCs w:val="24"/>
          <w:lang w:val="en-GB"/>
        </w:rPr>
        <w:t xml:space="preserve">    </w:t>
      </w:r>
      <w:r w:rsidRPr="00FB1B82">
        <w:rPr>
          <w:rStyle w:val="cm-keyword"/>
          <w:szCs w:val="24"/>
          <w:lang w:val="en-GB"/>
        </w:rPr>
        <w:t>fun</w:t>
      </w:r>
      <w:r w:rsidRPr="00FB1B82">
        <w:rPr>
          <w:rStyle w:val="CodiceHTML"/>
          <w:szCs w:val="24"/>
          <w:lang w:val="en-GB"/>
        </w:rPr>
        <w:t xml:space="preserve"> </w:t>
      </w:r>
      <w:proofErr w:type="spellStart"/>
      <w:proofErr w:type="gramStart"/>
      <w:r w:rsidRPr="00FB1B82">
        <w:rPr>
          <w:rStyle w:val="cm-def"/>
          <w:szCs w:val="24"/>
          <w:lang w:val="en-GB"/>
        </w:rPr>
        <w:t>pClosed</w:t>
      </w:r>
      <w:proofErr w:type="spellEnd"/>
      <w:r w:rsidRPr="00FB1B82">
        <w:rPr>
          <w:rStyle w:val="CodiceHTML"/>
          <w:szCs w:val="24"/>
          <w:lang w:val="en-GB"/>
        </w:rPr>
        <w:t>(</w:t>
      </w:r>
      <w:proofErr w:type="gramEnd"/>
      <w:r w:rsidRPr="00FB1B82">
        <w:rPr>
          <w:rStyle w:val="CodiceHTML"/>
          <w:szCs w:val="24"/>
          <w:lang w:val="en-GB"/>
        </w:rPr>
        <w:t>) {}</w:t>
      </w:r>
      <w:r w:rsidRPr="00FB1B82">
        <w:rPr>
          <w:rStyle w:val="CodiceHTML"/>
          <w:szCs w:val="24"/>
          <w:lang w:val="en-GB"/>
        </w:rPr>
        <w:tab/>
      </w:r>
      <w:r w:rsidRPr="00FB1B82">
        <w:rPr>
          <w:rStyle w:val="CodiceHTML"/>
          <w:szCs w:val="24"/>
          <w:lang w:val="en-GB"/>
        </w:rPr>
        <w:tab/>
      </w:r>
      <w:r w:rsidRPr="00FB1B82">
        <w:rPr>
          <w:rStyle w:val="CodiceHTML"/>
          <w:szCs w:val="24"/>
          <w:lang w:val="en-GB"/>
        </w:rPr>
        <w:tab/>
        <w:t xml:space="preserve">// non </w:t>
      </w:r>
      <w:proofErr w:type="spellStart"/>
      <w:r w:rsidRPr="00FB1B82">
        <w:rPr>
          <w:rStyle w:val="CodiceHTML"/>
          <w:szCs w:val="24"/>
          <w:lang w:val="en-GB"/>
        </w:rPr>
        <w:t>ammette</w:t>
      </w:r>
      <w:proofErr w:type="spellEnd"/>
      <w:r w:rsidRPr="00FB1B82">
        <w:rPr>
          <w:rStyle w:val="CodiceHTML"/>
          <w:szCs w:val="24"/>
          <w:lang w:val="en-GB"/>
        </w:rPr>
        <w:t xml:space="preserve"> overriding</w:t>
      </w:r>
      <w:r w:rsidRPr="00FB1B82">
        <w:rPr>
          <w:rStyle w:val="CodiceHTML"/>
          <w:szCs w:val="24"/>
          <w:lang w:val="en-GB"/>
        </w:rPr>
        <w:tab/>
      </w:r>
    </w:p>
    <w:p w:rsidR="00810533" w:rsidRPr="00FB1B82" w:rsidRDefault="00810533" w:rsidP="00810533">
      <w:pPr>
        <w:pStyle w:val="PreformattatoHTML"/>
        <w:rPr>
          <w:rStyle w:val="CodiceHTML"/>
          <w:szCs w:val="24"/>
          <w:lang w:val="en-GB"/>
        </w:rPr>
      </w:pPr>
      <w:r w:rsidRPr="00FB1B82">
        <w:rPr>
          <w:rStyle w:val="CodiceHTML"/>
          <w:szCs w:val="24"/>
          <w:lang w:val="en-GB"/>
        </w:rPr>
        <w:t>}</w:t>
      </w:r>
    </w:p>
    <w:p w:rsidR="00810533" w:rsidRPr="00810533" w:rsidRDefault="00810533" w:rsidP="00810533">
      <w:pPr>
        <w:pStyle w:val="PreformattatoHTML"/>
        <w:rPr>
          <w:rStyle w:val="CodiceHTML"/>
          <w:szCs w:val="24"/>
        </w:rPr>
      </w:pPr>
      <w:r w:rsidRPr="00810533">
        <w:rPr>
          <w:rStyle w:val="cm-keyword"/>
          <w:szCs w:val="24"/>
        </w:rPr>
        <w:t>class</w:t>
      </w:r>
      <w:r w:rsidRPr="00810533">
        <w:rPr>
          <w:rStyle w:val="CodiceHTML"/>
          <w:szCs w:val="24"/>
        </w:rPr>
        <w:t xml:space="preserve"> </w:t>
      </w:r>
      <w:proofErr w:type="gramStart"/>
      <w:r w:rsidRPr="00810533">
        <w:rPr>
          <w:rStyle w:val="cm-def"/>
          <w:szCs w:val="24"/>
        </w:rPr>
        <w:t>Figlio</w:t>
      </w:r>
      <w:r w:rsidRPr="00810533">
        <w:rPr>
          <w:rStyle w:val="CodiceHTML"/>
          <w:szCs w:val="24"/>
        </w:rPr>
        <w:t>(</w:t>
      </w:r>
      <w:proofErr w:type="gramEnd"/>
      <w:r w:rsidRPr="00810533">
        <w:rPr>
          <w:rStyle w:val="CodiceHTML"/>
          <w:szCs w:val="24"/>
        </w:rPr>
        <w:t xml:space="preserve">) : </w:t>
      </w:r>
      <w:r w:rsidRPr="00810533">
        <w:rPr>
          <w:rStyle w:val="cm-variable"/>
          <w:szCs w:val="24"/>
        </w:rPr>
        <w:t>Padre</w:t>
      </w:r>
      <w:r w:rsidRPr="00810533">
        <w:rPr>
          <w:rStyle w:val="CodiceHTML"/>
          <w:szCs w:val="24"/>
        </w:rPr>
        <w:t>() {</w:t>
      </w:r>
    </w:p>
    <w:p w:rsidR="00810533" w:rsidRPr="00810533" w:rsidRDefault="00810533" w:rsidP="00810533">
      <w:pPr>
        <w:pStyle w:val="PreformattatoHTML"/>
        <w:rPr>
          <w:rStyle w:val="CodiceHTML"/>
          <w:szCs w:val="24"/>
        </w:rPr>
      </w:pPr>
      <w:r w:rsidRPr="00810533">
        <w:rPr>
          <w:rStyle w:val="CodiceHTML"/>
          <w:szCs w:val="24"/>
        </w:rPr>
        <w:t xml:space="preserve">   final </w:t>
      </w:r>
      <w:r w:rsidRPr="00810533">
        <w:rPr>
          <w:rStyle w:val="cm-keyword"/>
          <w:szCs w:val="24"/>
        </w:rPr>
        <w:t>override</w:t>
      </w:r>
      <w:r w:rsidRPr="00810533">
        <w:rPr>
          <w:rStyle w:val="CodiceHTML"/>
          <w:szCs w:val="24"/>
        </w:rPr>
        <w:t xml:space="preserve"> </w:t>
      </w:r>
      <w:r w:rsidRPr="00810533">
        <w:rPr>
          <w:rStyle w:val="cm-keyword"/>
          <w:szCs w:val="24"/>
        </w:rPr>
        <w:t>fun</w:t>
      </w:r>
      <w:r w:rsidRPr="00810533">
        <w:rPr>
          <w:rStyle w:val="CodiceHTML"/>
          <w:szCs w:val="24"/>
        </w:rPr>
        <w:t xml:space="preserve"> </w:t>
      </w:r>
      <w:proofErr w:type="gramStart"/>
      <w:r w:rsidRPr="00810533">
        <w:rPr>
          <w:rStyle w:val="cm-def"/>
          <w:szCs w:val="24"/>
        </w:rPr>
        <w:t>p</w:t>
      </w:r>
      <w:r w:rsidRPr="00810533">
        <w:rPr>
          <w:rStyle w:val="CodiceHTML"/>
          <w:szCs w:val="24"/>
        </w:rPr>
        <w:t>(</w:t>
      </w:r>
      <w:proofErr w:type="gramEnd"/>
      <w:r w:rsidRPr="00810533">
        <w:rPr>
          <w:rStyle w:val="CodiceHTML"/>
          <w:szCs w:val="24"/>
        </w:rPr>
        <w:t xml:space="preserve">) {}          // non ammette ulteriore overriding    </w:t>
      </w:r>
    </w:p>
    <w:p w:rsidR="00810533" w:rsidRPr="005B3F81" w:rsidRDefault="00810533" w:rsidP="005B3F81">
      <w:pPr>
        <w:pStyle w:val="PreformattatoHTML"/>
        <w:rPr>
          <w:szCs w:val="24"/>
        </w:rPr>
      </w:pPr>
      <w:r w:rsidRPr="00810533">
        <w:rPr>
          <w:rStyle w:val="CodiceHTML"/>
          <w:szCs w:val="24"/>
        </w:rPr>
        <w:t>}</w:t>
      </w:r>
    </w:p>
    <w:p w:rsidR="00810533" w:rsidRPr="005B3F81" w:rsidRDefault="00810533" w:rsidP="005B3F81">
      <w:r w:rsidRPr="004F5765">
        <w:t xml:space="preserve">La parola chiave </w:t>
      </w:r>
      <w:r w:rsidRPr="004F5765">
        <w:rPr>
          <w:b/>
        </w:rPr>
        <w:t>super</w:t>
      </w:r>
      <w:r w:rsidRPr="004F5765">
        <w:t xml:space="preserve"> si usa, come in Java, per richiamare una funzione della superclasse.</w:t>
      </w:r>
    </w:p>
    <w:p w:rsidR="00B55F7B" w:rsidRPr="00B55F7B" w:rsidRDefault="00810533" w:rsidP="00B55F7B">
      <w:pPr>
        <w:rPr>
          <w:b/>
          <w:sz w:val="36"/>
          <w:szCs w:val="36"/>
        </w:rPr>
      </w:pPr>
      <w:r>
        <w:br w:type="page"/>
      </w:r>
      <w:r w:rsidRPr="00BC5D8D">
        <w:rPr>
          <w:b/>
          <w:sz w:val="36"/>
          <w:szCs w:val="36"/>
        </w:rPr>
        <w:lastRenderedPageBreak/>
        <w:t xml:space="preserve">SEZIONE </w:t>
      </w:r>
      <w:r>
        <w:rPr>
          <w:b/>
          <w:sz w:val="36"/>
          <w:szCs w:val="36"/>
        </w:rPr>
        <w:t>3</w:t>
      </w:r>
    </w:p>
    <w:p w:rsidR="00810533" w:rsidRDefault="00810533" w:rsidP="00810533">
      <w:pPr>
        <w:pStyle w:val="Titolo1"/>
      </w:pPr>
      <w:bookmarkStart w:id="11" w:name="_Toc518291419"/>
      <w:r>
        <w:t>FUNZIONI</w:t>
      </w:r>
      <w:bookmarkEnd w:id="11"/>
    </w:p>
    <w:p w:rsidR="00B55F7B" w:rsidRPr="00B55F7B" w:rsidRDefault="00B55F7B" w:rsidP="00B55F7B"/>
    <w:p w:rsidR="00F51E56" w:rsidRPr="00F51E56" w:rsidRDefault="00810533" w:rsidP="00F51E56">
      <w:pPr>
        <w:pStyle w:val="Titolo2"/>
      </w:pPr>
      <w:bookmarkStart w:id="12" w:name="_Toc518291420"/>
      <w:r>
        <w:t>3.1</w:t>
      </w:r>
      <w:r w:rsidR="00B55F7B">
        <w:t xml:space="preserve"> DICHIARAZIONE</w:t>
      </w:r>
      <w:bookmarkEnd w:id="12"/>
    </w:p>
    <w:p w:rsidR="00B55F7B" w:rsidRDefault="00B55F7B" w:rsidP="00B55F7B">
      <w:pPr>
        <w:pStyle w:val="Nessunaspaziatura"/>
        <w:rPr>
          <w:sz w:val="24"/>
          <w:szCs w:val="24"/>
        </w:rPr>
      </w:pPr>
      <w:r>
        <w:rPr>
          <w:sz w:val="24"/>
          <w:szCs w:val="24"/>
        </w:rPr>
        <w:t xml:space="preserve">La dichiarazione di una funzione avviene utilizzando la parola riservata </w:t>
      </w:r>
      <w:r w:rsidR="00F505CD">
        <w:rPr>
          <w:b/>
          <w:color w:val="000000" w:themeColor="text1"/>
          <w:sz w:val="24"/>
          <w:szCs w:val="24"/>
        </w:rPr>
        <w:t>‘</w:t>
      </w:r>
      <w:r w:rsidRPr="009F6B8E">
        <w:rPr>
          <w:b/>
          <w:color w:val="000000" w:themeColor="text1"/>
          <w:sz w:val="24"/>
          <w:szCs w:val="24"/>
        </w:rPr>
        <w:t>fun</w:t>
      </w:r>
      <w:r w:rsidR="00F505CD">
        <w:rPr>
          <w:i/>
          <w:color w:val="000000" w:themeColor="text1"/>
          <w:sz w:val="24"/>
          <w:szCs w:val="24"/>
        </w:rPr>
        <w:t>’</w:t>
      </w:r>
      <w:r>
        <w:rPr>
          <w:sz w:val="24"/>
          <w:szCs w:val="24"/>
        </w:rPr>
        <w:t xml:space="preserve">, seguita da nome della funzione, eventuali parametri racchiusi tra parentesi tonde (indicando per ognuno il </w:t>
      </w:r>
      <w:r w:rsidR="00F505CD">
        <w:rPr>
          <w:sz w:val="24"/>
          <w:szCs w:val="24"/>
        </w:rPr>
        <w:t>‘</w:t>
      </w:r>
      <w:r>
        <w:rPr>
          <w:sz w:val="24"/>
          <w:szCs w:val="24"/>
        </w:rPr>
        <w:t>NomeTipo</w:t>
      </w:r>
      <w:r w:rsidR="00F505CD">
        <w:rPr>
          <w:sz w:val="24"/>
          <w:szCs w:val="24"/>
        </w:rPr>
        <w:t>’</w:t>
      </w:r>
      <w:r>
        <w:rPr>
          <w:sz w:val="24"/>
          <w:szCs w:val="24"/>
        </w:rPr>
        <w:t xml:space="preserve"> e il </w:t>
      </w:r>
      <w:r w:rsidR="00F505CD">
        <w:rPr>
          <w:sz w:val="24"/>
          <w:szCs w:val="24"/>
        </w:rPr>
        <w:t>‘</w:t>
      </w:r>
      <w:r>
        <w:rPr>
          <w:sz w:val="24"/>
          <w:szCs w:val="24"/>
        </w:rPr>
        <w:t>NomeParametro</w:t>
      </w:r>
      <w:r w:rsidR="00F505CD">
        <w:rPr>
          <w:sz w:val="24"/>
          <w:szCs w:val="24"/>
        </w:rPr>
        <w:t>’</w:t>
      </w:r>
      <w:r>
        <w:rPr>
          <w:sz w:val="24"/>
          <w:szCs w:val="24"/>
        </w:rPr>
        <w:t xml:space="preserve">), ed infine il tipo di dato restituito preceduto dal simbolo </w:t>
      </w:r>
      <w:r w:rsidR="00F505CD">
        <w:rPr>
          <w:sz w:val="24"/>
          <w:szCs w:val="24"/>
        </w:rPr>
        <w:t>‘</w:t>
      </w:r>
      <w:r w:rsidRPr="009F6B8E">
        <w:rPr>
          <w:b/>
          <w:sz w:val="24"/>
          <w:szCs w:val="24"/>
        </w:rPr>
        <w:t>:</w:t>
      </w:r>
      <w:r w:rsidR="00F505CD">
        <w:rPr>
          <w:sz w:val="24"/>
          <w:szCs w:val="24"/>
        </w:rPr>
        <w:t>’</w:t>
      </w:r>
      <w:r>
        <w:rPr>
          <w:sz w:val="24"/>
          <w:szCs w:val="24"/>
        </w:rPr>
        <w:t>.</w:t>
      </w:r>
    </w:p>
    <w:p w:rsidR="00B55F7B" w:rsidRDefault="00B55F7B" w:rsidP="00B55F7B">
      <w:pPr>
        <w:pStyle w:val="Nessunaspaziatura"/>
        <w:rPr>
          <w:sz w:val="24"/>
          <w:szCs w:val="24"/>
        </w:rPr>
      </w:pPr>
    </w:p>
    <w:p w:rsidR="00B55F7B" w:rsidRPr="005B3F81" w:rsidRDefault="00B55F7B" w:rsidP="005B3F81">
      <w:pPr>
        <w:pStyle w:val="Nessunaspaziatura"/>
        <w:rPr>
          <w:sz w:val="24"/>
          <w:szCs w:val="24"/>
        </w:rPr>
      </w:pPr>
      <w:r>
        <w:rPr>
          <w:noProof/>
          <w:lang w:eastAsia="it-IT"/>
        </w:rPr>
        <w:drawing>
          <wp:inline distT="0" distB="0" distL="0" distR="0" wp14:anchorId="5228A221" wp14:editId="7BE0A539">
            <wp:extent cx="6120130" cy="9664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966470"/>
                    </a:xfrm>
                    <a:prstGeom prst="rect">
                      <a:avLst/>
                    </a:prstGeom>
                  </pic:spPr>
                </pic:pic>
              </a:graphicData>
            </a:graphic>
          </wp:inline>
        </w:drawing>
      </w:r>
    </w:p>
    <w:p w:rsidR="00146777" w:rsidRDefault="00B55F7B" w:rsidP="005B3F81">
      <w:r w:rsidRPr="003532A6">
        <w:t>Le funzioni definite in Kotlin, aggiungono oltre al classico funzionamento di java, la possibilità di poter essere assegnate a variabili, essere passate come argomento ad altre funzioni ed allocarne istanze a runtime.</w:t>
      </w:r>
      <w:r>
        <w:t xml:space="preserve"> Ciò rimarca ancora una volta la grande versatilità di questo linguaggio e la volontà dei suoi sviluppatori di superare le restrizioni di java non fortemente necessarie.</w:t>
      </w:r>
    </w:p>
    <w:p w:rsidR="00146777" w:rsidRPr="003532A6" w:rsidRDefault="00146777" w:rsidP="005B3F81"/>
    <w:p w:rsidR="00B72B0E" w:rsidRDefault="00CB6647" w:rsidP="005B3F81">
      <w:r>
        <w:rPr>
          <w:noProof/>
        </w:rPr>
        <w:drawing>
          <wp:inline distT="0" distB="0" distL="0" distR="0">
            <wp:extent cx="4730193" cy="6705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1">
                      <a:extLst>
                        <a:ext uri="{28A0092B-C50C-407E-A947-70E740481C1C}">
                          <a14:useLocalDpi xmlns:a14="http://schemas.microsoft.com/office/drawing/2010/main" val="0"/>
                        </a:ext>
                      </a:extLst>
                    </a:blip>
                    <a:stretch>
                      <a:fillRect/>
                    </a:stretch>
                  </pic:blipFill>
                  <pic:spPr>
                    <a:xfrm>
                      <a:off x="0" y="0"/>
                      <a:ext cx="4779629" cy="677568"/>
                    </a:xfrm>
                    <a:prstGeom prst="rect">
                      <a:avLst/>
                    </a:prstGeom>
                  </pic:spPr>
                </pic:pic>
              </a:graphicData>
            </a:graphic>
          </wp:inline>
        </w:drawing>
      </w:r>
    </w:p>
    <w:p w:rsidR="00146777" w:rsidRDefault="00146777" w:rsidP="005B3F81">
      <w:r>
        <w:t>Nell’esempio sopra, la funzione denominata “</w:t>
      </w:r>
      <w:proofErr w:type="spellStart"/>
      <w:r>
        <w:t>circleOperation</w:t>
      </w:r>
      <w:proofErr w:type="spellEnd"/>
      <w:r>
        <w:t xml:space="preserve">” accetta come primo parametro un dato di tipo </w:t>
      </w:r>
      <w:r w:rsidRPr="00146777">
        <w:rPr>
          <w:i/>
        </w:rPr>
        <w:t>Double</w:t>
      </w:r>
      <w:r>
        <w:t xml:space="preserve"> e come secondo una funzione</w:t>
      </w:r>
      <w:r w:rsidR="00F63547">
        <w:t>.</w:t>
      </w:r>
      <w:r>
        <w:t xml:space="preserve"> </w:t>
      </w:r>
      <w:r w:rsidR="00F63547">
        <w:t>Quest’ultima presenta fra parentesi il tipo di dato accettato (</w:t>
      </w:r>
      <w:r w:rsidRPr="00146777">
        <w:rPr>
          <w:i/>
        </w:rPr>
        <w:t>Doubl</w:t>
      </w:r>
      <w:r w:rsidR="00F63547">
        <w:rPr>
          <w:i/>
        </w:rPr>
        <w:t>e</w:t>
      </w:r>
      <w:r w:rsidR="00F63547">
        <w:t xml:space="preserve">) e indica con una freccia il tipo di dato restituito (anch’esso di tipo </w:t>
      </w:r>
      <w:r w:rsidR="00F63547" w:rsidRPr="00F63547">
        <w:rPr>
          <w:i/>
        </w:rPr>
        <w:t>Double</w:t>
      </w:r>
      <w:r w:rsidR="00F63547">
        <w:t>).</w:t>
      </w:r>
    </w:p>
    <w:p w:rsidR="0038218B" w:rsidRDefault="0038218B" w:rsidP="005B3F81"/>
    <w:p w:rsidR="00B55F7B" w:rsidRDefault="0038218B" w:rsidP="005B3F81">
      <w:r>
        <w:t>È</w:t>
      </w:r>
      <w:r w:rsidR="00B55F7B">
        <w:t xml:space="preserve"> possibile inoltre, nel caso di una funzione formata da una singola riga, eliminare le parentesi graffe e collocarne il corpo subito dopo la firma della stessa, preceduta dall’operatore ‘</w:t>
      </w:r>
      <w:r w:rsidR="00F505CD">
        <w:t>‘</w:t>
      </w:r>
      <w:r w:rsidR="00B55F7B">
        <w:t>=</w:t>
      </w:r>
      <w:r w:rsidR="00F505CD">
        <w:t>‘</w:t>
      </w:r>
      <w:r w:rsidR="00B55F7B">
        <w:t>.</w:t>
      </w:r>
    </w:p>
    <w:p w:rsidR="00B55F7B" w:rsidRDefault="00B55F7B" w:rsidP="005B3F81">
      <w:r>
        <w:br w:type="page"/>
      </w:r>
    </w:p>
    <w:p w:rsidR="00F51E56" w:rsidRPr="00F51E56" w:rsidRDefault="00B55F7B" w:rsidP="00F51E56">
      <w:pPr>
        <w:pStyle w:val="Titolo2"/>
      </w:pPr>
      <w:bookmarkStart w:id="13" w:name="_Toc518291421"/>
      <w:r>
        <w:lastRenderedPageBreak/>
        <w:t xml:space="preserve">3.2 </w:t>
      </w:r>
      <w:r w:rsidR="005B3F81">
        <w:t>VALORI DI INPUT; VALORI DI RITORNO</w:t>
      </w:r>
      <w:bookmarkEnd w:id="13"/>
    </w:p>
    <w:p w:rsidR="00B55F7B" w:rsidRPr="00B55F7B" w:rsidRDefault="00B55F7B" w:rsidP="005B3F81">
      <w:r w:rsidRPr="00A252F6">
        <w:t xml:space="preserve">È possibile (come succede in java), passare ad una funzione un numero illimitato di argomenti </w:t>
      </w:r>
      <w:r>
        <w:t xml:space="preserve">(separati da virgola) </w:t>
      </w:r>
      <w:r w:rsidRPr="00A252F6">
        <w:t xml:space="preserve">utilizzando </w:t>
      </w:r>
      <w:r>
        <w:t>l’operatore</w:t>
      </w:r>
      <w:r w:rsidRPr="00A252F6">
        <w:t xml:space="preserve"> </w:t>
      </w:r>
      <w:r w:rsidR="00F505CD">
        <w:t>‘</w:t>
      </w:r>
      <w:proofErr w:type="spellStart"/>
      <w:r w:rsidRPr="00B55F7B">
        <w:rPr>
          <w:b/>
        </w:rPr>
        <w:t>vararg</w:t>
      </w:r>
      <w:proofErr w:type="spellEnd"/>
      <w:r w:rsidR="00F505CD">
        <w:t>’</w:t>
      </w:r>
      <w:r w:rsidRPr="00A252F6">
        <w:t>, seguito dal nome del parametro e dal tipo di dato.</w:t>
      </w:r>
    </w:p>
    <w:p w:rsidR="00B55F7B" w:rsidRDefault="00B55F7B" w:rsidP="005B3F81">
      <w:r w:rsidRPr="006B21FF">
        <w:t>Per poter</w:t>
      </w:r>
      <w:r>
        <w:t xml:space="preserve"> fare ritornare due valori ad una qualsiasi funzione è necessario indicare nella firma del metodo, come dato restituito il tipo </w:t>
      </w:r>
      <w:r w:rsidR="00F505CD">
        <w:t>‘</w:t>
      </w:r>
      <w:proofErr w:type="spellStart"/>
      <w:r w:rsidRPr="00B55F7B">
        <w:rPr>
          <w:b/>
        </w:rPr>
        <w:t>Pair</w:t>
      </w:r>
      <w:proofErr w:type="spellEnd"/>
      <w:r w:rsidR="00F505CD">
        <w:t>’</w:t>
      </w:r>
      <w:r>
        <w:t>, seguito dai due tipi di dato (separati da virgola) che si vogliono restituire.</w:t>
      </w:r>
    </w:p>
    <w:p w:rsidR="00B55F7B" w:rsidRPr="006B21FF" w:rsidRDefault="006D7F83" w:rsidP="006D7F83">
      <w:pPr>
        <w:rPr>
          <w:sz w:val="24"/>
          <w:szCs w:val="24"/>
        </w:rPr>
      </w:pPr>
      <w:r>
        <w:rPr>
          <w:noProof/>
          <w:sz w:val="24"/>
          <w:szCs w:val="24"/>
        </w:rPr>
        <w:drawing>
          <wp:inline distT="0" distB="0" distL="0" distR="0">
            <wp:extent cx="6087427" cy="1592580"/>
            <wp:effectExtent l="0" t="0" r="889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12">
                      <a:extLst>
                        <a:ext uri="{28A0092B-C50C-407E-A947-70E740481C1C}">
                          <a14:useLocalDpi xmlns:a14="http://schemas.microsoft.com/office/drawing/2010/main" val="0"/>
                        </a:ext>
                      </a:extLst>
                    </a:blip>
                    <a:stretch>
                      <a:fillRect/>
                    </a:stretch>
                  </pic:blipFill>
                  <pic:spPr>
                    <a:xfrm>
                      <a:off x="0" y="0"/>
                      <a:ext cx="6109745" cy="1598419"/>
                    </a:xfrm>
                    <a:prstGeom prst="rect">
                      <a:avLst/>
                    </a:prstGeom>
                  </pic:spPr>
                </pic:pic>
              </a:graphicData>
            </a:graphic>
          </wp:inline>
        </w:drawing>
      </w:r>
    </w:p>
    <w:p w:rsidR="00B55F7B" w:rsidRDefault="006D7F83" w:rsidP="00B55F7B">
      <w:r>
        <w:t>È</w:t>
      </w:r>
      <w:r w:rsidR="00B55F7B">
        <w:t xml:space="preserve"> possibile incrementare ulteriormente il numero di valori restituiti sostituendo</w:t>
      </w:r>
      <w:r w:rsidR="00B55F7B" w:rsidRPr="00A803FD">
        <w:t xml:space="preserve"> </w:t>
      </w:r>
      <w:r w:rsidR="00F505CD">
        <w:t>‘</w:t>
      </w:r>
      <w:proofErr w:type="spellStart"/>
      <w:r w:rsidR="00B55F7B" w:rsidRPr="00A803FD">
        <w:t>Pair</w:t>
      </w:r>
      <w:proofErr w:type="spellEnd"/>
      <w:r w:rsidR="00F505CD">
        <w:t>’</w:t>
      </w:r>
      <w:r w:rsidR="00B55F7B" w:rsidRPr="00A803FD">
        <w:t xml:space="preserve"> con il tipo </w:t>
      </w:r>
      <w:r w:rsidR="00F505CD">
        <w:t>‘</w:t>
      </w:r>
      <w:r w:rsidR="00B55F7B" w:rsidRPr="00B55F7B">
        <w:rPr>
          <w:b/>
        </w:rPr>
        <w:t>Triple</w:t>
      </w:r>
      <w:r w:rsidR="00F505CD">
        <w:t>’</w:t>
      </w:r>
      <w:r w:rsidR="00B55F7B" w:rsidRPr="00A803FD">
        <w:t>.</w:t>
      </w:r>
    </w:p>
    <w:p w:rsidR="00B55F7B" w:rsidRPr="00B55F7B" w:rsidRDefault="00B55F7B" w:rsidP="00B55F7B"/>
    <w:p w:rsidR="00CE2737" w:rsidRDefault="00B55F7B" w:rsidP="00B55F7B">
      <w:pPr>
        <w:pStyle w:val="Titolo2"/>
      </w:pPr>
      <w:bookmarkStart w:id="14" w:name="_Toc518291422"/>
      <w:r>
        <w:t xml:space="preserve">3.3 </w:t>
      </w:r>
      <w:r w:rsidRPr="00A7587C">
        <w:t>GESTIONE DELLE ECCEZIONI</w:t>
      </w:r>
      <w:bookmarkEnd w:id="14"/>
    </w:p>
    <w:p w:rsidR="00B55F7B" w:rsidRPr="00A7587C" w:rsidRDefault="00B55F7B" w:rsidP="00B55F7B">
      <w:pPr>
        <w:pStyle w:val="Nessunaspaziatura"/>
        <w:jc w:val="both"/>
        <w:rPr>
          <w:sz w:val="24"/>
          <w:szCs w:val="24"/>
        </w:rPr>
      </w:pPr>
      <w:r>
        <w:rPr>
          <w:sz w:val="24"/>
          <w:szCs w:val="24"/>
        </w:rPr>
        <w:t>In J</w:t>
      </w:r>
      <w:r w:rsidRPr="00A7587C">
        <w:rPr>
          <w:sz w:val="24"/>
          <w:szCs w:val="24"/>
        </w:rPr>
        <w:t>av</w:t>
      </w:r>
      <w:r>
        <w:rPr>
          <w:sz w:val="24"/>
          <w:szCs w:val="24"/>
        </w:rPr>
        <w:t xml:space="preserve">a esistono eccezioni </w:t>
      </w:r>
      <w:r w:rsidRPr="00C736B5">
        <w:rPr>
          <w:b/>
          <w:sz w:val="24"/>
          <w:szCs w:val="24"/>
        </w:rPr>
        <w:t>Checked</w:t>
      </w:r>
      <w:r>
        <w:rPr>
          <w:sz w:val="24"/>
          <w:szCs w:val="24"/>
        </w:rPr>
        <w:t xml:space="preserve"> (</w:t>
      </w:r>
      <w:r w:rsidRPr="00A7587C">
        <w:rPr>
          <w:sz w:val="24"/>
          <w:szCs w:val="24"/>
        </w:rPr>
        <w:t xml:space="preserve">tutte quelle che estendono la classe </w:t>
      </w:r>
      <w:r w:rsidRPr="00A7587C">
        <w:rPr>
          <w:i/>
          <w:sz w:val="24"/>
          <w:szCs w:val="24"/>
        </w:rPr>
        <w:t>Exception</w:t>
      </w:r>
      <w:r w:rsidRPr="00A7587C">
        <w:rPr>
          <w:sz w:val="24"/>
          <w:szCs w:val="24"/>
        </w:rPr>
        <w:t xml:space="preserve"> tranne </w:t>
      </w:r>
      <w:r w:rsidRPr="00C736B5">
        <w:rPr>
          <w:i/>
          <w:sz w:val="24"/>
          <w:szCs w:val="24"/>
        </w:rPr>
        <w:t>RunTimeException</w:t>
      </w:r>
      <w:r>
        <w:rPr>
          <w:sz w:val="24"/>
          <w:szCs w:val="24"/>
        </w:rPr>
        <w:t xml:space="preserve">) ed eccezioni </w:t>
      </w:r>
      <w:r w:rsidRPr="00C736B5">
        <w:rPr>
          <w:b/>
          <w:sz w:val="24"/>
          <w:szCs w:val="24"/>
        </w:rPr>
        <w:t>Unchecked</w:t>
      </w:r>
      <w:r>
        <w:rPr>
          <w:sz w:val="24"/>
          <w:szCs w:val="24"/>
        </w:rPr>
        <w:t xml:space="preserve"> (</w:t>
      </w:r>
      <w:r w:rsidRPr="00A7587C">
        <w:rPr>
          <w:sz w:val="24"/>
          <w:szCs w:val="24"/>
        </w:rPr>
        <w:t xml:space="preserve">tutte quelle che estendono </w:t>
      </w:r>
      <w:r w:rsidRPr="00A7587C">
        <w:rPr>
          <w:i/>
          <w:sz w:val="24"/>
          <w:szCs w:val="24"/>
        </w:rPr>
        <w:t>RuntTimeException</w:t>
      </w:r>
      <w:r w:rsidRPr="00A7587C">
        <w:rPr>
          <w:sz w:val="24"/>
          <w:szCs w:val="24"/>
        </w:rPr>
        <w:t>).  Le prime differiscono dalle seconde per:</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Dichiarazione dell’eccezione nella firma del metodo, mediante parola chiave </w:t>
      </w:r>
      <w:r w:rsidRPr="00C736B5">
        <w:rPr>
          <w:b/>
          <w:sz w:val="24"/>
          <w:szCs w:val="24"/>
        </w:rPr>
        <w:t>Throws</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Obbligo per il programmatore di gestire le eccezioni ogni qualvolta si usa un metodo che possa lanciarne, mediante il costrutto </w:t>
      </w:r>
      <w:r w:rsidRPr="00C736B5">
        <w:rPr>
          <w:b/>
          <w:sz w:val="24"/>
          <w:szCs w:val="24"/>
        </w:rPr>
        <w:t>Try/Catch</w:t>
      </w:r>
    </w:p>
    <w:p w:rsidR="00B55F7B" w:rsidRDefault="00B55F7B" w:rsidP="00B55F7B">
      <w:pPr>
        <w:pStyle w:val="Nessunaspaziatura"/>
        <w:jc w:val="both"/>
        <w:rPr>
          <w:sz w:val="24"/>
          <w:szCs w:val="24"/>
        </w:rPr>
      </w:pPr>
      <w:r w:rsidRPr="00A7587C">
        <w:rPr>
          <w:sz w:val="24"/>
          <w:szCs w:val="24"/>
        </w:rPr>
        <w:t>Il compilatore segna errore nel caso il punto precedente non venga rispettato</w:t>
      </w:r>
    </w:p>
    <w:p w:rsidR="00B55F7B" w:rsidRPr="00A7587C" w:rsidRDefault="00B55F7B" w:rsidP="00B55F7B">
      <w:pPr>
        <w:pStyle w:val="Nessunaspaziatura"/>
        <w:jc w:val="both"/>
        <w:rPr>
          <w:sz w:val="24"/>
          <w:szCs w:val="24"/>
        </w:rPr>
      </w:pPr>
    </w:p>
    <w:p w:rsidR="00B55F7B" w:rsidRPr="00A7587C" w:rsidRDefault="00B55F7B" w:rsidP="00B55F7B">
      <w:pPr>
        <w:pStyle w:val="Nessunaspaziatura"/>
        <w:jc w:val="both"/>
        <w:rPr>
          <w:sz w:val="24"/>
          <w:szCs w:val="24"/>
        </w:rPr>
      </w:pPr>
      <w:r w:rsidRPr="00A7587C">
        <w:rPr>
          <w:sz w:val="24"/>
          <w:szCs w:val="24"/>
        </w:rPr>
        <w:t>L’utilizzo di eccezioni Checked assicura una maggior protezione dagli errori, tuttavia per progetti di</w:t>
      </w:r>
      <w:r>
        <w:rPr>
          <w:sz w:val="24"/>
          <w:szCs w:val="24"/>
        </w:rPr>
        <w:t xml:space="preserve"> notevoli dimensioni ciò influisce</w:t>
      </w:r>
      <w:r w:rsidRPr="00A7587C">
        <w:rPr>
          <w:sz w:val="24"/>
          <w:szCs w:val="24"/>
        </w:rPr>
        <w:t xml:space="preserve"> pesantemente sulle pr</w:t>
      </w:r>
      <w:r>
        <w:rPr>
          <w:sz w:val="24"/>
          <w:szCs w:val="24"/>
        </w:rPr>
        <w:t>estazioni; inoltre costituisce</w:t>
      </w:r>
      <w:r w:rsidRPr="00A7587C">
        <w:rPr>
          <w:sz w:val="24"/>
          <w:szCs w:val="24"/>
        </w:rPr>
        <w:t xml:space="preserve"> un pesante ed inutile vincolo per le situazioni in cui si ha la certezza matematica che l’errore non possa verificarsi.</w:t>
      </w:r>
    </w:p>
    <w:p w:rsidR="00B55F7B" w:rsidRPr="009F6B8E" w:rsidRDefault="00B55F7B" w:rsidP="00B55F7B">
      <w:pPr>
        <w:pStyle w:val="Nessunaspaziatura"/>
        <w:jc w:val="both"/>
        <w:rPr>
          <w:sz w:val="24"/>
          <w:szCs w:val="24"/>
        </w:rPr>
      </w:pPr>
      <w:r w:rsidRPr="00A7587C">
        <w:rPr>
          <w:sz w:val="24"/>
          <w:szCs w:val="24"/>
        </w:rPr>
        <w:t xml:space="preserve">A fronte di ciò in Kotlin le eccezioni sono sempre Unchecked, permettendo una maggiore versatilità a chi scrive codice. I </w:t>
      </w:r>
      <w:r w:rsidRPr="009F6B8E">
        <w:rPr>
          <w:sz w:val="24"/>
          <w:szCs w:val="24"/>
        </w:rPr>
        <w:t>blocchi Try/Catch s</w:t>
      </w:r>
      <w:r w:rsidRPr="00A7587C">
        <w:rPr>
          <w:sz w:val="24"/>
          <w:szCs w:val="24"/>
        </w:rPr>
        <w:t xml:space="preserve">ono comunque ammessi ed utilizzati, ma non rappresentano un obbligo e, di conseguenza, il compilatore non genera errore se non utilizzati. Nella firma del metodo non va specificata l’eccezione, che verrà invece lanciata nei punti opportuni con l’espressione </w:t>
      </w:r>
      <w:r w:rsidRPr="009F6B8E">
        <w:rPr>
          <w:b/>
          <w:sz w:val="24"/>
          <w:szCs w:val="24"/>
        </w:rPr>
        <w:t>throw</w:t>
      </w:r>
      <w:r w:rsidRPr="009F6B8E">
        <w:rPr>
          <w:sz w:val="24"/>
          <w:szCs w:val="24"/>
        </w:rPr>
        <w:t>.</w:t>
      </w:r>
    </w:p>
    <w:p w:rsidR="00B55F7B" w:rsidRDefault="00B55F7B" w:rsidP="00B55F7B">
      <w:pPr>
        <w:pStyle w:val="Nessunaspaziatura"/>
        <w:jc w:val="both"/>
        <w:rPr>
          <w:sz w:val="24"/>
          <w:szCs w:val="24"/>
        </w:rPr>
      </w:pPr>
    </w:p>
    <w:p w:rsidR="00B55F7B" w:rsidRPr="00B55F7B" w:rsidRDefault="00B55F7B" w:rsidP="00B55F7B"/>
    <w:p w:rsidR="00B55F7B" w:rsidRDefault="00B55F7B">
      <w:pPr>
        <w:rPr>
          <w:b/>
          <w:sz w:val="36"/>
          <w:szCs w:val="36"/>
        </w:rPr>
      </w:pPr>
      <w:r>
        <w:rPr>
          <w:b/>
          <w:sz w:val="36"/>
          <w:szCs w:val="36"/>
        </w:rPr>
        <w:br w:type="page"/>
      </w:r>
    </w:p>
    <w:p w:rsidR="00D6577F" w:rsidRDefault="00D6577F" w:rsidP="00F51E56">
      <w:pPr>
        <w:pStyle w:val="Titolo2"/>
      </w:pPr>
      <w:bookmarkStart w:id="15" w:name="_Toc518291423"/>
      <w:r>
        <w:lastRenderedPageBreak/>
        <w:t>3.4 FLUSSI DI CONTROLLO</w:t>
      </w:r>
      <w:bookmarkEnd w:id="15"/>
    </w:p>
    <w:p w:rsidR="00D6577F" w:rsidRDefault="00D6577F" w:rsidP="00F51E56">
      <w:pPr>
        <w:pStyle w:val="Nessunaspaziatura"/>
        <w:jc w:val="both"/>
      </w:pPr>
      <w:r>
        <w:t xml:space="preserve">La gestione dell’ordine con cui vengono eseguite le istruzioni in Kotlin è molto simile a quella di Java, con alcune particolarità. Mentre resta inalterato il funzionamento del ciclo </w:t>
      </w:r>
      <w:proofErr w:type="spellStart"/>
      <w:r w:rsidRPr="00D6577F">
        <w:rPr>
          <w:b/>
        </w:rPr>
        <w:t>while</w:t>
      </w:r>
      <w:proofErr w:type="spellEnd"/>
      <w:r>
        <w:rPr>
          <w:i/>
        </w:rPr>
        <w:t xml:space="preserve"> </w:t>
      </w:r>
      <w:r>
        <w:t xml:space="preserve">e del blocco </w:t>
      </w:r>
      <w:r w:rsidRPr="00D6577F">
        <w:rPr>
          <w:b/>
        </w:rPr>
        <w:t>if/else</w:t>
      </w:r>
      <w:r>
        <w:rPr>
          <w:i/>
        </w:rPr>
        <w:t xml:space="preserve">, </w:t>
      </w:r>
      <w:r>
        <w:t xml:space="preserve">troviamo una funzionalità aggiuntiva nel ciclo </w:t>
      </w:r>
      <w:r w:rsidRPr="00D6577F">
        <w:rPr>
          <w:b/>
        </w:rPr>
        <w:t>for</w:t>
      </w:r>
      <w:r>
        <w:rPr>
          <w:i/>
        </w:rPr>
        <w:t>;</w:t>
      </w:r>
      <w:r>
        <w:t xml:space="preserve"> è semplificata infatti la personalizzazione delle iterazioni, che possono avvenire in altri modi oltre al classico incremento/decremento di un indice, utilizzando delle apposite funzioni messe a disposizione dalle librerie di linguaggio.</w:t>
      </w:r>
    </w:p>
    <w:p w:rsidR="00D6577F" w:rsidRPr="005B3F81" w:rsidRDefault="00D6577F" w:rsidP="00F51E56">
      <w:pPr>
        <w:pStyle w:val="Nessunaspaziatura"/>
        <w:jc w:val="both"/>
      </w:pPr>
      <w:r>
        <w:t xml:space="preserve">Di particolare rilievo infine è il blocco </w:t>
      </w:r>
      <w:proofErr w:type="spellStart"/>
      <w:r>
        <w:rPr>
          <w:b/>
        </w:rPr>
        <w:t>when</w:t>
      </w:r>
      <w:proofErr w:type="spellEnd"/>
      <w:r>
        <w:rPr>
          <w:b/>
        </w:rPr>
        <w:t xml:space="preserve">: </w:t>
      </w:r>
      <w:r>
        <w:t>essa va a sostituirsi al</w:t>
      </w:r>
      <w:r w:rsidR="005B3F81">
        <w:t xml:space="preserve">la struttura </w:t>
      </w:r>
      <w:r w:rsidR="005B3F81">
        <w:rPr>
          <w:b/>
        </w:rPr>
        <w:t xml:space="preserve">switch </w:t>
      </w:r>
      <w:r w:rsidR="005B3F81">
        <w:t>utilizzata in Java, presentando una sintassi più snella e un uso leggermente più performante.</w:t>
      </w:r>
    </w:p>
    <w:p w:rsidR="00D6577F" w:rsidRDefault="00765B63" w:rsidP="00F51E56">
      <w:pPr>
        <w:pStyle w:val="Nessunaspaziatura"/>
        <w:jc w:val="both"/>
      </w:pPr>
      <w:r>
        <w:t>Nella forma classica, dopo la</w:t>
      </w:r>
      <w:r w:rsidR="005B3F81">
        <w:t xml:space="preserve"> keyword </w:t>
      </w:r>
      <w:r w:rsidR="00F505CD">
        <w:t>‘</w:t>
      </w:r>
      <w:proofErr w:type="spellStart"/>
      <w:r w:rsidR="00D6577F">
        <w:rPr>
          <w:rStyle w:val="kw1"/>
        </w:rPr>
        <w:t>when</w:t>
      </w:r>
      <w:proofErr w:type="spellEnd"/>
      <w:r w:rsidR="00F505CD">
        <w:rPr>
          <w:rStyle w:val="kw1"/>
        </w:rPr>
        <w:t>’</w:t>
      </w:r>
      <w:r w:rsidR="00D6577F">
        <w:rPr>
          <w:rStyle w:val="kw1"/>
        </w:rPr>
        <w:t>,</w:t>
      </w:r>
      <w:r w:rsidR="00D6577F">
        <w:t xml:space="preserve"> si pone la variabile per cui si vuole controllare i valori, </w:t>
      </w:r>
      <w:proofErr w:type="gramStart"/>
      <w:r w:rsidR="00D6577F">
        <w:t xml:space="preserve">e </w:t>
      </w:r>
      <w:r w:rsidR="005B3F81">
        <w:t>,</w:t>
      </w:r>
      <w:r w:rsidR="00D6577F">
        <w:t>a</w:t>
      </w:r>
      <w:proofErr w:type="gramEnd"/>
      <w:r w:rsidR="00D6577F">
        <w:t xml:space="preserve"> cascata</w:t>
      </w:r>
      <w:r w:rsidR="005B3F81">
        <w:t>,</w:t>
      </w:r>
      <w:r w:rsidR="00D6577F">
        <w:t xml:space="preserve"> i valori per cui</w:t>
      </w:r>
      <w:r w:rsidR="005B3F81">
        <w:t>,</w:t>
      </w:r>
      <w:r w:rsidR="00D6577F">
        <w:t xml:space="preserve"> in caso di equivalenza, eseguire l’istruzione o il blo</w:t>
      </w:r>
      <w:r w:rsidR="005B3F81">
        <w:t>cco di istruzioni corrispondente</w:t>
      </w:r>
      <w:r w:rsidR="00D6577F">
        <w:t>.</w:t>
      </w:r>
    </w:p>
    <w:p w:rsidR="00D6577F" w:rsidRDefault="00D6577F" w:rsidP="00F51E56">
      <w:pPr>
        <w:pStyle w:val="Nessunaspaziatura"/>
        <w:jc w:val="both"/>
      </w:pPr>
    </w:p>
    <w:p w:rsidR="00D6577F" w:rsidRDefault="006C478E" w:rsidP="00F51E56">
      <w:pPr>
        <w:pStyle w:val="Nessunaspaziatura"/>
        <w:jc w:val="both"/>
      </w:pPr>
      <w:r>
        <w:rPr>
          <w:noProof/>
        </w:rPr>
        <w:drawing>
          <wp:inline distT="0" distB="0" distL="0" distR="0" wp14:anchorId="10697239" wp14:editId="7096EE7B">
            <wp:extent cx="2216653" cy="1097280"/>
            <wp:effectExtent l="0" t="0" r="0" b="762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1817" cy="1104787"/>
                    </a:xfrm>
                    <a:prstGeom prst="rect">
                      <a:avLst/>
                    </a:prstGeom>
                  </pic:spPr>
                </pic:pic>
              </a:graphicData>
            </a:graphic>
          </wp:inline>
        </w:drawing>
      </w:r>
      <w:bookmarkStart w:id="16" w:name="_GoBack"/>
      <w:bookmarkEnd w:id="16"/>
    </w:p>
    <w:p w:rsidR="005B3F81" w:rsidRDefault="005B3F81" w:rsidP="00F51E56">
      <w:pPr>
        <w:pStyle w:val="Nessunaspaziatura"/>
        <w:jc w:val="both"/>
      </w:pPr>
      <w:r>
        <w:t xml:space="preserve">Nel linguaggio Java, lo stesso codice scritto con uno </w:t>
      </w:r>
      <w:r w:rsidR="00F505CD">
        <w:t>‘</w:t>
      </w:r>
      <w:r>
        <w:t>switch</w:t>
      </w:r>
      <w:r w:rsidR="00F505CD">
        <w:t>’</w:t>
      </w:r>
      <w:r>
        <w:t xml:space="preserve"> risulta essere meno leggibile.</w:t>
      </w:r>
    </w:p>
    <w:p w:rsidR="00D6577F" w:rsidRPr="00D6577F" w:rsidRDefault="00D6577F" w:rsidP="00D6577F">
      <w:pPr>
        <w:pStyle w:val="Nessunaspaziatura"/>
        <w:ind w:left="426"/>
        <w:jc w:val="both"/>
      </w:pPr>
    </w:p>
    <w:p w:rsidR="00D6577F" w:rsidRPr="00F51E56" w:rsidRDefault="004E1515" w:rsidP="00F51E56">
      <w:r>
        <w:br w:type="page"/>
      </w:r>
      <w:r>
        <w:rPr>
          <w:b/>
          <w:sz w:val="36"/>
          <w:szCs w:val="36"/>
        </w:rPr>
        <w:lastRenderedPageBreak/>
        <w:t>SEZIONE 4</w:t>
      </w:r>
    </w:p>
    <w:p w:rsidR="002E0B54" w:rsidRDefault="004E1515" w:rsidP="000166C8">
      <w:pPr>
        <w:pStyle w:val="Titolo1"/>
      </w:pPr>
      <w:bookmarkStart w:id="17" w:name="_Toc518291424"/>
      <w:r>
        <w:t xml:space="preserve">KOTLIN </w:t>
      </w:r>
      <w:r w:rsidR="00E179A2">
        <w:t>&amp;</w:t>
      </w:r>
      <w:r w:rsidR="00A740A0">
        <w:t xml:space="preserve"> </w:t>
      </w:r>
      <w:r>
        <w:t>ANDROID</w:t>
      </w:r>
      <w:bookmarkEnd w:id="17"/>
      <w:r>
        <w:t xml:space="preserve"> </w:t>
      </w:r>
    </w:p>
    <w:p w:rsidR="00217F3A" w:rsidRPr="00A22947" w:rsidRDefault="00F505CD" w:rsidP="00A22947">
      <w:pPr>
        <w:pStyle w:val="Titolo1"/>
        <w:rPr>
          <w:b w:val="0"/>
          <w:color w:val="2E74B5" w:themeColor="accent1" w:themeShade="BF"/>
          <w:sz w:val="26"/>
          <w:szCs w:val="26"/>
        </w:rPr>
      </w:pPr>
      <w:bookmarkStart w:id="18" w:name="_Toc518291425"/>
      <w:r>
        <w:rPr>
          <w:b w:val="0"/>
          <w:color w:val="2E74B5" w:themeColor="accent1" w:themeShade="BF"/>
          <w:sz w:val="26"/>
          <w:szCs w:val="26"/>
        </w:rPr>
        <w:t>4.1</w:t>
      </w:r>
      <w:r w:rsidR="00A22947">
        <w:rPr>
          <w:b w:val="0"/>
          <w:color w:val="2E74B5" w:themeColor="accent1" w:themeShade="BF"/>
          <w:sz w:val="26"/>
          <w:szCs w:val="26"/>
        </w:rPr>
        <w:t xml:space="preserve"> </w:t>
      </w:r>
      <w:r w:rsidR="00217F3A" w:rsidRPr="00217F3A">
        <w:rPr>
          <w:b w:val="0"/>
          <w:color w:val="2E74B5" w:themeColor="accent1" w:themeShade="BF"/>
          <w:sz w:val="26"/>
          <w:szCs w:val="26"/>
        </w:rPr>
        <w:t>PERCHE’ UTILIZZARE KOTLIN NELLO SVILUPPO ANDROID?</w:t>
      </w:r>
      <w:bookmarkEnd w:id="18"/>
    </w:p>
    <w:p w:rsidR="000166C8" w:rsidRDefault="006B7285" w:rsidP="000166C8">
      <w:pPr>
        <w:pStyle w:val="Paragrafoelenco"/>
        <w:numPr>
          <w:ilvl w:val="0"/>
          <w:numId w:val="15"/>
        </w:numPr>
        <w:ind w:left="426" w:hanging="426"/>
      </w:pPr>
      <w:r>
        <w:t xml:space="preserve">Questo linguaggio è supportato eccellentemente da Android Studio, infatti esso permette di utilizzare il </w:t>
      </w:r>
      <w:proofErr w:type="spellStart"/>
      <w:r>
        <w:t>debugging</w:t>
      </w:r>
      <w:proofErr w:type="spellEnd"/>
      <w:r>
        <w:t xml:space="preserve">, il completamento automatico, il test per le varie unità e il </w:t>
      </w:r>
      <w:proofErr w:type="spellStart"/>
      <w:r>
        <w:t>refactoring</w:t>
      </w:r>
      <w:proofErr w:type="spellEnd"/>
      <w:r>
        <w:t>;</w:t>
      </w:r>
    </w:p>
    <w:p w:rsidR="002E0B54" w:rsidRDefault="000166C8" w:rsidP="000166C8">
      <w:pPr>
        <w:pStyle w:val="Paragrafoelenco"/>
        <w:numPr>
          <w:ilvl w:val="0"/>
          <w:numId w:val="15"/>
        </w:numPr>
        <w:ind w:left="426" w:hanging="426"/>
      </w:pPr>
      <w:r>
        <w:t xml:space="preserve">Alta </w:t>
      </w:r>
      <w:r w:rsidR="00DC1C6D">
        <w:t>interoperabilità: è</w:t>
      </w:r>
      <w:r w:rsidR="002E0B54">
        <w:t xml:space="preserve"> possibile mescolare nello stesso progetto classi scritte nel linguaggio Java con classi scritte nel linguaggio Kotlin.</w:t>
      </w:r>
    </w:p>
    <w:p w:rsidR="002E0B54" w:rsidRPr="002E0B54" w:rsidRDefault="002E0B54" w:rsidP="002E0B54">
      <w:pPr>
        <w:pStyle w:val="Paragrafoelenco"/>
        <w:ind w:left="426"/>
      </w:pPr>
      <w:r>
        <w:t xml:space="preserve">Ciò permette </w:t>
      </w:r>
      <w:r w:rsidRPr="002E0B54">
        <w:t>di utilizzare la maggior parte delle librerie e dei framework Java nei progetti Kotlin</w:t>
      </w:r>
      <w:r>
        <w:t>.</w:t>
      </w:r>
    </w:p>
    <w:p w:rsidR="002E0B54" w:rsidRPr="00217F3A" w:rsidRDefault="002E0B54" w:rsidP="002E0B54">
      <w:pPr>
        <w:pStyle w:val="Paragrafoelenco"/>
        <w:ind w:left="426"/>
      </w:pPr>
    </w:p>
    <w:p w:rsidR="001B7F8F" w:rsidRDefault="00111743" w:rsidP="00217F3A">
      <w:pPr>
        <w:pStyle w:val="Paragrafoelenco"/>
        <w:numPr>
          <w:ilvl w:val="0"/>
          <w:numId w:val="13"/>
        </w:numPr>
        <w:ind w:left="426" w:hanging="426"/>
      </w:pPr>
      <w:r>
        <w:t xml:space="preserve">Lo stesso codice scritto con il linguaggio Java può essere scritto con il linguaggio Kotlin in meno righe e questo </w:t>
      </w:r>
      <w:r w:rsidR="002E0B54">
        <w:t>com</w:t>
      </w:r>
      <w:r>
        <w:t>porta ad un codice più pulito (e quindi più leggibile) e ad una dimensione del file finale minore.</w:t>
      </w:r>
    </w:p>
    <w:p w:rsidR="00D62E6A" w:rsidRDefault="00D62E6A" w:rsidP="00D62E6A">
      <w:pPr>
        <w:pStyle w:val="Paragrafoelenco"/>
        <w:ind w:left="426"/>
      </w:pPr>
    </w:p>
    <w:p w:rsidR="00D62E6A" w:rsidRDefault="00D62E6A" w:rsidP="00D62E6A">
      <w:pPr>
        <w:pStyle w:val="Paragrafoelenco"/>
        <w:ind w:left="426"/>
      </w:pPr>
      <w:r>
        <w:t>Porzione di codice scritta in linguaggio Java:</w:t>
      </w:r>
    </w:p>
    <w:p w:rsidR="00D62E6A" w:rsidRDefault="00D62E6A" w:rsidP="00D62E6A">
      <w:pPr>
        <w:pStyle w:val="Paragrafoelenco"/>
        <w:ind w:left="426"/>
      </w:pPr>
      <w:r>
        <w:rPr>
          <w:noProof/>
          <w:lang w:eastAsia="it-IT"/>
        </w:rPr>
        <w:drawing>
          <wp:inline distT="0" distB="0" distL="0" distR="0" wp14:anchorId="62A29951" wp14:editId="12E0A347">
            <wp:extent cx="3673748" cy="838200"/>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805" cy="841179"/>
                    </a:xfrm>
                    <a:prstGeom prst="rect">
                      <a:avLst/>
                    </a:prstGeom>
                  </pic:spPr>
                </pic:pic>
              </a:graphicData>
            </a:graphic>
          </wp:inline>
        </w:drawing>
      </w:r>
    </w:p>
    <w:p w:rsidR="00D62E6A" w:rsidRDefault="00D62E6A" w:rsidP="00D62E6A">
      <w:pPr>
        <w:pStyle w:val="Paragrafoelenco"/>
        <w:ind w:left="426"/>
      </w:pPr>
    </w:p>
    <w:p w:rsidR="00D62E6A" w:rsidRDefault="00D62E6A" w:rsidP="00D62E6A">
      <w:pPr>
        <w:pStyle w:val="Paragrafoelenco"/>
        <w:ind w:left="426"/>
      </w:pPr>
      <w:r>
        <w:t>Stesso codice scritto in linguaggio Kotlin:</w:t>
      </w:r>
    </w:p>
    <w:p w:rsidR="00D62E6A" w:rsidRDefault="00D62E6A" w:rsidP="00D62E6A">
      <w:pPr>
        <w:pStyle w:val="Paragrafoelenco"/>
        <w:ind w:left="426"/>
      </w:pPr>
      <w:r>
        <w:rPr>
          <w:noProof/>
          <w:lang w:eastAsia="it-IT"/>
        </w:rPr>
        <w:drawing>
          <wp:inline distT="0" distB="0" distL="0" distR="0" wp14:anchorId="4EE48F04" wp14:editId="314F7D72">
            <wp:extent cx="3742055" cy="5105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2055" cy="510540"/>
                    </a:xfrm>
                    <a:prstGeom prst="rect">
                      <a:avLst/>
                    </a:prstGeom>
                  </pic:spPr>
                </pic:pic>
              </a:graphicData>
            </a:graphic>
          </wp:inline>
        </w:drawing>
      </w:r>
    </w:p>
    <w:p w:rsidR="00D62E6A" w:rsidRDefault="00D62E6A" w:rsidP="00D62E6A">
      <w:pPr>
        <w:pStyle w:val="Paragrafoelenco"/>
        <w:ind w:left="426"/>
      </w:pPr>
    </w:p>
    <w:p w:rsidR="00111743" w:rsidRDefault="00111743" w:rsidP="00111743">
      <w:pPr>
        <w:pStyle w:val="Paragrafoelenco"/>
        <w:ind w:left="426"/>
      </w:pPr>
    </w:p>
    <w:p w:rsidR="00111743" w:rsidRDefault="008F6B9B" w:rsidP="00111743">
      <w:pPr>
        <w:pStyle w:val="Paragrafoelenco"/>
        <w:ind w:left="426"/>
      </w:pPr>
      <w:r>
        <w:t xml:space="preserve">Per esempio, per diminuire la quantità di codice, è stata introdotta l’espressione </w:t>
      </w:r>
      <w:r>
        <w:rPr>
          <w:i/>
        </w:rPr>
        <w:t>Lambda</w:t>
      </w:r>
      <w:r>
        <w:t xml:space="preserve"> con la quale è possibile definire funzioni anonime (queste espressioni sono state introdotte in Java solamente a partire dalla versione 8). Esse permettono </w:t>
      </w:r>
      <w:r w:rsidR="003764D8">
        <w:t xml:space="preserve">di essere passate direttamente come espressioni e ciò implica il fatto che non è più necessario scrivere le specifiche di una funzione in una classe (o in </w:t>
      </w:r>
      <w:r w:rsidR="00D62E6A">
        <w:t>un’interfaccia</w:t>
      </w:r>
      <w:r w:rsidR="003764D8">
        <w:t xml:space="preserve"> astratta).</w:t>
      </w:r>
    </w:p>
    <w:p w:rsidR="00D62E6A" w:rsidRDefault="00D62E6A" w:rsidP="00111743">
      <w:pPr>
        <w:pStyle w:val="Paragrafoelenco"/>
        <w:ind w:left="426"/>
      </w:pPr>
    </w:p>
    <w:p w:rsidR="008F6B9B" w:rsidRDefault="00D62E6A" w:rsidP="00D62E6A">
      <w:pPr>
        <w:pStyle w:val="Paragrafoelenco"/>
        <w:ind w:left="426"/>
      </w:pPr>
      <w:r>
        <w:t xml:space="preserve">Un ulteriore esempio consiste nella creazione di una classe </w:t>
      </w:r>
      <w:r w:rsidRPr="003764D8">
        <w:rPr>
          <w:i/>
        </w:rPr>
        <w:t>Singleton</w:t>
      </w:r>
      <w:r>
        <w:rPr>
          <w:i/>
        </w:rPr>
        <w:t>,</w:t>
      </w:r>
      <w:r>
        <w:t xml:space="preserve"> (ovvero una particolare classe che permette la creazione di una sola istanza all’interno di un programma). Nel linguaggio Java, per far ciò è necessario definire una classe con un costruttore privato, e successivamente creare una tale istanza come attributo privato. In Kotlin tutto questo avviene in una sola riga di codice, ovvero è permessa la creazione di un singolo oggetto, il quale presenta una semantica uguale al Singleton;</w:t>
      </w:r>
    </w:p>
    <w:p w:rsidR="00D62E6A" w:rsidRDefault="00D62E6A" w:rsidP="00D62E6A">
      <w:pPr>
        <w:pStyle w:val="Paragrafoelenco"/>
        <w:ind w:left="426"/>
      </w:pPr>
    </w:p>
    <w:p w:rsidR="006B7285" w:rsidRDefault="002E0B54" w:rsidP="006B7285">
      <w:pPr>
        <w:pStyle w:val="Paragrafoelenco"/>
        <w:numPr>
          <w:ilvl w:val="0"/>
          <w:numId w:val="13"/>
        </w:numPr>
        <w:ind w:left="426" w:hanging="426"/>
      </w:pPr>
      <w:r>
        <w:t xml:space="preserve">Il linguaggio Kotlin è stato creato </w:t>
      </w:r>
      <w:r w:rsidR="006B7285">
        <w:t xml:space="preserve">in modo da mettere assieme i vantaggi dei </w:t>
      </w:r>
      <w:r w:rsidR="006B7285" w:rsidRPr="006B7285">
        <w:rPr>
          <w:i/>
        </w:rPr>
        <w:t>linguaggi funzionali</w:t>
      </w:r>
      <w:r w:rsidR="006B7285">
        <w:t xml:space="preserve"> e dei </w:t>
      </w:r>
      <w:r w:rsidR="006B7285" w:rsidRPr="006B7285">
        <w:rPr>
          <w:i/>
        </w:rPr>
        <w:t>linguaggi procedurali</w:t>
      </w:r>
      <w:r w:rsidR="006B7285">
        <w:t>;</w:t>
      </w:r>
    </w:p>
    <w:p w:rsidR="000166C8" w:rsidRDefault="000166C8">
      <w:r>
        <w:br w:type="page"/>
      </w:r>
    </w:p>
    <w:p w:rsidR="000166C8" w:rsidRDefault="000166C8" w:rsidP="000166C8">
      <w:pPr>
        <w:pStyle w:val="Paragrafoelenco"/>
        <w:ind w:left="426"/>
      </w:pPr>
    </w:p>
    <w:p w:rsidR="003764D8" w:rsidRDefault="003764D8" w:rsidP="006B7285">
      <w:pPr>
        <w:pStyle w:val="Paragrafoelenco"/>
        <w:ind w:left="426"/>
      </w:pPr>
    </w:p>
    <w:p w:rsidR="000166C8" w:rsidRDefault="003764D8" w:rsidP="000166C8">
      <w:pPr>
        <w:pStyle w:val="Paragrafoelenco"/>
        <w:numPr>
          <w:ilvl w:val="0"/>
          <w:numId w:val="13"/>
        </w:numPr>
        <w:ind w:left="426" w:hanging="426"/>
      </w:pPr>
      <w:r>
        <w:t>È stata implementata la possibilità, (come succede nel linguaggio C), di aggiungere delle funzionalità ad una classe già esistente (ad esempio l’aggiunta di un metodo). Ciò è possibile creando una funzione di estensione e anteponendo il nome della classe (da modificare) al nome della funzione che si sta creando;</w:t>
      </w:r>
    </w:p>
    <w:p w:rsidR="00217F3A" w:rsidRDefault="000D7615" w:rsidP="00DC1C6D">
      <w:pPr>
        <w:pStyle w:val="Paragrafoelenco"/>
        <w:numPr>
          <w:ilvl w:val="0"/>
          <w:numId w:val="13"/>
        </w:numPr>
        <w:ind w:left="425" w:hanging="425"/>
      </w:pPr>
      <w:r>
        <w:t xml:space="preserve">Con la nuova versione di Kotlin è possibile programmare anche il lato </w:t>
      </w:r>
      <w:r w:rsidRPr="000166C8">
        <w:rPr>
          <w:i/>
        </w:rPr>
        <w:t>front-end</w:t>
      </w:r>
      <w:r w:rsidR="000166C8">
        <w:t xml:space="preserve"> di un’applicazione; i</w:t>
      </w:r>
      <w:r>
        <w:t xml:space="preserve">noltre è stata implementata l’opportunità di poter scrivere file </w:t>
      </w:r>
      <w:proofErr w:type="spellStart"/>
      <w:r>
        <w:t>Gradle</w:t>
      </w:r>
      <w:proofErr w:type="spellEnd"/>
      <w:r w:rsidR="006E41DF">
        <w:t>.</w:t>
      </w:r>
      <w:r w:rsidR="005D62A4">
        <w:t xml:space="preserve"> Mediante ciò, è possibile integrare nel progetto numerosi plug-in, medianti i quali l’efficienza e la leggerezza di Kotlin sono ulteriormente incrementate.</w:t>
      </w:r>
    </w:p>
    <w:p w:rsidR="00DC1C6D" w:rsidRDefault="00DC1C6D" w:rsidP="00DC1C6D">
      <w:pPr>
        <w:pStyle w:val="Paragrafoelenco"/>
        <w:ind w:left="426"/>
      </w:pPr>
    </w:p>
    <w:p w:rsidR="000166C8" w:rsidRPr="00F505CD" w:rsidRDefault="000166C8" w:rsidP="00F505CD">
      <w:pPr>
        <w:pStyle w:val="Titolo2"/>
      </w:pPr>
      <w:bookmarkStart w:id="19" w:name="_Toc518291426"/>
      <w:r w:rsidRPr="00F505CD">
        <w:t>4.2 PROSPETTIVE</w:t>
      </w:r>
      <w:bookmarkEnd w:id="19"/>
    </w:p>
    <w:p w:rsidR="000166C8" w:rsidRDefault="000166C8" w:rsidP="000166C8">
      <w:r>
        <w:t xml:space="preserve">L’azienda </w:t>
      </w:r>
      <w:proofErr w:type="spellStart"/>
      <w:r>
        <w:t>Realm</w:t>
      </w:r>
      <w:proofErr w:type="spellEnd"/>
      <w:r>
        <w:t xml:space="preserve">, che negli ultimi anni sta viaggiando a gonfie vele nella produzione di database per dispositivi mobili, ha svolto recentemente una ricerca riguardo l’utilizzo di Kotlin da parte di sviluppatori che operano sulla piattaforma Android. È emerso che, se nel 2016 Kotlin occupava era utilizzato nel 5,1% dei casi rispetto al 94,9% di Java, solamente un anno dopo è arrivato al 14.3%; si registra inoltre che circa il 20% delle app prodotte in Java stanno venendo attualmente riscritte nel nuovo linguaggio, e si prevede che i numeri saranno in costante crescita fino ad arrivare ad un graduale abbandono di Java in questo ambito. Questo trionfo è dovuto sicuramente alla semplicità di Kotlin, alla sua miglior leggibilità, alla facilità di comprensione e, come esemplificato nei paragrafi precedenti e sperimentato da noi stessi nello sviluppo del progetto, al fatto che Kotlin è stato progettato su misura per la programmazione di software mobile. </w:t>
      </w:r>
    </w:p>
    <w:p w:rsidR="00217F3A" w:rsidRDefault="00217F3A"/>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217F3A" w:rsidRDefault="00217F3A"/>
    <w:p w:rsidR="00632164" w:rsidRDefault="00632164"/>
    <w:p w:rsidR="00632164" w:rsidRDefault="00632164"/>
    <w:p w:rsidR="00632164" w:rsidRDefault="00632164"/>
    <w:p w:rsidR="00DC1C6D" w:rsidRDefault="00DC1C6D"/>
    <w:p w:rsidR="00A22947" w:rsidRDefault="00A22947"/>
    <w:p w:rsidR="00A22947" w:rsidRPr="00F51E56" w:rsidRDefault="00A22947" w:rsidP="00A22947">
      <w:r>
        <w:rPr>
          <w:b/>
          <w:sz w:val="36"/>
          <w:szCs w:val="36"/>
        </w:rPr>
        <w:lastRenderedPageBreak/>
        <w:t>SEZIONE 5</w:t>
      </w:r>
    </w:p>
    <w:p w:rsidR="00277A5A" w:rsidRPr="00361ACC" w:rsidRDefault="00277A5A" w:rsidP="00277A5A">
      <w:pPr>
        <w:pStyle w:val="Titolo1"/>
      </w:pPr>
      <w:bookmarkStart w:id="20" w:name="_Toc518291427"/>
      <w:r w:rsidRPr="00361ACC">
        <w:t>B</w:t>
      </w:r>
      <w:r w:rsidR="001B20D3">
        <w:t>IBLIOGRAFIA</w:t>
      </w:r>
      <w:bookmarkEnd w:id="20"/>
    </w:p>
    <w:p w:rsidR="00277A5A" w:rsidRPr="00A22947" w:rsidRDefault="00277A5A" w:rsidP="00277A5A">
      <w:pPr>
        <w:pStyle w:val="Nessunaspaziatura"/>
        <w:rPr>
          <w:sz w:val="24"/>
          <w:szCs w:val="24"/>
          <w:u w:val="single"/>
        </w:rPr>
      </w:pPr>
      <w:r w:rsidRPr="00A22947">
        <w:rPr>
          <w:sz w:val="24"/>
          <w:szCs w:val="24"/>
          <w:u w:val="single"/>
        </w:rPr>
        <w:t>https://developer.android.com/kotlin/</w:t>
      </w:r>
    </w:p>
    <w:p w:rsidR="00277A5A" w:rsidRPr="00A22947" w:rsidRDefault="00277A5A" w:rsidP="00277A5A">
      <w:pPr>
        <w:pStyle w:val="Nessunaspaziatura"/>
        <w:rPr>
          <w:sz w:val="24"/>
          <w:szCs w:val="24"/>
          <w:u w:val="single"/>
        </w:rPr>
      </w:pPr>
      <w:r w:rsidRPr="00A22947">
        <w:rPr>
          <w:sz w:val="24"/>
          <w:szCs w:val="24"/>
          <w:u w:val="single"/>
        </w:rPr>
        <w:t>https://kotlinlang.org/docs/reference/comparison-to-java.html</w:t>
      </w:r>
    </w:p>
    <w:p w:rsidR="00277A5A" w:rsidRPr="00A22947" w:rsidRDefault="00277A5A" w:rsidP="00277A5A">
      <w:pPr>
        <w:pStyle w:val="Nessunaspaziatura"/>
        <w:rPr>
          <w:sz w:val="24"/>
          <w:szCs w:val="24"/>
          <w:u w:val="single"/>
        </w:rPr>
      </w:pPr>
      <w:r w:rsidRPr="00A22947">
        <w:rPr>
          <w:sz w:val="24"/>
          <w:szCs w:val="24"/>
          <w:u w:val="single"/>
        </w:rPr>
        <w:t>https://android-developers.googleblog.com/2018/02/introducing-android-ktx-even-sweeter.html</w:t>
      </w:r>
    </w:p>
    <w:p w:rsidR="00277A5A" w:rsidRPr="00A22947" w:rsidRDefault="00955B2A" w:rsidP="00277A5A">
      <w:pPr>
        <w:pStyle w:val="Nessunaspaziatura"/>
        <w:rPr>
          <w:sz w:val="24"/>
          <w:szCs w:val="24"/>
          <w:u w:val="single"/>
        </w:rPr>
      </w:pPr>
      <w:hyperlink r:id="rId16" w:history="1">
        <w:r w:rsidR="00277A5A" w:rsidRPr="00A22947">
          <w:rPr>
            <w:rStyle w:val="Collegamentoipertestuale"/>
            <w:color w:val="auto"/>
            <w:sz w:val="24"/>
            <w:szCs w:val="24"/>
          </w:rPr>
          <w:t>https://codelabs.developers.google.com/codelabs/taking-advantage-of-kotlin/</w:t>
        </w:r>
      </w:hyperlink>
    </w:p>
    <w:p w:rsidR="00277A5A" w:rsidRPr="00A22947" w:rsidRDefault="00955B2A" w:rsidP="00277A5A">
      <w:pPr>
        <w:pStyle w:val="Nessunaspaziatura"/>
        <w:rPr>
          <w:sz w:val="24"/>
          <w:szCs w:val="24"/>
          <w:u w:val="single"/>
        </w:rPr>
      </w:pPr>
      <w:hyperlink r:id="rId17" w:history="1">
        <w:r w:rsidR="00277A5A" w:rsidRPr="00A22947">
          <w:rPr>
            <w:rStyle w:val="Collegamentoipertestuale"/>
            <w:color w:val="auto"/>
            <w:sz w:val="24"/>
            <w:szCs w:val="24"/>
          </w:rPr>
          <w:t>https://italiancoders.it/kotlin-cose-cosa-serve-sapere-ai-programmatori-java/</w:t>
        </w:r>
      </w:hyperlink>
    </w:p>
    <w:p w:rsidR="00277A5A" w:rsidRPr="00A22947" w:rsidRDefault="00955B2A" w:rsidP="00277A5A">
      <w:pPr>
        <w:pStyle w:val="Nessunaspaziatura"/>
        <w:rPr>
          <w:sz w:val="24"/>
          <w:szCs w:val="24"/>
          <w:u w:val="single"/>
        </w:rPr>
      </w:pPr>
      <w:hyperlink r:id="rId18" w:history="1">
        <w:r w:rsidR="00277A5A" w:rsidRPr="00A22947">
          <w:rPr>
            <w:rStyle w:val="Collegamentoipertestuale"/>
            <w:color w:val="auto"/>
            <w:sz w:val="24"/>
            <w:szCs w:val="24"/>
          </w:rPr>
          <w:t>https://kotlinlang.org/docs/reference/typecasts.html</w:t>
        </w:r>
      </w:hyperlink>
    </w:p>
    <w:p w:rsidR="00277A5A" w:rsidRPr="00A22947" w:rsidRDefault="00955B2A" w:rsidP="00277A5A">
      <w:pPr>
        <w:pStyle w:val="Nessunaspaziatura"/>
        <w:rPr>
          <w:sz w:val="24"/>
          <w:szCs w:val="24"/>
          <w:u w:val="single"/>
        </w:rPr>
      </w:pPr>
      <w:hyperlink r:id="rId19" w:history="1">
        <w:r w:rsidR="00277A5A" w:rsidRPr="00A22947">
          <w:rPr>
            <w:rStyle w:val="Collegamentoipertestuale"/>
            <w:color w:val="auto"/>
            <w:sz w:val="24"/>
            <w:szCs w:val="24"/>
          </w:rPr>
          <w:t>http://www.mokabyte.it/2018/04/kotlin-2/</w:t>
        </w:r>
      </w:hyperlink>
    </w:p>
    <w:p w:rsidR="00277A5A" w:rsidRPr="00A22947" w:rsidRDefault="00955B2A" w:rsidP="00277A5A">
      <w:pPr>
        <w:pStyle w:val="Nessunaspaziatura"/>
        <w:rPr>
          <w:sz w:val="24"/>
          <w:szCs w:val="24"/>
          <w:u w:val="single"/>
        </w:rPr>
      </w:pPr>
      <w:hyperlink r:id="rId20" w:history="1">
        <w:r w:rsidR="007C7F68" w:rsidRPr="00A22947">
          <w:rPr>
            <w:rStyle w:val="Collegamentoipertestuale"/>
            <w:color w:val="auto"/>
            <w:sz w:val="24"/>
            <w:szCs w:val="24"/>
          </w:rPr>
          <w:t>https://www.theregister.co.uk/2017/10/10/kotlin_killing_java_among_android_devs/</w:t>
        </w:r>
      </w:hyperlink>
    </w:p>
    <w:p w:rsidR="007C7F68" w:rsidRPr="00A22947" w:rsidRDefault="00955B2A" w:rsidP="00277A5A">
      <w:pPr>
        <w:pStyle w:val="Nessunaspaziatura"/>
        <w:rPr>
          <w:sz w:val="24"/>
          <w:szCs w:val="24"/>
          <w:u w:val="single"/>
        </w:rPr>
      </w:pPr>
      <w:hyperlink r:id="rId21" w:history="1">
        <w:r w:rsidR="007C7F68" w:rsidRPr="00A22947">
          <w:rPr>
            <w:rStyle w:val="Collegamentoipertestuale"/>
            <w:color w:val="auto"/>
            <w:sz w:val="24"/>
            <w:szCs w:val="24"/>
          </w:rPr>
          <w:t>https://code.tutsplus.com/articles/java-vs-kotlin-should-you-be-using-kotlin-for-android-development--cms-27846</w:t>
        </w:r>
      </w:hyperlink>
    </w:p>
    <w:p w:rsidR="007C7F68" w:rsidRPr="00810533" w:rsidRDefault="007C7F68" w:rsidP="00277A5A">
      <w:pPr>
        <w:pStyle w:val="Nessunaspaziatura"/>
        <w:rPr>
          <w:color w:val="5B9BD5" w:themeColor="accent1"/>
          <w:sz w:val="24"/>
          <w:szCs w:val="24"/>
          <w:u w:val="single"/>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5B3F81" w:rsidRDefault="005B3F81" w:rsidP="005B3F81"/>
    <w:p w:rsidR="005B3F81" w:rsidRDefault="005B3F81" w:rsidP="005B3F81"/>
    <w:p w:rsidR="005B3F81" w:rsidRDefault="005B3F81" w:rsidP="005B3F81"/>
    <w:p w:rsidR="00277A5A" w:rsidRDefault="00277A5A" w:rsidP="005B3F81"/>
    <w:p w:rsidR="00277A5A" w:rsidRDefault="00277A5A" w:rsidP="005B3F81"/>
    <w:p w:rsidR="00277A5A" w:rsidRDefault="00277A5A" w:rsidP="005B3F81"/>
    <w:p w:rsidR="00277A5A" w:rsidRDefault="00277A5A" w:rsidP="005B3F81"/>
    <w:p w:rsidR="00277A5A" w:rsidRDefault="00277A5A" w:rsidP="005B3F81"/>
    <w:p w:rsidR="005B3F81" w:rsidRDefault="005B3F81" w:rsidP="005B3F81"/>
    <w:p w:rsidR="005B3F81" w:rsidRDefault="005B3F81" w:rsidP="005B3F81"/>
    <w:p w:rsidR="00390908" w:rsidRDefault="00390908" w:rsidP="00F96939">
      <w:pPr>
        <w:pStyle w:val="Nessunaspaziatura"/>
        <w:outlineLvl w:val="0"/>
      </w:pPr>
    </w:p>
    <w:p w:rsidR="005B3F81" w:rsidRPr="00390908" w:rsidRDefault="005B3F81" w:rsidP="00F96939">
      <w:pPr>
        <w:pStyle w:val="Nessunaspaziatura"/>
        <w:outlineLvl w:val="0"/>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5B3F81" w:rsidRDefault="005B3F81" w:rsidP="00346F03">
      <w:pPr>
        <w:pStyle w:val="Nessunaspaziatura"/>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sectPr w:rsidR="00F344AF" w:rsidRPr="00A7587C" w:rsidSect="00255D84">
      <w:footerReference w:type="default" r:id="rId2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B2A" w:rsidRDefault="00955B2A" w:rsidP="00255D84">
      <w:pPr>
        <w:spacing w:after="0" w:line="240" w:lineRule="auto"/>
      </w:pPr>
      <w:r>
        <w:separator/>
      </w:r>
    </w:p>
  </w:endnote>
  <w:endnote w:type="continuationSeparator" w:id="0">
    <w:p w:rsidR="00955B2A" w:rsidRDefault="00955B2A"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EndPr/>
    <w:sdtContent>
      <w:p w:rsidR="000166C8" w:rsidRDefault="000166C8">
        <w:pPr>
          <w:pStyle w:val="Pidipagina"/>
          <w:jc w:val="center"/>
        </w:pPr>
        <w:r>
          <w:fldChar w:fldCharType="begin"/>
        </w:r>
        <w:r>
          <w:instrText>PAGE   \* MERGEFORMAT</w:instrText>
        </w:r>
        <w:r>
          <w:fldChar w:fldCharType="separate"/>
        </w:r>
        <w:r w:rsidR="00765B63">
          <w:rPr>
            <w:noProof/>
          </w:rPr>
          <w:t>1</w:t>
        </w:r>
        <w:r>
          <w:fldChar w:fldCharType="end"/>
        </w:r>
      </w:p>
    </w:sdtContent>
  </w:sdt>
  <w:p w:rsidR="000166C8" w:rsidRDefault="000166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B2A" w:rsidRDefault="00955B2A" w:rsidP="00255D84">
      <w:pPr>
        <w:spacing w:after="0" w:line="240" w:lineRule="auto"/>
      </w:pPr>
      <w:r>
        <w:separator/>
      </w:r>
    </w:p>
  </w:footnote>
  <w:footnote w:type="continuationSeparator" w:id="0">
    <w:p w:rsidR="00955B2A" w:rsidRDefault="00955B2A"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00D8"/>
    <w:multiLevelType w:val="hybridMultilevel"/>
    <w:tmpl w:val="D08AC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5509D5"/>
    <w:multiLevelType w:val="hybridMultilevel"/>
    <w:tmpl w:val="67F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731B18"/>
    <w:multiLevelType w:val="hybridMultilevel"/>
    <w:tmpl w:val="1B166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522866"/>
    <w:multiLevelType w:val="hybridMultilevel"/>
    <w:tmpl w:val="E0D042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9373FDB"/>
    <w:multiLevelType w:val="hybridMultilevel"/>
    <w:tmpl w:val="53F09AEE"/>
    <w:lvl w:ilvl="0" w:tplc="0410000B">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3F6A1265"/>
    <w:multiLevelType w:val="hybridMultilevel"/>
    <w:tmpl w:val="E4D2E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2748B1"/>
    <w:multiLevelType w:val="hybridMultilevel"/>
    <w:tmpl w:val="ADC83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8F36CF"/>
    <w:multiLevelType w:val="hybridMultilevel"/>
    <w:tmpl w:val="A1B2B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B63EA4"/>
    <w:multiLevelType w:val="multilevel"/>
    <w:tmpl w:val="B49EA24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5"/>
      <w:numFmt w:val="decimal"/>
      <w:lvlText w:val="%1.%2"/>
      <w:lvlJc w:val="left"/>
      <w:pPr>
        <w:ind w:left="360" w:hanging="360"/>
      </w:pPr>
      <w:rPr>
        <w:rFonts w:asciiTheme="minorHAnsi" w:eastAsiaTheme="minorHAnsi" w:hAnsiTheme="minorHAnsi" w:cstheme="minorBidi" w:hint="default"/>
        <w:color w:val="auto"/>
        <w:sz w:val="24"/>
      </w:rPr>
    </w:lvl>
    <w:lvl w:ilvl="2">
      <w:start w:val="1"/>
      <w:numFmt w:val="decimal"/>
      <w:lvlText w:val="%1.%2.%3"/>
      <w:lvlJc w:val="left"/>
      <w:pPr>
        <w:ind w:left="720" w:hanging="720"/>
      </w:pPr>
      <w:rPr>
        <w:rFonts w:asciiTheme="minorHAnsi" w:eastAsiaTheme="minorHAnsi" w:hAnsiTheme="minorHAnsi" w:cstheme="minorBidi" w:hint="default"/>
        <w:color w:val="auto"/>
        <w:sz w:val="24"/>
      </w:rPr>
    </w:lvl>
    <w:lvl w:ilvl="3">
      <w:start w:val="1"/>
      <w:numFmt w:val="decimal"/>
      <w:lvlText w:val="%1.%2.%3.%4"/>
      <w:lvlJc w:val="left"/>
      <w:pPr>
        <w:ind w:left="720" w:hanging="720"/>
      </w:pPr>
      <w:rPr>
        <w:rFonts w:asciiTheme="minorHAnsi" w:eastAsiaTheme="minorHAnsi" w:hAnsiTheme="minorHAnsi" w:cstheme="minorBidi" w:hint="default"/>
        <w:color w:val="auto"/>
        <w:sz w:val="24"/>
      </w:rPr>
    </w:lvl>
    <w:lvl w:ilvl="4">
      <w:start w:val="1"/>
      <w:numFmt w:val="decimal"/>
      <w:lvlText w:val="%1.%2.%3.%4.%5"/>
      <w:lvlJc w:val="left"/>
      <w:pPr>
        <w:ind w:left="1080" w:hanging="1080"/>
      </w:pPr>
      <w:rPr>
        <w:rFonts w:asciiTheme="minorHAnsi" w:eastAsiaTheme="minorHAnsi" w:hAnsiTheme="minorHAnsi" w:cstheme="minorBidi" w:hint="default"/>
        <w:color w:val="auto"/>
        <w:sz w:val="24"/>
      </w:rPr>
    </w:lvl>
    <w:lvl w:ilvl="5">
      <w:start w:val="1"/>
      <w:numFmt w:val="decimal"/>
      <w:lvlText w:val="%1.%2.%3.%4.%5.%6"/>
      <w:lvlJc w:val="left"/>
      <w:pPr>
        <w:ind w:left="1440" w:hanging="1440"/>
      </w:pPr>
      <w:rPr>
        <w:rFonts w:asciiTheme="minorHAnsi" w:eastAsiaTheme="minorHAnsi" w:hAnsiTheme="minorHAnsi" w:cstheme="minorBidi" w:hint="default"/>
        <w:color w:val="auto"/>
        <w:sz w:val="24"/>
      </w:rPr>
    </w:lvl>
    <w:lvl w:ilvl="6">
      <w:start w:val="1"/>
      <w:numFmt w:val="decimal"/>
      <w:lvlText w:val="%1.%2.%3.%4.%5.%6.%7"/>
      <w:lvlJc w:val="left"/>
      <w:pPr>
        <w:ind w:left="1440" w:hanging="1440"/>
      </w:pPr>
      <w:rPr>
        <w:rFonts w:asciiTheme="minorHAnsi" w:eastAsiaTheme="minorHAnsi" w:hAnsiTheme="minorHAnsi" w:cstheme="minorBidi" w:hint="default"/>
        <w:color w:val="auto"/>
        <w:sz w:val="24"/>
      </w:rPr>
    </w:lvl>
    <w:lvl w:ilvl="7">
      <w:start w:val="1"/>
      <w:numFmt w:val="decimal"/>
      <w:lvlText w:val="%1.%2.%3.%4.%5.%6.%7.%8"/>
      <w:lvlJc w:val="left"/>
      <w:pPr>
        <w:ind w:left="1800" w:hanging="1800"/>
      </w:pPr>
      <w:rPr>
        <w:rFonts w:asciiTheme="minorHAnsi" w:eastAsiaTheme="minorHAnsi" w:hAnsiTheme="minorHAnsi" w:cstheme="minorBidi" w:hint="default"/>
        <w:color w:val="auto"/>
        <w:sz w:val="24"/>
      </w:rPr>
    </w:lvl>
    <w:lvl w:ilvl="8">
      <w:start w:val="1"/>
      <w:numFmt w:val="decimal"/>
      <w:lvlText w:val="%1.%2.%3.%4.%5.%6.%7.%8.%9"/>
      <w:lvlJc w:val="left"/>
      <w:pPr>
        <w:ind w:left="1800" w:hanging="1800"/>
      </w:pPr>
      <w:rPr>
        <w:rFonts w:asciiTheme="minorHAnsi" w:eastAsiaTheme="minorHAnsi" w:hAnsiTheme="minorHAnsi" w:cstheme="minorBidi" w:hint="default"/>
        <w:color w:val="auto"/>
        <w:sz w:val="24"/>
      </w:rPr>
    </w:lvl>
  </w:abstractNum>
  <w:abstractNum w:abstractNumId="12" w15:restartNumberingAfterBreak="0">
    <w:nsid w:val="5FE46690"/>
    <w:multiLevelType w:val="multilevel"/>
    <w:tmpl w:val="F878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D779E"/>
    <w:multiLevelType w:val="hybridMultilevel"/>
    <w:tmpl w:val="2D104D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AF099F"/>
    <w:multiLevelType w:val="hybridMultilevel"/>
    <w:tmpl w:val="88243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
  </w:num>
  <w:num w:numId="5">
    <w:abstractNumId w:val="14"/>
  </w:num>
  <w:num w:numId="6">
    <w:abstractNumId w:val="5"/>
  </w:num>
  <w:num w:numId="7">
    <w:abstractNumId w:val="12"/>
  </w:num>
  <w:num w:numId="8">
    <w:abstractNumId w:val="10"/>
  </w:num>
  <w:num w:numId="9">
    <w:abstractNumId w:val="8"/>
  </w:num>
  <w:num w:numId="10">
    <w:abstractNumId w:val="13"/>
  </w:num>
  <w:num w:numId="11">
    <w:abstractNumId w:val="11"/>
  </w:num>
  <w:num w:numId="12">
    <w:abstractNumId w:val="6"/>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03F96"/>
    <w:rsid w:val="00011479"/>
    <w:rsid w:val="00014730"/>
    <w:rsid w:val="000166C8"/>
    <w:rsid w:val="00026177"/>
    <w:rsid w:val="00053776"/>
    <w:rsid w:val="00067BCF"/>
    <w:rsid w:val="00075DE2"/>
    <w:rsid w:val="000A48D8"/>
    <w:rsid w:val="000A5E57"/>
    <w:rsid w:val="000C0CFB"/>
    <w:rsid w:val="000C2583"/>
    <w:rsid w:val="000D4AC4"/>
    <w:rsid w:val="000D7615"/>
    <w:rsid w:val="000F0CF6"/>
    <w:rsid w:val="0010237D"/>
    <w:rsid w:val="00111743"/>
    <w:rsid w:val="00131B52"/>
    <w:rsid w:val="001422F5"/>
    <w:rsid w:val="00146777"/>
    <w:rsid w:val="001B20D3"/>
    <w:rsid w:val="001B5F4E"/>
    <w:rsid w:val="001B7F8F"/>
    <w:rsid w:val="001D6D78"/>
    <w:rsid w:val="001F7042"/>
    <w:rsid w:val="00211982"/>
    <w:rsid w:val="00217A4E"/>
    <w:rsid w:val="00217F3A"/>
    <w:rsid w:val="00255D84"/>
    <w:rsid w:val="00277A5A"/>
    <w:rsid w:val="00286ED2"/>
    <w:rsid w:val="002902C7"/>
    <w:rsid w:val="002D5011"/>
    <w:rsid w:val="002E0B54"/>
    <w:rsid w:val="002E1EA1"/>
    <w:rsid w:val="00315386"/>
    <w:rsid w:val="00346F03"/>
    <w:rsid w:val="003532A6"/>
    <w:rsid w:val="003550C7"/>
    <w:rsid w:val="00361ACC"/>
    <w:rsid w:val="003764D8"/>
    <w:rsid w:val="0038218B"/>
    <w:rsid w:val="00385367"/>
    <w:rsid w:val="00390908"/>
    <w:rsid w:val="003C72C1"/>
    <w:rsid w:val="003D0A92"/>
    <w:rsid w:val="00400344"/>
    <w:rsid w:val="00420FAC"/>
    <w:rsid w:val="00427FA8"/>
    <w:rsid w:val="004317D8"/>
    <w:rsid w:val="004328EE"/>
    <w:rsid w:val="00443BCA"/>
    <w:rsid w:val="00470704"/>
    <w:rsid w:val="004A60A3"/>
    <w:rsid w:val="004B1064"/>
    <w:rsid w:val="004C0C36"/>
    <w:rsid w:val="004D2997"/>
    <w:rsid w:val="004E1515"/>
    <w:rsid w:val="004E4407"/>
    <w:rsid w:val="004F5765"/>
    <w:rsid w:val="005140DC"/>
    <w:rsid w:val="00544A38"/>
    <w:rsid w:val="0054703D"/>
    <w:rsid w:val="00552160"/>
    <w:rsid w:val="00576951"/>
    <w:rsid w:val="005952AE"/>
    <w:rsid w:val="005B3F81"/>
    <w:rsid w:val="005D0340"/>
    <w:rsid w:val="005D62A4"/>
    <w:rsid w:val="005E0895"/>
    <w:rsid w:val="005E3C1B"/>
    <w:rsid w:val="005E4096"/>
    <w:rsid w:val="005E72AD"/>
    <w:rsid w:val="00621B31"/>
    <w:rsid w:val="00632164"/>
    <w:rsid w:val="0063742A"/>
    <w:rsid w:val="00652552"/>
    <w:rsid w:val="00653B47"/>
    <w:rsid w:val="00670112"/>
    <w:rsid w:val="00695AC1"/>
    <w:rsid w:val="00696C48"/>
    <w:rsid w:val="006B21FF"/>
    <w:rsid w:val="006B57C8"/>
    <w:rsid w:val="006B7285"/>
    <w:rsid w:val="006C478E"/>
    <w:rsid w:val="006D1E8D"/>
    <w:rsid w:val="006D7F83"/>
    <w:rsid w:val="006E1ADA"/>
    <w:rsid w:val="006E41DF"/>
    <w:rsid w:val="006F06A4"/>
    <w:rsid w:val="006F1A1F"/>
    <w:rsid w:val="0071019D"/>
    <w:rsid w:val="00714926"/>
    <w:rsid w:val="0073105C"/>
    <w:rsid w:val="007344FA"/>
    <w:rsid w:val="00734C2C"/>
    <w:rsid w:val="00753E4C"/>
    <w:rsid w:val="00762902"/>
    <w:rsid w:val="00765B63"/>
    <w:rsid w:val="007B2113"/>
    <w:rsid w:val="007C7F68"/>
    <w:rsid w:val="007F2FC3"/>
    <w:rsid w:val="007F5B48"/>
    <w:rsid w:val="00804B03"/>
    <w:rsid w:val="00810533"/>
    <w:rsid w:val="00815FEB"/>
    <w:rsid w:val="008200DA"/>
    <w:rsid w:val="00862284"/>
    <w:rsid w:val="00877C55"/>
    <w:rsid w:val="008C49C1"/>
    <w:rsid w:val="008C50CE"/>
    <w:rsid w:val="008F6B9B"/>
    <w:rsid w:val="009312D7"/>
    <w:rsid w:val="00955B2A"/>
    <w:rsid w:val="009672B4"/>
    <w:rsid w:val="009B24CF"/>
    <w:rsid w:val="009C1EE9"/>
    <w:rsid w:val="009F6B8E"/>
    <w:rsid w:val="00A159DE"/>
    <w:rsid w:val="00A22947"/>
    <w:rsid w:val="00A230BA"/>
    <w:rsid w:val="00A252F6"/>
    <w:rsid w:val="00A72C66"/>
    <w:rsid w:val="00A740A0"/>
    <w:rsid w:val="00A7587C"/>
    <w:rsid w:val="00A803FD"/>
    <w:rsid w:val="00AA4DBD"/>
    <w:rsid w:val="00AC3307"/>
    <w:rsid w:val="00AC44A9"/>
    <w:rsid w:val="00AF4FCC"/>
    <w:rsid w:val="00AF51BA"/>
    <w:rsid w:val="00AF5949"/>
    <w:rsid w:val="00B047AC"/>
    <w:rsid w:val="00B06255"/>
    <w:rsid w:val="00B307D2"/>
    <w:rsid w:val="00B5009C"/>
    <w:rsid w:val="00B5218E"/>
    <w:rsid w:val="00B55F7B"/>
    <w:rsid w:val="00B72B0E"/>
    <w:rsid w:val="00BC5D8D"/>
    <w:rsid w:val="00C357F8"/>
    <w:rsid w:val="00C575AE"/>
    <w:rsid w:val="00C67A24"/>
    <w:rsid w:val="00C736B5"/>
    <w:rsid w:val="00C77CA5"/>
    <w:rsid w:val="00CA6EDF"/>
    <w:rsid w:val="00CB6647"/>
    <w:rsid w:val="00CC459A"/>
    <w:rsid w:val="00CD09E7"/>
    <w:rsid w:val="00CE0008"/>
    <w:rsid w:val="00CE2737"/>
    <w:rsid w:val="00CE391B"/>
    <w:rsid w:val="00D4501C"/>
    <w:rsid w:val="00D62E6A"/>
    <w:rsid w:val="00D6577F"/>
    <w:rsid w:val="00D85FE2"/>
    <w:rsid w:val="00DC0696"/>
    <w:rsid w:val="00DC1C6D"/>
    <w:rsid w:val="00DC6159"/>
    <w:rsid w:val="00E06385"/>
    <w:rsid w:val="00E101E5"/>
    <w:rsid w:val="00E179A2"/>
    <w:rsid w:val="00E3520B"/>
    <w:rsid w:val="00E40520"/>
    <w:rsid w:val="00E429C0"/>
    <w:rsid w:val="00E564FD"/>
    <w:rsid w:val="00E702B0"/>
    <w:rsid w:val="00EC4D1E"/>
    <w:rsid w:val="00F04F66"/>
    <w:rsid w:val="00F344AF"/>
    <w:rsid w:val="00F476C0"/>
    <w:rsid w:val="00F505CD"/>
    <w:rsid w:val="00F51E56"/>
    <w:rsid w:val="00F63547"/>
    <w:rsid w:val="00F63E36"/>
    <w:rsid w:val="00F96939"/>
    <w:rsid w:val="00FB1B82"/>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D6CD"/>
  <w15:chartTrackingRefBased/>
  <w15:docId w15:val="{45AC5D32-D13D-468D-A18C-62F87F0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1422F5"/>
    <w:pPr>
      <w:keepNext/>
      <w:keepLines/>
      <w:spacing w:before="240" w:after="0"/>
      <w:outlineLvl w:val="0"/>
    </w:pPr>
    <w:rPr>
      <w:rFonts w:asciiTheme="majorHAnsi" w:eastAsiaTheme="majorEastAsia" w:hAnsiTheme="majorHAnsi" w:cstheme="majorBidi"/>
      <w:b/>
      <w:sz w:val="56"/>
      <w:szCs w:val="32"/>
    </w:rPr>
  </w:style>
  <w:style w:type="paragraph" w:styleId="Titolo2">
    <w:name w:val="heading 2"/>
    <w:basedOn w:val="Normale"/>
    <w:next w:val="Normale"/>
    <w:link w:val="Titolo2Carattere"/>
    <w:uiPriority w:val="9"/>
    <w:unhideWhenUsed/>
    <w:qFormat/>
    <w:rsid w:val="00142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505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422F5"/>
    <w:rPr>
      <w:rFonts w:asciiTheme="majorHAnsi" w:eastAsiaTheme="majorEastAsia" w:hAnsiTheme="majorHAnsi" w:cstheme="majorBidi"/>
      <w:b/>
      <w:sz w:val="56"/>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 w:type="character" w:customStyle="1" w:styleId="Menzionenonrisolta2">
    <w:name w:val="Menzione non risolta2"/>
    <w:basedOn w:val="Carpredefinitoparagrafo"/>
    <w:uiPriority w:val="99"/>
    <w:semiHidden/>
    <w:unhideWhenUsed/>
    <w:rsid w:val="00211982"/>
    <w:rPr>
      <w:color w:val="605E5C"/>
      <w:shd w:val="clear" w:color="auto" w:fill="E1DFDD"/>
    </w:rPr>
  </w:style>
  <w:style w:type="paragraph" w:styleId="NormaleWeb">
    <w:name w:val="Normal (Web)"/>
    <w:basedOn w:val="Normale"/>
    <w:uiPriority w:val="99"/>
    <w:semiHidden/>
    <w:unhideWhenUsed/>
    <w:rsid w:val="00815FE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4">
    <w:name w:val="kw4"/>
    <w:basedOn w:val="Carpredefinitoparagrafo"/>
    <w:rsid w:val="00815FEB"/>
  </w:style>
  <w:style w:type="character" w:customStyle="1" w:styleId="br0">
    <w:name w:val="br0"/>
    <w:basedOn w:val="Carpredefinitoparagrafo"/>
    <w:rsid w:val="00815FEB"/>
  </w:style>
  <w:style w:type="character" w:styleId="Enfasicorsivo">
    <w:name w:val="Emphasis"/>
    <w:basedOn w:val="Carpredefinitoparagrafo"/>
    <w:uiPriority w:val="20"/>
    <w:qFormat/>
    <w:rsid w:val="00815FEB"/>
    <w:rPr>
      <w:i/>
      <w:iCs/>
    </w:rPr>
  </w:style>
  <w:style w:type="character" w:customStyle="1" w:styleId="enlighterenlighterjs">
    <w:name w:val="enlighterenlighterjs"/>
    <w:basedOn w:val="Carpredefinitoparagrafo"/>
    <w:rsid w:val="00E40520"/>
  </w:style>
  <w:style w:type="character" w:styleId="Enfasigrassetto">
    <w:name w:val="Strong"/>
    <w:basedOn w:val="Carpredefinitoparagrafo"/>
    <w:uiPriority w:val="22"/>
    <w:qFormat/>
    <w:rsid w:val="00420FAC"/>
    <w:rPr>
      <w:b/>
      <w:bCs/>
    </w:rPr>
  </w:style>
  <w:style w:type="character" w:customStyle="1" w:styleId="Titolo2Carattere">
    <w:name w:val="Titolo 2 Carattere"/>
    <w:basedOn w:val="Carpredefinitoparagrafo"/>
    <w:link w:val="Titolo2"/>
    <w:uiPriority w:val="9"/>
    <w:rsid w:val="001422F5"/>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5B3F81"/>
    <w:pPr>
      <w:spacing w:after="100"/>
      <w:ind w:left="220"/>
    </w:pPr>
  </w:style>
  <w:style w:type="character" w:customStyle="1" w:styleId="Titolo3Carattere">
    <w:name w:val="Titolo 3 Carattere"/>
    <w:basedOn w:val="Carpredefinitoparagrafo"/>
    <w:link w:val="Titolo3"/>
    <w:uiPriority w:val="9"/>
    <w:rsid w:val="00F505CD"/>
    <w:rPr>
      <w:rFonts w:asciiTheme="majorHAnsi" w:eastAsiaTheme="majorEastAsia" w:hAnsiTheme="majorHAnsi" w:cstheme="majorBidi"/>
      <w:color w:val="1F4D78" w:themeColor="accent1" w:themeShade="7F"/>
      <w:sz w:val="24"/>
      <w:szCs w:val="24"/>
    </w:rPr>
  </w:style>
  <w:style w:type="paragraph" w:styleId="Testofumetto">
    <w:name w:val="Balloon Text"/>
    <w:basedOn w:val="Normale"/>
    <w:link w:val="TestofumettoCarattere"/>
    <w:uiPriority w:val="99"/>
    <w:semiHidden/>
    <w:unhideWhenUsed/>
    <w:rsid w:val="001B5F4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B5F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16">
      <w:bodyDiv w:val="1"/>
      <w:marLeft w:val="0"/>
      <w:marRight w:val="0"/>
      <w:marTop w:val="0"/>
      <w:marBottom w:val="0"/>
      <w:divBdr>
        <w:top w:val="none" w:sz="0" w:space="0" w:color="auto"/>
        <w:left w:val="none" w:sz="0" w:space="0" w:color="auto"/>
        <w:bottom w:val="none" w:sz="0" w:space="0" w:color="auto"/>
        <w:right w:val="none" w:sz="0" w:space="0" w:color="auto"/>
      </w:divBdr>
    </w:div>
    <w:div w:id="212154957">
      <w:bodyDiv w:val="1"/>
      <w:marLeft w:val="0"/>
      <w:marRight w:val="0"/>
      <w:marTop w:val="0"/>
      <w:marBottom w:val="0"/>
      <w:divBdr>
        <w:top w:val="none" w:sz="0" w:space="0" w:color="auto"/>
        <w:left w:val="none" w:sz="0" w:space="0" w:color="auto"/>
        <w:bottom w:val="none" w:sz="0" w:space="0" w:color="auto"/>
        <w:right w:val="none" w:sz="0" w:space="0" w:color="auto"/>
      </w:divBdr>
    </w:div>
    <w:div w:id="630013274">
      <w:bodyDiv w:val="1"/>
      <w:marLeft w:val="0"/>
      <w:marRight w:val="0"/>
      <w:marTop w:val="0"/>
      <w:marBottom w:val="0"/>
      <w:divBdr>
        <w:top w:val="none" w:sz="0" w:space="0" w:color="auto"/>
        <w:left w:val="none" w:sz="0" w:space="0" w:color="auto"/>
        <w:bottom w:val="none" w:sz="0" w:space="0" w:color="auto"/>
        <w:right w:val="none" w:sz="0" w:space="0" w:color="auto"/>
      </w:divBdr>
      <w:divsChild>
        <w:div w:id="1236865626">
          <w:marLeft w:val="0"/>
          <w:marRight w:val="0"/>
          <w:marTop w:val="0"/>
          <w:marBottom w:val="0"/>
          <w:divBdr>
            <w:top w:val="none" w:sz="0" w:space="0" w:color="auto"/>
            <w:left w:val="none" w:sz="0" w:space="0" w:color="auto"/>
            <w:bottom w:val="none" w:sz="0" w:space="0" w:color="auto"/>
            <w:right w:val="none" w:sz="0" w:space="0" w:color="auto"/>
          </w:divBdr>
        </w:div>
      </w:divsChild>
    </w:div>
    <w:div w:id="641622552">
      <w:bodyDiv w:val="1"/>
      <w:marLeft w:val="0"/>
      <w:marRight w:val="0"/>
      <w:marTop w:val="0"/>
      <w:marBottom w:val="0"/>
      <w:divBdr>
        <w:top w:val="none" w:sz="0" w:space="0" w:color="auto"/>
        <w:left w:val="none" w:sz="0" w:space="0" w:color="auto"/>
        <w:bottom w:val="none" w:sz="0" w:space="0" w:color="auto"/>
        <w:right w:val="none" w:sz="0" w:space="0" w:color="auto"/>
      </w:divBdr>
    </w:div>
    <w:div w:id="690107694">
      <w:bodyDiv w:val="1"/>
      <w:marLeft w:val="0"/>
      <w:marRight w:val="0"/>
      <w:marTop w:val="0"/>
      <w:marBottom w:val="0"/>
      <w:divBdr>
        <w:top w:val="none" w:sz="0" w:space="0" w:color="auto"/>
        <w:left w:val="none" w:sz="0" w:space="0" w:color="auto"/>
        <w:bottom w:val="none" w:sz="0" w:space="0" w:color="auto"/>
        <w:right w:val="none" w:sz="0" w:space="0" w:color="auto"/>
      </w:divBdr>
    </w:div>
    <w:div w:id="718356653">
      <w:bodyDiv w:val="1"/>
      <w:marLeft w:val="0"/>
      <w:marRight w:val="0"/>
      <w:marTop w:val="0"/>
      <w:marBottom w:val="0"/>
      <w:divBdr>
        <w:top w:val="none" w:sz="0" w:space="0" w:color="auto"/>
        <w:left w:val="none" w:sz="0" w:space="0" w:color="auto"/>
        <w:bottom w:val="none" w:sz="0" w:space="0" w:color="auto"/>
        <w:right w:val="none" w:sz="0" w:space="0" w:color="auto"/>
      </w:divBdr>
    </w:div>
    <w:div w:id="778063386">
      <w:bodyDiv w:val="1"/>
      <w:marLeft w:val="0"/>
      <w:marRight w:val="0"/>
      <w:marTop w:val="0"/>
      <w:marBottom w:val="0"/>
      <w:divBdr>
        <w:top w:val="none" w:sz="0" w:space="0" w:color="auto"/>
        <w:left w:val="none" w:sz="0" w:space="0" w:color="auto"/>
        <w:bottom w:val="none" w:sz="0" w:space="0" w:color="auto"/>
        <w:right w:val="none" w:sz="0" w:space="0" w:color="auto"/>
      </w:divBdr>
    </w:div>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36305569">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1181890489">
      <w:bodyDiv w:val="1"/>
      <w:marLeft w:val="0"/>
      <w:marRight w:val="0"/>
      <w:marTop w:val="0"/>
      <w:marBottom w:val="0"/>
      <w:divBdr>
        <w:top w:val="none" w:sz="0" w:space="0" w:color="auto"/>
        <w:left w:val="none" w:sz="0" w:space="0" w:color="auto"/>
        <w:bottom w:val="none" w:sz="0" w:space="0" w:color="auto"/>
        <w:right w:val="none" w:sz="0" w:space="0" w:color="auto"/>
      </w:divBdr>
    </w:div>
    <w:div w:id="1533612948">
      <w:bodyDiv w:val="1"/>
      <w:marLeft w:val="0"/>
      <w:marRight w:val="0"/>
      <w:marTop w:val="0"/>
      <w:marBottom w:val="0"/>
      <w:divBdr>
        <w:top w:val="none" w:sz="0" w:space="0" w:color="auto"/>
        <w:left w:val="none" w:sz="0" w:space="0" w:color="auto"/>
        <w:bottom w:val="none" w:sz="0" w:space="0" w:color="auto"/>
        <w:right w:val="none" w:sz="0" w:space="0" w:color="auto"/>
      </w:divBdr>
    </w:div>
    <w:div w:id="1588541362">
      <w:bodyDiv w:val="1"/>
      <w:marLeft w:val="0"/>
      <w:marRight w:val="0"/>
      <w:marTop w:val="0"/>
      <w:marBottom w:val="0"/>
      <w:divBdr>
        <w:top w:val="none" w:sz="0" w:space="0" w:color="auto"/>
        <w:left w:val="none" w:sz="0" w:space="0" w:color="auto"/>
        <w:bottom w:val="none" w:sz="0" w:space="0" w:color="auto"/>
        <w:right w:val="none" w:sz="0" w:space="0" w:color="auto"/>
      </w:divBdr>
    </w:div>
    <w:div w:id="1599554643">
      <w:bodyDiv w:val="1"/>
      <w:marLeft w:val="0"/>
      <w:marRight w:val="0"/>
      <w:marTop w:val="0"/>
      <w:marBottom w:val="0"/>
      <w:divBdr>
        <w:top w:val="none" w:sz="0" w:space="0" w:color="auto"/>
        <w:left w:val="none" w:sz="0" w:space="0" w:color="auto"/>
        <w:bottom w:val="none" w:sz="0" w:space="0" w:color="auto"/>
        <w:right w:val="none" w:sz="0" w:space="0" w:color="auto"/>
      </w:divBdr>
    </w:div>
    <w:div w:id="1907301567">
      <w:bodyDiv w:val="1"/>
      <w:marLeft w:val="0"/>
      <w:marRight w:val="0"/>
      <w:marTop w:val="0"/>
      <w:marBottom w:val="0"/>
      <w:divBdr>
        <w:top w:val="none" w:sz="0" w:space="0" w:color="auto"/>
        <w:left w:val="none" w:sz="0" w:space="0" w:color="auto"/>
        <w:bottom w:val="none" w:sz="0" w:space="0" w:color="auto"/>
        <w:right w:val="none" w:sz="0" w:space="0" w:color="auto"/>
      </w:divBdr>
    </w:div>
    <w:div w:id="1947272841">
      <w:bodyDiv w:val="1"/>
      <w:marLeft w:val="0"/>
      <w:marRight w:val="0"/>
      <w:marTop w:val="0"/>
      <w:marBottom w:val="0"/>
      <w:divBdr>
        <w:top w:val="none" w:sz="0" w:space="0" w:color="auto"/>
        <w:left w:val="none" w:sz="0" w:space="0" w:color="auto"/>
        <w:bottom w:val="none" w:sz="0" w:space="0" w:color="auto"/>
        <w:right w:val="none" w:sz="0" w:space="0" w:color="auto"/>
      </w:divBdr>
    </w:div>
    <w:div w:id="2011328413">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 w:id="2049984289">
      <w:bodyDiv w:val="1"/>
      <w:marLeft w:val="0"/>
      <w:marRight w:val="0"/>
      <w:marTop w:val="0"/>
      <w:marBottom w:val="0"/>
      <w:divBdr>
        <w:top w:val="none" w:sz="0" w:space="0" w:color="auto"/>
        <w:left w:val="none" w:sz="0" w:space="0" w:color="auto"/>
        <w:bottom w:val="none" w:sz="0" w:space="0" w:color="auto"/>
        <w:right w:val="none" w:sz="0" w:space="0" w:color="auto"/>
      </w:divBdr>
      <w:divsChild>
        <w:div w:id="1986351863">
          <w:marLeft w:val="0"/>
          <w:marRight w:val="0"/>
          <w:marTop w:val="0"/>
          <w:marBottom w:val="0"/>
          <w:divBdr>
            <w:top w:val="none" w:sz="0" w:space="0" w:color="auto"/>
            <w:left w:val="none" w:sz="0" w:space="0" w:color="auto"/>
            <w:bottom w:val="none" w:sz="0" w:space="0" w:color="auto"/>
            <w:right w:val="none" w:sz="0" w:space="0" w:color="auto"/>
          </w:divBdr>
        </w:div>
      </w:divsChild>
    </w:div>
    <w:div w:id="2082940118">
      <w:bodyDiv w:val="1"/>
      <w:marLeft w:val="0"/>
      <w:marRight w:val="0"/>
      <w:marTop w:val="0"/>
      <w:marBottom w:val="0"/>
      <w:divBdr>
        <w:top w:val="none" w:sz="0" w:space="0" w:color="auto"/>
        <w:left w:val="none" w:sz="0" w:space="0" w:color="auto"/>
        <w:bottom w:val="none" w:sz="0" w:space="0" w:color="auto"/>
        <w:right w:val="none" w:sz="0" w:space="0" w:color="auto"/>
      </w:divBdr>
    </w:div>
    <w:div w:id="21302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kotlinlang.org/docs/reference/typecasts.html" TargetMode="External"/><Relationship Id="rId3" Type="http://schemas.openxmlformats.org/officeDocument/2006/relationships/styles" Target="styles.xml"/><Relationship Id="rId21" Type="http://schemas.openxmlformats.org/officeDocument/2006/relationships/hyperlink" Target="https://code.tutsplus.com/articles/java-vs-kotlin-should-you-be-using-kotlin-for-android-development--cms-27846"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italiancoders.it/kotlin-cose-cosa-serve-sapere-ai-programmatori-java/" TargetMode="External"/><Relationship Id="rId2" Type="http://schemas.openxmlformats.org/officeDocument/2006/relationships/numbering" Target="numbering.xml"/><Relationship Id="rId16" Type="http://schemas.openxmlformats.org/officeDocument/2006/relationships/hyperlink" Target="https://codelabs.developers.google.com/codelabs/taking-advantage-of-kotlin/" TargetMode="External"/><Relationship Id="rId20" Type="http://schemas.openxmlformats.org/officeDocument/2006/relationships/hyperlink" Target="https://www.theregister.co.uk/2017/10/10/kotlin_killing_java_among_android_dev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mokabyte.it/2018/04/kotlin-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C4008-47D4-420C-AC10-DD8D391D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3265</Words>
  <Characters>18611</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Cristian Lazzarin</cp:lastModifiedBy>
  <cp:revision>8</cp:revision>
  <cp:lastPrinted>2018-07-03T07:18:00Z</cp:lastPrinted>
  <dcterms:created xsi:type="dcterms:W3CDTF">2018-07-02T08:46:00Z</dcterms:created>
  <dcterms:modified xsi:type="dcterms:W3CDTF">2018-07-03T07:19:00Z</dcterms:modified>
</cp:coreProperties>
</file>