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tres columnas calculadas: Estado del equipo (Operativo / No Operativo / Servicio Técnico, según el último evento registrado), Última actualización (fecha más reciente de cualquier registro de la app para el equipo) y Pendientes (indica si el equipo tiene pendientes abiertos y cuántos). Todas las columnas, incluidas las calculadas, cuentan con filtros tipo Excel.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