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44CA" w:rsidRDefault="00E33926" w:rsidP="00BA44CA">
      <w:pPr>
        <w:rPr>
          <w:b/>
          <w:bCs/>
          <w:color w:val="3366FF"/>
          <w:sz w:val="32"/>
        </w:rPr>
      </w:pPr>
      <w:r w:rsidRPr="00E33926">
        <w:rPr>
          <w:noProof/>
          <w:color w:val="FF0000"/>
        </w:rPr>
        <w:pict>
          <v:shapetype id="_x0000_t202" coordsize="21600,21600" o:spt="202" path="m,l,21600r21600,l21600,xe">
            <v:stroke joinstyle="miter"/>
            <v:path gradientshapeok="t" o:connecttype="rect"/>
          </v:shapetype>
          <v:shape id="_x0000_s1051" type="#_x0000_t202" style="position:absolute;margin-left:93pt;margin-top:-39.75pt;width:267pt;height:58.5pt;z-index:251685888" filled="f" fillcolor="white [3201]" stroked="f" strokecolor="#c2d69b [1942]" strokeweight="1pt">
            <v:fill color2="#d6e3bc [1302]" focusposition="1" focussize="" focus="100%" type="gradient"/>
            <v:shadow on="t" type="perspective" color="#4e6128 [1606]" opacity=".5" offset="1pt" offset2="-3pt"/>
            <v:textbox>
              <w:txbxContent>
                <w:p w:rsidR="00F16849" w:rsidRPr="00BA44CA" w:rsidRDefault="00F16849" w:rsidP="00BA44CA">
                  <w:pPr>
                    <w:rPr>
                      <w:rFonts w:ascii="Bradley Hand ITC" w:hAnsi="Bradley Hand ITC"/>
                      <w:b/>
                      <w:color w:val="00B050"/>
                      <w:sz w:val="32"/>
                      <w:szCs w:val="32"/>
                    </w:rPr>
                  </w:pPr>
                  <w:r w:rsidRPr="00BA44CA">
                    <w:rPr>
                      <w:rFonts w:ascii="Bradley Hand ITC" w:hAnsi="Bradley Hand ITC"/>
                      <w:b/>
                      <w:color w:val="00B050"/>
                      <w:sz w:val="32"/>
                      <w:szCs w:val="32"/>
                    </w:rPr>
                    <w:t>AICE American History Syllabus</w:t>
                  </w:r>
                </w:p>
              </w:txbxContent>
            </v:textbox>
          </v:shape>
        </w:pict>
      </w:r>
      <w:r w:rsidRPr="00E33926">
        <w:rPr>
          <w:noProof/>
          <w:color w:val="FF0000"/>
        </w:rPr>
        <w:pict>
          <v:shapetype id="_x0000_t188" coordsize="21600,21600" o:spt="188" adj="1404,10800" path="m@43@0c@42@1@41@3@40@0@39@1@38@3@37@0l@30@4c@31@5@32@6@33@4@34@5@35@6@36@4xe">
            <v:stroke joinstyle="miter"/>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o:connecttype="custom" o:connectlocs="@40,@0;@51,10800;@33,@4;@50,10800" o:connectangles="270,180,90,0" textboxrect="@46,@48,@47,@49"/>
            <v:handles>
              <v:h position="topLeft,#0" yrange="0,2229"/>
              <v:h position="#1,bottomRight" xrange="8640,12960"/>
            </v:handles>
          </v:shapetype>
          <v:shape id="_x0000_s1049" type="#_x0000_t188" style="position:absolute;margin-left:13.5pt;margin-top:-56.25pt;width:431.25pt;height:96pt;z-index:251683840" fillcolor="#c6d9f1 [671]" strokecolor="#9bbb59 [3206]" strokeweight="5pt">
            <v:stroke linestyle="thickThin"/>
            <v:shadow on="t" type="perspective" color="#868686" opacity=".5" origin=".5,.5" offset="0,0" matrix=",-92680f,,,,-95367431641e-17"/>
          </v:shape>
        </w:pict>
      </w:r>
    </w:p>
    <w:p w:rsidR="00BA44CA" w:rsidRDefault="00BA44CA" w:rsidP="00BA44CA">
      <w:pPr>
        <w:rPr>
          <w:b/>
          <w:bCs/>
          <w:sz w:val="32"/>
        </w:rPr>
      </w:pPr>
      <w:r w:rsidRPr="0007602A">
        <w:rPr>
          <w:b/>
          <w:bCs/>
          <w:color w:val="3366FF"/>
          <w:sz w:val="32"/>
        </w:rPr>
        <w:t>Instructor</w:t>
      </w:r>
      <w:r w:rsidRPr="0007602A">
        <w:rPr>
          <w:b/>
          <w:bCs/>
          <w:sz w:val="32"/>
        </w:rPr>
        <w:t xml:space="preserve">:  </w:t>
      </w:r>
      <w:r>
        <w:rPr>
          <w:b/>
          <w:bCs/>
          <w:sz w:val="32"/>
        </w:rPr>
        <w:tab/>
        <w:t>Dr. Sandra B. Crihfield</w:t>
      </w:r>
      <w:r>
        <w:rPr>
          <w:b/>
          <w:bCs/>
          <w:sz w:val="32"/>
        </w:rPr>
        <w:tab/>
        <w:t xml:space="preserve">                </w:t>
      </w:r>
    </w:p>
    <w:p w:rsidR="00BA44CA" w:rsidRPr="00954166" w:rsidRDefault="00BA44CA" w:rsidP="00BA44CA">
      <w:pPr>
        <w:spacing w:before="0"/>
        <w:rPr>
          <w:b/>
          <w:bCs/>
          <w:sz w:val="28"/>
          <w:szCs w:val="28"/>
        </w:rPr>
      </w:pPr>
      <w:r>
        <w:rPr>
          <w:b/>
          <w:bCs/>
          <w:sz w:val="32"/>
        </w:rPr>
        <w:tab/>
      </w:r>
      <w:r w:rsidRPr="00954166">
        <w:rPr>
          <w:b/>
          <w:bCs/>
          <w:sz w:val="28"/>
          <w:szCs w:val="28"/>
        </w:rPr>
        <w:t xml:space="preserve">Web site </w:t>
      </w:r>
      <w:r>
        <w:rPr>
          <w:b/>
          <w:bCs/>
          <w:sz w:val="28"/>
          <w:szCs w:val="28"/>
        </w:rPr>
        <w:t>–</w:t>
      </w:r>
      <w:r w:rsidRPr="00954166">
        <w:rPr>
          <w:b/>
          <w:bCs/>
          <w:sz w:val="28"/>
          <w:szCs w:val="28"/>
        </w:rPr>
        <w:t xml:space="preserve"> http</w:t>
      </w:r>
      <w:r>
        <w:rPr>
          <w:b/>
          <w:bCs/>
          <w:sz w:val="28"/>
          <w:szCs w:val="28"/>
        </w:rPr>
        <w:t>:</w:t>
      </w:r>
      <w:r w:rsidRPr="00954166">
        <w:rPr>
          <w:b/>
          <w:bCs/>
          <w:sz w:val="28"/>
          <w:szCs w:val="28"/>
        </w:rPr>
        <w:t>// shshistory.com</w:t>
      </w:r>
    </w:p>
    <w:p w:rsidR="00BA44CA" w:rsidRPr="00954166" w:rsidRDefault="00BA44CA" w:rsidP="00BA44CA">
      <w:pPr>
        <w:spacing w:before="0"/>
        <w:rPr>
          <w:b/>
          <w:bCs/>
          <w:sz w:val="28"/>
          <w:szCs w:val="28"/>
        </w:rPr>
      </w:pPr>
      <w:r w:rsidRPr="00954166">
        <w:rPr>
          <w:b/>
          <w:bCs/>
          <w:sz w:val="28"/>
          <w:szCs w:val="28"/>
        </w:rPr>
        <w:tab/>
        <w:t xml:space="preserve">E-mail address – </w:t>
      </w:r>
      <w:hyperlink r:id="rId5" w:history="1">
        <w:r w:rsidRPr="00954166">
          <w:rPr>
            <w:rStyle w:val="Hyperlink"/>
            <w:b/>
            <w:bCs/>
            <w:sz w:val="28"/>
            <w:szCs w:val="28"/>
          </w:rPr>
          <w:t>sandy_crihfield@sarasota.k12.fl.us</w:t>
        </w:r>
      </w:hyperlink>
    </w:p>
    <w:p w:rsidR="00BA44CA" w:rsidRPr="00954166" w:rsidRDefault="00BA44CA" w:rsidP="00BA44CA">
      <w:pPr>
        <w:spacing w:before="0"/>
        <w:rPr>
          <w:b/>
          <w:bCs/>
          <w:sz w:val="28"/>
          <w:szCs w:val="28"/>
        </w:rPr>
      </w:pPr>
      <w:r w:rsidRPr="00954166">
        <w:rPr>
          <w:b/>
          <w:bCs/>
          <w:sz w:val="28"/>
          <w:szCs w:val="28"/>
        </w:rPr>
        <w:tab/>
        <w:t xml:space="preserve">E-mail for assignments </w:t>
      </w:r>
      <w:r>
        <w:rPr>
          <w:b/>
          <w:bCs/>
          <w:sz w:val="28"/>
          <w:szCs w:val="28"/>
        </w:rPr>
        <w:t xml:space="preserve">- </w:t>
      </w:r>
      <w:proofErr w:type="spellStart"/>
      <w:r w:rsidRPr="00954166">
        <w:rPr>
          <w:b/>
          <w:bCs/>
          <w:sz w:val="28"/>
          <w:szCs w:val="28"/>
        </w:rPr>
        <w:t>Angelweb</w:t>
      </w:r>
      <w:proofErr w:type="spellEnd"/>
      <w:r w:rsidRPr="00954166">
        <w:rPr>
          <w:b/>
          <w:bCs/>
          <w:sz w:val="28"/>
          <w:szCs w:val="28"/>
        </w:rPr>
        <w:t xml:space="preserve">                     </w:t>
      </w:r>
    </w:p>
    <w:p w:rsidR="00BA44CA" w:rsidRDefault="00BA44CA" w:rsidP="00BA44CA">
      <w:pPr>
        <w:spacing w:before="0"/>
        <w:rPr>
          <w:b/>
          <w:bCs/>
          <w:sz w:val="32"/>
        </w:rPr>
      </w:pPr>
      <w:r w:rsidRPr="00954166">
        <w:rPr>
          <w:b/>
          <w:bCs/>
          <w:sz w:val="28"/>
          <w:szCs w:val="28"/>
        </w:rPr>
        <w:tab/>
      </w:r>
      <w:r w:rsidRPr="00954166">
        <w:rPr>
          <w:b/>
          <w:bCs/>
          <w:sz w:val="28"/>
          <w:szCs w:val="28"/>
        </w:rPr>
        <w:tab/>
      </w:r>
      <w:r w:rsidRPr="00954166">
        <w:rPr>
          <w:b/>
          <w:bCs/>
          <w:sz w:val="28"/>
          <w:szCs w:val="28"/>
        </w:rPr>
        <w:tab/>
      </w:r>
      <w:r w:rsidRPr="00954166">
        <w:rPr>
          <w:b/>
          <w:bCs/>
          <w:sz w:val="28"/>
          <w:szCs w:val="28"/>
        </w:rPr>
        <w:tab/>
        <w:t xml:space="preserve">      </w:t>
      </w:r>
    </w:p>
    <w:p w:rsidR="00BA44CA" w:rsidRPr="0007602A" w:rsidRDefault="00BA44CA" w:rsidP="00BA44CA">
      <w:pPr>
        <w:spacing w:before="0"/>
        <w:rPr>
          <w:b/>
          <w:bCs/>
        </w:rPr>
      </w:pPr>
      <w:r w:rsidRPr="0007602A">
        <w:rPr>
          <w:b/>
          <w:bCs/>
          <w:color w:val="3366FF"/>
          <w:sz w:val="32"/>
        </w:rPr>
        <w:t>Location</w:t>
      </w:r>
      <w:r w:rsidRPr="0007602A">
        <w:rPr>
          <w:b/>
          <w:bCs/>
          <w:sz w:val="32"/>
        </w:rPr>
        <w:t>:</w:t>
      </w:r>
      <w:r>
        <w:rPr>
          <w:b/>
          <w:bCs/>
          <w:sz w:val="32"/>
        </w:rPr>
        <w:t xml:space="preserve">   </w:t>
      </w:r>
      <w:r w:rsidRPr="001F4BBB">
        <w:rPr>
          <w:b/>
          <w:bCs/>
        </w:rPr>
        <w:t>Room 210, Building 13</w:t>
      </w:r>
      <w:r w:rsidRPr="0007602A">
        <w:rPr>
          <w:b/>
          <w:bCs/>
          <w:sz w:val="32"/>
        </w:rPr>
        <w:t xml:space="preserve">  </w:t>
      </w:r>
      <w:r>
        <w:rPr>
          <w:b/>
          <w:bCs/>
          <w:sz w:val="32"/>
        </w:rPr>
        <w:t xml:space="preserve">         </w:t>
      </w:r>
      <w:r>
        <w:rPr>
          <w:b/>
          <w:bCs/>
          <w:noProof/>
          <w:sz w:val="32"/>
        </w:rPr>
        <w:drawing>
          <wp:inline distT="0" distB="0" distL="0" distR="0">
            <wp:extent cx="981075" cy="1104900"/>
            <wp:effectExtent l="0" t="0" r="9525" b="0"/>
            <wp:docPr id="2" name="Picture 2" descr="MCj0349135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j03491350000[1]"/>
                    <pic:cNvPicPr>
                      <a:picLocks noChangeAspect="1" noChangeArrowheads="1"/>
                    </pic:cNvPicPr>
                  </pic:nvPicPr>
                  <pic:blipFill>
                    <a:blip r:embed="rId6" cstate="print"/>
                    <a:srcRect/>
                    <a:stretch>
                      <a:fillRect/>
                    </a:stretch>
                  </pic:blipFill>
                  <pic:spPr bwMode="auto">
                    <a:xfrm>
                      <a:off x="0" y="0"/>
                      <a:ext cx="981075" cy="1104900"/>
                    </a:xfrm>
                    <a:prstGeom prst="rect">
                      <a:avLst/>
                    </a:prstGeom>
                    <a:noFill/>
                    <a:ln w="9525">
                      <a:noFill/>
                      <a:miter lim="800000"/>
                      <a:headEnd/>
                      <a:tailEnd/>
                    </a:ln>
                  </pic:spPr>
                </pic:pic>
              </a:graphicData>
            </a:graphic>
          </wp:inline>
        </w:drawing>
      </w:r>
      <w:r>
        <w:rPr>
          <w:b/>
          <w:bCs/>
          <w:sz w:val="32"/>
        </w:rPr>
        <w:t xml:space="preserve">                    </w:t>
      </w:r>
    </w:p>
    <w:p w:rsidR="00BA44CA" w:rsidRPr="00BA44CA" w:rsidRDefault="00E33926" w:rsidP="00BA44CA">
      <w:pPr>
        <w:spacing w:before="0"/>
        <w:rPr>
          <w:b/>
          <w:bCs/>
        </w:rPr>
      </w:pPr>
      <w:r w:rsidRPr="00E33926">
        <w:rPr>
          <w:b/>
          <w:bCs/>
          <w:noProof/>
          <w:color w:val="3366FF"/>
          <w:sz w:val="32"/>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1" type="#_x0000_t13" style="position:absolute;margin-left:130.5pt;margin-top:5.4pt;width:14.25pt;height:8.25pt;z-index:251665408" fillcolor="#548dd4" stroked="f"/>
        </w:pict>
      </w:r>
      <w:r w:rsidR="00BA44CA" w:rsidRPr="0007602A">
        <w:rPr>
          <w:b/>
          <w:bCs/>
          <w:color w:val="3366FF"/>
          <w:sz w:val="32"/>
        </w:rPr>
        <w:t>Course Description</w:t>
      </w:r>
      <w:r w:rsidR="00BA44CA" w:rsidRPr="0007602A">
        <w:rPr>
          <w:b/>
          <w:bCs/>
          <w:sz w:val="32"/>
        </w:rPr>
        <w:t xml:space="preserve">  </w:t>
      </w:r>
      <w:r w:rsidR="00BA44CA">
        <w:rPr>
          <w:b/>
          <w:bCs/>
          <w:sz w:val="32"/>
        </w:rPr>
        <w:t xml:space="preserve">   </w:t>
      </w:r>
      <w:proofErr w:type="gramStart"/>
      <w:r w:rsidR="00BA44CA" w:rsidRPr="00BA44CA">
        <w:rPr>
          <w:b/>
          <w:bCs/>
        </w:rPr>
        <w:t>The</w:t>
      </w:r>
      <w:proofErr w:type="gramEnd"/>
      <w:r w:rsidR="00BA44CA" w:rsidRPr="00BA44CA">
        <w:rPr>
          <w:b/>
          <w:bCs/>
        </w:rPr>
        <w:t xml:space="preserve"> History of the USA c. 1840-1968</w:t>
      </w:r>
    </w:p>
    <w:p w:rsidR="00BA44CA" w:rsidRPr="00BA44CA" w:rsidRDefault="00BA44CA" w:rsidP="00BA44CA">
      <w:pPr>
        <w:spacing w:before="0"/>
        <w:rPr>
          <w:b/>
          <w:bCs/>
        </w:rPr>
      </w:pPr>
      <w:r w:rsidRPr="00BA44CA">
        <w:rPr>
          <w:b/>
          <w:bCs/>
        </w:rPr>
        <w:t>This paper focuses on key developments that transformed the USA from an isolated agrarian society to the world’s leading superpower in terms of economic strength, military power, political and diplomatic influence, and cultural and social impact on other nations and peoples.  The themes are:</w:t>
      </w:r>
    </w:p>
    <w:p w:rsidR="00BA44CA" w:rsidRPr="00BA44CA" w:rsidRDefault="00BA44CA" w:rsidP="00BA44CA">
      <w:pPr>
        <w:numPr>
          <w:ilvl w:val="0"/>
          <w:numId w:val="6"/>
        </w:numPr>
        <w:spacing w:before="0"/>
        <w:rPr>
          <w:b/>
          <w:bCs/>
        </w:rPr>
      </w:pPr>
      <w:r w:rsidRPr="00BA44CA">
        <w:rPr>
          <w:b/>
          <w:bCs/>
        </w:rPr>
        <w:t>Theme 1  Westward Expansion and the Taming of the West, c. 1840-96</w:t>
      </w:r>
    </w:p>
    <w:p w:rsidR="00BA44CA" w:rsidRPr="00BA44CA" w:rsidRDefault="00BA44CA" w:rsidP="00BA44CA">
      <w:pPr>
        <w:numPr>
          <w:ilvl w:val="0"/>
          <w:numId w:val="6"/>
        </w:numPr>
        <w:spacing w:before="0"/>
        <w:rPr>
          <w:b/>
          <w:bCs/>
        </w:rPr>
      </w:pPr>
      <w:r w:rsidRPr="00BA44CA">
        <w:rPr>
          <w:b/>
          <w:bCs/>
        </w:rPr>
        <w:t>Theme 2  Civil War and Reconstruction, 1861-77</w:t>
      </w:r>
    </w:p>
    <w:p w:rsidR="00BA44CA" w:rsidRPr="00BA44CA" w:rsidRDefault="00BA44CA" w:rsidP="00BA44CA">
      <w:pPr>
        <w:numPr>
          <w:ilvl w:val="0"/>
          <w:numId w:val="6"/>
        </w:numPr>
        <w:spacing w:before="0"/>
        <w:rPr>
          <w:b/>
          <w:bCs/>
        </w:rPr>
      </w:pPr>
      <w:r w:rsidRPr="00BA44CA">
        <w:rPr>
          <w:b/>
          <w:bCs/>
        </w:rPr>
        <w:t>Theme 3  The Impact of Economic Expansion, 1865-1917</w:t>
      </w:r>
    </w:p>
    <w:p w:rsidR="00BA44CA" w:rsidRPr="00BA44CA" w:rsidRDefault="00BA44CA" w:rsidP="00BA44CA">
      <w:pPr>
        <w:numPr>
          <w:ilvl w:val="0"/>
          <w:numId w:val="6"/>
        </w:numPr>
        <w:spacing w:before="0"/>
        <w:rPr>
          <w:b/>
          <w:bCs/>
        </w:rPr>
      </w:pPr>
      <w:r w:rsidRPr="00BA44CA">
        <w:rPr>
          <w:b/>
          <w:bCs/>
        </w:rPr>
        <w:t>Theme 4  Civil Rights, 1895-1968</w:t>
      </w:r>
    </w:p>
    <w:p w:rsidR="00BA44CA" w:rsidRPr="00BA44CA" w:rsidRDefault="00BA44CA" w:rsidP="00BA44CA">
      <w:pPr>
        <w:numPr>
          <w:ilvl w:val="0"/>
          <w:numId w:val="6"/>
        </w:numPr>
        <w:spacing w:before="0"/>
        <w:rPr>
          <w:b/>
          <w:bCs/>
        </w:rPr>
      </w:pPr>
      <w:r w:rsidRPr="00BA44CA">
        <w:rPr>
          <w:b/>
          <w:bCs/>
        </w:rPr>
        <w:t>Theme 5   Boom and Bust, 1920-41</w:t>
      </w:r>
    </w:p>
    <w:p w:rsidR="00BA44CA" w:rsidRPr="00BA44CA" w:rsidRDefault="00BA44CA" w:rsidP="00BA44CA">
      <w:pPr>
        <w:numPr>
          <w:ilvl w:val="0"/>
          <w:numId w:val="6"/>
        </w:numPr>
        <w:spacing w:before="0"/>
        <w:rPr>
          <w:b/>
          <w:bCs/>
        </w:rPr>
      </w:pPr>
      <w:r w:rsidRPr="00BA44CA">
        <w:rPr>
          <w:b/>
          <w:bCs/>
        </w:rPr>
        <w:t>Theme 6  The USA’s Rise as a World Power, 1890-1945</w:t>
      </w:r>
    </w:p>
    <w:p w:rsidR="00BA44CA" w:rsidRPr="00BA44CA" w:rsidRDefault="00BA44CA" w:rsidP="00BA44CA">
      <w:pPr>
        <w:numPr>
          <w:ilvl w:val="0"/>
          <w:numId w:val="6"/>
        </w:numPr>
        <w:spacing w:before="0"/>
        <w:rPr>
          <w:b/>
          <w:bCs/>
        </w:rPr>
      </w:pPr>
      <w:r w:rsidRPr="00BA44CA">
        <w:rPr>
          <w:b/>
          <w:bCs/>
        </w:rPr>
        <w:t>Theme 7  Social Developments, 1945-68</w:t>
      </w:r>
    </w:p>
    <w:p w:rsidR="00BA44CA" w:rsidRPr="00BA44CA" w:rsidRDefault="00BA44CA" w:rsidP="00BA44CA">
      <w:pPr>
        <w:spacing w:before="0"/>
        <w:rPr>
          <w:b/>
          <w:bCs/>
        </w:rPr>
      </w:pPr>
    </w:p>
    <w:p w:rsidR="00BA44CA" w:rsidRPr="0007602A" w:rsidRDefault="00E33926" w:rsidP="00BA44CA">
      <w:pPr>
        <w:spacing w:before="0"/>
        <w:rPr>
          <w:b/>
          <w:bCs/>
        </w:rPr>
      </w:pPr>
      <w:r w:rsidRPr="00E33926">
        <w:rPr>
          <w:b/>
          <w:bCs/>
          <w:noProof/>
          <w:color w:val="3366FF"/>
          <w:sz w:val="32"/>
        </w:rPr>
        <w:pict>
          <v:shape id="_x0000_s1032" type="#_x0000_t13" style="position:absolute;margin-left:30.75pt;margin-top:6.5pt;width:14.25pt;height:8.25pt;z-index:251666432" fillcolor="#548dd4" stroked="f"/>
        </w:pict>
      </w:r>
      <w:r w:rsidR="00BA44CA" w:rsidRPr="0007602A">
        <w:rPr>
          <w:b/>
          <w:bCs/>
          <w:color w:val="3366FF"/>
          <w:sz w:val="32"/>
        </w:rPr>
        <w:t>Text</w:t>
      </w:r>
      <w:r w:rsidR="00BA44CA" w:rsidRPr="0007602A">
        <w:rPr>
          <w:b/>
          <w:bCs/>
          <w:sz w:val="32"/>
        </w:rPr>
        <w:t xml:space="preserve">  </w:t>
      </w:r>
      <w:r w:rsidR="00BA44CA">
        <w:rPr>
          <w:b/>
          <w:bCs/>
          <w:sz w:val="32"/>
        </w:rPr>
        <w:t xml:space="preserve">    </w:t>
      </w:r>
      <w:r w:rsidR="00BA44CA" w:rsidRPr="00BA44CA">
        <w:rPr>
          <w:b/>
          <w:bCs/>
          <w:i/>
        </w:rPr>
        <w:t>An Introduction to American History 1860-1990</w:t>
      </w:r>
      <w:r w:rsidR="00BA44CA" w:rsidRPr="00BA44CA">
        <w:rPr>
          <w:b/>
          <w:bCs/>
        </w:rPr>
        <w:t xml:space="preserve"> by Alan Farmer and Vivienne </w:t>
      </w:r>
      <w:proofErr w:type="gramStart"/>
      <w:r w:rsidR="00BA44CA" w:rsidRPr="00BA44CA">
        <w:rPr>
          <w:b/>
          <w:bCs/>
        </w:rPr>
        <w:t>Sanders</w:t>
      </w:r>
      <w:r w:rsidR="00BA44CA">
        <w:rPr>
          <w:b/>
          <w:bCs/>
        </w:rPr>
        <w:t>(</w:t>
      </w:r>
      <w:proofErr w:type="gramEnd"/>
      <w:r w:rsidR="00BA44CA">
        <w:rPr>
          <w:b/>
          <w:bCs/>
        </w:rPr>
        <w:t xml:space="preserve">See full citation below.)  </w:t>
      </w:r>
      <w:r w:rsidR="00BA44CA" w:rsidRPr="0007602A">
        <w:rPr>
          <w:b/>
          <w:bCs/>
        </w:rPr>
        <w:t xml:space="preserve">Each student will receive a text to take home to use.  The student is responsible for returning the text, in good condition, at the end of the year or pay for a replacement ($72.00).  A classroom set of the </w:t>
      </w:r>
      <w:r w:rsidR="00BA44CA">
        <w:rPr>
          <w:b/>
          <w:bCs/>
        </w:rPr>
        <w:t xml:space="preserve">old Advanced Placement </w:t>
      </w:r>
      <w:r w:rsidR="00BA44CA" w:rsidRPr="0007602A">
        <w:rPr>
          <w:b/>
          <w:bCs/>
        </w:rPr>
        <w:t xml:space="preserve">books will be available in the classroom.  </w:t>
      </w:r>
      <w:proofErr w:type="gramStart"/>
      <w:r w:rsidR="00CC19AB">
        <w:rPr>
          <w:b/>
          <w:bCs/>
        </w:rPr>
        <w:t>This a</w:t>
      </w:r>
      <w:proofErr w:type="gramEnd"/>
      <w:r w:rsidR="00CC19AB">
        <w:rPr>
          <w:b/>
          <w:bCs/>
        </w:rPr>
        <w:t xml:space="preserve"> complete text with in depth material to supplement the AICE text.  It is </w:t>
      </w:r>
      <w:proofErr w:type="spellStart"/>
      <w:r w:rsidR="00CC19AB" w:rsidRPr="00234ECF">
        <w:rPr>
          <w:b/>
        </w:rPr>
        <w:t>Faragher</w:t>
      </w:r>
      <w:proofErr w:type="spellEnd"/>
      <w:r w:rsidR="00CC19AB" w:rsidRPr="00234ECF">
        <w:rPr>
          <w:b/>
        </w:rPr>
        <w:t xml:space="preserve">, J. M., </w:t>
      </w:r>
      <w:proofErr w:type="spellStart"/>
      <w:r w:rsidR="00CC19AB" w:rsidRPr="00234ECF">
        <w:rPr>
          <w:b/>
        </w:rPr>
        <w:t>Buhle</w:t>
      </w:r>
      <w:proofErr w:type="spellEnd"/>
      <w:r w:rsidR="00CC19AB" w:rsidRPr="00234ECF">
        <w:rPr>
          <w:b/>
        </w:rPr>
        <w:t xml:space="preserve">, M. J., </w:t>
      </w:r>
      <w:proofErr w:type="spellStart"/>
      <w:r w:rsidR="00CC19AB" w:rsidRPr="00234ECF">
        <w:rPr>
          <w:b/>
        </w:rPr>
        <w:t>Czitrom</w:t>
      </w:r>
      <w:proofErr w:type="spellEnd"/>
      <w:r w:rsidR="00CC19AB" w:rsidRPr="00234ECF">
        <w:rPr>
          <w:b/>
        </w:rPr>
        <w:t xml:space="preserve">, D., &amp; </w:t>
      </w:r>
      <w:proofErr w:type="spellStart"/>
      <w:r w:rsidR="00CC19AB" w:rsidRPr="00234ECF">
        <w:rPr>
          <w:b/>
        </w:rPr>
        <w:t>Armitage</w:t>
      </w:r>
      <w:proofErr w:type="spellEnd"/>
      <w:r w:rsidR="00CC19AB" w:rsidRPr="00234ECF">
        <w:rPr>
          <w:b/>
        </w:rPr>
        <w:t xml:space="preserve">, S.H. (2002). </w:t>
      </w:r>
      <w:r w:rsidR="00CC19AB" w:rsidRPr="00234ECF">
        <w:rPr>
          <w:b/>
          <w:u w:val="single"/>
        </w:rPr>
        <w:t xml:space="preserve">Out of Many, </w:t>
      </w:r>
      <w:proofErr w:type="gramStart"/>
      <w:r w:rsidR="00CC19AB" w:rsidRPr="00234ECF">
        <w:rPr>
          <w:b/>
          <w:u w:val="single"/>
        </w:rPr>
        <w:t>A</w:t>
      </w:r>
      <w:proofErr w:type="gramEnd"/>
      <w:r w:rsidR="00CC19AB" w:rsidRPr="00234ECF">
        <w:rPr>
          <w:b/>
          <w:u w:val="single"/>
        </w:rPr>
        <w:t xml:space="preserve"> History of the American People</w:t>
      </w:r>
      <w:r w:rsidR="00CC19AB">
        <w:rPr>
          <w:b/>
          <w:u w:val="single"/>
        </w:rPr>
        <w:t>.</w:t>
      </w:r>
    </w:p>
    <w:p w:rsidR="00BA44CA" w:rsidRDefault="00E33926" w:rsidP="00BA44CA">
      <w:pPr>
        <w:rPr>
          <w:b/>
          <w:bCs/>
        </w:rPr>
      </w:pPr>
      <w:r w:rsidRPr="00E33926">
        <w:rPr>
          <w:b/>
          <w:bCs/>
          <w:noProof/>
          <w:color w:val="3366FF"/>
          <w:sz w:val="32"/>
        </w:rPr>
        <w:pict>
          <v:shape id="_x0000_s1033" type="#_x0000_t13" style="position:absolute;margin-left:257.25pt;margin-top:20.35pt;width:14.25pt;height:8.25pt;z-index:251667456" fillcolor="#548dd4" stroked="f"/>
        </w:pict>
      </w:r>
      <w:r w:rsidR="00BA44CA">
        <w:rPr>
          <w:b/>
          <w:bCs/>
          <w:color w:val="3366FF"/>
          <w:sz w:val="32"/>
        </w:rPr>
        <w:t xml:space="preserve"> Resources for </w:t>
      </w:r>
      <w:r w:rsidR="00BA44CA" w:rsidRPr="0007602A">
        <w:rPr>
          <w:b/>
          <w:bCs/>
          <w:color w:val="3366FF"/>
          <w:sz w:val="32"/>
        </w:rPr>
        <w:t>Supplemental Reading</w:t>
      </w:r>
      <w:r w:rsidR="00BA44CA">
        <w:rPr>
          <w:b/>
          <w:bCs/>
          <w:sz w:val="32"/>
        </w:rPr>
        <w:t xml:space="preserve"> </w:t>
      </w:r>
      <w:r w:rsidR="00BA44CA" w:rsidRPr="0007602A">
        <w:rPr>
          <w:b/>
          <w:bCs/>
          <w:sz w:val="32"/>
        </w:rPr>
        <w:t xml:space="preserve">  </w:t>
      </w:r>
      <w:r w:rsidR="00BA44CA">
        <w:rPr>
          <w:b/>
          <w:bCs/>
          <w:sz w:val="32"/>
        </w:rPr>
        <w:t xml:space="preserve">  </w:t>
      </w:r>
      <w:proofErr w:type="gramStart"/>
      <w:r w:rsidR="00BA44CA" w:rsidRPr="0007602A">
        <w:rPr>
          <w:b/>
          <w:bCs/>
        </w:rPr>
        <w:t>The</w:t>
      </w:r>
      <w:proofErr w:type="gramEnd"/>
      <w:r w:rsidR="00BA44CA" w:rsidRPr="0007602A">
        <w:rPr>
          <w:b/>
          <w:bCs/>
        </w:rPr>
        <w:t xml:space="preserve"> student is required to read additional material throughout the semester.  </w:t>
      </w:r>
      <w:r w:rsidR="00BA44CA">
        <w:rPr>
          <w:b/>
          <w:bCs/>
        </w:rPr>
        <w:t xml:space="preserve">(See full citations listed below)  </w:t>
      </w:r>
      <w:r w:rsidR="00BA44CA" w:rsidRPr="0007602A">
        <w:rPr>
          <w:b/>
          <w:bCs/>
        </w:rPr>
        <w:t xml:space="preserve">The readings will be available in the classroom, the library, and on the web.  The articles will be read in </w:t>
      </w:r>
      <w:r w:rsidR="00BA44CA" w:rsidRPr="0007602A">
        <w:rPr>
          <w:b/>
          <w:bCs/>
        </w:rPr>
        <w:lastRenderedPageBreak/>
        <w:t>the library, the Internet, or the classroom on the student’s own time.  The library sources may be copied on the library copier.  The schedule of readings is attached and may be changed or added to throughout the semester.</w:t>
      </w:r>
    </w:p>
    <w:p w:rsidR="00BA44CA" w:rsidRDefault="00BA44CA" w:rsidP="00BA44CA">
      <w:pPr>
        <w:spacing w:before="0"/>
        <w:rPr>
          <w:b/>
          <w:bCs/>
        </w:rPr>
      </w:pPr>
    </w:p>
    <w:p w:rsidR="00BA44CA" w:rsidRDefault="00BA44CA" w:rsidP="00BA44CA">
      <w:pPr>
        <w:spacing w:before="0"/>
        <w:jc w:val="center"/>
        <w:rPr>
          <w:b/>
          <w:bCs/>
          <w:sz w:val="32"/>
          <w:szCs w:val="32"/>
        </w:rPr>
      </w:pPr>
      <w:r w:rsidRPr="00234ECF">
        <w:rPr>
          <w:b/>
          <w:bCs/>
          <w:sz w:val="32"/>
          <w:szCs w:val="32"/>
        </w:rPr>
        <w:t>References</w:t>
      </w:r>
    </w:p>
    <w:p w:rsidR="00CC19AB" w:rsidRPr="00CC19AB" w:rsidRDefault="00CC19AB" w:rsidP="00CC19AB">
      <w:pPr>
        <w:spacing w:before="0"/>
        <w:rPr>
          <w:b/>
          <w:bCs/>
        </w:rPr>
      </w:pPr>
    </w:p>
    <w:p w:rsidR="00BA44CA" w:rsidRPr="00234ECF" w:rsidRDefault="00BA44CA" w:rsidP="00BA44CA">
      <w:pPr>
        <w:spacing w:before="0" w:line="240" w:lineRule="auto"/>
        <w:ind w:left="720" w:hanging="720"/>
        <w:rPr>
          <w:b/>
        </w:rPr>
      </w:pPr>
      <w:proofErr w:type="gramStart"/>
      <w:r w:rsidRPr="00234ECF">
        <w:rPr>
          <w:b/>
        </w:rPr>
        <w:t xml:space="preserve">Binder, F. M. &amp; </w:t>
      </w:r>
      <w:proofErr w:type="spellStart"/>
      <w:r w:rsidRPr="00234ECF">
        <w:rPr>
          <w:b/>
        </w:rPr>
        <w:t>Reimers</w:t>
      </w:r>
      <w:proofErr w:type="spellEnd"/>
      <w:r w:rsidRPr="00234ECF">
        <w:rPr>
          <w:b/>
        </w:rPr>
        <w:t>, D. M. (1992).</w:t>
      </w:r>
      <w:proofErr w:type="gramEnd"/>
      <w:r w:rsidRPr="00234ECF">
        <w:rPr>
          <w:b/>
        </w:rPr>
        <w:t xml:space="preserve"> </w:t>
      </w:r>
      <w:r w:rsidRPr="00234ECF">
        <w:rPr>
          <w:b/>
          <w:u w:val="single"/>
        </w:rPr>
        <w:t>The Way We Lived, Vol. I</w:t>
      </w:r>
      <w:r w:rsidRPr="00234ECF">
        <w:rPr>
          <w:b/>
        </w:rPr>
        <w:t xml:space="preserve">. Lexington, MA: D. C. Heath &amp; Co. </w:t>
      </w:r>
    </w:p>
    <w:p w:rsidR="00BA44CA" w:rsidRDefault="00BA44CA" w:rsidP="00BA44CA">
      <w:pPr>
        <w:spacing w:before="0" w:line="240" w:lineRule="auto"/>
        <w:ind w:left="720" w:hanging="720"/>
        <w:rPr>
          <w:b/>
        </w:rPr>
      </w:pPr>
      <w:proofErr w:type="gramStart"/>
      <w:r w:rsidRPr="00234ECF">
        <w:rPr>
          <w:b/>
        </w:rPr>
        <w:t xml:space="preserve">Binder, F. M. &amp; </w:t>
      </w:r>
      <w:proofErr w:type="spellStart"/>
      <w:r w:rsidRPr="00234ECF">
        <w:rPr>
          <w:b/>
        </w:rPr>
        <w:t>Reimers</w:t>
      </w:r>
      <w:proofErr w:type="spellEnd"/>
      <w:r w:rsidRPr="00234ECF">
        <w:rPr>
          <w:b/>
        </w:rPr>
        <w:t>, D. M. (2000).</w:t>
      </w:r>
      <w:proofErr w:type="gramEnd"/>
      <w:r w:rsidRPr="00234ECF">
        <w:rPr>
          <w:b/>
        </w:rPr>
        <w:t xml:space="preserve"> </w:t>
      </w:r>
      <w:r w:rsidRPr="00234ECF">
        <w:rPr>
          <w:b/>
          <w:u w:val="single"/>
        </w:rPr>
        <w:t xml:space="preserve">The Way We Lived, Vol. </w:t>
      </w:r>
      <w:r>
        <w:rPr>
          <w:b/>
          <w:u w:val="single"/>
        </w:rPr>
        <w:t>1</w:t>
      </w:r>
      <w:r w:rsidRPr="00234ECF">
        <w:rPr>
          <w:b/>
          <w:u w:val="single"/>
        </w:rPr>
        <w:t xml:space="preserve"> (4</w:t>
      </w:r>
      <w:r w:rsidRPr="00234ECF">
        <w:rPr>
          <w:b/>
          <w:u w:val="single"/>
          <w:vertAlign w:val="superscript"/>
        </w:rPr>
        <w:t>th</w:t>
      </w:r>
      <w:r w:rsidRPr="00234ECF">
        <w:rPr>
          <w:b/>
          <w:u w:val="single"/>
        </w:rPr>
        <w:t xml:space="preserve"> </w:t>
      </w:r>
      <w:proofErr w:type="gramStart"/>
      <w:r w:rsidRPr="00234ECF">
        <w:rPr>
          <w:b/>
          <w:u w:val="single"/>
        </w:rPr>
        <w:t>ed</w:t>
      </w:r>
      <w:proofErr w:type="gramEnd"/>
      <w:r w:rsidRPr="00234ECF">
        <w:rPr>
          <w:b/>
          <w:u w:val="single"/>
        </w:rPr>
        <w:t>.)</w:t>
      </w:r>
      <w:r w:rsidRPr="00234ECF">
        <w:rPr>
          <w:b/>
        </w:rPr>
        <w:t xml:space="preserve">. NY: Houghton Mifflin Co. </w:t>
      </w:r>
    </w:p>
    <w:p w:rsidR="00BA44CA" w:rsidRDefault="00BA44CA" w:rsidP="00BA44CA">
      <w:pPr>
        <w:spacing w:before="0" w:line="240" w:lineRule="auto"/>
        <w:ind w:left="720" w:hanging="720"/>
        <w:rPr>
          <w:b/>
        </w:rPr>
      </w:pPr>
      <w:proofErr w:type="gramStart"/>
      <w:r w:rsidRPr="00234ECF">
        <w:rPr>
          <w:b/>
        </w:rPr>
        <w:t xml:space="preserve">Binder, F. M. &amp; </w:t>
      </w:r>
      <w:proofErr w:type="spellStart"/>
      <w:r w:rsidRPr="00234ECF">
        <w:rPr>
          <w:b/>
        </w:rPr>
        <w:t>Reimers</w:t>
      </w:r>
      <w:proofErr w:type="spellEnd"/>
      <w:r w:rsidRPr="00234ECF">
        <w:rPr>
          <w:b/>
        </w:rPr>
        <w:t>, D. M. (2000).</w:t>
      </w:r>
      <w:proofErr w:type="gramEnd"/>
      <w:r w:rsidRPr="00234ECF">
        <w:rPr>
          <w:b/>
        </w:rPr>
        <w:t xml:space="preserve"> </w:t>
      </w:r>
      <w:r w:rsidRPr="00234ECF">
        <w:rPr>
          <w:b/>
          <w:u w:val="single"/>
        </w:rPr>
        <w:t>The Way We Lived, Vol. 2 (4</w:t>
      </w:r>
      <w:r w:rsidRPr="00234ECF">
        <w:rPr>
          <w:b/>
          <w:u w:val="single"/>
          <w:vertAlign w:val="superscript"/>
        </w:rPr>
        <w:t>th</w:t>
      </w:r>
      <w:r w:rsidRPr="00234ECF">
        <w:rPr>
          <w:b/>
          <w:u w:val="single"/>
        </w:rPr>
        <w:t xml:space="preserve"> </w:t>
      </w:r>
      <w:proofErr w:type="gramStart"/>
      <w:r w:rsidRPr="00234ECF">
        <w:rPr>
          <w:b/>
          <w:u w:val="single"/>
        </w:rPr>
        <w:t>ed</w:t>
      </w:r>
      <w:proofErr w:type="gramEnd"/>
      <w:r w:rsidRPr="00234ECF">
        <w:rPr>
          <w:b/>
          <w:u w:val="single"/>
        </w:rPr>
        <w:t>.)</w:t>
      </w:r>
      <w:r w:rsidRPr="00234ECF">
        <w:rPr>
          <w:b/>
        </w:rPr>
        <w:t xml:space="preserve">. NY: Houghton Mifflin Co.  </w:t>
      </w:r>
    </w:p>
    <w:p w:rsidR="00BA44CA" w:rsidRDefault="00BA44CA" w:rsidP="00BA44CA">
      <w:pPr>
        <w:spacing w:before="0" w:line="240" w:lineRule="auto"/>
        <w:ind w:left="720" w:hanging="720"/>
        <w:rPr>
          <w:b/>
        </w:rPr>
      </w:pPr>
      <w:r w:rsidRPr="00234ECF">
        <w:rPr>
          <w:b/>
        </w:rPr>
        <w:t xml:space="preserve"> </w:t>
      </w:r>
      <w:r w:rsidRPr="006F6535">
        <w:rPr>
          <w:b/>
        </w:rPr>
        <w:t xml:space="preserve">Bontemps, </w:t>
      </w:r>
      <w:proofErr w:type="gramStart"/>
      <w:r w:rsidRPr="006F6535">
        <w:rPr>
          <w:b/>
        </w:rPr>
        <w:t>A</w:t>
      </w:r>
      <w:proofErr w:type="gramEnd"/>
      <w:r w:rsidRPr="006F6535">
        <w:rPr>
          <w:b/>
        </w:rPr>
        <w:t xml:space="preserve"> (1973). </w:t>
      </w:r>
      <w:proofErr w:type="gramStart"/>
      <w:r w:rsidRPr="006F6535">
        <w:rPr>
          <w:b/>
          <w:iCs/>
        </w:rPr>
        <w:t>The Old South</w:t>
      </w:r>
      <w:r w:rsidRPr="006F6535">
        <w:rPr>
          <w:b/>
          <w:i/>
          <w:iCs/>
        </w:rPr>
        <w:t xml:space="preserve"> "A Summer Tragedy"</w:t>
      </w:r>
      <w:r w:rsidRPr="006F6535">
        <w:rPr>
          <w:b/>
        </w:rPr>
        <w:t>.</w:t>
      </w:r>
      <w:proofErr w:type="gramEnd"/>
      <w:r w:rsidRPr="006F6535">
        <w:rPr>
          <w:b/>
        </w:rPr>
        <w:t xml:space="preserve"> NY, New York: Mead Dodd</w:t>
      </w:r>
      <w:r>
        <w:rPr>
          <w:sz w:val="20"/>
          <w:szCs w:val="20"/>
        </w:rPr>
        <w:t>.</w:t>
      </w:r>
    </w:p>
    <w:p w:rsidR="00BA44CA" w:rsidRDefault="00BA44CA" w:rsidP="00BA44CA">
      <w:pPr>
        <w:spacing w:before="0" w:line="240" w:lineRule="auto"/>
        <w:ind w:left="720" w:hanging="720"/>
        <w:rPr>
          <w:b/>
        </w:rPr>
      </w:pPr>
      <w:proofErr w:type="gramStart"/>
      <w:r w:rsidRPr="00234ECF">
        <w:rPr>
          <w:b/>
        </w:rPr>
        <w:t>Davidson, J.E. &amp; Lytle, M. H. (1992).</w:t>
      </w:r>
      <w:proofErr w:type="gramEnd"/>
      <w:r w:rsidRPr="00234ECF">
        <w:rPr>
          <w:b/>
        </w:rPr>
        <w:t xml:space="preserve"> </w:t>
      </w:r>
      <w:proofErr w:type="gramStart"/>
      <w:r w:rsidRPr="00234ECF">
        <w:rPr>
          <w:b/>
          <w:u w:val="single"/>
        </w:rPr>
        <w:t>After the Fact, the Art of Historical Detection</w:t>
      </w:r>
      <w:r>
        <w:rPr>
          <w:b/>
          <w:u w:val="single"/>
        </w:rPr>
        <w:t>.</w:t>
      </w:r>
      <w:proofErr w:type="gramEnd"/>
    </w:p>
    <w:p w:rsidR="00BA44CA" w:rsidRPr="00234ECF" w:rsidRDefault="00BA44CA" w:rsidP="00BA44CA">
      <w:pPr>
        <w:spacing w:before="0" w:line="240" w:lineRule="auto"/>
        <w:ind w:left="720" w:hanging="720"/>
        <w:rPr>
          <w:b/>
        </w:rPr>
      </w:pPr>
      <w:r>
        <w:rPr>
          <w:b/>
        </w:rPr>
        <w:t xml:space="preserve">            N</w:t>
      </w:r>
      <w:r w:rsidRPr="00234ECF">
        <w:rPr>
          <w:b/>
        </w:rPr>
        <w:t>Y: McGraw-Hill, Inc.</w:t>
      </w:r>
    </w:p>
    <w:p w:rsidR="00BA44CA" w:rsidRPr="00234ECF" w:rsidRDefault="00BA44CA" w:rsidP="00BA44CA">
      <w:pPr>
        <w:spacing w:before="0" w:line="240" w:lineRule="auto"/>
        <w:ind w:left="720" w:hanging="720"/>
        <w:rPr>
          <w:b/>
        </w:rPr>
      </w:pPr>
      <w:r w:rsidRPr="00234ECF">
        <w:rPr>
          <w:b/>
        </w:rPr>
        <w:t xml:space="preserve">Elkins, S. &amp; Mc </w:t>
      </w:r>
      <w:proofErr w:type="spellStart"/>
      <w:r w:rsidRPr="00234ECF">
        <w:rPr>
          <w:b/>
        </w:rPr>
        <w:t>Kitrick</w:t>
      </w:r>
      <w:proofErr w:type="spellEnd"/>
      <w:r w:rsidRPr="00234ECF">
        <w:rPr>
          <w:b/>
        </w:rPr>
        <w:t xml:space="preserve">, E. </w:t>
      </w:r>
      <w:r w:rsidRPr="00234ECF">
        <w:rPr>
          <w:b/>
          <w:i/>
        </w:rPr>
        <w:t>Political Science Quarterly, Vol. LXXXVI, No. 1</w:t>
      </w:r>
      <w:r w:rsidRPr="00234ECF">
        <w:rPr>
          <w:b/>
        </w:rPr>
        <w:t>(June 1961).</w:t>
      </w:r>
    </w:p>
    <w:p w:rsidR="00BA44CA" w:rsidRPr="00954166" w:rsidRDefault="00BA44CA" w:rsidP="00BA44CA">
      <w:pPr>
        <w:spacing w:before="0" w:line="240" w:lineRule="auto"/>
        <w:ind w:left="720" w:hanging="720"/>
        <w:rPr>
          <w:b/>
        </w:rPr>
      </w:pPr>
      <w:proofErr w:type="gramStart"/>
      <w:r w:rsidRPr="00954166">
        <w:rPr>
          <w:b/>
        </w:rPr>
        <w:t>Federalists Essays #10 &amp; #78.</w:t>
      </w:r>
      <w:proofErr w:type="gramEnd"/>
      <w:r w:rsidRPr="00954166">
        <w:rPr>
          <w:b/>
        </w:rPr>
        <w:t xml:space="preserve"> Retrieved May 14, 2009, from Congress Web site: http//:Congress.org</w:t>
      </w:r>
    </w:p>
    <w:p w:rsidR="00BA44CA" w:rsidRPr="00234ECF" w:rsidRDefault="00BA44CA" w:rsidP="00BA44CA">
      <w:pPr>
        <w:spacing w:before="0" w:line="240" w:lineRule="auto"/>
        <w:ind w:left="720" w:hanging="720"/>
        <w:rPr>
          <w:b/>
        </w:rPr>
      </w:pPr>
      <w:proofErr w:type="spellStart"/>
      <w:proofErr w:type="gramStart"/>
      <w:r w:rsidRPr="00234ECF">
        <w:rPr>
          <w:b/>
        </w:rPr>
        <w:t>Faragher</w:t>
      </w:r>
      <w:proofErr w:type="spellEnd"/>
      <w:r w:rsidRPr="00234ECF">
        <w:rPr>
          <w:b/>
        </w:rPr>
        <w:t xml:space="preserve">, J. M., </w:t>
      </w:r>
      <w:proofErr w:type="spellStart"/>
      <w:r w:rsidRPr="00234ECF">
        <w:rPr>
          <w:b/>
        </w:rPr>
        <w:t>Buhle</w:t>
      </w:r>
      <w:proofErr w:type="spellEnd"/>
      <w:r w:rsidRPr="00234ECF">
        <w:rPr>
          <w:b/>
        </w:rPr>
        <w:t xml:space="preserve">, M. J., </w:t>
      </w:r>
      <w:proofErr w:type="spellStart"/>
      <w:r w:rsidRPr="00234ECF">
        <w:rPr>
          <w:b/>
        </w:rPr>
        <w:t>Czitrom</w:t>
      </w:r>
      <w:proofErr w:type="spellEnd"/>
      <w:r w:rsidRPr="00234ECF">
        <w:rPr>
          <w:b/>
        </w:rPr>
        <w:t xml:space="preserve">, D., &amp; </w:t>
      </w:r>
      <w:proofErr w:type="spellStart"/>
      <w:r w:rsidRPr="00234ECF">
        <w:rPr>
          <w:b/>
        </w:rPr>
        <w:t>Armitage</w:t>
      </w:r>
      <w:proofErr w:type="spellEnd"/>
      <w:r w:rsidRPr="00234ECF">
        <w:rPr>
          <w:b/>
        </w:rPr>
        <w:t>, S.H. (2002).</w:t>
      </w:r>
      <w:proofErr w:type="gramEnd"/>
      <w:r w:rsidRPr="00234ECF">
        <w:rPr>
          <w:b/>
        </w:rPr>
        <w:t xml:space="preserve"> </w:t>
      </w:r>
      <w:r w:rsidRPr="00234ECF">
        <w:rPr>
          <w:b/>
          <w:u w:val="single"/>
        </w:rPr>
        <w:t xml:space="preserve">Out of Many, </w:t>
      </w:r>
      <w:proofErr w:type="gramStart"/>
      <w:r w:rsidRPr="00234ECF">
        <w:rPr>
          <w:b/>
          <w:u w:val="single"/>
        </w:rPr>
        <w:t>A</w:t>
      </w:r>
      <w:proofErr w:type="gramEnd"/>
      <w:r w:rsidRPr="00234ECF">
        <w:rPr>
          <w:b/>
          <w:u w:val="single"/>
        </w:rPr>
        <w:t xml:space="preserve"> History of the American People</w:t>
      </w:r>
      <w:r w:rsidRPr="00234ECF">
        <w:rPr>
          <w:b/>
        </w:rPr>
        <w:t>. Upper Saddle River, N.J.: Prentice Hall.</w:t>
      </w:r>
    </w:p>
    <w:p w:rsidR="00CC19AB" w:rsidRPr="00CC19AB" w:rsidRDefault="00CC19AB" w:rsidP="00BA44CA">
      <w:pPr>
        <w:spacing w:before="0" w:line="240" w:lineRule="auto"/>
        <w:ind w:left="720" w:hanging="720"/>
        <w:rPr>
          <w:b/>
        </w:rPr>
      </w:pPr>
      <w:proofErr w:type="gramStart"/>
      <w:r>
        <w:rPr>
          <w:b/>
        </w:rPr>
        <w:t>Farmer, A. &amp; Sanders, V. (2009).</w:t>
      </w:r>
      <w:proofErr w:type="gramEnd"/>
      <w:r>
        <w:rPr>
          <w:b/>
        </w:rPr>
        <w:t xml:space="preserve"> </w:t>
      </w:r>
      <w:r w:rsidRPr="00CC19AB">
        <w:rPr>
          <w:b/>
          <w:i/>
        </w:rPr>
        <w:t>An Introduction to American History 1860-1990</w:t>
      </w:r>
      <w:r>
        <w:rPr>
          <w:b/>
        </w:rPr>
        <w:t xml:space="preserve">. UK: </w:t>
      </w:r>
      <w:proofErr w:type="spellStart"/>
      <w:r>
        <w:rPr>
          <w:b/>
        </w:rPr>
        <w:t>Hodder</w:t>
      </w:r>
      <w:proofErr w:type="spellEnd"/>
      <w:r>
        <w:rPr>
          <w:b/>
        </w:rPr>
        <w:t xml:space="preserve"> Education.</w:t>
      </w:r>
    </w:p>
    <w:p w:rsidR="00BA44CA" w:rsidRPr="006F6535" w:rsidRDefault="00BA44CA" w:rsidP="00BA44CA">
      <w:pPr>
        <w:spacing w:before="0" w:line="240" w:lineRule="auto"/>
        <w:ind w:left="720" w:hanging="720"/>
        <w:rPr>
          <w:b/>
        </w:rPr>
      </w:pPr>
      <w:r w:rsidRPr="006F6535">
        <w:rPr>
          <w:b/>
        </w:rPr>
        <w:t>Slave Narratives. Retrieved May 14, 2009, from Historic News Articles Archives Web site: http//:Archives.org</w:t>
      </w:r>
    </w:p>
    <w:p w:rsidR="00BA44CA" w:rsidRPr="00234ECF" w:rsidRDefault="00BA44CA" w:rsidP="00BA44CA">
      <w:pPr>
        <w:spacing w:before="0" w:line="240" w:lineRule="auto"/>
        <w:ind w:left="720" w:hanging="720"/>
        <w:rPr>
          <w:b/>
        </w:rPr>
      </w:pPr>
      <w:proofErr w:type="gramStart"/>
      <w:r w:rsidRPr="00234ECF">
        <w:rPr>
          <w:b/>
        </w:rPr>
        <w:t>Marcus, R. D., &amp; Burner, D. (1989).</w:t>
      </w:r>
      <w:proofErr w:type="gramEnd"/>
      <w:r w:rsidRPr="00234ECF">
        <w:rPr>
          <w:b/>
        </w:rPr>
        <w:t xml:space="preserve"> </w:t>
      </w:r>
      <w:proofErr w:type="gramStart"/>
      <w:r w:rsidRPr="00234ECF">
        <w:rPr>
          <w:b/>
          <w:u w:val="single"/>
        </w:rPr>
        <w:t>America Firsthand Vol. II, From Reconstruction to the Present</w:t>
      </w:r>
      <w:r w:rsidRPr="00234ECF">
        <w:rPr>
          <w:b/>
        </w:rPr>
        <w:t>.</w:t>
      </w:r>
      <w:proofErr w:type="gramEnd"/>
      <w:r w:rsidRPr="00234ECF">
        <w:rPr>
          <w:b/>
        </w:rPr>
        <w:t xml:space="preserve"> NY: St Martin’s Press.</w:t>
      </w:r>
    </w:p>
    <w:p w:rsidR="00BA44CA" w:rsidRPr="00234ECF" w:rsidRDefault="00BA44CA" w:rsidP="00BA44CA">
      <w:pPr>
        <w:spacing w:before="0" w:line="240" w:lineRule="auto"/>
        <w:ind w:left="720" w:hanging="720"/>
        <w:rPr>
          <w:b/>
        </w:rPr>
      </w:pPr>
      <w:proofErr w:type="gramStart"/>
      <w:r w:rsidRPr="00234ECF">
        <w:rPr>
          <w:b/>
        </w:rPr>
        <w:t>Nash, R. &amp; Graves, G. (1991).</w:t>
      </w:r>
      <w:proofErr w:type="gramEnd"/>
      <w:r w:rsidRPr="00234ECF">
        <w:rPr>
          <w:b/>
        </w:rPr>
        <w:t xml:space="preserve"> </w:t>
      </w:r>
      <w:r w:rsidRPr="00234ECF">
        <w:rPr>
          <w:b/>
          <w:u w:val="single"/>
        </w:rPr>
        <w:t>A Biographical Approach to American History, Vol. I</w:t>
      </w:r>
      <w:r w:rsidRPr="00234ECF">
        <w:rPr>
          <w:b/>
        </w:rPr>
        <w:t>. NY: Harper Collins.</w:t>
      </w:r>
    </w:p>
    <w:p w:rsidR="00BA44CA" w:rsidRPr="00234ECF" w:rsidRDefault="00BA44CA" w:rsidP="00BA44CA">
      <w:pPr>
        <w:spacing w:before="0" w:line="240" w:lineRule="auto"/>
        <w:ind w:left="720" w:hanging="720"/>
        <w:rPr>
          <w:b/>
        </w:rPr>
      </w:pPr>
      <w:r w:rsidRPr="00234ECF">
        <w:rPr>
          <w:b/>
        </w:rPr>
        <w:t>Wilson, J. (</w:t>
      </w:r>
      <w:proofErr w:type="gramStart"/>
      <w:r w:rsidRPr="00234ECF">
        <w:rPr>
          <w:b/>
        </w:rPr>
        <w:t>ed</w:t>
      </w:r>
      <w:proofErr w:type="gramEnd"/>
      <w:r w:rsidRPr="00234ECF">
        <w:rPr>
          <w:b/>
        </w:rPr>
        <w:t xml:space="preserve">.). </w:t>
      </w:r>
      <w:proofErr w:type="gramStart"/>
      <w:r w:rsidRPr="00234ECF">
        <w:rPr>
          <w:b/>
        </w:rPr>
        <w:t xml:space="preserve">(1991). </w:t>
      </w:r>
      <w:r w:rsidRPr="00234ECF">
        <w:rPr>
          <w:b/>
          <w:u w:val="single"/>
        </w:rPr>
        <w:t>Forging the American Character, Vol.1</w:t>
      </w:r>
      <w:r w:rsidRPr="00234ECF">
        <w:rPr>
          <w:b/>
        </w:rPr>
        <w:t>.</w:t>
      </w:r>
      <w:proofErr w:type="gramEnd"/>
      <w:r w:rsidRPr="00234ECF">
        <w:rPr>
          <w:b/>
        </w:rPr>
        <w:t xml:space="preserve"> </w:t>
      </w:r>
      <w:smartTag w:uri="urn:schemas-microsoft-com:office:smarttags" w:element="place">
        <w:smartTag w:uri="urn:schemas-microsoft-com:office:smarttags" w:element="State">
          <w:r w:rsidRPr="00234ECF">
            <w:rPr>
              <w:b/>
            </w:rPr>
            <w:t>New Jersey</w:t>
          </w:r>
        </w:smartTag>
      </w:smartTag>
      <w:r w:rsidRPr="00234ECF">
        <w:rPr>
          <w:b/>
        </w:rPr>
        <w:t>: Prentice Hall.</w:t>
      </w:r>
    </w:p>
    <w:p w:rsidR="00BA44CA" w:rsidRPr="0007602A" w:rsidRDefault="00BA44CA" w:rsidP="00BA44CA">
      <w:pPr>
        <w:spacing w:before="0"/>
        <w:rPr>
          <w:b/>
          <w:bCs/>
        </w:rPr>
      </w:pPr>
    </w:p>
    <w:p w:rsidR="00BA44CA" w:rsidRPr="0007602A" w:rsidRDefault="00E33926" w:rsidP="00BA44CA">
      <w:pPr>
        <w:rPr>
          <w:b/>
          <w:bCs/>
        </w:rPr>
      </w:pPr>
      <w:r w:rsidRPr="00E33926">
        <w:rPr>
          <w:b/>
          <w:bCs/>
          <w:noProof/>
          <w:color w:val="3366FF"/>
          <w:sz w:val="32"/>
          <w:szCs w:val="32"/>
        </w:rPr>
        <w:pict>
          <v:shape id="_x0000_s1034" type="#_x0000_t13" style="position:absolute;margin-left:136.5pt;margin-top:21.05pt;width:14.25pt;height:8.25pt;z-index:251668480" fillcolor="#548dd4" stroked="f"/>
        </w:pict>
      </w:r>
      <w:r w:rsidR="00BA44CA" w:rsidRPr="0007602A">
        <w:rPr>
          <w:b/>
          <w:bCs/>
          <w:color w:val="3366FF"/>
          <w:sz w:val="32"/>
          <w:szCs w:val="32"/>
        </w:rPr>
        <w:t>Website and E-Mail</w:t>
      </w:r>
      <w:r w:rsidR="00BA44CA">
        <w:rPr>
          <w:b/>
          <w:bCs/>
          <w:sz w:val="32"/>
          <w:szCs w:val="32"/>
        </w:rPr>
        <w:t xml:space="preserve">  </w:t>
      </w:r>
      <w:r w:rsidR="00BA44CA" w:rsidRPr="0007602A">
        <w:rPr>
          <w:b/>
          <w:bCs/>
          <w:sz w:val="32"/>
          <w:szCs w:val="32"/>
        </w:rPr>
        <w:t xml:space="preserve">  </w:t>
      </w:r>
      <w:r w:rsidR="00BA44CA">
        <w:rPr>
          <w:b/>
          <w:bCs/>
          <w:sz w:val="32"/>
          <w:szCs w:val="32"/>
        </w:rPr>
        <w:t xml:space="preserve"> </w:t>
      </w:r>
      <w:proofErr w:type="gramStart"/>
      <w:r w:rsidR="00BA44CA" w:rsidRPr="0007602A">
        <w:rPr>
          <w:b/>
          <w:bCs/>
        </w:rPr>
        <w:t>The</w:t>
      </w:r>
      <w:proofErr w:type="gramEnd"/>
      <w:r w:rsidR="00BA44CA" w:rsidRPr="0007602A">
        <w:rPr>
          <w:b/>
          <w:bCs/>
        </w:rPr>
        <w:t xml:space="preserve"> website has all the materials the student needs to successfully navigate the course.  It also has links to the text, supplemental readings, and a calendar for the course.</w:t>
      </w:r>
      <w:r w:rsidR="00BA44CA">
        <w:rPr>
          <w:b/>
          <w:bCs/>
        </w:rPr>
        <w:t xml:space="preserve">  Web site URL: http//:shshistory.com </w:t>
      </w:r>
      <w:proofErr w:type="gramStart"/>
      <w:r w:rsidR="00BA44CA" w:rsidRPr="0007602A">
        <w:rPr>
          <w:b/>
          <w:bCs/>
        </w:rPr>
        <w:t>All</w:t>
      </w:r>
      <w:proofErr w:type="gramEnd"/>
      <w:r w:rsidR="00BA44CA" w:rsidRPr="0007602A">
        <w:rPr>
          <w:b/>
          <w:bCs/>
        </w:rPr>
        <w:t xml:space="preserve"> communications via e-mail should be at the school address</w:t>
      </w:r>
      <w:r w:rsidR="00BA44CA">
        <w:rPr>
          <w:b/>
          <w:bCs/>
        </w:rPr>
        <w:t xml:space="preserve"> </w:t>
      </w:r>
      <w:hyperlink r:id="rId7" w:history="1">
        <w:r w:rsidR="00BA44CA" w:rsidRPr="00B06523">
          <w:rPr>
            <w:rStyle w:val="Hyperlink"/>
            <w:b/>
            <w:bCs/>
          </w:rPr>
          <w:t>sandy_crihfield@sarasota.k12.fl.us</w:t>
        </w:r>
      </w:hyperlink>
      <w:r w:rsidR="00BA44CA">
        <w:rPr>
          <w:b/>
          <w:bCs/>
        </w:rPr>
        <w:t xml:space="preserve"> </w:t>
      </w:r>
      <w:r w:rsidR="00BA44CA" w:rsidRPr="0007602A">
        <w:rPr>
          <w:b/>
          <w:bCs/>
        </w:rPr>
        <w:t xml:space="preserve">.  I check my e-mail at least once a day but do not expect an immediate answer it will take 24 hours for a guaranteed reply.  If you want me to preview an assignment or store a document you may use the </w:t>
      </w:r>
      <w:r w:rsidR="00BA44CA">
        <w:rPr>
          <w:b/>
          <w:bCs/>
        </w:rPr>
        <w:t>Angel network</w:t>
      </w:r>
      <w:r w:rsidR="00BA44CA" w:rsidRPr="0007602A">
        <w:rPr>
          <w:b/>
          <w:bCs/>
        </w:rPr>
        <w:t xml:space="preserve"> to send it.  At the same time e-mail the school e-mail address to tell me to look for it.  I only look at the </w:t>
      </w:r>
      <w:r w:rsidR="00BA44CA">
        <w:rPr>
          <w:b/>
          <w:bCs/>
        </w:rPr>
        <w:t>Angel network when something is due to grade or when you ask me to look at it</w:t>
      </w:r>
      <w:r w:rsidR="00BA44CA" w:rsidRPr="0007602A">
        <w:rPr>
          <w:b/>
          <w:bCs/>
        </w:rPr>
        <w:t>.  Make sure to put your full name and A</w:t>
      </w:r>
      <w:r w:rsidR="00BE633C">
        <w:rPr>
          <w:b/>
          <w:bCs/>
        </w:rPr>
        <w:t>ICE</w:t>
      </w:r>
      <w:r w:rsidR="00BA44CA" w:rsidRPr="0007602A">
        <w:rPr>
          <w:b/>
          <w:bCs/>
        </w:rPr>
        <w:t xml:space="preserve"> American History in the subject line.  </w:t>
      </w:r>
      <w:r w:rsidR="00BA44CA">
        <w:rPr>
          <w:b/>
          <w:bCs/>
        </w:rPr>
        <w:t xml:space="preserve">All outlines need to be sent to the Angel network or handed in to me in person.  </w:t>
      </w:r>
      <w:r w:rsidR="00BA44CA" w:rsidRPr="0007602A">
        <w:rPr>
          <w:b/>
          <w:bCs/>
        </w:rPr>
        <w:t xml:space="preserve">If you do not have an e-mail address you may use the Yahoo account by signing in as </w:t>
      </w:r>
      <w:proofErr w:type="spellStart"/>
      <w:r w:rsidR="00BA44CA" w:rsidRPr="0007602A">
        <w:rPr>
          <w:b/>
          <w:bCs/>
          <w:color w:val="3366FF"/>
        </w:rPr>
        <w:t>dr_crihfield</w:t>
      </w:r>
      <w:proofErr w:type="spellEnd"/>
      <w:r w:rsidR="00BA44CA" w:rsidRPr="0007602A">
        <w:rPr>
          <w:b/>
          <w:bCs/>
        </w:rPr>
        <w:t xml:space="preserve"> and the password is </w:t>
      </w:r>
      <w:r w:rsidR="00BA44CA" w:rsidRPr="0007602A">
        <w:rPr>
          <w:b/>
          <w:bCs/>
          <w:color w:val="3366FF"/>
        </w:rPr>
        <w:t>school.</w:t>
      </w:r>
      <w:r w:rsidR="00BA44CA" w:rsidRPr="0007602A">
        <w:rPr>
          <w:b/>
          <w:bCs/>
        </w:rPr>
        <w:t xml:space="preserve">  This account is only used for assignments.</w:t>
      </w:r>
      <w:r w:rsidR="00BA44CA">
        <w:rPr>
          <w:b/>
          <w:bCs/>
        </w:rPr>
        <w:t xml:space="preserve">  </w:t>
      </w:r>
    </w:p>
    <w:p w:rsidR="00BA44CA" w:rsidRPr="0007602A" w:rsidRDefault="00E33926" w:rsidP="00BA44CA">
      <w:pPr>
        <w:rPr>
          <w:b/>
          <w:bCs/>
        </w:rPr>
      </w:pPr>
      <w:r w:rsidRPr="00E33926">
        <w:rPr>
          <w:b/>
          <w:bCs/>
          <w:noProof/>
          <w:color w:val="3366FF"/>
          <w:sz w:val="32"/>
        </w:rPr>
        <w:lastRenderedPageBreak/>
        <w:pict>
          <v:shape id="_x0000_s1035" type="#_x0000_t13" style="position:absolute;margin-left:171.75pt;margin-top:7.5pt;width:14.25pt;height:8.25pt;z-index:251669504" fillcolor="#548dd4" stroked="f"/>
        </w:pict>
      </w:r>
      <w:r w:rsidR="00CC19AB">
        <w:rPr>
          <w:b/>
          <w:bCs/>
          <w:color w:val="3366FF"/>
          <w:sz w:val="32"/>
        </w:rPr>
        <w:t xml:space="preserve">Instructor </w:t>
      </w:r>
      <w:r w:rsidR="00BA44CA" w:rsidRPr="0007602A">
        <w:rPr>
          <w:b/>
          <w:bCs/>
          <w:color w:val="3366FF"/>
          <w:sz w:val="32"/>
        </w:rPr>
        <w:t>Course Goals</w:t>
      </w:r>
      <w:r w:rsidR="00BA44CA" w:rsidRPr="0007602A">
        <w:rPr>
          <w:b/>
          <w:bCs/>
          <w:sz w:val="32"/>
        </w:rPr>
        <w:t xml:space="preserve">  </w:t>
      </w:r>
      <w:r w:rsidR="00BA44CA">
        <w:rPr>
          <w:b/>
          <w:bCs/>
          <w:sz w:val="32"/>
        </w:rPr>
        <w:t xml:space="preserve">    </w:t>
      </w:r>
      <w:proofErr w:type="gramStart"/>
      <w:r w:rsidR="00BA44CA" w:rsidRPr="0007602A">
        <w:rPr>
          <w:b/>
          <w:bCs/>
        </w:rPr>
        <w:t>The</w:t>
      </w:r>
      <w:proofErr w:type="gramEnd"/>
      <w:r w:rsidR="00BA44CA" w:rsidRPr="0007602A">
        <w:rPr>
          <w:b/>
          <w:bCs/>
        </w:rPr>
        <w:t xml:space="preserve"> student will be able to:</w:t>
      </w:r>
    </w:p>
    <w:p w:rsidR="00BA44CA" w:rsidRPr="0007602A" w:rsidRDefault="00BA44CA" w:rsidP="00BA44CA">
      <w:pPr>
        <w:spacing w:before="0"/>
        <w:rPr>
          <w:b/>
          <w:bCs/>
        </w:rPr>
      </w:pPr>
      <w:r w:rsidRPr="0007602A">
        <w:rPr>
          <w:b/>
          <w:bCs/>
        </w:rPr>
        <w:t>Develop a desirable attitude toward the study of history</w:t>
      </w:r>
    </w:p>
    <w:p w:rsidR="00BA44CA" w:rsidRPr="0007602A" w:rsidRDefault="00BA44CA" w:rsidP="00BA44CA">
      <w:pPr>
        <w:spacing w:before="0"/>
        <w:rPr>
          <w:b/>
          <w:bCs/>
        </w:rPr>
      </w:pPr>
      <w:r w:rsidRPr="0007602A">
        <w:rPr>
          <w:b/>
          <w:bCs/>
        </w:rPr>
        <w:t>Develop a clear understanding of the interdisciplinary approach to the study of history</w:t>
      </w:r>
    </w:p>
    <w:p w:rsidR="00BA44CA" w:rsidRPr="0007602A" w:rsidRDefault="00BA44CA" w:rsidP="00BA44CA">
      <w:pPr>
        <w:spacing w:before="0"/>
        <w:rPr>
          <w:b/>
          <w:bCs/>
        </w:rPr>
      </w:pPr>
      <w:r w:rsidRPr="0007602A">
        <w:rPr>
          <w:b/>
          <w:bCs/>
        </w:rPr>
        <w:t>Develop a clear understanding of the larger historical themes and to correlate the supporting task</w:t>
      </w:r>
    </w:p>
    <w:p w:rsidR="00BA44CA" w:rsidRPr="0007602A" w:rsidRDefault="00BA44CA" w:rsidP="00BA44CA">
      <w:pPr>
        <w:spacing w:before="0"/>
        <w:rPr>
          <w:b/>
          <w:bCs/>
        </w:rPr>
      </w:pPr>
      <w:r w:rsidRPr="0007602A">
        <w:rPr>
          <w:b/>
          <w:bCs/>
        </w:rPr>
        <w:t>Understand the value of other’s feelings and the importance of seeing worth of their individual as a human being</w:t>
      </w:r>
    </w:p>
    <w:p w:rsidR="00BA44CA" w:rsidRPr="0007602A" w:rsidRDefault="00BA44CA" w:rsidP="00BA44CA">
      <w:pPr>
        <w:spacing w:before="0"/>
        <w:rPr>
          <w:b/>
          <w:bCs/>
        </w:rPr>
      </w:pPr>
      <w:r w:rsidRPr="0007602A">
        <w:rPr>
          <w:b/>
          <w:bCs/>
        </w:rPr>
        <w:t>Understand that the principal names and events in history are of importance to the personal orientation</w:t>
      </w:r>
    </w:p>
    <w:p w:rsidR="00BA44CA" w:rsidRPr="0007602A" w:rsidRDefault="00BA44CA" w:rsidP="00BA44CA">
      <w:pPr>
        <w:spacing w:before="0"/>
        <w:rPr>
          <w:b/>
          <w:bCs/>
        </w:rPr>
      </w:pPr>
      <w:r w:rsidRPr="0007602A">
        <w:rPr>
          <w:b/>
          <w:bCs/>
        </w:rPr>
        <w:t>Identify and appreciate the reasons why knowledge of the past is relevant and important to every American</w:t>
      </w:r>
    </w:p>
    <w:p w:rsidR="00BA44CA" w:rsidRPr="0007602A" w:rsidRDefault="00BA44CA" w:rsidP="00BA44CA">
      <w:pPr>
        <w:spacing w:before="0"/>
        <w:rPr>
          <w:b/>
          <w:bCs/>
        </w:rPr>
      </w:pPr>
      <w:r w:rsidRPr="0007602A">
        <w:rPr>
          <w:b/>
          <w:bCs/>
        </w:rPr>
        <w:t>See the influence of the past on the present and to understand that American history is much more than a list of presidents or a series of name and dates</w:t>
      </w:r>
    </w:p>
    <w:p w:rsidR="00BA44CA" w:rsidRPr="0007602A" w:rsidRDefault="00BA44CA" w:rsidP="00BA44CA">
      <w:pPr>
        <w:spacing w:before="0"/>
        <w:rPr>
          <w:b/>
          <w:bCs/>
        </w:rPr>
      </w:pPr>
      <w:r w:rsidRPr="0007602A">
        <w:rPr>
          <w:b/>
          <w:bCs/>
        </w:rPr>
        <w:t>See the influence of the history upon the future</w:t>
      </w:r>
    </w:p>
    <w:p w:rsidR="00BA44CA" w:rsidRPr="0007602A" w:rsidRDefault="00BA44CA" w:rsidP="00BA44CA">
      <w:pPr>
        <w:spacing w:before="0"/>
        <w:rPr>
          <w:b/>
          <w:bCs/>
        </w:rPr>
      </w:pPr>
      <w:r w:rsidRPr="0007602A">
        <w:rPr>
          <w:b/>
          <w:bCs/>
        </w:rPr>
        <w:t>Conceptualize and develop analytical questions for analyzing political, economic, and social systems</w:t>
      </w:r>
    </w:p>
    <w:p w:rsidR="00BA44CA" w:rsidRPr="0007602A" w:rsidRDefault="00BA44CA" w:rsidP="00BA44CA">
      <w:pPr>
        <w:spacing w:before="0"/>
        <w:rPr>
          <w:b/>
          <w:bCs/>
        </w:rPr>
      </w:pPr>
      <w:r w:rsidRPr="0007602A">
        <w:rPr>
          <w:b/>
          <w:bCs/>
        </w:rPr>
        <w:t>Write historical persuasive essays based on factual evidence\write an essay based on a primary source document</w:t>
      </w:r>
    </w:p>
    <w:p w:rsidR="00BA44CA" w:rsidRPr="0007602A" w:rsidRDefault="00BA44CA" w:rsidP="00BA44CA">
      <w:pPr>
        <w:spacing w:before="0"/>
        <w:rPr>
          <w:b/>
          <w:bCs/>
        </w:rPr>
      </w:pPr>
      <w:r w:rsidRPr="0007602A">
        <w:rPr>
          <w:b/>
          <w:bCs/>
        </w:rPr>
        <w:t>Correctly utilize the tools of historical research</w:t>
      </w:r>
    </w:p>
    <w:p w:rsidR="00BA44CA" w:rsidRPr="0007602A" w:rsidRDefault="00BA44CA" w:rsidP="00BA44CA">
      <w:pPr>
        <w:spacing w:before="0"/>
        <w:rPr>
          <w:b/>
          <w:bCs/>
        </w:rPr>
      </w:pPr>
      <w:r w:rsidRPr="0007602A">
        <w:rPr>
          <w:b/>
          <w:bCs/>
        </w:rPr>
        <w:t>Construct and read graphs, timelines, maps, and political cartoons</w:t>
      </w:r>
    </w:p>
    <w:p w:rsidR="00BA44CA" w:rsidRPr="0007602A" w:rsidRDefault="00BA44CA" w:rsidP="00BA44CA">
      <w:pPr>
        <w:spacing w:before="0"/>
        <w:rPr>
          <w:b/>
          <w:bCs/>
        </w:rPr>
      </w:pPr>
      <w:r w:rsidRPr="0007602A">
        <w:rPr>
          <w:b/>
          <w:bCs/>
        </w:rPr>
        <w:t>Correctly cite material used in all assignments</w:t>
      </w:r>
    </w:p>
    <w:p w:rsidR="00BA44CA" w:rsidRPr="0007602A" w:rsidRDefault="00BA44CA" w:rsidP="00BA44CA">
      <w:pPr>
        <w:spacing w:before="0"/>
        <w:rPr>
          <w:b/>
          <w:bCs/>
        </w:rPr>
      </w:pPr>
      <w:r w:rsidRPr="0007602A">
        <w:rPr>
          <w:b/>
          <w:bCs/>
        </w:rPr>
        <w:t>Evaluate materials as to the ethnic and gender bias in documents, texts, and media</w:t>
      </w:r>
    </w:p>
    <w:p w:rsidR="00BA44CA" w:rsidRPr="0007602A" w:rsidRDefault="00BA44CA" w:rsidP="00BA44CA">
      <w:pPr>
        <w:spacing w:before="0"/>
        <w:rPr>
          <w:b/>
          <w:bCs/>
        </w:rPr>
      </w:pPr>
      <w:r w:rsidRPr="0007602A">
        <w:rPr>
          <w:b/>
          <w:bCs/>
        </w:rPr>
        <w:t>Create their own interpretations and themes of American History based on a body of facts</w:t>
      </w:r>
    </w:p>
    <w:p w:rsidR="00BA44CA" w:rsidRPr="0007602A" w:rsidRDefault="00BA44CA" w:rsidP="00BA44CA">
      <w:pPr>
        <w:spacing w:before="0"/>
        <w:rPr>
          <w:b/>
          <w:bCs/>
        </w:rPr>
      </w:pPr>
      <w:r w:rsidRPr="0007602A">
        <w:rPr>
          <w:b/>
          <w:bCs/>
        </w:rPr>
        <w:t>Utilize research tools relevant to the study of history</w:t>
      </w:r>
    </w:p>
    <w:p w:rsidR="00BA44CA" w:rsidRPr="0007602A" w:rsidRDefault="00BA44CA" w:rsidP="00BA44CA">
      <w:pPr>
        <w:spacing w:before="0"/>
        <w:rPr>
          <w:b/>
          <w:bCs/>
        </w:rPr>
      </w:pPr>
      <w:r w:rsidRPr="0007602A">
        <w:rPr>
          <w:b/>
          <w:bCs/>
        </w:rPr>
        <w:t>Compile a body of factual information on American History</w:t>
      </w:r>
    </w:p>
    <w:p w:rsidR="00BA44CA" w:rsidRDefault="00BA44CA" w:rsidP="00BA44CA">
      <w:pPr>
        <w:spacing w:before="0"/>
        <w:rPr>
          <w:b/>
          <w:bCs/>
        </w:rPr>
      </w:pPr>
      <w:r w:rsidRPr="0007602A">
        <w:rPr>
          <w:b/>
          <w:bCs/>
        </w:rPr>
        <w:t>Correctly utilize note taking skill, writing skills, and discussion skills in the science of history</w:t>
      </w:r>
    </w:p>
    <w:p w:rsidR="00CC19AB" w:rsidRDefault="00CC19AB" w:rsidP="00BA44CA">
      <w:pPr>
        <w:spacing w:before="0"/>
        <w:rPr>
          <w:b/>
          <w:bCs/>
        </w:rPr>
      </w:pPr>
    </w:p>
    <w:p w:rsidR="00CC19AB" w:rsidRPr="00CC19AB" w:rsidRDefault="00E33926" w:rsidP="00CC19AB">
      <w:pPr>
        <w:rPr>
          <w:b/>
        </w:rPr>
      </w:pPr>
      <w:r w:rsidRPr="00E33926">
        <w:rPr>
          <w:b/>
          <w:noProof/>
          <w:color w:val="0070C0"/>
          <w:sz w:val="32"/>
          <w:szCs w:val="32"/>
        </w:rPr>
        <w:pict>
          <v:shape id="_x0000_s1080" type="#_x0000_t13" style="position:absolute;margin-left:135pt;margin-top:24.4pt;width:14.25pt;height:8.25pt;z-index:251715584" fillcolor="#548dd4" stroked="f"/>
        </w:pict>
      </w:r>
      <w:r w:rsidR="00CC19AB" w:rsidRPr="00517659">
        <w:rPr>
          <w:b/>
          <w:color w:val="0070C0"/>
          <w:sz w:val="32"/>
          <w:szCs w:val="32"/>
        </w:rPr>
        <w:t>AICE Course Aims</w:t>
      </w:r>
      <w:r w:rsidR="00CC19AB">
        <w:rPr>
          <w:b/>
          <w:sz w:val="32"/>
          <w:szCs w:val="32"/>
        </w:rPr>
        <w:t xml:space="preserve">   </w:t>
      </w:r>
      <w:r w:rsidR="00CC19AB" w:rsidRPr="00CC19AB">
        <w:rPr>
          <w:b/>
        </w:rPr>
        <w:t xml:space="preserve">  The educational aims of Cambridge A &amp; AS Level History </w:t>
      </w:r>
      <w:proofErr w:type="gramStart"/>
      <w:r w:rsidR="00CC19AB" w:rsidRPr="00CC19AB">
        <w:rPr>
          <w:b/>
        </w:rPr>
        <w:t>are</w:t>
      </w:r>
      <w:proofErr w:type="gramEnd"/>
      <w:r w:rsidR="00CC19AB" w:rsidRPr="00CC19AB">
        <w:rPr>
          <w:b/>
        </w:rPr>
        <w:t xml:space="preserve"> for candidates to gain historical knowledge understanding and skills.  These aims include:</w:t>
      </w:r>
    </w:p>
    <w:p w:rsidR="00CC19AB" w:rsidRPr="00CC19AB" w:rsidRDefault="00CC19AB" w:rsidP="00CC19AB">
      <w:pPr>
        <w:pStyle w:val="ListParagraph"/>
        <w:numPr>
          <w:ilvl w:val="0"/>
          <w:numId w:val="7"/>
        </w:numPr>
        <w:spacing w:before="0"/>
        <w:rPr>
          <w:b/>
        </w:rPr>
      </w:pPr>
      <w:r w:rsidRPr="00CC19AB">
        <w:rPr>
          <w:b/>
        </w:rPr>
        <w:t>Developing an interest in the past and an appreciation of human endeavor</w:t>
      </w:r>
    </w:p>
    <w:p w:rsidR="00CC19AB" w:rsidRPr="00CC19AB" w:rsidRDefault="00CC19AB" w:rsidP="00CC19AB">
      <w:pPr>
        <w:pStyle w:val="ListParagraph"/>
        <w:numPr>
          <w:ilvl w:val="0"/>
          <w:numId w:val="7"/>
        </w:numPr>
        <w:spacing w:before="0"/>
        <w:rPr>
          <w:b/>
        </w:rPr>
      </w:pPr>
      <w:r w:rsidRPr="00CC19AB">
        <w:rPr>
          <w:b/>
        </w:rPr>
        <w:t>Gaining a greater knowledge and understanding of historical periods or themes</w:t>
      </w:r>
    </w:p>
    <w:p w:rsidR="00CC19AB" w:rsidRPr="00CC19AB" w:rsidRDefault="00CC19AB" w:rsidP="00CC19AB">
      <w:pPr>
        <w:pStyle w:val="ListParagraph"/>
        <w:numPr>
          <w:ilvl w:val="0"/>
          <w:numId w:val="7"/>
        </w:numPr>
        <w:spacing w:before="0"/>
        <w:rPr>
          <w:b/>
        </w:rPr>
      </w:pPr>
      <w:r w:rsidRPr="00CC19AB">
        <w:rPr>
          <w:b/>
        </w:rPr>
        <w:t>Gaining a greater awareness of historical periods or themes</w:t>
      </w:r>
    </w:p>
    <w:p w:rsidR="00CC19AB" w:rsidRPr="00CC19AB" w:rsidRDefault="00CC19AB" w:rsidP="00CC19AB">
      <w:pPr>
        <w:pStyle w:val="ListParagraph"/>
        <w:numPr>
          <w:ilvl w:val="0"/>
          <w:numId w:val="7"/>
        </w:numPr>
        <w:spacing w:before="0"/>
        <w:rPr>
          <w:b/>
        </w:rPr>
      </w:pPr>
      <w:r w:rsidRPr="00CC19AB">
        <w:rPr>
          <w:b/>
        </w:rPr>
        <w:t>Appreciating the nature and diversity of historical sources available, and the methods used by historians</w:t>
      </w:r>
    </w:p>
    <w:p w:rsidR="00CC19AB" w:rsidRPr="00CC19AB" w:rsidRDefault="00CC19AB" w:rsidP="00CC19AB">
      <w:pPr>
        <w:pStyle w:val="ListParagraph"/>
        <w:numPr>
          <w:ilvl w:val="0"/>
          <w:numId w:val="7"/>
        </w:numPr>
        <w:spacing w:before="0"/>
        <w:rPr>
          <w:b/>
        </w:rPr>
      </w:pPr>
      <w:r w:rsidRPr="00CC19AB">
        <w:rPr>
          <w:b/>
        </w:rPr>
        <w:t>Exploring a variety of approaches to different aspects of History and different interpretations of particular historical issues</w:t>
      </w:r>
    </w:p>
    <w:p w:rsidR="00CC19AB" w:rsidRPr="00CC19AB" w:rsidRDefault="00CC19AB" w:rsidP="00CC19AB">
      <w:pPr>
        <w:pStyle w:val="ListParagraph"/>
        <w:numPr>
          <w:ilvl w:val="0"/>
          <w:numId w:val="7"/>
        </w:numPr>
        <w:spacing w:before="0"/>
        <w:rPr>
          <w:b/>
        </w:rPr>
      </w:pPr>
      <w:r w:rsidRPr="00CC19AB">
        <w:rPr>
          <w:b/>
        </w:rPr>
        <w:lastRenderedPageBreak/>
        <w:t>Thinking independently and making informed judgments on issues</w:t>
      </w:r>
    </w:p>
    <w:p w:rsidR="00CC19AB" w:rsidRPr="00CC19AB" w:rsidRDefault="00CC19AB" w:rsidP="00CC19AB">
      <w:pPr>
        <w:pStyle w:val="ListParagraph"/>
        <w:numPr>
          <w:ilvl w:val="0"/>
          <w:numId w:val="7"/>
        </w:numPr>
        <w:spacing w:before="0"/>
        <w:rPr>
          <w:b/>
        </w:rPr>
      </w:pPr>
      <w:r w:rsidRPr="00CC19AB">
        <w:rPr>
          <w:b/>
        </w:rPr>
        <w:t>Developing empathy with people living in different places and at different times</w:t>
      </w:r>
    </w:p>
    <w:p w:rsidR="00CC19AB" w:rsidRPr="00517659" w:rsidRDefault="00E33926" w:rsidP="00BA44CA">
      <w:pPr>
        <w:spacing w:before="0"/>
        <w:rPr>
          <w:b/>
          <w:bCs/>
        </w:rPr>
      </w:pPr>
      <w:r w:rsidRPr="00E33926">
        <w:rPr>
          <w:b/>
          <w:bCs/>
          <w:noProof/>
          <w:color w:val="0070C0"/>
          <w:sz w:val="32"/>
          <w:szCs w:val="32"/>
        </w:rPr>
        <w:pict>
          <v:shape id="_x0000_s1081" type="#_x0000_t13" style="position:absolute;margin-left:81.75pt;margin-top:7.9pt;width:14.25pt;height:8.25pt;z-index:251716608" fillcolor="#548dd4" stroked="f"/>
        </w:pict>
      </w:r>
      <w:r w:rsidR="00517659">
        <w:rPr>
          <w:b/>
          <w:bCs/>
          <w:color w:val="0070C0"/>
          <w:sz w:val="32"/>
          <w:szCs w:val="32"/>
        </w:rPr>
        <w:t xml:space="preserve">Assessment     </w:t>
      </w:r>
      <w:r w:rsidR="00517659" w:rsidRPr="00517659">
        <w:rPr>
          <w:b/>
          <w:bCs/>
        </w:rPr>
        <w:t>The</w:t>
      </w:r>
      <w:r w:rsidR="00517659">
        <w:rPr>
          <w:b/>
          <w:bCs/>
        </w:rPr>
        <w:t xml:space="preserve"> primary method of assessment in the course will be essay or as the AICE program calls them – papers.  There will be some multiple choice assessment of vocabulary and terms but the primary method will be </w:t>
      </w:r>
      <w:r w:rsidR="00BE633C">
        <w:rPr>
          <w:b/>
          <w:bCs/>
        </w:rPr>
        <w:t xml:space="preserve">essay format </w:t>
      </w:r>
      <w:r w:rsidR="00517659">
        <w:rPr>
          <w:b/>
          <w:bCs/>
        </w:rPr>
        <w:t>assessment.  The final AICE exam or paper is described below.</w:t>
      </w:r>
    </w:p>
    <w:p w:rsidR="00517659" w:rsidRDefault="00517659" w:rsidP="00517659">
      <w:pPr>
        <w:spacing w:before="0"/>
        <w:rPr>
          <w:b/>
          <w:bCs/>
          <w:color w:val="0070C0"/>
        </w:rPr>
      </w:pPr>
    </w:p>
    <w:p w:rsidR="00517659" w:rsidRPr="00112DB9" w:rsidRDefault="00517659" w:rsidP="00517659">
      <w:pPr>
        <w:spacing w:before="0"/>
        <w:rPr>
          <w:b/>
          <w:bCs/>
        </w:rPr>
      </w:pPr>
      <w:r w:rsidRPr="00517659">
        <w:rPr>
          <w:b/>
          <w:bCs/>
          <w:color w:val="0070C0"/>
        </w:rPr>
        <w:t xml:space="preserve">Assessment objectives: </w:t>
      </w:r>
      <w:r w:rsidRPr="00112DB9">
        <w:rPr>
          <w:b/>
          <w:bCs/>
        </w:rPr>
        <w:t>To pass the Cambridge History, candidates must be able to:</w:t>
      </w:r>
    </w:p>
    <w:p w:rsidR="00517659" w:rsidRPr="00112DB9" w:rsidRDefault="00517659" w:rsidP="00517659">
      <w:pPr>
        <w:numPr>
          <w:ilvl w:val="0"/>
          <w:numId w:val="8"/>
        </w:numPr>
        <w:spacing w:before="0"/>
        <w:rPr>
          <w:b/>
          <w:bCs/>
        </w:rPr>
      </w:pPr>
      <w:r w:rsidRPr="00112DB9">
        <w:rPr>
          <w:b/>
          <w:bCs/>
        </w:rPr>
        <w:t xml:space="preserve">Demonstrate an understanding of the complexity of issues and themes within a </w:t>
      </w:r>
      <w:r w:rsidR="00BE633C" w:rsidRPr="00112DB9">
        <w:rPr>
          <w:b/>
          <w:bCs/>
        </w:rPr>
        <w:t>historical</w:t>
      </w:r>
      <w:r w:rsidRPr="00112DB9">
        <w:rPr>
          <w:b/>
          <w:bCs/>
        </w:rPr>
        <w:t xml:space="preserve"> period</w:t>
      </w:r>
    </w:p>
    <w:p w:rsidR="00517659" w:rsidRPr="00112DB9" w:rsidRDefault="00517659" w:rsidP="00517659">
      <w:pPr>
        <w:numPr>
          <w:ilvl w:val="0"/>
          <w:numId w:val="8"/>
        </w:numPr>
        <w:spacing w:before="0"/>
        <w:rPr>
          <w:b/>
          <w:bCs/>
        </w:rPr>
      </w:pPr>
      <w:r w:rsidRPr="00112DB9">
        <w:rPr>
          <w:b/>
          <w:bCs/>
        </w:rPr>
        <w:t>Distinguish and assess different approaches to, interpretations of, and opinions about the past</w:t>
      </w:r>
    </w:p>
    <w:p w:rsidR="00517659" w:rsidRPr="00112DB9" w:rsidRDefault="00517659" w:rsidP="00517659">
      <w:pPr>
        <w:numPr>
          <w:ilvl w:val="0"/>
          <w:numId w:val="8"/>
        </w:numPr>
        <w:spacing w:before="0"/>
        <w:rPr>
          <w:b/>
          <w:bCs/>
        </w:rPr>
      </w:pPr>
      <w:r w:rsidRPr="00112DB9">
        <w:rPr>
          <w:b/>
          <w:bCs/>
        </w:rPr>
        <w:t>Express awareness of historical concepts such as change and continuity, cause and effect</w:t>
      </w:r>
    </w:p>
    <w:p w:rsidR="00517659" w:rsidRPr="00112DB9" w:rsidRDefault="00517659" w:rsidP="00517659">
      <w:pPr>
        <w:numPr>
          <w:ilvl w:val="0"/>
          <w:numId w:val="8"/>
        </w:numPr>
        <w:spacing w:before="0"/>
        <w:rPr>
          <w:b/>
          <w:bCs/>
        </w:rPr>
      </w:pPr>
      <w:r w:rsidRPr="00112DB9">
        <w:rPr>
          <w:b/>
          <w:bCs/>
        </w:rPr>
        <w:t>Present a clear, concise, logical and relevant argument</w:t>
      </w:r>
    </w:p>
    <w:p w:rsidR="00517659" w:rsidRPr="00112DB9" w:rsidRDefault="00517659" w:rsidP="00517659">
      <w:pPr>
        <w:numPr>
          <w:ilvl w:val="0"/>
          <w:numId w:val="8"/>
        </w:numPr>
        <w:spacing w:before="0"/>
        <w:rPr>
          <w:b/>
          <w:bCs/>
        </w:rPr>
      </w:pPr>
      <w:r w:rsidRPr="00112DB9">
        <w:rPr>
          <w:b/>
          <w:bCs/>
        </w:rPr>
        <w:t xml:space="preserve">Evaluate and interpret source materials as historical evidence and use them effectively </w:t>
      </w:r>
    </w:p>
    <w:p w:rsidR="00517659" w:rsidRPr="00517659" w:rsidRDefault="00517659" w:rsidP="00517659">
      <w:pPr>
        <w:spacing w:before="0"/>
        <w:rPr>
          <w:b/>
          <w:bCs/>
          <w:color w:val="0070C0"/>
        </w:rPr>
      </w:pPr>
    </w:p>
    <w:p w:rsidR="00F16849" w:rsidRPr="00112DB9" w:rsidRDefault="00517659" w:rsidP="00517659">
      <w:pPr>
        <w:spacing w:before="0"/>
        <w:rPr>
          <w:b/>
          <w:bCs/>
        </w:rPr>
      </w:pPr>
      <w:r w:rsidRPr="00112DB9">
        <w:rPr>
          <w:b/>
          <w:bCs/>
        </w:rPr>
        <w:t>Assessment objectives 1 through 4 will be tested in essay questions.  No attempt will be made to allocate mark weightings separately to these four objectives.  Assessment objective 5 will be tested in source-based questions.</w:t>
      </w:r>
    </w:p>
    <w:p w:rsidR="00517659" w:rsidRPr="00517659" w:rsidRDefault="00517659" w:rsidP="00517659">
      <w:pPr>
        <w:spacing w:before="0"/>
        <w:rPr>
          <w:b/>
          <w:bCs/>
          <w:color w:val="0070C0"/>
        </w:rPr>
      </w:pPr>
      <w:r w:rsidRPr="00517659">
        <w:rPr>
          <w:b/>
          <w:bCs/>
          <w:color w:val="0070C0"/>
        </w:rPr>
        <w:t xml:space="preserve">Scheme of assessment: </w:t>
      </w:r>
    </w:p>
    <w:p w:rsidR="00517659" w:rsidRPr="00112DB9" w:rsidRDefault="00517659" w:rsidP="00517659">
      <w:pPr>
        <w:spacing w:before="0"/>
        <w:rPr>
          <w:b/>
          <w:bCs/>
        </w:rPr>
      </w:pPr>
      <w:r w:rsidRPr="00517659">
        <w:rPr>
          <w:b/>
          <w:bCs/>
          <w:color w:val="0070C0"/>
        </w:rPr>
        <w:t xml:space="preserve">Essay questions:  </w:t>
      </w:r>
      <w:r w:rsidRPr="00112DB9">
        <w:rPr>
          <w:b/>
          <w:bCs/>
        </w:rPr>
        <w:t>The essays will be assessed on Assessment objectives 1-4.    Each essay question will have a weighting of 25 marks.</w:t>
      </w:r>
    </w:p>
    <w:p w:rsidR="00517659" w:rsidRPr="00112DB9" w:rsidRDefault="00517659" w:rsidP="00517659">
      <w:pPr>
        <w:spacing w:before="0"/>
        <w:rPr>
          <w:b/>
          <w:bCs/>
        </w:rPr>
      </w:pPr>
      <w:r w:rsidRPr="00112DB9">
        <w:rPr>
          <w:b/>
          <w:bCs/>
        </w:rPr>
        <w:t>Candidates’ answers should be focused on the question, and show a depth of historical understanding and evidence of reading.  In addition, answers should demonstrate a high level of conceptual understanding and /or evaluation of the assumptions implied in the question.  Where candidates are expected to answer in continuous prose, the quality of the language they use will be taken into account in marking.  Essay questions will not be set on subject matter selected for source-based study.</w:t>
      </w:r>
    </w:p>
    <w:p w:rsidR="00517659" w:rsidRPr="00517659" w:rsidRDefault="00517659" w:rsidP="00517659">
      <w:pPr>
        <w:spacing w:before="0"/>
        <w:rPr>
          <w:b/>
          <w:bCs/>
          <w:color w:val="0070C0"/>
        </w:rPr>
      </w:pPr>
    </w:p>
    <w:p w:rsidR="00517659" w:rsidRPr="00112DB9" w:rsidRDefault="00517659" w:rsidP="00517659">
      <w:pPr>
        <w:spacing w:before="0"/>
        <w:rPr>
          <w:b/>
          <w:bCs/>
        </w:rPr>
      </w:pPr>
      <w:r w:rsidRPr="00517659">
        <w:rPr>
          <w:b/>
          <w:bCs/>
          <w:color w:val="0070C0"/>
        </w:rPr>
        <w:t>Source –based questions</w:t>
      </w:r>
      <w:r w:rsidRPr="00112DB9">
        <w:rPr>
          <w:b/>
          <w:bCs/>
        </w:rPr>
        <w:t xml:space="preserve">:  The source-based question will be assessed on assessment objective 5.  The source-based question will have a weighting of 25 marks and will consist of one sub-question.  The will present candidates with an assertion which they need to test against given sources and their background knowledge of the issue.   </w:t>
      </w:r>
    </w:p>
    <w:p w:rsidR="00517659" w:rsidRPr="00112DB9" w:rsidRDefault="00517659" w:rsidP="00517659">
      <w:pPr>
        <w:spacing w:before="0"/>
        <w:rPr>
          <w:b/>
          <w:bCs/>
        </w:rPr>
      </w:pPr>
      <w:r w:rsidRPr="00112DB9">
        <w:rPr>
          <w:b/>
          <w:bCs/>
        </w:rPr>
        <w:t xml:space="preserve">Candidates will be expected to have a sound “A” Level knowledge of the topic, and be familiar with the kinds of sources available, and the uses to which they can be put.  Questions will be based on sources that might be used by historians in building up an </w:t>
      </w:r>
      <w:r w:rsidRPr="00112DB9">
        <w:rPr>
          <w:b/>
          <w:bCs/>
        </w:rPr>
        <w:lastRenderedPageBreak/>
        <w:t xml:space="preserve">account of the period or topic.  Candidates will be expected to have an understanding of the ways in which sources may be evaluated.  </w:t>
      </w:r>
    </w:p>
    <w:p w:rsidR="00BA44CA" w:rsidRPr="00B05C50" w:rsidRDefault="00BA44CA" w:rsidP="00BA44CA">
      <w:pPr>
        <w:spacing w:before="0"/>
        <w:rPr>
          <w:b/>
          <w:bCs/>
          <w:color w:val="0070C0"/>
        </w:rPr>
      </w:pPr>
    </w:p>
    <w:p w:rsidR="00BA44CA" w:rsidRDefault="00E33926" w:rsidP="00BA44CA">
      <w:pPr>
        <w:shd w:val="clear" w:color="auto" w:fill="FFFFFF"/>
        <w:spacing w:before="0" w:line="322" w:lineRule="exact"/>
        <w:ind w:left="5"/>
        <w:rPr>
          <w:b/>
          <w:bCs/>
        </w:rPr>
      </w:pPr>
      <w:r>
        <w:rPr>
          <w:b/>
          <w:bCs/>
          <w:noProof/>
        </w:rPr>
        <w:pict>
          <v:shape id="_x0000_s1036" type="#_x0000_t13" style="position:absolute;left:0;text-align:left;margin-left:136.5pt;margin-top:4.2pt;width:14.25pt;height:8.25pt;z-index:251670528" fillcolor="#548dd4" stroked="f"/>
        </w:pict>
      </w:r>
      <w:r w:rsidR="00BA44CA" w:rsidRPr="00B05C50">
        <w:rPr>
          <w:b/>
          <w:bCs/>
          <w:color w:val="0070C0"/>
          <w:sz w:val="32"/>
        </w:rPr>
        <w:t>Employability Skills</w:t>
      </w:r>
      <w:r w:rsidR="00BA44CA">
        <w:rPr>
          <w:b/>
          <w:bCs/>
          <w:sz w:val="32"/>
        </w:rPr>
        <w:t xml:space="preserve"> </w:t>
      </w:r>
      <w:r w:rsidR="00BA44CA" w:rsidRPr="0007602A">
        <w:rPr>
          <w:b/>
          <w:bCs/>
          <w:sz w:val="32"/>
        </w:rPr>
        <w:t xml:space="preserve">  </w:t>
      </w:r>
      <w:r w:rsidR="00BA44CA">
        <w:rPr>
          <w:b/>
          <w:bCs/>
          <w:sz w:val="32"/>
        </w:rPr>
        <w:t xml:space="preserve"> </w:t>
      </w:r>
      <w:r w:rsidR="00BA44CA" w:rsidRPr="0007602A">
        <w:rPr>
          <w:b/>
          <w:bCs/>
        </w:rPr>
        <w:t xml:space="preserve">According to school board policy, the following skills </w:t>
      </w:r>
      <w:proofErr w:type="gramStart"/>
      <w:r w:rsidR="00BA44CA" w:rsidRPr="0007602A">
        <w:rPr>
          <w:b/>
          <w:bCs/>
        </w:rPr>
        <w:t xml:space="preserve">will </w:t>
      </w:r>
      <w:r w:rsidR="00BA44CA">
        <w:rPr>
          <w:b/>
          <w:bCs/>
        </w:rPr>
        <w:t xml:space="preserve"> be</w:t>
      </w:r>
      <w:proofErr w:type="gramEnd"/>
      <w:r w:rsidR="00BA44CA">
        <w:rPr>
          <w:b/>
          <w:bCs/>
        </w:rPr>
        <w:t xml:space="preserve"> </w:t>
      </w:r>
      <w:r w:rsidR="00BA44CA" w:rsidRPr="0007602A">
        <w:rPr>
          <w:b/>
          <w:bCs/>
        </w:rPr>
        <w:t>observed and recognized.  The skills are: attendance, punctuality, bringing required materials to class, appropriate on task behavior, task completion, and displaying an attitude of cooperation.  The employability component of the course is 20% of the course grade for each nine weeks.  Additional information about employability skills will be discussed later in this document.</w:t>
      </w:r>
    </w:p>
    <w:p w:rsidR="00BA44CA" w:rsidRDefault="00BA44CA" w:rsidP="00BA44CA">
      <w:pPr>
        <w:shd w:val="clear" w:color="auto" w:fill="FFFFFF"/>
        <w:spacing w:before="0" w:line="322" w:lineRule="exact"/>
        <w:ind w:left="5"/>
        <w:rPr>
          <w:b/>
          <w:bCs/>
        </w:rPr>
      </w:pPr>
    </w:p>
    <w:p w:rsidR="00BA44CA" w:rsidRPr="001926A0" w:rsidRDefault="00E33926" w:rsidP="00BA44CA">
      <w:pPr>
        <w:shd w:val="clear" w:color="auto" w:fill="FFFFFF"/>
        <w:spacing w:before="0" w:line="322" w:lineRule="exact"/>
        <w:ind w:left="5"/>
        <w:rPr>
          <w:b/>
          <w:bCs/>
        </w:rPr>
      </w:pPr>
      <w:r>
        <w:rPr>
          <w:b/>
          <w:bCs/>
          <w:noProof/>
        </w:rPr>
        <w:pict>
          <v:shape id="_x0000_s1037" type="#_x0000_t13" style="position:absolute;left:0;text-align:left;margin-left:63pt;margin-top:4.75pt;width:14.25pt;height:8.25pt;z-index:251671552" fillcolor="#548dd4" stroked="f"/>
        </w:pict>
      </w:r>
      <w:r w:rsidR="00BA44CA" w:rsidRPr="00B05C50">
        <w:rPr>
          <w:b/>
          <w:bCs/>
          <w:color w:val="0070C0"/>
          <w:sz w:val="32"/>
          <w:szCs w:val="32"/>
        </w:rPr>
        <w:t>Seminars</w:t>
      </w:r>
      <w:r w:rsidR="00BA44CA">
        <w:rPr>
          <w:b/>
          <w:bCs/>
          <w:sz w:val="28"/>
          <w:szCs w:val="28"/>
        </w:rPr>
        <w:t xml:space="preserve">     </w:t>
      </w:r>
      <w:proofErr w:type="gramStart"/>
      <w:r w:rsidR="00BA44CA">
        <w:rPr>
          <w:b/>
          <w:bCs/>
        </w:rPr>
        <w:t>The</w:t>
      </w:r>
      <w:proofErr w:type="gramEnd"/>
      <w:r w:rsidR="00BA44CA">
        <w:rPr>
          <w:b/>
          <w:bCs/>
        </w:rPr>
        <w:t xml:space="preserve"> instructor will hold after school seminars to assist students in writing essays, APA citations, </w:t>
      </w:r>
      <w:r w:rsidR="00112DB9">
        <w:rPr>
          <w:b/>
          <w:bCs/>
        </w:rPr>
        <w:t xml:space="preserve">and </w:t>
      </w:r>
      <w:r w:rsidR="00BA44CA">
        <w:rPr>
          <w:b/>
          <w:bCs/>
        </w:rPr>
        <w:t>reviews during the first semester.  The second semester the instructor will conduct review seminars to prepare for the A</w:t>
      </w:r>
      <w:r w:rsidR="00112DB9">
        <w:rPr>
          <w:b/>
          <w:bCs/>
        </w:rPr>
        <w:t>ICE</w:t>
      </w:r>
      <w:r w:rsidR="00BA44CA">
        <w:rPr>
          <w:b/>
          <w:bCs/>
        </w:rPr>
        <w:t xml:space="preserve"> exam.  The second semester seminars will be held one day a week till </w:t>
      </w:r>
      <w:r w:rsidR="00112DB9">
        <w:rPr>
          <w:b/>
          <w:bCs/>
        </w:rPr>
        <w:t>the end of school</w:t>
      </w:r>
      <w:r w:rsidR="00BA44CA">
        <w:rPr>
          <w:b/>
          <w:bCs/>
        </w:rPr>
        <w:t xml:space="preserve">.  The days will alternate depending on my school schedule for the year.  These seminars are voluntary on the part of the students and do not affect the student grade.  </w:t>
      </w:r>
    </w:p>
    <w:p w:rsidR="00BA44CA" w:rsidRPr="0007602A" w:rsidRDefault="00E33926" w:rsidP="00BA44CA">
      <w:pPr>
        <w:shd w:val="clear" w:color="auto" w:fill="FFFFFF"/>
        <w:spacing w:line="322" w:lineRule="exact"/>
        <w:ind w:left="5"/>
        <w:rPr>
          <w:b/>
          <w:bCs/>
        </w:rPr>
      </w:pPr>
      <w:r>
        <w:rPr>
          <w:b/>
          <w:bCs/>
          <w:noProof/>
        </w:rPr>
        <w:pict>
          <v:shape id="_x0000_s1038" type="#_x0000_t13" style="position:absolute;left:0;text-align:left;margin-left:74.25pt;margin-top:20.35pt;width:14.25pt;height:8.25pt;z-index:251672576" fillcolor="#548dd4" stroked="f"/>
        </w:pict>
      </w:r>
      <w:r w:rsidR="00BA44CA" w:rsidRPr="0007602A">
        <w:rPr>
          <w:b/>
          <w:bCs/>
          <w:color w:val="3366FF"/>
          <w:sz w:val="32"/>
        </w:rPr>
        <w:t>Evaluation</w:t>
      </w:r>
      <w:r w:rsidR="00BA44CA">
        <w:rPr>
          <w:b/>
          <w:bCs/>
          <w:sz w:val="32"/>
        </w:rPr>
        <w:t xml:space="preserve"> </w:t>
      </w:r>
      <w:r w:rsidR="00BA44CA" w:rsidRPr="0007602A">
        <w:rPr>
          <w:b/>
          <w:bCs/>
          <w:sz w:val="32"/>
        </w:rPr>
        <w:t xml:space="preserve">  </w:t>
      </w:r>
      <w:r w:rsidR="00BA44CA">
        <w:rPr>
          <w:b/>
          <w:bCs/>
          <w:sz w:val="32"/>
        </w:rPr>
        <w:t xml:space="preserve">  </w:t>
      </w:r>
      <w:proofErr w:type="gramStart"/>
      <w:r w:rsidR="00BA44CA" w:rsidRPr="0007602A">
        <w:rPr>
          <w:b/>
          <w:bCs/>
        </w:rPr>
        <w:t>The</w:t>
      </w:r>
      <w:proofErr w:type="gramEnd"/>
      <w:r w:rsidR="00BA44CA" w:rsidRPr="0007602A">
        <w:rPr>
          <w:b/>
          <w:bCs/>
        </w:rPr>
        <w:t xml:space="preserve"> nine week evaluation is based on the following criteria:  essays, p</w:t>
      </w:r>
      <w:r w:rsidR="00BA44CA">
        <w:rPr>
          <w:b/>
          <w:bCs/>
        </w:rPr>
        <w:t>roject</w:t>
      </w:r>
      <w:r w:rsidR="00BA44CA" w:rsidRPr="0007602A">
        <w:rPr>
          <w:b/>
          <w:bCs/>
        </w:rPr>
        <w:t>s</w:t>
      </w:r>
      <w:r w:rsidR="00BA44CA">
        <w:rPr>
          <w:b/>
          <w:bCs/>
        </w:rPr>
        <w:t>,</w:t>
      </w:r>
      <w:r w:rsidR="00BA44CA" w:rsidRPr="0007602A">
        <w:rPr>
          <w:b/>
          <w:bCs/>
        </w:rPr>
        <w:t xml:space="preserve"> </w:t>
      </w:r>
      <w:r w:rsidR="00BA44CA">
        <w:rPr>
          <w:b/>
          <w:bCs/>
        </w:rPr>
        <w:t>outlines</w:t>
      </w:r>
      <w:r w:rsidR="00BA44CA" w:rsidRPr="0007602A">
        <w:rPr>
          <w:b/>
          <w:bCs/>
        </w:rPr>
        <w:t>, exams, and employability skills.  Employability skills count 20% and the academic achievement is the remaining 80% of the grade.  This 80 % is equally based on the following four criteria</w:t>
      </w:r>
      <w:r w:rsidR="00BA44CA">
        <w:rPr>
          <w:b/>
          <w:bCs/>
        </w:rPr>
        <w:t>:  1)</w:t>
      </w:r>
      <w:r w:rsidR="00BA44CA" w:rsidRPr="0007602A">
        <w:rPr>
          <w:b/>
          <w:bCs/>
        </w:rPr>
        <w:t xml:space="preserve"> </w:t>
      </w:r>
      <w:proofErr w:type="gramStart"/>
      <w:r w:rsidR="00BA44CA">
        <w:rPr>
          <w:b/>
          <w:bCs/>
        </w:rPr>
        <w:t>The</w:t>
      </w:r>
      <w:proofErr w:type="gramEnd"/>
      <w:r w:rsidR="00BA44CA" w:rsidRPr="0007602A">
        <w:rPr>
          <w:b/>
          <w:bCs/>
        </w:rPr>
        <w:t xml:space="preserve"> student will write </w:t>
      </w:r>
      <w:r w:rsidR="00112DB9">
        <w:rPr>
          <w:b/>
          <w:bCs/>
        </w:rPr>
        <w:t>three</w:t>
      </w:r>
      <w:r w:rsidR="00BA44CA">
        <w:rPr>
          <w:b/>
          <w:bCs/>
        </w:rPr>
        <w:t xml:space="preserve"> in class</w:t>
      </w:r>
      <w:r w:rsidR="00BA44CA" w:rsidRPr="0007602A">
        <w:rPr>
          <w:b/>
          <w:bCs/>
        </w:rPr>
        <w:t xml:space="preserve"> essays each nine weeks.    </w:t>
      </w:r>
      <w:r w:rsidR="00BA44CA">
        <w:rPr>
          <w:b/>
          <w:bCs/>
        </w:rPr>
        <w:t xml:space="preserve">2) </w:t>
      </w:r>
      <w:r w:rsidR="00BA44CA" w:rsidRPr="0007602A">
        <w:rPr>
          <w:b/>
          <w:bCs/>
        </w:rPr>
        <w:t xml:space="preserve">The </w:t>
      </w:r>
      <w:r w:rsidR="00BA44CA">
        <w:rPr>
          <w:b/>
          <w:bCs/>
        </w:rPr>
        <w:t xml:space="preserve">first semester the </w:t>
      </w:r>
      <w:r w:rsidR="00BA44CA" w:rsidRPr="0007602A">
        <w:rPr>
          <w:b/>
          <w:bCs/>
        </w:rPr>
        <w:t xml:space="preserve">student will </w:t>
      </w:r>
      <w:r w:rsidR="00BA44CA">
        <w:rPr>
          <w:b/>
          <w:bCs/>
        </w:rPr>
        <w:t>select a theme and collect information for a PowerPoint presentation due each nine weeks.  The second semester the student will complete an oral history project that will include an interview</w:t>
      </w:r>
      <w:r w:rsidR="00BA44CA" w:rsidRPr="0007602A">
        <w:rPr>
          <w:b/>
          <w:bCs/>
        </w:rPr>
        <w:t xml:space="preserve">. </w:t>
      </w:r>
      <w:r w:rsidR="00BA44CA">
        <w:rPr>
          <w:b/>
          <w:bCs/>
        </w:rPr>
        <w:t>3)</w:t>
      </w:r>
      <w:r w:rsidR="00BA44CA" w:rsidRPr="0007602A">
        <w:rPr>
          <w:b/>
          <w:bCs/>
        </w:rPr>
        <w:t xml:space="preserve"> </w:t>
      </w:r>
      <w:r w:rsidR="00BA44CA">
        <w:rPr>
          <w:b/>
          <w:bCs/>
        </w:rPr>
        <w:t xml:space="preserve"> </w:t>
      </w:r>
      <w:r w:rsidR="00BA44CA" w:rsidRPr="0007602A">
        <w:rPr>
          <w:b/>
          <w:bCs/>
        </w:rPr>
        <w:t xml:space="preserve">The student will complete </w:t>
      </w:r>
      <w:r w:rsidR="00112DB9">
        <w:rPr>
          <w:b/>
          <w:bCs/>
        </w:rPr>
        <w:t xml:space="preserve">outlines for essays and exams on subject knowledge before each essay assignment </w:t>
      </w:r>
      <w:r w:rsidR="00BA44CA" w:rsidRPr="0007602A">
        <w:rPr>
          <w:b/>
          <w:bCs/>
        </w:rPr>
        <w:t xml:space="preserve">each nine weeks.  </w:t>
      </w:r>
      <w:r w:rsidR="004F080E">
        <w:rPr>
          <w:b/>
          <w:bCs/>
        </w:rPr>
        <w:t xml:space="preserve">These outlines and exams will create and average and become one grade.  </w:t>
      </w:r>
      <w:r w:rsidR="00BA44CA">
        <w:rPr>
          <w:b/>
          <w:bCs/>
        </w:rPr>
        <w:t xml:space="preserve">4) The student will outline the supplemental reading assignments and each nine weeks they will create an outline average.  </w:t>
      </w:r>
      <w:r w:rsidR="00BA44CA" w:rsidRPr="0007602A">
        <w:rPr>
          <w:b/>
          <w:bCs/>
        </w:rPr>
        <w:t xml:space="preserve">Missed or late assignments will count as 0% and receive no credit.  Make sure </w:t>
      </w:r>
      <w:r w:rsidR="00BA44CA">
        <w:rPr>
          <w:b/>
          <w:bCs/>
        </w:rPr>
        <w:t xml:space="preserve">you </w:t>
      </w:r>
      <w:r w:rsidR="00BA44CA" w:rsidRPr="0007602A">
        <w:rPr>
          <w:b/>
          <w:bCs/>
        </w:rPr>
        <w:t xml:space="preserve">have up to date information as to due dates, assignment criteria, and evaluation procedures.  Plagiarism, cheating with the computer or phone, </w:t>
      </w:r>
      <w:r w:rsidR="00112DB9">
        <w:rPr>
          <w:b/>
          <w:bCs/>
        </w:rPr>
        <w:t xml:space="preserve">or splitting assignments with friends, </w:t>
      </w:r>
      <w:r w:rsidR="00BA44CA" w:rsidRPr="0007602A">
        <w:rPr>
          <w:b/>
          <w:bCs/>
        </w:rPr>
        <w:t>and missed assignments will not be tolerated.  All assignments must be word processed in Microsoft Word.</w:t>
      </w:r>
    </w:p>
    <w:p w:rsidR="00BA44CA" w:rsidRDefault="00E33926" w:rsidP="00BA44CA">
      <w:pPr>
        <w:shd w:val="clear" w:color="auto" w:fill="FFFFFF"/>
        <w:spacing w:line="322" w:lineRule="exact"/>
        <w:ind w:left="5"/>
        <w:rPr>
          <w:b/>
          <w:bCs/>
        </w:rPr>
      </w:pPr>
      <w:r>
        <w:rPr>
          <w:b/>
          <w:bCs/>
          <w:noProof/>
        </w:rPr>
        <w:pict>
          <v:shape id="_x0000_s1039" type="#_x0000_t13" style="position:absolute;left:0;text-align:left;margin-left:84.75pt;margin-top:20.65pt;width:14.25pt;height:8.25pt;z-index:251673600" fillcolor="#548dd4" stroked="f"/>
        </w:pict>
      </w:r>
      <w:r w:rsidR="00BA44CA" w:rsidRPr="0007602A">
        <w:rPr>
          <w:b/>
          <w:bCs/>
          <w:color w:val="3366FF"/>
          <w:sz w:val="32"/>
        </w:rPr>
        <w:t>Assignments</w:t>
      </w:r>
      <w:r w:rsidR="00BA44CA">
        <w:rPr>
          <w:b/>
          <w:bCs/>
          <w:sz w:val="32"/>
        </w:rPr>
        <w:t xml:space="preserve"> </w:t>
      </w:r>
      <w:r w:rsidR="00BA44CA" w:rsidRPr="0007602A">
        <w:rPr>
          <w:b/>
          <w:bCs/>
          <w:sz w:val="32"/>
        </w:rPr>
        <w:t xml:space="preserve">  </w:t>
      </w:r>
      <w:r w:rsidR="00BA44CA">
        <w:rPr>
          <w:b/>
          <w:bCs/>
          <w:sz w:val="32"/>
        </w:rPr>
        <w:t xml:space="preserve"> </w:t>
      </w:r>
      <w:r w:rsidR="00BA44CA" w:rsidRPr="0007602A">
        <w:rPr>
          <w:b/>
          <w:bCs/>
        </w:rPr>
        <w:t>1) Read</w:t>
      </w:r>
      <w:r w:rsidR="00F16849">
        <w:rPr>
          <w:b/>
          <w:bCs/>
        </w:rPr>
        <w:t xml:space="preserve"> the</w:t>
      </w:r>
      <w:r w:rsidR="00BA44CA" w:rsidRPr="0007602A">
        <w:rPr>
          <w:b/>
          <w:bCs/>
        </w:rPr>
        <w:t xml:space="preserve"> text in an ongoing manner to match material from lectures (approximately 10 pages a day)</w:t>
      </w:r>
      <w:r w:rsidR="00F16849">
        <w:rPr>
          <w:b/>
          <w:bCs/>
        </w:rPr>
        <w:t xml:space="preserve"> and read additional texts as suggested by the AICE program</w:t>
      </w:r>
      <w:r w:rsidR="00BA44CA" w:rsidRPr="0007602A">
        <w:rPr>
          <w:b/>
          <w:bCs/>
        </w:rPr>
        <w:t xml:space="preserve">   2) Supplemental Readings should be read in an </w:t>
      </w:r>
      <w:proofErr w:type="spellStart"/>
      <w:r w:rsidR="00BA44CA" w:rsidRPr="0007602A">
        <w:rPr>
          <w:b/>
          <w:bCs/>
        </w:rPr>
        <w:t>on going</w:t>
      </w:r>
      <w:proofErr w:type="spellEnd"/>
      <w:r w:rsidR="00BA44CA" w:rsidRPr="0007602A">
        <w:rPr>
          <w:b/>
          <w:bCs/>
        </w:rPr>
        <w:t xml:space="preserve"> manner </w:t>
      </w:r>
      <w:r w:rsidR="00BA44CA">
        <w:rPr>
          <w:b/>
          <w:bCs/>
        </w:rPr>
        <w:t xml:space="preserve">(see calendar for exact dates)   </w:t>
      </w:r>
      <w:r w:rsidR="00BA44CA" w:rsidRPr="0007602A">
        <w:rPr>
          <w:b/>
          <w:bCs/>
        </w:rPr>
        <w:t>3) Additional assignments, as necessary, to prepare the student for the successful completion of the t</w:t>
      </w:r>
      <w:r w:rsidR="00F16849">
        <w:rPr>
          <w:b/>
          <w:bCs/>
        </w:rPr>
        <w:t>hree</w:t>
      </w:r>
      <w:r w:rsidR="00BA44CA" w:rsidRPr="0007602A">
        <w:rPr>
          <w:b/>
          <w:bCs/>
        </w:rPr>
        <w:t xml:space="preserve"> historical persuasive essays each nine weeks (topics must match the current course goals </w:t>
      </w:r>
      <w:r w:rsidR="00BA44CA">
        <w:rPr>
          <w:b/>
          <w:bCs/>
        </w:rPr>
        <w:t>4</w:t>
      </w:r>
      <w:r w:rsidR="00BA44CA" w:rsidRPr="0007602A">
        <w:rPr>
          <w:b/>
          <w:bCs/>
        </w:rPr>
        <w:t xml:space="preserve">) </w:t>
      </w:r>
      <w:r w:rsidR="00BA44CA">
        <w:rPr>
          <w:b/>
          <w:bCs/>
        </w:rPr>
        <w:t>Projects each nine weeks- 1</w:t>
      </w:r>
      <w:r w:rsidR="00BA44CA" w:rsidRPr="00B05D7D">
        <w:rPr>
          <w:b/>
          <w:bCs/>
          <w:vertAlign w:val="superscript"/>
        </w:rPr>
        <w:t>st</w:t>
      </w:r>
      <w:r w:rsidR="00BA44CA">
        <w:rPr>
          <w:b/>
          <w:bCs/>
        </w:rPr>
        <w:t xml:space="preserve"> semester- thematic PowerPoint and 2</w:t>
      </w:r>
      <w:r w:rsidR="00BA44CA" w:rsidRPr="00B05D7D">
        <w:rPr>
          <w:b/>
          <w:bCs/>
          <w:vertAlign w:val="superscript"/>
        </w:rPr>
        <w:t>nd</w:t>
      </w:r>
      <w:r w:rsidR="00BA44CA">
        <w:rPr>
          <w:b/>
          <w:bCs/>
        </w:rPr>
        <w:t xml:space="preserve"> semester oral history interview and essays. </w:t>
      </w:r>
      <w:r w:rsidR="00BA44CA" w:rsidRPr="0007602A">
        <w:rPr>
          <w:b/>
          <w:bCs/>
        </w:rPr>
        <w:t xml:space="preserve">  </w:t>
      </w:r>
      <w:r w:rsidR="00BA44CA">
        <w:rPr>
          <w:b/>
          <w:bCs/>
        </w:rPr>
        <w:t>5</w:t>
      </w:r>
      <w:r w:rsidR="00BA44CA" w:rsidRPr="0007602A">
        <w:rPr>
          <w:b/>
          <w:bCs/>
        </w:rPr>
        <w:t>)</w:t>
      </w:r>
      <w:r w:rsidR="00BA44CA">
        <w:rPr>
          <w:b/>
          <w:bCs/>
        </w:rPr>
        <w:t xml:space="preserve"> </w:t>
      </w:r>
      <w:r w:rsidR="00BA44CA" w:rsidRPr="0007602A">
        <w:rPr>
          <w:b/>
          <w:bCs/>
        </w:rPr>
        <w:t xml:space="preserve"> </w:t>
      </w:r>
      <w:r w:rsidR="004F080E">
        <w:rPr>
          <w:b/>
          <w:bCs/>
        </w:rPr>
        <w:t xml:space="preserve">Create three essays </w:t>
      </w:r>
      <w:r w:rsidR="004F080E">
        <w:rPr>
          <w:b/>
          <w:bCs/>
        </w:rPr>
        <w:lastRenderedPageBreak/>
        <w:t>during in class writing</w:t>
      </w:r>
      <w:r w:rsidR="00F16849">
        <w:rPr>
          <w:b/>
          <w:bCs/>
        </w:rPr>
        <w:t>,</w:t>
      </w:r>
      <w:r w:rsidR="004F080E">
        <w:rPr>
          <w:b/>
          <w:bCs/>
        </w:rPr>
        <w:t xml:space="preserve"> each for separate grades </w:t>
      </w:r>
      <w:r w:rsidR="00BA44CA">
        <w:rPr>
          <w:b/>
          <w:bCs/>
        </w:rPr>
        <w:t>6</w:t>
      </w:r>
      <w:proofErr w:type="gramStart"/>
      <w:r w:rsidR="00BA44CA" w:rsidRPr="0007602A">
        <w:rPr>
          <w:b/>
          <w:bCs/>
        </w:rPr>
        <w:t xml:space="preserve">) </w:t>
      </w:r>
      <w:r w:rsidR="00F16849">
        <w:rPr>
          <w:b/>
          <w:bCs/>
        </w:rPr>
        <w:t xml:space="preserve"> </w:t>
      </w:r>
      <w:r w:rsidR="00BA44CA">
        <w:rPr>
          <w:b/>
          <w:bCs/>
        </w:rPr>
        <w:t>Create</w:t>
      </w:r>
      <w:proofErr w:type="gramEnd"/>
      <w:r w:rsidR="00BA44CA">
        <w:rPr>
          <w:b/>
          <w:bCs/>
        </w:rPr>
        <w:t xml:space="preserve"> two page </w:t>
      </w:r>
      <w:r w:rsidR="004F080E">
        <w:rPr>
          <w:b/>
          <w:bCs/>
        </w:rPr>
        <w:t xml:space="preserve">topical </w:t>
      </w:r>
      <w:r w:rsidR="00BA44CA">
        <w:rPr>
          <w:b/>
          <w:bCs/>
        </w:rPr>
        <w:t xml:space="preserve">outlines </w:t>
      </w:r>
      <w:r w:rsidR="004F080E">
        <w:rPr>
          <w:b/>
          <w:bCs/>
        </w:rPr>
        <w:t>for</w:t>
      </w:r>
      <w:r w:rsidR="00BA44CA">
        <w:rPr>
          <w:b/>
          <w:bCs/>
        </w:rPr>
        <w:t xml:space="preserve"> the supplemental readings.   </w:t>
      </w:r>
      <w:r w:rsidR="00F16849">
        <w:rPr>
          <w:b/>
          <w:bCs/>
        </w:rPr>
        <w:t>7</w:t>
      </w:r>
      <w:r w:rsidR="00BA44CA">
        <w:rPr>
          <w:b/>
          <w:bCs/>
        </w:rPr>
        <w:t>)  The student is responsible for learning APA citation to reference all written work submitted.</w:t>
      </w:r>
    </w:p>
    <w:p w:rsidR="00BA44CA" w:rsidRDefault="00BA44CA" w:rsidP="00BA44CA">
      <w:pPr>
        <w:shd w:val="clear" w:color="auto" w:fill="FFFFFF"/>
        <w:spacing w:line="322" w:lineRule="exact"/>
        <w:ind w:left="5"/>
        <w:jc w:val="center"/>
        <w:rPr>
          <w:b/>
          <w:bCs/>
          <w:color w:val="548DD4"/>
          <w:sz w:val="32"/>
          <w:szCs w:val="32"/>
        </w:rPr>
      </w:pPr>
      <w:r>
        <w:rPr>
          <w:b/>
          <w:bCs/>
          <w:color w:val="548DD4"/>
          <w:sz w:val="32"/>
          <w:szCs w:val="32"/>
        </w:rPr>
        <w:t xml:space="preserve"> OUTLINE ASSIGNMENT</w:t>
      </w:r>
      <w:r w:rsidR="004F080E">
        <w:rPr>
          <w:b/>
          <w:bCs/>
          <w:color w:val="548DD4"/>
          <w:sz w:val="32"/>
          <w:szCs w:val="32"/>
        </w:rPr>
        <w:t xml:space="preserve"> FOR SUPPLEMENTAL READINGS</w:t>
      </w:r>
      <w:r>
        <w:rPr>
          <w:b/>
          <w:bCs/>
          <w:color w:val="548DD4"/>
          <w:sz w:val="32"/>
          <w:szCs w:val="32"/>
        </w:rPr>
        <w:t>:</w:t>
      </w:r>
    </w:p>
    <w:p w:rsidR="00BA44CA" w:rsidRDefault="00BA44CA" w:rsidP="00BA44CA">
      <w:pPr>
        <w:spacing w:before="0"/>
        <w:rPr>
          <w:b/>
          <w:bCs/>
          <w:spacing w:val="-3"/>
        </w:rPr>
      </w:pPr>
      <w:r>
        <w:rPr>
          <w:b/>
          <w:bCs/>
          <w:spacing w:val="-3"/>
        </w:rPr>
        <w:t xml:space="preserve">The </w:t>
      </w:r>
      <w:r w:rsidR="00F16849">
        <w:rPr>
          <w:b/>
          <w:bCs/>
          <w:spacing w:val="-3"/>
        </w:rPr>
        <w:t xml:space="preserve">topical </w:t>
      </w:r>
      <w:r>
        <w:rPr>
          <w:b/>
          <w:bCs/>
          <w:spacing w:val="-3"/>
        </w:rPr>
        <w:t xml:space="preserve">outlines are to be word processed and submitted the day the reading is discussed.  They are to include the author, date, the publication they are found in, and to summarize all the separate articles in each reading.  There are no late outlines accepted and follow the same policy for lateness as the papers.  They should be approximately two pages long and should include the major points of the reading.  The </w:t>
      </w:r>
      <w:r w:rsidR="00F16849">
        <w:rPr>
          <w:b/>
          <w:bCs/>
          <w:spacing w:val="-3"/>
        </w:rPr>
        <w:t xml:space="preserve">topical </w:t>
      </w:r>
      <w:r>
        <w:rPr>
          <w:b/>
          <w:bCs/>
          <w:spacing w:val="-3"/>
        </w:rPr>
        <w:t>outlines will be graded on the above criteria and will be averaged together to form one outline grade.</w:t>
      </w:r>
    </w:p>
    <w:p w:rsidR="00BA44CA" w:rsidRDefault="00BA44CA" w:rsidP="00BA44CA">
      <w:pPr>
        <w:shd w:val="clear" w:color="auto" w:fill="FFFFFF"/>
        <w:spacing w:line="322" w:lineRule="exact"/>
        <w:ind w:left="5"/>
        <w:rPr>
          <w:b/>
          <w:bCs/>
        </w:rPr>
      </w:pPr>
      <w:r>
        <w:rPr>
          <w:b/>
          <w:bCs/>
        </w:rPr>
        <w:t xml:space="preserve">The outlines can be electronically sent via the Angel network or handed in to the instructor the day they are due.  Absence from school is not an excuse for lateness as the dates are posted from the first day of the semester.  </w:t>
      </w:r>
      <w:r w:rsidR="00416B3D">
        <w:rPr>
          <w:b/>
          <w:bCs/>
        </w:rPr>
        <w:t xml:space="preserve">The outlines must </w:t>
      </w:r>
      <w:r>
        <w:rPr>
          <w:b/>
          <w:bCs/>
        </w:rPr>
        <w:t>be sent to Angel the day they are due.</w:t>
      </w:r>
    </w:p>
    <w:p w:rsidR="001F4BBB" w:rsidRDefault="001F4BBB" w:rsidP="001F4BBB">
      <w:pPr>
        <w:shd w:val="clear" w:color="auto" w:fill="FFFFFF"/>
        <w:spacing w:before="0" w:line="322" w:lineRule="exact"/>
        <w:ind w:left="5"/>
        <w:jc w:val="center"/>
        <w:rPr>
          <w:b/>
          <w:bCs/>
          <w:sz w:val="32"/>
          <w:szCs w:val="32"/>
        </w:rPr>
      </w:pPr>
      <w:r w:rsidRPr="001F4BBB">
        <w:rPr>
          <w:b/>
          <w:bCs/>
          <w:sz w:val="36"/>
          <w:szCs w:val="36"/>
          <w:highlight w:val="cyan"/>
        </w:rPr>
        <w:t>PROJECTS</w:t>
      </w:r>
      <w:r w:rsidR="00E33926" w:rsidRPr="00E33926">
        <w:rPr>
          <w:b/>
          <w:bCs/>
          <w:sz w:val="32"/>
          <w:szCs w:val="32"/>
        </w:rPr>
        <w:pict>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i1025" type="#_x0000_t144" style="width:65.25pt;height:37.5pt" fillcolor="black">
            <v:shadow color="#868686"/>
            <v:textpath style="font-family:&quot;Arial Black&quot;;font-size:14pt" fitshape="t" trim="t" string="Projects"/>
          </v:shape>
        </w:pict>
      </w:r>
    </w:p>
    <w:p w:rsidR="001F4BBB" w:rsidRDefault="001F4BBB" w:rsidP="001F4BBB">
      <w:pPr>
        <w:shd w:val="clear" w:color="auto" w:fill="FFFFFF"/>
        <w:spacing w:before="0" w:line="322" w:lineRule="exact"/>
        <w:ind w:left="5"/>
        <w:jc w:val="center"/>
        <w:rPr>
          <w:b/>
          <w:bCs/>
          <w:sz w:val="32"/>
          <w:szCs w:val="32"/>
        </w:rPr>
      </w:pPr>
    </w:p>
    <w:p w:rsidR="00BA44CA" w:rsidRPr="001F4BBB" w:rsidRDefault="00BA44CA" w:rsidP="001F4BBB">
      <w:pPr>
        <w:shd w:val="clear" w:color="auto" w:fill="FFFFFF"/>
        <w:spacing w:before="0" w:line="322" w:lineRule="exact"/>
        <w:ind w:left="5"/>
        <w:jc w:val="center"/>
        <w:rPr>
          <w:b/>
          <w:bCs/>
          <w:sz w:val="32"/>
          <w:szCs w:val="32"/>
        </w:rPr>
      </w:pPr>
      <w:r w:rsidRPr="001F4BBB">
        <w:rPr>
          <w:b/>
          <w:bCs/>
          <w:sz w:val="32"/>
          <w:szCs w:val="32"/>
        </w:rPr>
        <w:t>1</w:t>
      </w:r>
      <w:r w:rsidRPr="001F4BBB">
        <w:rPr>
          <w:b/>
          <w:bCs/>
          <w:sz w:val="32"/>
          <w:szCs w:val="32"/>
          <w:vertAlign w:val="superscript"/>
        </w:rPr>
        <w:t>ST</w:t>
      </w:r>
      <w:r w:rsidRPr="001F4BBB">
        <w:rPr>
          <w:b/>
          <w:bCs/>
          <w:sz w:val="32"/>
          <w:szCs w:val="32"/>
        </w:rPr>
        <w:t xml:space="preserve"> SEMESTER</w:t>
      </w:r>
    </w:p>
    <w:p w:rsidR="00BA44CA" w:rsidRDefault="00BA44CA" w:rsidP="001F4BBB">
      <w:pPr>
        <w:shd w:val="clear" w:color="auto" w:fill="FFFFFF"/>
        <w:spacing w:before="0" w:line="322" w:lineRule="exact"/>
        <w:ind w:left="5"/>
        <w:jc w:val="center"/>
        <w:rPr>
          <w:b/>
          <w:bCs/>
          <w:color w:val="0070C0"/>
          <w:sz w:val="32"/>
          <w:szCs w:val="32"/>
        </w:rPr>
      </w:pPr>
      <w:r>
        <w:rPr>
          <w:b/>
          <w:bCs/>
          <w:color w:val="0070C0"/>
          <w:sz w:val="32"/>
          <w:szCs w:val="32"/>
        </w:rPr>
        <w:t>THEMATIC POWERPOINT PROJECT:</w:t>
      </w:r>
    </w:p>
    <w:p w:rsidR="00C703B6" w:rsidRDefault="00BA44CA" w:rsidP="001F4BBB">
      <w:pPr>
        <w:shd w:val="clear" w:color="auto" w:fill="FFFFFF"/>
        <w:spacing w:before="0" w:line="322" w:lineRule="exact"/>
        <w:ind w:left="5"/>
        <w:rPr>
          <w:b/>
          <w:bCs/>
        </w:rPr>
      </w:pPr>
      <w:r>
        <w:rPr>
          <w:b/>
          <w:bCs/>
        </w:rPr>
        <w:t>The student will select a theme from an approved list to develop information throughout the</w:t>
      </w:r>
      <w:r w:rsidR="00C703B6">
        <w:rPr>
          <w:b/>
          <w:bCs/>
        </w:rPr>
        <w:t xml:space="preserve"> nine weeks</w:t>
      </w:r>
      <w:r>
        <w:rPr>
          <w:b/>
          <w:bCs/>
        </w:rPr>
        <w:t>.  The student then will provide the following information about the theme:</w:t>
      </w:r>
    </w:p>
    <w:p w:rsidR="00BA44CA" w:rsidRDefault="00BA44CA" w:rsidP="00C703B6">
      <w:pPr>
        <w:shd w:val="clear" w:color="auto" w:fill="FFFFFF"/>
        <w:spacing w:before="0" w:line="322" w:lineRule="exact"/>
        <w:ind w:left="5"/>
        <w:rPr>
          <w:b/>
          <w:bCs/>
        </w:rPr>
      </w:pPr>
      <w:r>
        <w:rPr>
          <w:b/>
          <w:bCs/>
        </w:rPr>
        <w:t xml:space="preserve"> </w:t>
      </w:r>
    </w:p>
    <w:p w:rsidR="00F16849" w:rsidRDefault="00F16849" w:rsidP="00BA44CA">
      <w:pPr>
        <w:pStyle w:val="ListParagraph"/>
        <w:numPr>
          <w:ilvl w:val="0"/>
          <w:numId w:val="3"/>
        </w:numPr>
        <w:shd w:val="clear" w:color="auto" w:fill="FFFFFF"/>
        <w:spacing w:before="0" w:line="360" w:lineRule="auto"/>
        <w:rPr>
          <w:b/>
          <w:bCs/>
        </w:rPr>
      </w:pPr>
      <w:r>
        <w:rPr>
          <w:b/>
          <w:bCs/>
        </w:rPr>
        <w:t>The student will select ten laws that pertain to their topic.</w:t>
      </w:r>
      <w:r w:rsidR="00C703B6">
        <w:rPr>
          <w:b/>
          <w:bCs/>
        </w:rPr>
        <w:t xml:space="preserve">  5 pts.</w:t>
      </w:r>
    </w:p>
    <w:p w:rsidR="00BA44CA" w:rsidRPr="007048D6" w:rsidRDefault="00BA44CA" w:rsidP="00BA44CA">
      <w:pPr>
        <w:pStyle w:val="ListParagraph"/>
        <w:numPr>
          <w:ilvl w:val="0"/>
          <w:numId w:val="3"/>
        </w:numPr>
        <w:shd w:val="clear" w:color="auto" w:fill="FFFFFF"/>
        <w:spacing w:before="0" w:line="360" w:lineRule="auto"/>
        <w:rPr>
          <w:b/>
          <w:bCs/>
        </w:rPr>
      </w:pPr>
      <w:r w:rsidRPr="007048D6">
        <w:rPr>
          <w:b/>
          <w:bCs/>
        </w:rPr>
        <w:t xml:space="preserve">The student will select </w:t>
      </w:r>
      <w:r w:rsidR="00F16849">
        <w:rPr>
          <w:b/>
          <w:bCs/>
        </w:rPr>
        <w:t>twenty-</w:t>
      </w:r>
      <w:r w:rsidRPr="007048D6">
        <w:rPr>
          <w:b/>
          <w:bCs/>
        </w:rPr>
        <w:t xml:space="preserve">five terms to define that pertain to the topic.  </w:t>
      </w:r>
      <w:r w:rsidR="00C703B6">
        <w:rPr>
          <w:b/>
          <w:bCs/>
        </w:rPr>
        <w:t>10 pts.</w:t>
      </w:r>
    </w:p>
    <w:p w:rsidR="00C703B6" w:rsidRDefault="00BA44CA" w:rsidP="00BA44CA">
      <w:pPr>
        <w:pStyle w:val="ListParagraph"/>
        <w:numPr>
          <w:ilvl w:val="0"/>
          <w:numId w:val="3"/>
        </w:numPr>
        <w:shd w:val="clear" w:color="auto" w:fill="FFFFFF"/>
        <w:spacing w:before="0" w:line="360" w:lineRule="auto"/>
        <w:rPr>
          <w:b/>
          <w:bCs/>
        </w:rPr>
      </w:pPr>
      <w:r w:rsidRPr="007048D6">
        <w:rPr>
          <w:b/>
          <w:bCs/>
        </w:rPr>
        <w:t>The student will select tw</w:t>
      </w:r>
      <w:r w:rsidR="00F16849">
        <w:rPr>
          <w:b/>
          <w:bCs/>
        </w:rPr>
        <w:t>enty-five</w:t>
      </w:r>
      <w:r w:rsidRPr="007048D6">
        <w:rPr>
          <w:b/>
          <w:bCs/>
        </w:rPr>
        <w:t xml:space="preserve"> persons that pertain to the topic and identify them.</w:t>
      </w:r>
      <w:r w:rsidR="00C703B6">
        <w:rPr>
          <w:b/>
          <w:bCs/>
        </w:rPr>
        <w:t xml:space="preserve">   10 pts.</w:t>
      </w:r>
    </w:p>
    <w:p w:rsidR="00C703B6" w:rsidRDefault="00C703B6" w:rsidP="00BA44CA">
      <w:pPr>
        <w:pStyle w:val="ListParagraph"/>
        <w:numPr>
          <w:ilvl w:val="0"/>
          <w:numId w:val="3"/>
        </w:numPr>
        <w:shd w:val="clear" w:color="auto" w:fill="FFFFFF"/>
        <w:spacing w:before="0" w:line="360" w:lineRule="auto"/>
        <w:rPr>
          <w:b/>
          <w:bCs/>
        </w:rPr>
      </w:pPr>
      <w:r>
        <w:rPr>
          <w:b/>
          <w:bCs/>
        </w:rPr>
        <w:t>The student will select twenty images that portray the theme.   10 pts.</w:t>
      </w:r>
    </w:p>
    <w:p w:rsidR="00C703B6" w:rsidRDefault="00C703B6" w:rsidP="00BA44CA">
      <w:pPr>
        <w:pStyle w:val="ListParagraph"/>
        <w:numPr>
          <w:ilvl w:val="0"/>
          <w:numId w:val="3"/>
        </w:numPr>
        <w:shd w:val="clear" w:color="auto" w:fill="FFFFFF"/>
        <w:spacing w:before="0" w:line="360" w:lineRule="auto"/>
        <w:rPr>
          <w:b/>
          <w:bCs/>
        </w:rPr>
      </w:pPr>
      <w:r>
        <w:rPr>
          <w:b/>
          <w:bCs/>
        </w:rPr>
        <w:t xml:space="preserve">The student will create an annotated bibliography of at least ten sources that would be important to researching the theme.  </w:t>
      </w:r>
      <w:r w:rsidR="00397A2D">
        <w:rPr>
          <w:b/>
          <w:bCs/>
        </w:rPr>
        <w:t>1</w:t>
      </w:r>
      <w:r>
        <w:rPr>
          <w:b/>
          <w:bCs/>
        </w:rPr>
        <w:t xml:space="preserve">5 pts. </w:t>
      </w:r>
    </w:p>
    <w:p w:rsidR="00BA44CA" w:rsidRPr="007048D6" w:rsidRDefault="00C703B6" w:rsidP="00BA44CA">
      <w:pPr>
        <w:pStyle w:val="ListParagraph"/>
        <w:numPr>
          <w:ilvl w:val="0"/>
          <w:numId w:val="3"/>
        </w:numPr>
        <w:shd w:val="clear" w:color="auto" w:fill="FFFFFF"/>
        <w:spacing w:before="0" w:line="360" w:lineRule="auto"/>
        <w:rPr>
          <w:b/>
          <w:bCs/>
        </w:rPr>
      </w:pPr>
      <w:r>
        <w:rPr>
          <w:b/>
          <w:bCs/>
        </w:rPr>
        <w:t>The student will create a fact sheet of at least twenty five items to show support to their theme concept.</w:t>
      </w:r>
      <w:r w:rsidR="00BA44CA" w:rsidRPr="007048D6">
        <w:rPr>
          <w:b/>
          <w:bCs/>
        </w:rPr>
        <w:t xml:space="preserve">  </w:t>
      </w:r>
      <w:r>
        <w:rPr>
          <w:b/>
          <w:bCs/>
        </w:rPr>
        <w:t>10 pts.</w:t>
      </w:r>
    </w:p>
    <w:p w:rsidR="00C703B6" w:rsidRDefault="00BA44CA" w:rsidP="00BA44CA">
      <w:pPr>
        <w:pStyle w:val="ListParagraph"/>
        <w:numPr>
          <w:ilvl w:val="0"/>
          <w:numId w:val="3"/>
        </w:numPr>
        <w:shd w:val="clear" w:color="auto" w:fill="FFFFFF"/>
        <w:spacing w:before="0" w:line="360" w:lineRule="auto"/>
        <w:rPr>
          <w:b/>
          <w:bCs/>
        </w:rPr>
      </w:pPr>
      <w:r w:rsidRPr="007048D6">
        <w:rPr>
          <w:b/>
          <w:bCs/>
        </w:rPr>
        <w:t xml:space="preserve">The student will create </w:t>
      </w:r>
      <w:r w:rsidR="00F16849">
        <w:rPr>
          <w:b/>
          <w:bCs/>
        </w:rPr>
        <w:t xml:space="preserve">a twenty five </w:t>
      </w:r>
      <w:r w:rsidR="00F16849" w:rsidRPr="007048D6">
        <w:rPr>
          <w:b/>
          <w:bCs/>
        </w:rPr>
        <w:t>question</w:t>
      </w:r>
      <w:r w:rsidR="00F16849">
        <w:rPr>
          <w:b/>
          <w:bCs/>
        </w:rPr>
        <w:t xml:space="preserve"> </w:t>
      </w:r>
      <w:r w:rsidRPr="007048D6">
        <w:rPr>
          <w:b/>
          <w:bCs/>
        </w:rPr>
        <w:t xml:space="preserve">multiple choice </w:t>
      </w:r>
      <w:proofErr w:type="gramStart"/>
      <w:r w:rsidR="00F16849">
        <w:rPr>
          <w:b/>
          <w:bCs/>
        </w:rPr>
        <w:t>exam</w:t>
      </w:r>
      <w:proofErr w:type="gramEnd"/>
      <w:r w:rsidR="00F16849">
        <w:rPr>
          <w:b/>
          <w:bCs/>
        </w:rPr>
        <w:t xml:space="preserve"> </w:t>
      </w:r>
      <w:r w:rsidRPr="007048D6">
        <w:rPr>
          <w:b/>
          <w:bCs/>
        </w:rPr>
        <w:t xml:space="preserve">on their topic material.  </w:t>
      </w:r>
      <w:r w:rsidR="00C703B6">
        <w:rPr>
          <w:b/>
          <w:bCs/>
        </w:rPr>
        <w:t xml:space="preserve">  </w:t>
      </w:r>
      <w:r w:rsidR="00397A2D">
        <w:rPr>
          <w:b/>
          <w:bCs/>
        </w:rPr>
        <w:t>1</w:t>
      </w:r>
      <w:r w:rsidR="00C703B6">
        <w:rPr>
          <w:b/>
          <w:bCs/>
        </w:rPr>
        <w:t>5 pts.</w:t>
      </w:r>
    </w:p>
    <w:p w:rsidR="00397A2D" w:rsidRPr="00397A2D" w:rsidRDefault="00397A2D" w:rsidP="00397A2D">
      <w:pPr>
        <w:pStyle w:val="ListParagraph"/>
        <w:numPr>
          <w:ilvl w:val="0"/>
          <w:numId w:val="3"/>
        </w:numPr>
        <w:shd w:val="clear" w:color="auto" w:fill="FFFFFF"/>
        <w:spacing w:before="0" w:line="360" w:lineRule="auto"/>
        <w:rPr>
          <w:b/>
          <w:bCs/>
        </w:rPr>
      </w:pPr>
      <w:r>
        <w:rPr>
          <w:b/>
          <w:bCs/>
        </w:rPr>
        <w:t>Select maps, charts, graphs, statistical representations, etc. to represent your theme (at least one of each)    5 pts.</w:t>
      </w:r>
    </w:p>
    <w:p w:rsidR="00397A2D" w:rsidRDefault="00397A2D" w:rsidP="00BA44CA">
      <w:pPr>
        <w:pStyle w:val="ListParagraph"/>
        <w:numPr>
          <w:ilvl w:val="0"/>
          <w:numId w:val="3"/>
        </w:numPr>
        <w:shd w:val="clear" w:color="auto" w:fill="FFFFFF"/>
        <w:spacing w:before="0" w:line="360" w:lineRule="auto"/>
        <w:rPr>
          <w:b/>
          <w:bCs/>
        </w:rPr>
      </w:pPr>
      <w:r>
        <w:rPr>
          <w:b/>
          <w:bCs/>
        </w:rPr>
        <w:lastRenderedPageBreak/>
        <w:t>A section of your own choosing    10 pts.</w:t>
      </w:r>
    </w:p>
    <w:p w:rsidR="00397A2D" w:rsidRDefault="00C703B6" w:rsidP="00BA44CA">
      <w:pPr>
        <w:pStyle w:val="ListParagraph"/>
        <w:numPr>
          <w:ilvl w:val="0"/>
          <w:numId w:val="3"/>
        </w:numPr>
        <w:shd w:val="clear" w:color="auto" w:fill="FFFFFF"/>
        <w:spacing w:before="0" w:line="360" w:lineRule="auto"/>
        <w:rPr>
          <w:b/>
          <w:bCs/>
        </w:rPr>
      </w:pPr>
      <w:r>
        <w:rPr>
          <w:b/>
          <w:bCs/>
        </w:rPr>
        <w:t xml:space="preserve">Workable </w:t>
      </w:r>
      <w:proofErr w:type="gramStart"/>
      <w:r>
        <w:rPr>
          <w:b/>
          <w:bCs/>
        </w:rPr>
        <w:t>PowerPoint</w:t>
      </w:r>
      <w:r w:rsidR="00397A2D">
        <w:rPr>
          <w:b/>
          <w:bCs/>
        </w:rPr>
        <w:t xml:space="preserve"> </w:t>
      </w:r>
      <w:r>
        <w:rPr>
          <w:b/>
          <w:bCs/>
        </w:rPr>
        <w:t xml:space="preserve"> </w:t>
      </w:r>
      <w:r w:rsidR="00397A2D">
        <w:rPr>
          <w:b/>
          <w:bCs/>
        </w:rPr>
        <w:t>10</w:t>
      </w:r>
      <w:proofErr w:type="gramEnd"/>
      <w:r w:rsidR="00397A2D">
        <w:rPr>
          <w:b/>
          <w:bCs/>
        </w:rPr>
        <w:t xml:space="preserve"> pts.</w:t>
      </w:r>
    </w:p>
    <w:p w:rsidR="00C703B6" w:rsidRDefault="00397A2D" w:rsidP="00397A2D">
      <w:pPr>
        <w:pStyle w:val="ListParagraph"/>
        <w:shd w:val="clear" w:color="auto" w:fill="FFFFFF"/>
        <w:spacing w:before="0" w:line="360" w:lineRule="auto"/>
        <w:ind w:left="725"/>
        <w:rPr>
          <w:b/>
          <w:bCs/>
        </w:rPr>
      </w:pPr>
      <w:r>
        <w:rPr>
          <w:b/>
          <w:bCs/>
        </w:rPr>
        <w:t>Total Points = 100</w:t>
      </w:r>
      <w:r w:rsidR="00C703B6">
        <w:rPr>
          <w:b/>
          <w:bCs/>
        </w:rPr>
        <w:t xml:space="preserve"> </w:t>
      </w:r>
    </w:p>
    <w:p w:rsidR="00BA44CA" w:rsidRPr="00397A2D" w:rsidRDefault="00397A2D" w:rsidP="00C703B6">
      <w:pPr>
        <w:pStyle w:val="ListParagraph"/>
        <w:shd w:val="clear" w:color="auto" w:fill="FFFFFF"/>
        <w:spacing w:before="0" w:line="322" w:lineRule="exact"/>
        <w:ind w:left="5"/>
        <w:rPr>
          <w:b/>
          <w:bCs/>
        </w:rPr>
      </w:pPr>
      <w:r w:rsidRPr="005468C7">
        <w:rPr>
          <w:b/>
          <w:bCs/>
          <w:color w:val="FF0000"/>
          <w:sz w:val="28"/>
          <w:szCs w:val="28"/>
        </w:rPr>
        <w:t xml:space="preserve">Grading Rubric </w:t>
      </w:r>
      <w:proofErr w:type="gramStart"/>
      <w:r w:rsidRPr="005468C7">
        <w:rPr>
          <w:b/>
          <w:bCs/>
          <w:color w:val="FF0000"/>
          <w:sz w:val="28"/>
          <w:szCs w:val="28"/>
        </w:rPr>
        <w:t>For</w:t>
      </w:r>
      <w:proofErr w:type="gramEnd"/>
      <w:r w:rsidRPr="005468C7">
        <w:rPr>
          <w:b/>
          <w:bCs/>
          <w:color w:val="FF0000"/>
          <w:sz w:val="28"/>
          <w:szCs w:val="28"/>
        </w:rPr>
        <w:t xml:space="preserve"> This Thematic PowerPoint Project:</w:t>
      </w:r>
      <w:r w:rsidRPr="00397A2D">
        <w:rPr>
          <w:b/>
          <w:bCs/>
        </w:rPr>
        <w:t xml:space="preserve">  The project will be graded on the point value listed above.  It must adhere to the syllabus directions for all assignments.</w:t>
      </w:r>
    </w:p>
    <w:p w:rsidR="00BA44CA" w:rsidRPr="001F4BBB" w:rsidRDefault="00BA44CA" w:rsidP="001F4BBB">
      <w:pPr>
        <w:shd w:val="clear" w:color="auto" w:fill="FFFFFF"/>
        <w:spacing w:before="0" w:line="322" w:lineRule="exact"/>
        <w:ind w:left="5"/>
        <w:jc w:val="center"/>
        <w:rPr>
          <w:b/>
          <w:bCs/>
          <w:sz w:val="32"/>
          <w:szCs w:val="32"/>
        </w:rPr>
      </w:pPr>
      <w:r w:rsidRPr="001F4BBB">
        <w:rPr>
          <w:b/>
          <w:bCs/>
          <w:sz w:val="32"/>
          <w:szCs w:val="32"/>
        </w:rPr>
        <w:t>2</w:t>
      </w:r>
      <w:r w:rsidRPr="001F4BBB">
        <w:rPr>
          <w:b/>
          <w:bCs/>
          <w:sz w:val="32"/>
          <w:szCs w:val="32"/>
          <w:vertAlign w:val="superscript"/>
        </w:rPr>
        <w:t>ND</w:t>
      </w:r>
      <w:r w:rsidRPr="001F4BBB">
        <w:rPr>
          <w:b/>
          <w:bCs/>
          <w:sz w:val="32"/>
          <w:szCs w:val="32"/>
        </w:rPr>
        <w:t xml:space="preserve"> SEMESTER </w:t>
      </w:r>
    </w:p>
    <w:p w:rsidR="00BA44CA" w:rsidRDefault="00BA44CA" w:rsidP="001F4BBB">
      <w:pPr>
        <w:shd w:val="clear" w:color="auto" w:fill="FFFFFF"/>
        <w:spacing w:before="0" w:line="322" w:lineRule="exact"/>
        <w:ind w:left="5"/>
        <w:jc w:val="center"/>
        <w:rPr>
          <w:b/>
          <w:bCs/>
          <w:color w:val="548DD4"/>
          <w:sz w:val="32"/>
          <w:szCs w:val="32"/>
        </w:rPr>
      </w:pPr>
      <w:r>
        <w:rPr>
          <w:b/>
          <w:bCs/>
          <w:color w:val="548DD4"/>
          <w:sz w:val="32"/>
          <w:szCs w:val="32"/>
        </w:rPr>
        <w:t>ORAL HISTORY PROJECT:</w:t>
      </w:r>
    </w:p>
    <w:p w:rsidR="00BA44CA" w:rsidRDefault="00BA44CA" w:rsidP="001F4BBB">
      <w:pPr>
        <w:numPr>
          <w:ilvl w:val="0"/>
          <w:numId w:val="2"/>
        </w:numPr>
        <w:shd w:val="clear" w:color="auto" w:fill="FFFFFF"/>
        <w:spacing w:before="0" w:line="322" w:lineRule="exact"/>
        <w:rPr>
          <w:b/>
          <w:bCs/>
        </w:rPr>
      </w:pPr>
      <w:r>
        <w:rPr>
          <w:b/>
          <w:bCs/>
        </w:rPr>
        <w:t>This project is an oral history project.  Elements of the project are as follows:</w:t>
      </w:r>
    </w:p>
    <w:p w:rsidR="00BA44CA" w:rsidRDefault="00BA44CA" w:rsidP="00BA44CA">
      <w:pPr>
        <w:numPr>
          <w:ilvl w:val="0"/>
          <w:numId w:val="2"/>
        </w:numPr>
        <w:shd w:val="clear" w:color="auto" w:fill="FFFFFF"/>
        <w:spacing w:before="0" w:line="322" w:lineRule="exact"/>
        <w:rPr>
          <w:b/>
          <w:bCs/>
        </w:rPr>
      </w:pPr>
      <w:r>
        <w:rPr>
          <w:b/>
          <w:bCs/>
        </w:rPr>
        <w:t xml:space="preserve">The student will read the article </w:t>
      </w:r>
      <w:r w:rsidRPr="00B05D7D">
        <w:rPr>
          <w:b/>
          <w:bCs/>
          <w:i/>
        </w:rPr>
        <w:t>View from the Bottom Rail</w:t>
      </w:r>
      <w:r>
        <w:rPr>
          <w:b/>
          <w:bCs/>
        </w:rPr>
        <w:t xml:space="preserve">.  This article can be found under the tab Class Readings and Video Clips on the instructor website shshistory.com.  After the student has finished the article the student will write </w:t>
      </w:r>
      <w:proofErr w:type="gramStart"/>
      <w:r>
        <w:rPr>
          <w:b/>
          <w:bCs/>
        </w:rPr>
        <w:t xml:space="preserve">a two </w:t>
      </w:r>
      <w:r w:rsidR="005468C7">
        <w:rPr>
          <w:b/>
          <w:bCs/>
        </w:rPr>
        <w:t>to three outline</w:t>
      </w:r>
      <w:proofErr w:type="gramEnd"/>
      <w:r w:rsidR="005468C7">
        <w:rPr>
          <w:b/>
          <w:bCs/>
        </w:rPr>
        <w:t xml:space="preserve"> on the information they learned about this article.</w:t>
      </w:r>
      <w:r>
        <w:rPr>
          <w:b/>
          <w:bCs/>
        </w:rPr>
        <w:t xml:space="preserve">  </w:t>
      </w:r>
    </w:p>
    <w:p w:rsidR="00BA44CA" w:rsidRDefault="00BA44CA" w:rsidP="00BA44CA">
      <w:pPr>
        <w:numPr>
          <w:ilvl w:val="0"/>
          <w:numId w:val="2"/>
        </w:numPr>
        <w:shd w:val="clear" w:color="auto" w:fill="FFFFFF"/>
        <w:spacing w:before="0" w:line="322" w:lineRule="exact"/>
        <w:rPr>
          <w:b/>
          <w:bCs/>
        </w:rPr>
      </w:pPr>
      <w:r>
        <w:rPr>
          <w:b/>
          <w:bCs/>
        </w:rPr>
        <w:t>The student then needs to find an oral history on line and listen or read the transcript of the oral history they have chosen.  A link to slave oral histories is on the Class Readings and Video Clips if you chose this one.  There are many other topics available by typing in oral histories to the search line.  Then the student will write a one-two page essay to evaluate and analyze the process of the oral history they listened.  This essay must be cited and referenced.</w:t>
      </w:r>
    </w:p>
    <w:p w:rsidR="00BA44CA" w:rsidRDefault="00BA44CA" w:rsidP="00BA44CA">
      <w:pPr>
        <w:numPr>
          <w:ilvl w:val="0"/>
          <w:numId w:val="2"/>
        </w:numPr>
        <w:shd w:val="clear" w:color="auto" w:fill="FFFFFF"/>
        <w:spacing w:before="0" w:line="322" w:lineRule="exact"/>
        <w:rPr>
          <w:b/>
          <w:bCs/>
        </w:rPr>
      </w:pPr>
      <w:r>
        <w:rPr>
          <w:b/>
          <w:bCs/>
        </w:rPr>
        <w:t xml:space="preserve">The student will select a subject to interview.  The student needs to explain the assignment to the subject and their right to privacy.  The subject can request to stay anonymous or use their names.  The student needs to create a waiver for the subject to sign (as to privacy and who will read).  The student will select topics and time periods to be discussed and develop fifty questions to ask the subject.  These questions must be approved by the instructor in advance of the interview.  Questions and answers can be submitted by word-processing the questions and answers or video tape or audio tape the interview.  Tapes will not be returned and the student must provide a method to play the interview to the instructor.  (They can be </w:t>
      </w:r>
      <w:proofErr w:type="spellStart"/>
      <w:proofErr w:type="gramStart"/>
      <w:r>
        <w:rPr>
          <w:b/>
          <w:bCs/>
        </w:rPr>
        <w:t>dvds</w:t>
      </w:r>
      <w:proofErr w:type="spellEnd"/>
      <w:proofErr w:type="gramEnd"/>
      <w:r>
        <w:rPr>
          <w:b/>
          <w:bCs/>
        </w:rPr>
        <w:t xml:space="preserve"> or cassette audio recordings without further equipment needed.)</w:t>
      </w:r>
    </w:p>
    <w:p w:rsidR="00BA44CA" w:rsidRDefault="00BA44CA" w:rsidP="00BA44CA">
      <w:pPr>
        <w:numPr>
          <w:ilvl w:val="0"/>
          <w:numId w:val="2"/>
        </w:numPr>
        <w:shd w:val="clear" w:color="auto" w:fill="FFFFFF"/>
        <w:spacing w:before="0" w:line="322" w:lineRule="exact"/>
        <w:rPr>
          <w:b/>
          <w:bCs/>
        </w:rPr>
      </w:pPr>
      <w:r>
        <w:rPr>
          <w:b/>
          <w:bCs/>
        </w:rPr>
        <w:t>The student will write a one-two page overview of their experience.  This essay needs to address the process of interviewing, the changes that could be made to improve the process, and lessons learned from the process and the information.</w:t>
      </w:r>
    </w:p>
    <w:p w:rsidR="00BA44CA" w:rsidRDefault="00BA44CA" w:rsidP="00BA44CA">
      <w:pPr>
        <w:numPr>
          <w:ilvl w:val="0"/>
          <w:numId w:val="2"/>
        </w:numPr>
        <w:shd w:val="clear" w:color="auto" w:fill="FFFFFF"/>
        <w:spacing w:before="0" w:line="322" w:lineRule="exact"/>
        <w:rPr>
          <w:b/>
          <w:bCs/>
        </w:rPr>
      </w:pPr>
      <w:r>
        <w:rPr>
          <w:b/>
          <w:bCs/>
        </w:rPr>
        <w:t>The project must be word processed and be turned in on the appropriate date to be accepted for consideration for a grade.  Failure to complete this project will result in a grade of 0%.</w:t>
      </w:r>
    </w:p>
    <w:p w:rsidR="00BA44CA" w:rsidRDefault="00BA44CA" w:rsidP="00BA44CA">
      <w:pPr>
        <w:shd w:val="clear" w:color="auto" w:fill="FFFFFF"/>
        <w:spacing w:before="0" w:line="322" w:lineRule="exact"/>
        <w:ind w:left="5"/>
        <w:rPr>
          <w:b/>
          <w:bCs/>
          <w:color w:val="FF0000"/>
        </w:rPr>
      </w:pPr>
    </w:p>
    <w:p w:rsidR="00BA44CA" w:rsidRPr="005468C7" w:rsidRDefault="005468C7" w:rsidP="005468C7">
      <w:pPr>
        <w:shd w:val="clear" w:color="auto" w:fill="FFFFFF"/>
        <w:spacing w:before="0" w:line="240" w:lineRule="auto"/>
        <w:ind w:left="5"/>
        <w:rPr>
          <w:b/>
          <w:bCs/>
          <w:color w:val="FF0000"/>
          <w:sz w:val="28"/>
          <w:szCs w:val="28"/>
        </w:rPr>
      </w:pPr>
      <w:r w:rsidRPr="005468C7">
        <w:rPr>
          <w:b/>
          <w:bCs/>
          <w:color w:val="FF0000"/>
          <w:sz w:val="28"/>
          <w:szCs w:val="28"/>
        </w:rPr>
        <w:t>Grading Rubric for Oral History</w:t>
      </w:r>
      <w:r w:rsidR="00BA44CA" w:rsidRPr="005468C7">
        <w:rPr>
          <w:b/>
          <w:bCs/>
          <w:color w:val="FF0000"/>
          <w:sz w:val="28"/>
          <w:szCs w:val="28"/>
        </w:rPr>
        <w:t>:</w:t>
      </w:r>
    </w:p>
    <w:p w:rsidR="00BA44CA" w:rsidRPr="00DB7044" w:rsidRDefault="00BA44CA" w:rsidP="005468C7">
      <w:pPr>
        <w:pStyle w:val="ListParagraph"/>
        <w:numPr>
          <w:ilvl w:val="0"/>
          <w:numId w:val="5"/>
        </w:numPr>
        <w:shd w:val="clear" w:color="auto" w:fill="FFFFFF"/>
        <w:spacing w:line="240" w:lineRule="auto"/>
        <w:rPr>
          <w:b/>
          <w:bCs/>
        </w:rPr>
      </w:pPr>
      <w:r w:rsidRPr="00DB7044">
        <w:rPr>
          <w:b/>
          <w:bCs/>
        </w:rPr>
        <w:lastRenderedPageBreak/>
        <w:t>Title page and waiver, grammar and structure, clean workable project, followed directions – 10%</w:t>
      </w:r>
    </w:p>
    <w:p w:rsidR="00BA44CA" w:rsidRPr="00DB7044" w:rsidRDefault="00BA44CA" w:rsidP="005468C7">
      <w:pPr>
        <w:pStyle w:val="ListParagraph"/>
        <w:numPr>
          <w:ilvl w:val="0"/>
          <w:numId w:val="5"/>
        </w:numPr>
        <w:shd w:val="clear" w:color="auto" w:fill="FFFFFF"/>
        <w:spacing w:before="0" w:line="240" w:lineRule="auto"/>
        <w:rPr>
          <w:b/>
          <w:bCs/>
        </w:rPr>
      </w:pPr>
      <w:r w:rsidRPr="00DB7044">
        <w:rPr>
          <w:b/>
          <w:bCs/>
        </w:rPr>
        <w:t>Fifty questions and approval –10%</w:t>
      </w:r>
    </w:p>
    <w:p w:rsidR="00BA44CA" w:rsidRPr="00DB7044" w:rsidRDefault="00BA44CA" w:rsidP="005468C7">
      <w:pPr>
        <w:pStyle w:val="ListParagraph"/>
        <w:numPr>
          <w:ilvl w:val="0"/>
          <w:numId w:val="5"/>
        </w:numPr>
        <w:shd w:val="clear" w:color="auto" w:fill="FFFFFF"/>
        <w:spacing w:before="0" w:line="240" w:lineRule="auto"/>
        <w:rPr>
          <w:b/>
          <w:bCs/>
        </w:rPr>
      </w:pPr>
      <w:r w:rsidRPr="00DB7044">
        <w:rPr>
          <w:b/>
          <w:bCs/>
        </w:rPr>
        <w:t xml:space="preserve">Fifty answers – </w:t>
      </w:r>
      <w:r w:rsidR="005468C7">
        <w:rPr>
          <w:b/>
          <w:bCs/>
        </w:rPr>
        <w:t>3</w:t>
      </w:r>
      <w:r w:rsidRPr="00DB7044">
        <w:rPr>
          <w:b/>
          <w:bCs/>
        </w:rPr>
        <w:t>0%</w:t>
      </w:r>
    </w:p>
    <w:p w:rsidR="00BA44CA" w:rsidRPr="00DB7044" w:rsidRDefault="005468C7" w:rsidP="005468C7">
      <w:pPr>
        <w:pStyle w:val="ListParagraph"/>
        <w:numPr>
          <w:ilvl w:val="0"/>
          <w:numId w:val="5"/>
        </w:numPr>
        <w:shd w:val="clear" w:color="auto" w:fill="FFFFFF"/>
        <w:spacing w:before="0" w:line="240" w:lineRule="auto"/>
        <w:rPr>
          <w:b/>
          <w:bCs/>
        </w:rPr>
      </w:pPr>
      <w:r>
        <w:rPr>
          <w:b/>
          <w:bCs/>
        </w:rPr>
        <w:t>Outline</w:t>
      </w:r>
      <w:r w:rsidR="00BA44CA" w:rsidRPr="00DB7044">
        <w:rPr>
          <w:b/>
          <w:bCs/>
        </w:rPr>
        <w:t xml:space="preserve"> on </w:t>
      </w:r>
      <w:r w:rsidR="00BA44CA" w:rsidRPr="00DB7044">
        <w:rPr>
          <w:b/>
          <w:bCs/>
          <w:i/>
        </w:rPr>
        <w:t>View from the Bottom Rail</w:t>
      </w:r>
      <w:r w:rsidR="00BA44CA" w:rsidRPr="00DB7044">
        <w:rPr>
          <w:b/>
          <w:bCs/>
        </w:rPr>
        <w:t xml:space="preserve"> – 10%</w:t>
      </w:r>
    </w:p>
    <w:p w:rsidR="00BA44CA" w:rsidRPr="00DB7044" w:rsidRDefault="00BA44CA" w:rsidP="005468C7">
      <w:pPr>
        <w:pStyle w:val="ListParagraph"/>
        <w:numPr>
          <w:ilvl w:val="0"/>
          <w:numId w:val="5"/>
        </w:numPr>
        <w:shd w:val="clear" w:color="auto" w:fill="FFFFFF"/>
        <w:spacing w:before="0" w:line="240" w:lineRule="auto"/>
        <w:rPr>
          <w:b/>
          <w:bCs/>
        </w:rPr>
      </w:pPr>
      <w:r w:rsidRPr="00DB7044">
        <w:rPr>
          <w:b/>
          <w:bCs/>
        </w:rPr>
        <w:t xml:space="preserve">Essay on oral history of your choice – </w:t>
      </w:r>
      <w:r w:rsidR="005468C7">
        <w:rPr>
          <w:b/>
          <w:bCs/>
        </w:rPr>
        <w:t>2</w:t>
      </w:r>
      <w:r w:rsidRPr="00DB7044">
        <w:rPr>
          <w:b/>
          <w:bCs/>
        </w:rPr>
        <w:t>0%</w:t>
      </w:r>
    </w:p>
    <w:p w:rsidR="00BA44CA" w:rsidRPr="00DB7044" w:rsidRDefault="00BA44CA" w:rsidP="005468C7">
      <w:pPr>
        <w:pStyle w:val="ListParagraph"/>
        <w:numPr>
          <w:ilvl w:val="0"/>
          <w:numId w:val="5"/>
        </w:numPr>
        <w:shd w:val="clear" w:color="auto" w:fill="FFFFFF"/>
        <w:spacing w:before="0" w:line="240" w:lineRule="auto"/>
        <w:rPr>
          <w:b/>
          <w:bCs/>
        </w:rPr>
      </w:pPr>
      <w:r w:rsidRPr="00DB7044">
        <w:rPr>
          <w:b/>
          <w:bCs/>
        </w:rPr>
        <w:t>Essay on your own interview – 10%</w:t>
      </w:r>
    </w:p>
    <w:p w:rsidR="00BA44CA" w:rsidRPr="00DB7044" w:rsidRDefault="00BA44CA" w:rsidP="005468C7">
      <w:pPr>
        <w:pStyle w:val="ListParagraph"/>
        <w:numPr>
          <w:ilvl w:val="0"/>
          <w:numId w:val="5"/>
        </w:numPr>
        <w:shd w:val="clear" w:color="auto" w:fill="FFFFFF"/>
        <w:spacing w:before="0" w:line="240" w:lineRule="auto"/>
        <w:rPr>
          <w:b/>
          <w:bCs/>
        </w:rPr>
      </w:pPr>
      <w:r w:rsidRPr="00DB7044">
        <w:rPr>
          <w:b/>
          <w:bCs/>
        </w:rPr>
        <w:t>Uniqueness or extras included in project – 10%</w:t>
      </w:r>
    </w:p>
    <w:p w:rsidR="00BA44CA" w:rsidRDefault="00BA44CA" w:rsidP="00BA44CA">
      <w:pPr>
        <w:pStyle w:val="Heading3"/>
        <w:rPr>
          <w:b/>
          <w:bCs/>
          <w:color w:val="3366FF"/>
        </w:rPr>
      </w:pPr>
      <w:r w:rsidRPr="0007602A">
        <w:rPr>
          <w:b/>
          <w:bCs/>
          <w:color w:val="3366FF"/>
        </w:rPr>
        <w:t>AP AND HONORS COMMITMENT</w:t>
      </w:r>
    </w:p>
    <w:p w:rsidR="00BA44CA" w:rsidRDefault="00E33926" w:rsidP="00BA44CA">
      <w:pPr>
        <w:pStyle w:val="Heading3"/>
        <w:jc w:val="left"/>
      </w:pPr>
      <w:r>
        <w:rPr>
          <w:noProof/>
        </w:rPr>
        <w:pict>
          <v:roundrect id="_x0000_s1043" style="position:absolute;margin-left:-35.25pt;margin-top:.25pt;width:102.75pt;height:71.6pt;z-index:251677696" arcsize="10923f" fillcolor="#9bbb59 [3206]" strokecolor="#f2f2f2 [3041]" strokeweight="3pt">
            <v:shadow on="t" type="perspective" color="#4e6128 [1606]" opacity=".5" offset="1pt" offset2="-1pt"/>
            <v:textbox>
              <w:txbxContent>
                <w:p w:rsidR="00F16849" w:rsidRPr="0068023B" w:rsidRDefault="00F16849" w:rsidP="00BA44CA">
                  <w:pPr>
                    <w:jc w:val="center"/>
                    <w:rPr>
                      <w:sz w:val="32"/>
                      <w:szCs w:val="32"/>
                    </w:rPr>
                  </w:pPr>
                  <w:r w:rsidRPr="0068023B">
                    <w:rPr>
                      <w:sz w:val="32"/>
                      <w:szCs w:val="32"/>
                    </w:rPr>
                    <w:t>Present</w:t>
                  </w:r>
                </w:p>
              </w:txbxContent>
            </v:textbox>
          </v:roundrect>
        </w:pict>
      </w:r>
      <w:r>
        <w:rPr>
          <w:noProof/>
        </w:rPr>
        <w:pict>
          <v:roundrect id="_x0000_s1030" style="position:absolute;margin-left:72.75pt;margin-top:.25pt;width:329.25pt;height:71.6pt;z-index:251664384" arcsize="10923f" fillcolor="white [3201]" strokecolor="#9bbb59 [3206]" strokeweight="2.5pt">
            <v:shadow color="#868686"/>
            <v:textbox>
              <w:txbxContent>
                <w:p w:rsidR="00F16849" w:rsidRPr="00C13BB8" w:rsidRDefault="00F16849" w:rsidP="00BA44CA">
                  <w:pPr>
                    <w:rPr>
                      <w:sz w:val="20"/>
                      <w:szCs w:val="20"/>
                    </w:rPr>
                  </w:pPr>
                  <w:r w:rsidRPr="00C13BB8">
                    <w:rPr>
                      <w:bCs/>
                      <w:sz w:val="20"/>
                      <w:szCs w:val="20"/>
                    </w:rPr>
                    <w:t>You have elected to be an honor student; the student must be present for successful completion of course goals.    Being absent will cause the student to fall behind and excessive absences will result in a parent conference.</w:t>
                  </w:r>
                  <w:r w:rsidRPr="00C13BB8">
                    <w:rPr>
                      <w:sz w:val="20"/>
                      <w:szCs w:val="20"/>
                    </w:rPr>
                    <w:t xml:space="preserve"> </w:t>
                  </w:r>
                </w:p>
                <w:p w:rsidR="00F16849" w:rsidRDefault="00F16849" w:rsidP="00BA44CA">
                  <w:pPr>
                    <w:jc w:val="center"/>
                  </w:pPr>
                </w:p>
              </w:txbxContent>
            </v:textbox>
          </v:roundrect>
        </w:pict>
      </w:r>
      <w:r w:rsidR="00BA44CA">
        <w:t xml:space="preserve">                             </w:t>
      </w:r>
    </w:p>
    <w:p w:rsidR="00BA44CA" w:rsidRDefault="00BA44CA" w:rsidP="00BA44CA">
      <w:pPr>
        <w:pStyle w:val="Heading3"/>
        <w:jc w:val="left"/>
      </w:pPr>
    </w:p>
    <w:p w:rsidR="00BA44CA" w:rsidRDefault="00E33926" w:rsidP="00BA44CA">
      <w:pPr>
        <w:pStyle w:val="Heading3"/>
        <w:jc w:val="left"/>
      </w:pPr>
      <w:r>
        <w:rPr>
          <w:noProof/>
        </w:rPr>
        <w:pict>
          <v:roundrect id="_x0000_s1044" style="position:absolute;margin-left:-35.25pt;margin-top:5.35pt;width:102.75pt;height:81.75pt;z-index:251678720" arcsize="10923f" fillcolor="#9bbb59 [3206]" strokecolor="#f2f2f2 [3041]" strokeweight="3pt">
            <v:shadow on="t" type="perspective" color="#4e6128 [1606]" opacity=".5" offset="1pt" offset2="-1pt"/>
            <v:textbox>
              <w:txbxContent>
                <w:p w:rsidR="00F16849" w:rsidRPr="0068023B" w:rsidRDefault="00F16849" w:rsidP="00BA44CA">
                  <w:pPr>
                    <w:jc w:val="center"/>
                    <w:rPr>
                      <w:sz w:val="32"/>
                      <w:szCs w:val="32"/>
                    </w:rPr>
                  </w:pPr>
                  <w:r w:rsidRPr="0068023B">
                    <w:rPr>
                      <w:sz w:val="32"/>
                      <w:szCs w:val="32"/>
                    </w:rPr>
                    <w:t>On Time</w:t>
                  </w:r>
                </w:p>
              </w:txbxContent>
            </v:textbox>
          </v:roundrect>
        </w:pict>
      </w:r>
      <w:r>
        <w:rPr>
          <w:noProof/>
        </w:rPr>
        <w:pict>
          <v:roundrect id="_x0000_s1029" style="position:absolute;margin-left:72.75pt;margin-top:5.35pt;width:329.25pt;height:81.75pt;z-index:251663360" arcsize="10923f" fillcolor="white [3201]" strokecolor="#9bbb59 [3206]" strokeweight="2.5pt">
            <v:shadow color="#868686"/>
            <v:textbox>
              <w:txbxContent>
                <w:p w:rsidR="00F16849" w:rsidRPr="00C13BB8" w:rsidRDefault="00F16849" w:rsidP="00BA44CA">
                  <w:pPr>
                    <w:rPr>
                      <w:bCs/>
                      <w:sz w:val="20"/>
                      <w:szCs w:val="20"/>
                    </w:rPr>
                  </w:pPr>
                  <w:r w:rsidRPr="00C13BB8">
                    <w:rPr>
                      <w:bCs/>
                      <w:sz w:val="20"/>
                      <w:szCs w:val="20"/>
                    </w:rPr>
                    <w:t xml:space="preserve">Being tardy is unacceptable, if you have to be late place the note on my desk and then sit and start note taking or the assignment without disturbing the class or instructor.  Changes to the schedule and important announcements will be made at the beginning of the class period </w:t>
                  </w:r>
                </w:p>
                <w:p w:rsidR="00F16849" w:rsidRDefault="00F16849" w:rsidP="00BA44CA">
                  <w:pPr>
                    <w:jc w:val="center"/>
                  </w:pPr>
                </w:p>
              </w:txbxContent>
            </v:textbox>
          </v:roundrect>
        </w:pict>
      </w:r>
    </w:p>
    <w:p w:rsidR="00BA44CA" w:rsidRDefault="00BA44CA" w:rsidP="00BA44CA">
      <w:pPr>
        <w:pStyle w:val="Heading3"/>
        <w:jc w:val="left"/>
      </w:pPr>
    </w:p>
    <w:p w:rsidR="00BA44CA" w:rsidRDefault="00E33926" w:rsidP="00BA44CA">
      <w:pPr>
        <w:pStyle w:val="Heading3"/>
        <w:jc w:val="left"/>
      </w:pPr>
      <w:r>
        <w:rPr>
          <w:noProof/>
        </w:rPr>
        <w:pict>
          <v:roundrect id="_x0000_s1045" style="position:absolute;margin-left:-35.25pt;margin-top:21.3pt;width:102.75pt;height:73.15pt;z-index:251679744" arcsize="10923f" fillcolor="#9bbb59 [3206]" strokecolor="#f2f2f2 [3041]" strokeweight="3pt">
            <v:shadow on="t" type="perspective" color="#4e6128 [1606]" opacity=".5" offset="1pt" offset2="-1pt"/>
            <v:textbox>
              <w:txbxContent>
                <w:p w:rsidR="00F16849" w:rsidRPr="0068023B" w:rsidRDefault="00F16849" w:rsidP="00BA44CA">
                  <w:pPr>
                    <w:jc w:val="center"/>
                    <w:rPr>
                      <w:sz w:val="32"/>
                      <w:szCs w:val="32"/>
                    </w:rPr>
                  </w:pPr>
                  <w:r w:rsidRPr="0068023B">
                    <w:rPr>
                      <w:sz w:val="32"/>
                      <w:szCs w:val="32"/>
                    </w:rPr>
                    <w:t>Prepared</w:t>
                  </w:r>
                </w:p>
              </w:txbxContent>
            </v:textbox>
          </v:roundrect>
        </w:pict>
      </w:r>
      <w:r>
        <w:rPr>
          <w:noProof/>
        </w:rPr>
        <w:pict>
          <v:roundrect id="_x0000_s1027" style="position:absolute;margin-left:74.25pt;margin-top:102.7pt;width:329.25pt;height:124.8pt;z-index:251661312" arcsize="10923f" fillcolor="white [3201]" strokecolor="#9bbb59 [3206]" strokeweight="2.5pt">
            <v:shadow color="#868686"/>
            <v:textbox>
              <w:txbxContent>
                <w:p w:rsidR="00F16849" w:rsidRPr="00C13BB8" w:rsidRDefault="00F16849" w:rsidP="00BA44CA">
                  <w:pPr>
                    <w:rPr>
                      <w:bCs/>
                      <w:sz w:val="20"/>
                      <w:szCs w:val="20"/>
                    </w:rPr>
                  </w:pPr>
                  <w:r w:rsidRPr="00C13BB8">
                    <w:rPr>
                      <w:bCs/>
                      <w:sz w:val="20"/>
                      <w:szCs w:val="20"/>
                    </w:rPr>
                    <w:t xml:space="preserve">The student is responsible to follow all SHS and county rules and guidelines. The student is responsible to articulate his/her needs for a successful semester and behave in a respectable manner to all students and the instructor. There will be zero tolerance to disrespectful language, gestures, or written material as regards to race, sex, or cultural heritage. Tolerance of other people's ideas is important to the understanding and development of the American experience </w:t>
                  </w:r>
                </w:p>
                <w:p w:rsidR="00F16849" w:rsidRDefault="00F16849" w:rsidP="00BA44CA">
                  <w:pPr>
                    <w:jc w:val="center"/>
                  </w:pPr>
                </w:p>
              </w:txbxContent>
            </v:textbox>
          </v:roundrect>
        </w:pict>
      </w:r>
      <w:r>
        <w:rPr>
          <w:noProof/>
        </w:rPr>
        <w:pict>
          <v:roundrect id="_x0000_s1028" style="position:absolute;margin-left:72.75pt;margin-top:21.3pt;width:329.25pt;height:71.25pt;z-index:251662336" arcsize="10923f" fillcolor="white [3201]" strokecolor="#9bbb59 [3206]" strokeweight="2.5pt">
            <v:shadow color="#868686"/>
            <v:textbox style="mso-next-textbox:#_x0000_s1028">
              <w:txbxContent>
                <w:p w:rsidR="00F16849" w:rsidRPr="00C13BB8" w:rsidRDefault="00F16849" w:rsidP="00BA44CA">
                  <w:pPr>
                    <w:rPr>
                      <w:bCs/>
                      <w:sz w:val="20"/>
                      <w:szCs w:val="20"/>
                    </w:rPr>
                  </w:pPr>
                  <w:r w:rsidRPr="00C13BB8">
                    <w:rPr>
                      <w:bCs/>
                      <w:sz w:val="20"/>
                      <w:szCs w:val="20"/>
                    </w:rPr>
                    <w:t xml:space="preserve">Be ready for all class assignments.  No late assignments will be accepted.  Reading the text and supplemental materials is a minimum requirement.  Monitor the website calendar to check due dates for assignments </w:t>
                  </w:r>
                </w:p>
                <w:p w:rsidR="00F16849" w:rsidRDefault="00F16849" w:rsidP="00BA44CA">
                  <w:pPr>
                    <w:jc w:val="center"/>
                  </w:pPr>
                </w:p>
              </w:txbxContent>
            </v:textbox>
          </v:roundrect>
        </w:pict>
      </w:r>
    </w:p>
    <w:p w:rsidR="00BA44CA" w:rsidRPr="006B07AD" w:rsidRDefault="00BA44CA" w:rsidP="00BA44CA">
      <w:pPr>
        <w:pStyle w:val="Heading3"/>
        <w:jc w:val="left"/>
        <w:rPr>
          <w:b/>
          <w:bCs/>
          <w:color w:val="3366FF"/>
        </w:rPr>
      </w:pPr>
    </w:p>
    <w:p w:rsidR="00BA44CA" w:rsidRDefault="00E33926" w:rsidP="00BA44CA">
      <w:pPr>
        <w:pStyle w:val="Title"/>
        <w:jc w:val="left"/>
      </w:pPr>
      <w:r>
        <w:rPr>
          <w:noProof/>
        </w:rPr>
        <w:pict>
          <v:roundrect id="_x0000_s1046" style="position:absolute;margin-left:-35.25pt;margin-top:28.65pt;width:102.75pt;height:124.8pt;z-index:251680768" arcsize="10923f" fillcolor="#9bbb59 [3206]" strokecolor="#f2f2f2 [3041]" strokeweight="3pt">
            <v:shadow on="t" type="perspective" color="#4e6128 [1606]" opacity=".5" offset="1pt" offset2="-1pt"/>
            <v:textbox style="mso-next-textbox:#_x0000_s1046">
              <w:txbxContent>
                <w:p w:rsidR="00F16849" w:rsidRDefault="00F16849" w:rsidP="00BA44CA">
                  <w:pPr>
                    <w:jc w:val="center"/>
                    <w:rPr>
                      <w:sz w:val="32"/>
                      <w:szCs w:val="32"/>
                    </w:rPr>
                  </w:pPr>
                </w:p>
                <w:p w:rsidR="00F16849" w:rsidRPr="0068023B" w:rsidRDefault="00F16849" w:rsidP="00BA44CA">
                  <w:pPr>
                    <w:jc w:val="center"/>
                    <w:rPr>
                      <w:sz w:val="32"/>
                      <w:szCs w:val="32"/>
                    </w:rPr>
                  </w:pPr>
                  <w:r w:rsidRPr="0068023B">
                    <w:rPr>
                      <w:sz w:val="32"/>
                      <w:szCs w:val="32"/>
                    </w:rPr>
                    <w:t>Respect</w:t>
                  </w:r>
                </w:p>
              </w:txbxContent>
            </v:textbox>
          </v:roundrect>
        </w:pict>
      </w:r>
      <w:r w:rsidR="00BA44CA">
        <w:t xml:space="preserve">                  </w:t>
      </w:r>
    </w:p>
    <w:p w:rsidR="00BA44CA" w:rsidRDefault="00BA44CA" w:rsidP="00BA44CA">
      <w:pPr>
        <w:pStyle w:val="Title"/>
        <w:jc w:val="left"/>
      </w:pPr>
    </w:p>
    <w:p w:rsidR="00BA44CA" w:rsidRDefault="00BA44CA" w:rsidP="00BA44CA">
      <w:pPr>
        <w:pStyle w:val="Title"/>
        <w:jc w:val="left"/>
      </w:pPr>
    </w:p>
    <w:p w:rsidR="00BA44CA" w:rsidRDefault="00BA44CA" w:rsidP="00BA44CA">
      <w:pPr>
        <w:pStyle w:val="Title"/>
        <w:jc w:val="left"/>
      </w:pPr>
    </w:p>
    <w:p w:rsidR="00BA44CA" w:rsidRDefault="00E33926" w:rsidP="00BA44CA">
      <w:pPr>
        <w:pStyle w:val="Title"/>
        <w:jc w:val="left"/>
      </w:pPr>
      <w:r>
        <w:rPr>
          <w:noProof/>
        </w:rPr>
        <w:pict>
          <v:roundrect id="_x0000_s1040" style="position:absolute;margin-left:79.5pt;margin-top:15pt;width:329.25pt;height:98.3pt;z-index:251674624" arcsize="10923f" fillcolor="white [3201]" strokecolor="#9bbb59 [3206]" strokeweight="2.5pt">
            <v:shadow color="#868686"/>
            <v:textbox>
              <w:txbxContent>
                <w:p w:rsidR="00F16849" w:rsidRPr="00474ABE" w:rsidRDefault="00F16849" w:rsidP="00BA44CA">
                  <w:pPr>
                    <w:rPr>
                      <w:bCs/>
                      <w:sz w:val="20"/>
                      <w:szCs w:val="20"/>
                    </w:rPr>
                  </w:pPr>
                  <w:r w:rsidRPr="00474ABE">
                    <w:rPr>
                      <w:bCs/>
                      <w:sz w:val="20"/>
                      <w:szCs w:val="20"/>
                    </w:rPr>
                    <w:t xml:space="preserve">Come to class ready to work.  NO CELL PHONES!  Cell phones disrupting class in unacceptable, if I see it or hear it, it is gone for the day.  If this happens again, half of the employability points will be deducted.  If you need to use the restroom, take the pass and go.  We will be moving on without you </w:t>
                  </w:r>
                </w:p>
                <w:p w:rsidR="00F16849" w:rsidRPr="00474ABE" w:rsidRDefault="00F16849" w:rsidP="00BA44CA"/>
              </w:txbxContent>
            </v:textbox>
          </v:roundrect>
        </w:pict>
      </w:r>
      <w:r>
        <w:rPr>
          <w:noProof/>
        </w:rPr>
        <w:pict>
          <v:roundrect id="_x0000_s1047" style="position:absolute;margin-left:-30.75pt;margin-top:15pt;width:105pt;height:98.3pt;z-index:251681792" arcsize="10923f" fillcolor="#9bbb59 [3206]" strokecolor="#f2f2f2 [3041]" strokeweight="3pt">
            <v:shadow on="t" type="perspective" color="#4e6128 [1606]" opacity=".5" offset="1pt" offset2="-1pt"/>
            <v:textbox style="mso-next-textbox:#_x0000_s1047">
              <w:txbxContent>
                <w:p w:rsidR="00F16849" w:rsidRPr="0068023B" w:rsidRDefault="00F16849" w:rsidP="00BA44CA">
                  <w:pPr>
                    <w:jc w:val="center"/>
                    <w:rPr>
                      <w:sz w:val="26"/>
                      <w:szCs w:val="26"/>
                    </w:rPr>
                  </w:pPr>
                  <w:r w:rsidRPr="0068023B">
                    <w:rPr>
                      <w:sz w:val="26"/>
                      <w:szCs w:val="26"/>
                    </w:rPr>
                    <w:t>Responsibility</w:t>
                  </w:r>
                </w:p>
              </w:txbxContent>
            </v:textbox>
          </v:roundrect>
        </w:pict>
      </w:r>
    </w:p>
    <w:p w:rsidR="00BA44CA" w:rsidRDefault="00BA44CA" w:rsidP="00BA44CA">
      <w:pPr>
        <w:pStyle w:val="Title"/>
        <w:jc w:val="left"/>
      </w:pPr>
    </w:p>
    <w:p w:rsidR="00BA44CA" w:rsidRDefault="00BA44CA" w:rsidP="00BA44CA">
      <w:pPr>
        <w:pStyle w:val="Title"/>
        <w:jc w:val="left"/>
      </w:pPr>
    </w:p>
    <w:p w:rsidR="00BA44CA" w:rsidRDefault="00E33926" w:rsidP="00BA44CA">
      <w:pPr>
        <w:pStyle w:val="Title"/>
        <w:jc w:val="left"/>
      </w:pPr>
      <w:r>
        <w:rPr>
          <w:noProof/>
        </w:rPr>
        <w:lastRenderedPageBreak/>
        <w:pict>
          <v:roundrect id="_x0000_s1041" style="position:absolute;margin-left:72.75pt;margin-top:7pt;width:329.25pt;height:82.5pt;z-index:251675648" arcsize="10923f" fillcolor="white [3201]" strokecolor="#9bbb59 [3206]" strokeweight="2.5pt">
            <v:shadow color="#868686"/>
            <v:textbox style="mso-next-textbox:#_x0000_s1041">
              <w:txbxContent>
                <w:p w:rsidR="00F16849" w:rsidRPr="00474ABE" w:rsidRDefault="00F16849" w:rsidP="00BA44CA">
                  <w:pPr>
                    <w:rPr>
                      <w:bCs/>
                      <w:sz w:val="20"/>
                      <w:szCs w:val="20"/>
                    </w:rPr>
                  </w:pPr>
                  <w:r w:rsidRPr="00474ABE">
                    <w:rPr>
                      <w:bCs/>
                      <w:sz w:val="20"/>
                      <w:szCs w:val="20"/>
                    </w:rPr>
                    <w:t xml:space="preserve">This is not a place to do homework, to sleep, to talk on the phone, or to run errands.  Playing on the computer during class lectures will cause the privilege to be revoked.  If you choose the use a computers follow all class computer rules.  You have chosen to take on this responsibility. </w:t>
                  </w:r>
                </w:p>
                <w:p w:rsidR="00F16849" w:rsidRPr="00474ABE" w:rsidRDefault="00F16849" w:rsidP="00BA44CA"/>
              </w:txbxContent>
            </v:textbox>
          </v:roundrect>
        </w:pict>
      </w:r>
      <w:r>
        <w:rPr>
          <w:noProof/>
        </w:rPr>
        <w:pict>
          <v:roundrect id="_x0000_s1048" style="position:absolute;margin-left:-34.5pt;margin-top:7pt;width:102pt;height:86.25pt;z-index:251682816" arcsize="10923f" fillcolor="#9bbb59 [3206]" strokecolor="#f2f2f2 [3041]" strokeweight="3pt">
            <v:shadow on="t" type="perspective" color="#4e6128 [1606]" opacity=".5" offset="1pt" offset2="-1pt"/>
            <v:textbox style="mso-next-textbox:#_x0000_s1048">
              <w:txbxContent>
                <w:p w:rsidR="00F16849" w:rsidRPr="0068023B" w:rsidRDefault="00F16849" w:rsidP="00BA44CA">
                  <w:pPr>
                    <w:jc w:val="center"/>
                    <w:rPr>
                      <w:sz w:val="28"/>
                      <w:szCs w:val="28"/>
                    </w:rPr>
                  </w:pPr>
                  <w:r w:rsidRPr="0068023B">
                    <w:rPr>
                      <w:sz w:val="28"/>
                      <w:szCs w:val="28"/>
                    </w:rPr>
                    <w:t>Attention &amp; Note Taking</w:t>
                  </w:r>
                </w:p>
              </w:txbxContent>
            </v:textbox>
          </v:roundrect>
        </w:pict>
      </w:r>
    </w:p>
    <w:p w:rsidR="00BA44CA" w:rsidRDefault="00BA44CA" w:rsidP="00BA44CA">
      <w:pPr>
        <w:pStyle w:val="Title"/>
        <w:rPr>
          <w:sz w:val="40"/>
          <w:szCs w:val="40"/>
        </w:rPr>
      </w:pPr>
    </w:p>
    <w:p w:rsidR="00BA44CA" w:rsidRPr="00B20DA8" w:rsidRDefault="00BA44CA" w:rsidP="00BA44CA">
      <w:pPr>
        <w:pStyle w:val="Title"/>
        <w:spacing w:before="0" w:line="240" w:lineRule="auto"/>
        <w:rPr>
          <w:color w:val="FF0000"/>
          <w:sz w:val="24"/>
        </w:rPr>
      </w:pPr>
    </w:p>
    <w:p w:rsidR="00BA44CA" w:rsidRDefault="00BA44CA" w:rsidP="00BA44CA">
      <w:pPr>
        <w:spacing w:before="0" w:line="240" w:lineRule="auto"/>
        <w:rPr>
          <w:b/>
          <w:bCs/>
          <w:i/>
        </w:rPr>
      </w:pPr>
    </w:p>
    <w:p w:rsidR="005468C7" w:rsidRDefault="005468C7" w:rsidP="00BA44CA">
      <w:pPr>
        <w:spacing w:before="0" w:line="240" w:lineRule="auto"/>
        <w:ind w:left="720" w:firstLine="720"/>
        <w:rPr>
          <w:b/>
          <w:bCs/>
          <w:i/>
        </w:rPr>
      </w:pPr>
    </w:p>
    <w:p w:rsidR="005468C7" w:rsidRDefault="00E33926" w:rsidP="00BA44CA">
      <w:pPr>
        <w:spacing w:before="0" w:line="240" w:lineRule="auto"/>
        <w:ind w:left="720" w:firstLine="720"/>
        <w:rPr>
          <w:b/>
          <w:bCs/>
          <w:i/>
        </w:rPr>
      </w:pPr>
      <w:r w:rsidRPr="00E33926">
        <w:rPr>
          <w:noProof/>
        </w:rPr>
        <w:pict>
          <v:roundrect id="_x0000_s1088" style="position:absolute;left:0;text-align:left;margin-left:-40.5pt;margin-top:1.8pt;width:102pt;height:86.25pt;z-index:251717632" arcsize="10923f" fillcolor="#9bbb59 [3206]" strokecolor="#f2f2f2 [3041]" strokeweight="3pt">
            <v:shadow on="t" type="perspective" color="#4e6128 [1606]" opacity=".5" offset="1pt" offset2="-1pt"/>
            <v:textbox style="mso-next-textbox:#_x0000_s1088">
              <w:txbxContent>
                <w:p w:rsidR="00E35A20" w:rsidRPr="00E35A20" w:rsidRDefault="00E35A20" w:rsidP="00E35A20">
                  <w:pPr>
                    <w:rPr>
                      <w:sz w:val="32"/>
                      <w:szCs w:val="32"/>
                    </w:rPr>
                  </w:pPr>
                  <w:r w:rsidRPr="00E35A20">
                    <w:rPr>
                      <w:sz w:val="32"/>
                      <w:szCs w:val="32"/>
                    </w:rPr>
                    <w:t xml:space="preserve">    Honesty</w:t>
                  </w:r>
                </w:p>
              </w:txbxContent>
            </v:textbox>
          </v:roundrect>
        </w:pict>
      </w:r>
      <w:r w:rsidRPr="00E33926">
        <w:rPr>
          <w:noProof/>
          <w:sz w:val="32"/>
        </w:rPr>
        <w:pict>
          <v:roundrect id="_x0000_s1042" style="position:absolute;left:0;text-align:left;margin-left:67.5pt;margin-top:1.8pt;width:329.25pt;height:93.3pt;z-index:251676672" arcsize="10923f" strokecolor="#9bbb59 [3206]" strokeweight="4.5pt">
            <v:textbox>
              <w:txbxContent>
                <w:p w:rsidR="00F16849" w:rsidRDefault="00F16849" w:rsidP="00BA44CA">
                  <w:pPr>
                    <w:rPr>
                      <w:bCs/>
                      <w:sz w:val="20"/>
                      <w:szCs w:val="20"/>
                    </w:rPr>
                  </w:pPr>
                  <w:r w:rsidRPr="007E680E">
                    <w:rPr>
                      <w:bCs/>
                      <w:sz w:val="20"/>
                      <w:szCs w:val="20"/>
                    </w:rPr>
                    <w:t>Cheating is unacceptable, check your student handbook.  Plagiarism is unacceptable and all cases of plagiarism will result in a zero. Failure to cite a source in a written assignment will result in an F on that assignment.  You</w:t>
                  </w:r>
                  <w:r w:rsidRPr="007E680E">
                    <w:rPr>
                      <w:bCs/>
                    </w:rPr>
                    <w:t xml:space="preserve"> </w:t>
                  </w:r>
                  <w:r w:rsidRPr="007E680E">
                    <w:rPr>
                      <w:bCs/>
                      <w:sz w:val="20"/>
                      <w:szCs w:val="20"/>
                    </w:rPr>
                    <w:t>have chosen to be an honor student act like one</w:t>
                  </w:r>
                </w:p>
                <w:p w:rsidR="00F16849" w:rsidRPr="007E680E" w:rsidRDefault="00F16849" w:rsidP="00BA44CA"/>
              </w:txbxContent>
            </v:textbox>
          </v:roundrect>
        </w:pict>
      </w:r>
    </w:p>
    <w:p w:rsidR="005468C7" w:rsidRDefault="005468C7" w:rsidP="00BA44CA">
      <w:pPr>
        <w:spacing w:before="0" w:line="240" w:lineRule="auto"/>
        <w:ind w:left="720" w:firstLine="720"/>
        <w:rPr>
          <w:b/>
          <w:bCs/>
          <w:i/>
        </w:rPr>
      </w:pPr>
    </w:p>
    <w:p w:rsidR="00BA44CA" w:rsidRDefault="00BA44CA" w:rsidP="00BA44CA">
      <w:pPr>
        <w:spacing w:before="0" w:line="240" w:lineRule="auto"/>
        <w:rPr>
          <w:b/>
          <w:bCs/>
        </w:rPr>
      </w:pPr>
    </w:p>
    <w:p w:rsidR="00E35A20" w:rsidRDefault="00E35A20" w:rsidP="00BA44CA">
      <w:pPr>
        <w:spacing w:before="0" w:line="240" w:lineRule="auto"/>
        <w:rPr>
          <w:b/>
          <w:bCs/>
        </w:rPr>
      </w:pPr>
    </w:p>
    <w:p w:rsidR="00E35A20" w:rsidRDefault="00E35A20" w:rsidP="00BA44CA">
      <w:pPr>
        <w:spacing w:before="0" w:line="240" w:lineRule="auto"/>
        <w:rPr>
          <w:b/>
          <w:bCs/>
        </w:rPr>
      </w:pPr>
      <w:r>
        <w:rPr>
          <w:b/>
          <w:bCs/>
        </w:rPr>
        <w:t xml:space="preserve">        </w:t>
      </w:r>
    </w:p>
    <w:p w:rsidR="00E35A20" w:rsidRDefault="00E35A20" w:rsidP="00BA44CA">
      <w:pPr>
        <w:spacing w:before="0" w:line="240" w:lineRule="auto"/>
        <w:rPr>
          <w:b/>
          <w:bCs/>
        </w:rPr>
      </w:pPr>
    </w:p>
    <w:p w:rsidR="00E35A20" w:rsidRDefault="00E35A20" w:rsidP="00BA44CA">
      <w:pPr>
        <w:spacing w:before="0" w:line="240" w:lineRule="auto"/>
        <w:rPr>
          <w:b/>
          <w:bCs/>
        </w:rPr>
      </w:pPr>
      <w:r>
        <w:rPr>
          <w:b/>
          <w:bCs/>
        </w:rPr>
        <w:t xml:space="preserve">  </w:t>
      </w:r>
    </w:p>
    <w:p w:rsidR="00E35A20" w:rsidRDefault="00E35A20" w:rsidP="00BA44CA">
      <w:pPr>
        <w:spacing w:before="0" w:line="240" w:lineRule="auto"/>
        <w:rPr>
          <w:b/>
          <w:bCs/>
        </w:rPr>
      </w:pPr>
    </w:p>
    <w:p w:rsidR="00E35A20" w:rsidRDefault="00E35A20" w:rsidP="00BA44CA">
      <w:pPr>
        <w:spacing w:before="0" w:line="240" w:lineRule="auto"/>
        <w:rPr>
          <w:b/>
          <w:bCs/>
        </w:rPr>
      </w:pPr>
    </w:p>
    <w:p w:rsidR="00E35A20" w:rsidRPr="00E35A20" w:rsidRDefault="00E35A20" w:rsidP="00E35A20">
      <w:pPr>
        <w:spacing w:before="0" w:line="240" w:lineRule="auto"/>
        <w:jc w:val="center"/>
        <w:rPr>
          <w:b/>
          <w:bCs/>
          <w:sz w:val="32"/>
          <w:szCs w:val="32"/>
        </w:rPr>
      </w:pPr>
      <w:r w:rsidRPr="00E35A20">
        <w:rPr>
          <w:b/>
          <w:bCs/>
          <w:sz w:val="32"/>
          <w:szCs w:val="32"/>
        </w:rPr>
        <w:t>Course Supplemental Reading Schedule</w:t>
      </w:r>
    </w:p>
    <w:p w:rsidR="00E35A20" w:rsidRPr="00572A43" w:rsidRDefault="00E35A20" w:rsidP="00BA44CA">
      <w:pPr>
        <w:spacing w:before="0" w:line="240" w:lineRule="auto"/>
        <w:rPr>
          <w:b/>
          <w:bCs/>
        </w:rPr>
      </w:pPr>
    </w:p>
    <w:p w:rsidR="00BA44CA" w:rsidRPr="00572A43" w:rsidRDefault="00BA44CA" w:rsidP="00BA44CA">
      <w:pPr>
        <w:spacing w:before="0" w:line="240" w:lineRule="auto"/>
        <w:rPr>
          <w:b/>
          <w:bCs/>
        </w:rPr>
      </w:pPr>
      <w:r w:rsidRPr="00572A43">
        <w:rPr>
          <w:b/>
          <w:bCs/>
        </w:rPr>
        <w:t>1820-1850    Unit</w:t>
      </w:r>
      <w:r w:rsidR="00E35A20">
        <w:rPr>
          <w:b/>
          <w:bCs/>
        </w:rPr>
        <w:t xml:space="preserve"> </w:t>
      </w:r>
      <w:r w:rsidR="001F4BBB">
        <w:rPr>
          <w:b/>
          <w:bCs/>
        </w:rPr>
        <w:t>One</w:t>
      </w:r>
      <w:r w:rsidRPr="00572A43">
        <w:rPr>
          <w:b/>
          <w:bCs/>
        </w:rPr>
        <w:t xml:space="preserve">      America Grows and Reforms</w:t>
      </w:r>
    </w:p>
    <w:p w:rsidR="00BA44CA" w:rsidRPr="00572A43" w:rsidRDefault="00BA44CA" w:rsidP="00BA44CA">
      <w:pPr>
        <w:spacing w:before="0" w:line="240" w:lineRule="auto"/>
        <w:rPr>
          <w:b/>
          <w:bCs/>
          <w:u w:val="single"/>
        </w:rPr>
      </w:pPr>
      <w:r w:rsidRPr="00572A43">
        <w:rPr>
          <w:b/>
          <w:bCs/>
        </w:rPr>
        <w:t xml:space="preserve">                      </w:t>
      </w:r>
      <w:r w:rsidRPr="00572A43">
        <w:rPr>
          <w:b/>
          <w:bCs/>
        </w:rPr>
        <w:tab/>
      </w:r>
      <w:r w:rsidRPr="00572A43">
        <w:rPr>
          <w:b/>
          <w:bCs/>
          <w:i/>
        </w:rPr>
        <w:t xml:space="preserve">The Cherokee Removal </w:t>
      </w:r>
      <w:proofErr w:type="gramStart"/>
      <w:r w:rsidRPr="00572A43">
        <w:rPr>
          <w:b/>
          <w:bCs/>
          <w:u w:val="single"/>
        </w:rPr>
        <w:t>The</w:t>
      </w:r>
      <w:proofErr w:type="gramEnd"/>
      <w:r w:rsidRPr="00572A43">
        <w:rPr>
          <w:b/>
          <w:bCs/>
          <w:u w:val="single"/>
        </w:rPr>
        <w:t xml:space="preserve"> Way We Lived, Vol. 1</w:t>
      </w:r>
    </w:p>
    <w:p w:rsidR="00BA44CA" w:rsidRPr="00572A43" w:rsidRDefault="00BA44CA" w:rsidP="00BA44CA">
      <w:pPr>
        <w:spacing w:before="0" w:line="240" w:lineRule="auto"/>
        <w:rPr>
          <w:b/>
          <w:bCs/>
          <w:u w:val="single"/>
        </w:rPr>
      </w:pPr>
      <w:r w:rsidRPr="00572A43">
        <w:rPr>
          <w:b/>
          <w:bCs/>
        </w:rPr>
        <w:tab/>
      </w:r>
      <w:r w:rsidRPr="00572A43">
        <w:rPr>
          <w:b/>
          <w:bCs/>
        </w:rPr>
        <w:tab/>
      </w:r>
      <w:r w:rsidRPr="00572A43">
        <w:rPr>
          <w:b/>
          <w:bCs/>
        </w:rPr>
        <w:tab/>
      </w:r>
    </w:p>
    <w:p w:rsidR="00BA44CA" w:rsidRPr="00572A43" w:rsidRDefault="00BA44CA" w:rsidP="00BA44CA">
      <w:pPr>
        <w:spacing w:before="0" w:line="240" w:lineRule="auto"/>
        <w:rPr>
          <w:b/>
          <w:bCs/>
        </w:rPr>
      </w:pPr>
    </w:p>
    <w:p w:rsidR="00BA44CA" w:rsidRPr="00572A43" w:rsidRDefault="00BA44CA" w:rsidP="00BA44CA">
      <w:pPr>
        <w:spacing w:before="0" w:line="240" w:lineRule="auto"/>
        <w:rPr>
          <w:b/>
          <w:bCs/>
        </w:rPr>
      </w:pPr>
      <w:r w:rsidRPr="00572A43">
        <w:rPr>
          <w:b/>
          <w:bCs/>
        </w:rPr>
        <w:t xml:space="preserve">1850-1865    Unit </w:t>
      </w:r>
      <w:r w:rsidR="001F4BBB">
        <w:rPr>
          <w:b/>
          <w:bCs/>
        </w:rPr>
        <w:t>Two</w:t>
      </w:r>
      <w:r w:rsidRPr="00572A43">
        <w:rPr>
          <w:b/>
          <w:bCs/>
        </w:rPr>
        <w:tab/>
        <w:t xml:space="preserve">      </w:t>
      </w:r>
      <w:proofErr w:type="gramStart"/>
      <w:r w:rsidRPr="00572A43">
        <w:rPr>
          <w:b/>
          <w:bCs/>
        </w:rPr>
        <w:t>The</w:t>
      </w:r>
      <w:proofErr w:type="gramEnd"/>
      <w:r w:rsidRPr="00572A43">
        <w:rPr>
          <w:b/>
          <w:bCs/>
        </w:rPr>
        <w:t xml:space="preserve"> War</w:t>
      </w:r>
      <w:r w:rsidRPr="00572A43">
        <w:rPr>
          <w:b/>
          <w:bCs/>
        </w:rPr>
        <w:tab/>
      </w:r>
    </w:p>
    <w:p w:rsidR="00BA44CA" w:rsidRDefault="00BA44CA" w:rsidP="00BA44CA">
      <w:pPr>
        <w:spacing w:before="0" w:line="240" w:lineRule="auto"/>
        <w:ind w:left="1440" w:firstLine="720"/>
        <w:rPr>
          <w:b/>
          <w:bCs/>
        </w:rPr>
      </w:pPr>
      <w:r>
        <w:rPr>
          <w:b/>
          <w:bCs/>
          <w:i/>
        </w:rPr>
        <w:t xml:space="preserve">Healing Wounds </w:t>
      </w:r>
      <w:r w:rsidRPr="00146F63">
        <w:rPr>
          <w:b/>
          <w:bCs/>
          <w:u w:val="single"/>
        </w:rPr>
        <w:t>America First Hand</w:t>
      </w:r>
      <w:r>
        <w:rPr>
          <w:b/>
          <w:bCs/>
          <w:u w:val="single"/>
        </w:rPr>
        <w:t xml:space="preserve"> Vol. I</w:t>
      </w:r>
    </w:p>
    <w:p w:rsidR="00BA44CA" w:rsidRPr="00B20DA8" w:rsidRDefault="00BA44CA" w:rsidP="00BA44CA">
      <w:pPr>
        <w:spacing w:before="0" w:line="240" w:lineRule="auto"/>
        <w:ind w:left="1440" w:firstLine="720"/>
        <w:rPr>
          <w:b/>
          <w:bCs/>
          <w:i/>
        </w:rPr>
      </w:pPr>
      <w:r w:rsidRPr="00B20DA8">
        <w:rPr>
          <w:b/>
          <w:bCs/>
          <w:i/>
        </w:rPr>
        <w:t xml:space="preserve">View </w:t>
      </w:r>
      <w:proofErr w:type="gramStart"/>
      <w:r w:rsidRPr="00B20DA8">
        <w:rPr>
          <w:b/>
          <w:bCs/>
          <w:i/>
        </w:rPr>
        <w:t>From</w:t>
      </w:r>
      <w:proofErr w:type="gramEnd"/>
      <w:r w:rsidRPr="00B20DA8">
        <w:rPr>
          <w:b/>
          <w:bCs/>
          <w:i/>
        </w:rPr>
        <w:t xml:space="preserve"> the Bottom Rail </w:t>
      </w:r>
      <w:r w:rsidRPr="00234ECF">
        <w:rPr>
          <w:b/>
          <w:u w:val="single"/>
        </w:rPr>
        <w:t>After the Fact, the Art of Historical Detection</w:t>
      </w:r>
    </w:p>
    <w:p w:rsidR="00BA44CA" w:rsidRPr="00572A43" w:rsidRDefault="00BA44CA" w:rsidP="00BA44CA">
      <w:pPr>
        <w:spacing w:before="0" w:line="240" w:lineRule="auto"/>
        <w:rPr>
          <w:b/>
          <w:bCs/>
        </w:rPr>
      </w:pPr>
    </w:p>
    <w:p w:rsidR="00BA44CA" w:rsidRPr="00572A43" w:rsidRDefault="00BA44CA" w:rsidP="00BA44CA">
      <w:pPr>
        <w:spacing w:before="0" w:line="240" w:lineRule="auto"/>
        <w:rPr>
          <w:b/>
          <w:bCs/>
        </w:rPr>
      </w:pPr>
      <w:r w:rsidRPr="00572A43">
        <w:rPr>
          <w:b/>
          <w:bCs/>
        </w:rPr>
        <w:t>1865-1877   Unit</w:t>
      </w:r>
      <w:r w:rsidR="00E35A20">
        <w:rPr>
          <w:b/>
          <w:bCs/>
        </w:rPr>
        <w:t xml:space="preserve"> Three</w:t>
      </w:r>
      <w:r w:rsidRPr="00572A43">
        <w:rPr>
          <w:b/>
          <w:bCs/>
        </w:rPr>
        <w:tab/>
        <w:t xml:space="preserve">Reconstruction </w:t>
      </w:r>
    </w:p>
    <w:p w:rsidR="00BA44CA" w:rsidRPr="00572A43" w:rsidRDefault="00BA44CA" w:rsidP="00BA44CA">
      <w:pPr>
        <w:spacing w:before="0" w:line="240" w:lineRule="auto"/>
        <w:rPr>
          <w:b/>
          <w:bCs/>
        </w:rPr>
      </w:pPr>
    </w:p>
    <w:p w:rsidR="00BA44CA" w:rsidRPr="00572A43" w:rsidRDefault="00BA44CA" w:rsidP="00BA44CA">
      <w:pPr>
        <w:spacing w:before="0" w:line="240" w:lineRule="auto"/>
        <w:rPr>
          <w:b/>
          <w:bCs/>
        </w:rPr>
      </w:pPr>
      <w:r w:rsidRPr="00572A43">
        <w:rPr>
          <w:b/>
          <w:bCs/>
        </w:rPr>
        <w:t>1877-1900   Unit</w:t>
      </w:r>
      <w:r w:rsidR="00E35A20">
        <w:rPr>
          <w:b/>
          <w:bCs/>
        </w:rPr>
        <w:t xml:space="preserve"> Four</w:t>
      </w:r>
      <w:r w:rsidRPr="00572A43">
        <w:rPr>
          <w:b/>
          <w:bCs/>
        </w:rPr>
        <w:t xml:space="preserve">       Manifest Destiny</w:t>
      </w:r>
    </w:p>
    <w:p w:rsidR="00BA44CA" w:rsidRPr="00572A43" w:rsidRDefault="00BA44CA" w:rsidP="00BA44CA">
      <w:pPr>
        <w:spacing w:before="0" w:line="240" w:lineRule="auto"/>
        <w:rPr>
          <w:b/>
          <w:bCs/>
          <w:u w:val="single"/>
        </w:rPr>
      </w:pPr>
      <w:r w:rsidRPr="00572A43">
        <w:rPr>
          <w:b/>
          <w:bCs/>
        </w:rPr>
        <w:tab/>
      </w:r>
      <w:r w:rsidRPr="00572A43">
        <w:rPr>
          <w:b/>
          <w:bCs/>
        </w:rPr>
        <w:tab/>
      </w:r>
      <w:r w:rsidRPr="00572A43">
        <w:rPr>
          <w:b/>
          <w:bCs/>
        </w:rPr>
        <w:tab/>
      </w:r>
      <w:r w:rsidRPr="00572A43">
        <w:rPr>
          <w:b/>
          <w:bCs/>
          <w:i/>
        </w:rPr>
        <w:t xml:space="preserve">The Wounded Knee Massacre </w:t>
      </w:r>
      <w:smartTag w:uri="urn:schemas-microsoft-com:office:smarttags" w:element="place">
        <w:smartTag w:uri="urn:schemas-microsoft-com:office:smarttags" w:element="country-region">
          <w:r w:rsidRPr="00572A43">
            <w:rPr>
              <w:b/>
              <w:bCs/>
              <w:u w:val="single"/>
            </w:rPr>
            <w:t>America</w:t>
          </w:r>
        </w:smartTag>
      </w:smartTag>
      <w:r w:rsidRPr="00572A43">
        <w:rPr>
          <w:b/>
          <w:bCs/>
          <w:u w:val="single"/>
        </w:rPr>
        <w:t xml:space="preserve"> Firsthand, Vol. II </w:t>
      </w:r>
      <w:proofErr w:type="gramStart"/>
      <w:r w:rsidRPr="00572A43">
        <w:rPr>
          <w:b/>
          <w:bCs/>
          <w:u w:val="single"/>
        </w:rPr>
        <w:t>From</w:t>
      </w:r>
      <w:proofErr w:type="gramEnd"/>
      <w:r w:rsidRPr="00572A43">
        <w:rPr>
          <w:b/>
          <w:bCs/>
          <w:u w:val="single"/>
        </w:rPr>
        <w:t xml:space="preserve"> Reconstruction to the Present</w:t>
      </w:r>
    </w:p>
    <w:p w:rsidR="00BA44CA" w:rsidRDefault="00BA44CA" w:rsidP="00BA44CA">
      <w:pPr>
        <w:spacing w:before="0" w:line="240" w:lineRule="auto"/>
        <w:rPr>
          <w:b/>
          <w:bCs/>
          <w:u w:val="single"/>
        </w:rPr>
      </w:pPr>
      <w:r w:rsidRPr="00572A43">
        <w:rPr>
          <w:b/>
          <w:bCs/>
          <w:i/>
        </w:rPr>
        <w:tab/>
      </w:r>
      <w:r w:rsidRPr="00572A43">
        <w:rPr>
          <w:b/>
          <w:bCs/>
          <w:i/>
        </w:rPr>
        <w:tab/>
      </w:r>
      <w:r w:rsidRPr="00572A43">
        <w:rPr>
          <w:b/>
          <w:bCs/>
          <w:i/>
        </w:rPr>
        <w:tab/>
        <w:t>Deadwood Dick (Nat Love</w:t>
      </w:r>
      <w:proofErr w:type="gramStart"/>
      <w:r w:rsidRPr="00572A43">
        <w:rPr>
          <w:b/>
          <w:bCs/>
          <w:i/>
        </w:rPr>
        <w:t xml:space="preserve">)  </w:t>
      </w:r>
      <w:r w:rsidRPr="00572A43">
        <w:rPr>
          <w:b/>
          <w:bCs/>
          <w:u w:val="single"/>
        </w:rPr>
        <w:t>America</w:t>
      </w:r>
      <w:proofErr w:type="gramEnd"/>
      <w:r w:rsidRPr="00572A43">
        <w:rPr>
          <w:b/>
          <w:bCs/>
          <w:u w:val="single"/>
        </w:rPr>
        <w:t xml:space="preserve"> Firsthand, Vol. II From Reconstruction to the Present</w:t>
      </w:r>
    </w:p>
    <w:p w:rsidR="00BA44CA" w:rsidRPr="007F29A2" w:rsidRDefault="00BA44CA" w:rsidP="00BA44CA">
      <w:pPr>
        <w:spacing w:before="0" w:line="240" w:lineRule="auto"/>
        <w:rPr>
          <w:b/>
          <w:bCs/>
        </w:rPr>
      </w:pPr>
      <w:r>
        <w:rPr>
          <w:b/>
          <w:bCs/>
        </w:rPr>
        <w:tab/>
      </w:r>
      <w:r>
        <w:rPr>
          <w:b/>
          <w:bCs/>
        </w:rPr>
        <w:tab/>
      </w:r>
      <w:r>
        <w:rPr>
          <w:b/>
          <w:bCs/>
        </w:rPr>
        <w:tab/>
      </w:r>
      <w:r w:rsidRPr="007F29A2">
        <w:rPr>
          <w:b/>
          <w:bCs/>
          <w:i/>
        </w:rPr>
        <w:t>A Summer Tragedy</w:t>
      </w:r>
      <w:r>
        <w:rPr>
          <w:b/>
          <w:bCs/>
        </w:rPr>
        <w:t xml:space="preserve">, </w:t>
      </w:r>
      <w:proofErr w:type="gramStart"/>
      <w:r w:rsidRPr="007F29A2">
        <w:rPr>
          <w:b/>
          <w:bCs/>
          <w:u w:val="single"/>
        </w:rPr>
        <w:t>The</w:t>
      </w:r>
      <w:proofErr w:type="gramEnd"/>
      <w:r w:rsidRPr="007F29A2">
        <w:rPr>
          <w:b/>
          <w:bCs/>
          <w:u w:val="single"/>
        </w:rPr>
        <w:t xml:space="preserve"> Old South</w:t>
      </w:r>
    </w:p>
    <w:p w:rsidR="00BA44CA" w:rsidRPr="00572A43" w:rsidRDefault="00BA44CA" w:rsidP="00BA44CA">
      <w:pPr>
        <w:spacing w:before="0" w:line="240" w:lineRule="auto"/>
        <w:rPr>
          <w:b/>
          <w:bCs/>
        </w:rPr>
      </w:pPr>
    </w:p>
    <w:p w:rsidR="00BA44CA" w:rsidRPr="00572A43" w:rsidRDefault="00BA44CA" w:rsidP="00BA44CA">
      <w:pPr>
        <w:spacing w:before="0" w:line="240" w:lineRule="auto"/>
        <w:rPr>
          <w:b/>
          <w:bCs/>
        </w:rPr>
      </w:pPr>
      <w:r w:rsidRPr="00572A43">
        <w:rPr>
          <w:b/>
          <w:bCs/>
        </w:rPr>
        <w:t>1900-1920   Unit</w:t>
      </w:r>
      <w:r w:rsidR="00E35A20">
        <w:rPr>
          <w:b/>
          <w:bCs/>
        </w:rPr>
        <w:t xml:space="preserve"> Five</w:t>
      </w:r>
      <w:r w:rsidRPr="00572A43">
        <w:rPr>
          <w:b/>
          <w:bCs/>
        </w:rPr>
        <w:t xml:space="preserve">         </w:t>
      </w:r>
      <w:proofErr w:type="gramStart"/>
      <w:r w:rsidRPr="00572A43">
        <w:rPr>
          <w:b/>
          <w:bCs/>
        </w:rPr>
        <w:t>The</w:t>
      </w:r>
      <w:proofErr w:type="gramEnd"/>
      <w:r w:rsidRPr="00572A43">
        <w:rPr>
          <w:b/>
          <w:bCs/>
        </w:rPr>
        <w:t xml:space="preserve"> New Century</w:t>
      </w:r>
    </w:p>
    <w:p w:rsidR="00BA44CA" w:rsidRDefault="00BA44CA" w:rsidP="00BA44CA">
      <w:pPr>
        <w:spacing w:before="0" w:line="240" w:lineRule="auto"/>
        <w:rPr>
          <w:b/>
          <w:bCs/>
          <w:u w:val="single"/>
        </w:rPr>
      </w:pPr>
      <w:r w:rsidRPr="00572A43">
        <w:rPr>
          <w:b/>
          <w:bCs/>
        </w:rPr>
        <w:tab/>
      </w:r>
      <w:r w:rsidRPr="00572A43">
        <w:rPr>
          <w:b/>
          <w:bCs/>
        </w:rPr>
        <w:tab/>
      </w:r>
      <w:r w:rsidRPr="00572A43">
        <w:rPr>
          <w:b/>
          <w:bCs/>
        </w:rPr>
        <w:tab/>
      </w:r>
      <w:r w:rsidRPr="00572A43">
        <w:rPr>
          <w:b/>
          <w:bCs/>
          <w:i/>
        </w:rPr>
        <w:t xml:space="preserve">Conditions of the Slaughterhouse </w:t>
      </w:r>
      <w:smartTag w:uri="urn:schemas-microsoft-com:office:smarttags" w:element="place">
        <w:smartTag w:uri="urn:schemas-microsoft-com:office:smarttags" w:element="country-region">
          <w:r w:rsidRPr="00572A43">
            <w:rPr>
              <w:b/>
              <w:bCs/>
              <w:u w:val="single"/>
            </w:rPr>
            <w:t>America</w:t>
          </w:r>
        </w:smartTag>
      </w:smartTag>
      <w:r w:rsidRPr="00572A43">
        <w:rPr>
          <w:b/>
          <w:bCs/>
          <w:u w:val="single"/>
        </w:rPr>
        <w:t xml:space="preserve"> Firsthand, Vol. II </w:t>
      </w:r>
      <w:proofErr w:type="gramStart"/>
      <w:r w:rsidRPr="00572A43">
        <w:rPr>
          <w:b/>
          <w:bCs/>
          <w:u w:val="single"/>
        </w:rPr>
        <w:t>From</w:t>
      </w:r>
      <w:proofErr w:type="gramEnd"/>
      <w:r w:rsidRPr="00572A43">
        <w:rPr>
          <w:b/>
          <w:bCs/>
          <w:u w:val="single"/>
        </w:rPr>
        <w:t xml:space="preserve"> Reconstruction to the Present</w:t>
      </w:r>
    </w:p>
    <w:p w:rsidR="00BA44CA" w:rsidRPr="007F29A2" w:rsidRDefault="00BA44CA" w:rsidP="00BA44CA">
      <w:pPr>
        <w:spacing w:before="0" w:line="240" w:lineRule="auto"/>
        <w:rPr>
          <w:b/>
          <w:bCs/>
        </w:rPr>
      </w:pPr>
      <w:r w:rsidRPr="007F29A2">
        <w:rPr>
          <w:b/>
          <w:bCs/>
        </w:rPr>
        <w:tab/>
      </w:r>
      <w:r w:rsidRPr="007F29A2">
        <w:rPr>
          <w:b/>
          <w:bCs/>
        </w:rPr>
        <w:tab/>
      </w:r>
      <w:r>
        <w:rPr>
          <w:b/>
          <w:bCs/>
        </w:rPr>
        <w:tab/>
      </w:r>
      <w:r w:rsidRPr="006E7EDA">
        <w:rPr>
          <w:b/>
          <w:bCs/>
          <w:i/>
        </w:rPr>
        <w:t>The Triangle Factory Fire</w:t>
      </w:r>
      <w:r>
        <w:rPr>
          <w:b/>
          <w:bCs/>
        </w:rPr>
        <w:t xml:space="preserve">, </w:t>
      </w:r>
      <w:proofErr w:type="spellStart"/>
      <w:r>
        <w:rPr>
          <w:b/>
          <w:bCs/>
        </w:rPr>
        <w:t>HistoricNewsArticles</w:t>
      </w:r>
      <w:proofErr w:type="spellEnd"/>
      <w:r>
        <w:rPr>
          <w:b/>
          <w:bCs/>
        </w:rPr>
        <w:t xml:space="preserve"> Archive.org, </w:t>
      </w:r>
    </w:p>
    <w:p w:rsidR="00BA44CA" w:rsidRPr="00572A43" w:rsidRDefault="00BA44CA" w:rsidP="00BA44CA">
      <w:pPr>
        <w:spacing w:before="0" w:line="240" w:lineRule="auto"/>
        <w:rPr>
          <w:b/>
          <w:bCs/>
          <w:u w:val="single"/>
        </w:rPr>
      </w:pPr>
    </w:p>
    <w:p w:rsidR="00BA44CA" w:rsidRPr="00572A43" w:rsidRDefault="00BA44CA" w:rsidP="00BA44CA">
      <w:pPr>
        <w:spacing w:before="0" w:line="240" w:lineRule="auto"/>
        <w:rPr>
          <w:b/>
          <w:bCs/>
        </w:rPr>
      </w:pPr>
      <w:r w:rsidRPr="00572A43">
        <w:rPr>
          <w:b/>
          <w:bCs/>
        </w:rPr>
        <w:t>1920-1940   Unit</w:t>
      </w:r>
      <w:r w:rsidR="00E35A20">
        <w:rPr>
          <w:b/>
          <w:bCs/>
        </w:rPr>
        <w:t xml:space="preserve"> Six</w:t>
      </w:r>
      <w:r w:rsidRPr="00572A43">
        <w:rPr>
          <w:b/>
          <w:bCs/>
        </w:rPr>
        <w:t xml:space="preserve">           </w:t>
      </w:r>
      <w:proofErr w:type="gramStart"/>
      <w:r w:rsidRPr="00572A43">
        <w:rPr>
          <w:b/>
          <w:bCs/>
        </w:rPr>
        <w:t>The</w:t>
      </w:r>
      <w:proofErr w:type="gramEnd"/>
      <w:r w:rsidRPr="00572A43">
        <w:rPr>
          <w:b/>
          <w:bCs/>
        </w:rPr>
        <w:t xml:space="preserve"> Depression</w:t>
      </w:r>
    </w:p>
    <w:p w:rsidR="00BA44CA" w:rsidRDefault="00BA44CA" w:rsidP="00BA44CA">
      <w:pPr>
        <w:spacing w:before="0" w:line="240" w:lineRule="auto"/>
        <w:rPr>
          <w:b/>
          <w:bCs/>
          <w:u w:val="single"/>
        </w:rPr>
      </w:pPr>
      <w:r w:rsidRPr="00572A43">
        <w:rPr>
          <w:b/>
          <w:bCs/>
        </w:rPr>
        <w:tab/>
      </w:r>
      <w:r w:rsidRPr="00572A43">
        <w:rPr>
          <w:b/>
          <w:bCs/>
        </w:rPr>
        <w:tab/>
      </w:r>
      <w:r w:rsidRPr="00572A43">
        <w:rPr>
          <w:b/>
          <w:bCs/>
        </w:rPr>
        <w:tab/>
      </w:r>
      <w:r w:rsidRPr="00572A43">
        <w:rPr>
          <w:b/>
          <w:bCs/>
          <w:i/>
        </w:rPr>
        <w:t xml:space="preserve">The Depression Years </w:t>
      </w:r>
      <w:proofErr w:type="gramStart"/>
      <w:r w:rsidRPr="00572A43">
        <w:rPr>
          <w:b/>
          <w:bCs/>
          <w:u w:val="single"/>
        </w:rPr>
        <w:t>The</w:t>
      </w:r>
      <w:proofErr w:type="gramEnd"/>
      <w:r w:rsidRPr="00572A43">
        <w:rPr>
          <w:b/>
          <w:bCs/>
          <w:u w:val="single"/>
        </w:rPr>
        <w:t xml:space="preserve"> Way We Lived, Vol. II</w:t>
      </w:r>
    </w:p>
    <w:p w:rsidR="00BA44CA" w:rsidRPr="00572A43" w:rsidRDefault="00BA44CA" w:rsidP="00BA44CA">
      <w:pPr>
        <w:spacing w:before="0" w:line="240" w:lineRule="auto"/>
        <w:rPr>
          <w:b/>
          <w:bCs/>
          <w:u w:val="single"/>
        </w:rPr>
      </w:pPr>
    </w:p>
    <w:p w:rsidR="00BA44CA" w:rsidRPr="00572A43" w:rsidRDefault="00BA44CA" w:rsidP="00BA44CA">
      <w:pPr>
        <w:spacing w:before="0" w:line="240" w:lineRule="auto"/>
        <w:rPr>
          <w:b/>
          <w:bCs/>
        </w:rPr>
      </w:pPr>
      <w:r w:rsidRPr="00572A43">
        <w:rPr>
          <w:b/>
          <w:bCs/>
        </w:rPr>
        <w:t>1940-1950    Unit</w:t>
      </w:r>
      <w:r w:rsidR="00E35A20">
        <w:rPr>
          <w:b/>
          <w:bCs/>
        </w:rPr>
        <w:t xml:space="preserve"> Seven</w:t>
      </w:r>
      <w:r w:rsidRPr="00572A43">
        <w:rPr>
          <w:b/>
          <w:bCs/>
        </w:rPr>
        <w:t xml:space="preserve">  </w:t>
      </w:r>
      <w:r w:rsidRPr="00572A43">
        <w:rPr>
          <w:b/>
          <w:bCs/>
        </w:rPr>
        <w:tab/>
        <w:t xml:space="preserve">   </w:t>
      </w:r>
      <w:proofErr w:type="gramStart"/>
      <w:r w:rsidRPr="00572A43">
        <w:rPr>
          <w:b/>
          <w:bCs/>
        </w:rPr>
        <w:t>The</w:t>
      </w:r>
      <w:proofErr w:type="gramEnd"/>
      <w:r w:rsidRPr="00572A43">
        <w:rPr>
          <w:b/>
          <w:bCs/>
        </w:rPr>
        <w:t xml:space="preserve"> War Years</w:t>
      </w:r>
    </w:p>
    <w:p w:rsidR="00BA44CA" w:rsidRPr="001570E5" w:rsidRDefault="00BA44CA" w:rsidP="00BA44CA">
      <w:pPr>
        <w:spacing w:before="0" w:line="240" w:lineRule="auto"/>
        <w:rPr>
          <w:b/>
          <w:bCs/>
          <w:u w:val="single"/>
        </w:rPr>
      </w:pPr>
      <w:r w:rsidRPr="00572A43">
        <w:rPr>
          <w:b/>
          <w:bCs/>
        </w:rPr>
        <w:tab/>
      </w:r>
      <w:r w:rsidRPr="00572A43">
        <w:rPr>
          <w:b/>
          <w:bCs/>
        </w:rPr>
        <w:tab/>
      </w:r>
      <w:r w:rsidRPr="00572A43">
        <w:rPr>
          <w:b/>
          <w:bCs/>
        </w:rPr>
        <w:tab/>
      </w:r>
      <w:r w:rsidRPr="00572A43">
        <w:rPr>
          <w:b/>
          <w:bCs/>
          <w:i/>
        </w:rPr>
        <w:t>The Internment of the Japanese Americans</w:t>
      </w:r>
      <w:r>
        <w:rPr>
          <w:b/>
          <w:bCs/>
          <w:i/>
        </w:rPr>
        <w:t xml:space="preserve">, </w:t>
      </w:r>
      <w:proofErr w:type="gramStart"/>
      <w:r w:rsidRPr="001570E5">
        <w:rPr>
          <w:b/>
          <w:bCs/>
          <w:u w:val="single"/>
        </w:rPr>
        <w:t>The</w:t>
      </w:r>
      <w:proofErr w:type="gramEnd"/>
      <w:r w:rsidRPr="001570E5">
        <w:rPr>
          <w:b/>
          <w:bCs/>
          <w:u w:val="single"/>
        </w:rPr>
        <w:t xml:space="preserve"> Way We Lived, Vol. </w:t>
      </w:r>
      <w:proofErr w:type="spellStart"/>
      <w:r w:rsidRPr="001570E5">
        <w:rPr>
          <w:b/>
          <w:bCs/>
          <w:u w:val="single"/>
        </w:rPr>
        <w:t>ll</w:t>
      </w:r>
      <w:proofErr w:type="spellEnd"/>
    </w:p>
    <w:p w:rsidR="00BA44CA" w:rsidRPr="00572A43" w:rsidRDefault="00BA44CA" w:rsidP="00BA44CA">
      <w:pPr>
        <w:spacing w:before="0" w:line="240" w:lineRule="auto"/>
        <w:rPr>
          <w:b/>
          <w:bCs/>
          <w:i/>
        </w:rPr>
      </w:pPr>
    </w:p>
    <w:p w:rsidR="00BA44CA" w:rsidRPr="00572A43" w:rsidRDefault="00BA44CA" w:rsidP="00BA44CA">
      <w:pPr>
        <w:spacing w:before="0" w:line="240" w:lineRule="auto"/>
        <w:rPr>
          <w:b/>
          <w:bCs/>
        </w:rPr>
      </w:pPr>
      <w:r w:rsidRPr="00572A43">
        <w:rPr>
          <w:b/>
          <w:bCs/>
        </w:rPr>
        <w:t xml:space="preserve">1950-1980    Unit </w:t>
      </w:r>
      <w:r w:rsidR="00E35A20">
        <w:rPr>
          <w:b/>
          <w:bCs/>
        </w:rPr>
        <w:t>Eight</w:t>
      </w:r>
      <w:r w:rsidRPr="00572A43">
        <w:rPr>
          <w:b/>
          <w:bCs/>
        </w:rPr>
        <w:t xml:space="preserve">      </w:t>
      </w:r>
      <w:proofErr w:type="gramStart"/>
      <w:r w:rsidRPr="00572A43">
        <w:rPr>
          <w:b/>
          <w:bCs/>
        </w:rPr>
        <w:t>The</w:t>
      </w:r>
      <w:proofErr w:type="gramEnd"/>
      <w:r w:rsidRPr="00572A43">
        <w:rPr>
          <w:b/>
          <w:bCs/>
        </w:rPr>
        <w:t xml:space="preserve"> Times They Are </w:t>
      </w:r>
      <w:proofErr w:type="spellStart"/>
      <w:r w:rsidRPr="00572A43">
        <w:rPr>
          <w:b/>
          <w:bCs/>
        </w:rPr>
        <w:t>A’Changin</w:t>
      </w:r>
      <w:proofErr w:type="spellEnd"/>
    </w:p>
    <w:p w:rsidR="00BA44CA" w:rsidRDefault="00BA44CA" w:rsidP="00BA44CA">
      <w:pPr>
        <w:spacing w:before="0" w:line="240" w:lineRule="auto"/>
        <w:rPr>
          <w:b/>
          <w:bCs/>
          <w:u w:val="single"/>
        </w:rPr>
      </w:pPr>
      <w:r w:rsidRPr="00572A43">
        <w:rPr>
          <w:b/>
          <w:bCs/>
        </w:rPr>
        <w:tab/>
      </w:r>
      <w:r w:rsidRPr="00572A43">
        <w:rPr>
          <w:b/>
          <w:bCs/>
        </w:rPr>
        <w:tab/>
      </w:r>
      <w:r w:rsidRPr="00572A43">
        <w:rPr>
          <w:b/>
          <w:bCs/>
        </w:rPr>
        <w:tab/>
      </w:r>
      <w:r w:rsidRPr="00572A43">
        <w:rPr>
          <w:b/>
          <w:bCs/>
          <w:i/>
        </w:rPr>
        <w:t>Song My</w:t>
      </w:r>
      <w:r w:rsidRPr="00572A43">
        <w:rPr>
          <w:b/>
          <w:bCs/>
        </w:rPr>
        <w:t xml:space="preserve"> or </w:t>
      </w:r>
      <w:r w:rsidRPr="00572A43">
        <w:rPr>
          <w:b/>
          <w:bCs/>
          <w:i/>
        </w:rPr>
        <w:t>My Lai</w:t>
      </w:r>
      <w:r>
        <w:rPr>
          <w:b/>
          <w:bCs/>
          <w:i/>
        </w:rPr>
        <w:t xml:space="preserve">, </w:t>
      </w:r>
      <w:r w:rsidRPr="001570E5">
        <w:rPr>
          <w:b/>
          <w:bCs/>
          <w:u w:val="single"/>
        </w:rPr>
        <w:t>After the Fact</w:t>
      </w:r>
    </w:p>
    <w:p w:rsidR="00BA44CA" w:rsidRDefault="00BA44CA" w:rsidP="00BA44CA">
      <w:pPr>
        <w:pStyle w:val="Title"/>
        <w:jc w:val="left"/>
        <w:rPr>
          <w:sz w:val="40"/>
          <w:szCs w:val="40"/>
        </w:rPr>
      </w:pPr>
      <w:r>
        <w:rPr>
          <w:noProof/>
        </w:rPr>
        <w:drawing>
          <wp:inline distT="0" distB="0" distL="0" distR="0">
            <wp:extent cx="704850" cy="923925"/>
            <wp:effectExtent l="19050" t="0" r="0" b="0"/>
            <wp:docPr id="4" name="Picture 1" descr="MMj02840130000%5b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Mj02840130000%5b1%5d"/>
                    <pic:cNvPicPr>
                      <a:picLocks noChangeAspect="1" noChangeArrowheads="1" noCrop="1"/>
                    </pic:cNvPicPr>
                  </pic:nvPicPr>
                  <pic:blipFill>
                    <a:blip r:embed="rId8" cstate="print"/>
                    <a:srcRect/>
                    <a:stretch>
                      <a:fillRect/>
                    </a:stretch>
                  </pic:blipFill>
                  <pic:spPr bwMode="auto">
                    <a:xfrm>
                      <a:off x="0" y="0"/>
                      <a:ext cx="704850" cy="923925"/>
                    </a:xfrm>
                    <a:prstGeom prst="rect">
                      <a:avLst/>
                    </a:prstGeom>
                    <a:noFill/>
                    <a:ln w="9525">
                      <a:noFill/>
                      <a:miter lim="800000"/>
                      <a:headEnd/>
                      <a:tailEnd/>
                    </a:ln>
                  </pic:spPr>
                </pic:pic>
              </a:graphicData>
            </a:graphic>
          </wp:inline>
        </w:drawing>
      </w:r>
      <w:r w:rsidRPr="009B243B">
        <w:rPr>
          <w:sz w:val="20"/>
          <w:szCs w:val="20"/>
        </w:rPr>
        <w:t xml:space="preserve"> </w:t>
      </w:r>
      <w:r w:rsidRPr="00C152EF">
        <w:rPr>
          <w:sz w:val="20"/>
          <w:szCs w:val="20"/>
        </w:rPr>
        <w:t>AP American history</w:t>
      </w:r>
      <w:r>
        <w:t xml:space="preserve"> </w:t>
      </w:r>
    </w:p>
    <w:p w:rsidR="00BA44CA" w:rsidRPr="00E35A20" w:rsidRDefault="00BA44CA" w:rsidP="00BA44CA">
      <w:pPr>
        <w:spacing w:before="0" w:line="240" w:lineRule="auto"/>
        <w:ind w:left="1695"/>
        <w:rPr>
          <w:b/>
          <w:bCs/>
          <w:sz w:val="36"/>
          <w:szCs w:val="36"/>
        </w:rPr>
      </w:pPr>
      <w:r w:rsidRPr="00E35A20">
        <w:rPr>
          <w:b/>
          <w:bCs/>
          <w:color w:val="FF0000"/>
          <w:sz w:val="36"/>
          <w:szCs w:val="36"/>
        </w:rPr>
        <w:t>Course Outline</w:t>
      </w:r>
      <w:r w:rsidRPr="00E35A20">
        <w:rPr>
          <w:b/>
          <w:bCs/>
          <w:sz w:val="36"/>
          <w:szCs w:val="36"/>
        </w:rPr>
        <w:t xml:space="preserve"> </w:t>
      </w:r>
    </w:p>
    <w:p w:rsidR="00BA44CA" w:rsidRDefault="00BA44CA" w:rsidP="00BA44CA">
      <w:pPr>
        <w:spacing w:before="0"/>
        <w:jc w:val="center"/>
        <w:rPr>
          <w:b/>
          <w:bCs/>
          <w:color w:val="FF0000"/>
          <w:sz w:val="32"/>
          <w:szCs w:val="32"/>
        </w:rPr>
      </w:pPr>
    </w:p>
    <w:p w:rsidR="00BA44CA" w:rsidRPr="00572A43" w:rsidRDefault="00180CE1" w:rsidP="00BA44CA">
      <w:pPr>
        <w:spacing w:before="0"/>
        <w:rPr>
          <w:b/>
          <w:bCs/>
        </w:rPr>
      </w:pPr>
      <w:r>
        <w:rPr>
          <w:b/>
          <w:bCs/>
        </w:rPr>
        <w:t>1</w:t>
      </w:r>
      <w:r w:rsidR="00BA44CA" w:rsidRPr="00572A43">
        <w:rPr>
          <w:b/>
          <w:bCs/>
        </w:rPr>
        <w:t xml:space="preserve">. Transformation of the Economy and Society in Antebellum </w:t>
      </w:r>
      <w:smartTag w:uri="urn:schemas-microsoft-com:office:smarttags" w:element="country-region">
        <w:smartTag w:uri="urn:schemas-microsoft-com:office:smarttags" w:element="place">
          <w:r w:rsidR="00BA44CA" w:rsidRPr="00572A43">
            <w:rPr>
              <w:b/>
              <w:bCs/>
            </w:rPr>
            <w:t>America</w:t>
          </w:r>
        </w:smartTag>
      </w:smartTag>
    </w:p>
    <w:p w:rsidR="00BA44CA" w:rsidRPr="00572A43" w:rsidRDefault="00BA44CA" w:rsidP="00BA44CA">
      <w:pPr>
        <w:spacing w:before="0"/>
        <w:rPr>
          <w:b/>
          <w:bCs/>
        </w:rPr>
      </w:pPr>
      <w:r w:rsidRPr="00572A43">
        <w:rPr>
          <w:b/>
          <w:bCs/>
        </w:rPr>
        <w:t>The transportation revolution and creation of a national Markey economy</w:t>
      </w:r>
    </w:p>
    <w:p w:rsidR="00BA44CA" w:rsidRPr="00572A43" w:rsidRDefault="00BA44CA" w:rsidP="00BA44CA">
      <w:pPr>
        <w:spacing w:before="0"/>
        <w:rPr>
          <w:b/>
          <w:bCs/>
        </w:rPr>
      </w:pPr>
      <w:r w:rsidRPr="00572A43">
        <w:rPr>
          <w:b/>
          <w:bCs/>
        </w:rPr>
        <w:t xml:space="preserve">Beginnings of industrialization and changes in social and class </w:t>
      </w:r>
    </w:p>
    <w:p w:rsidR="00BA44CA" w:rsidRPr="00572A43" w:rsidRDefault="00BA44CA" w:rsidP="00BA44CA">
      <w:pPr>
        <w:spacing w:before="0"/>
        <w:rPr>
          <w:b/>
          <w:bCs/>
        </w:rPr>
      </w:pPr>
      <w:proofErr w:type="gramStart"/>
      <w:r w:rsidRPr="00572A43">
        <w:rPr>
          <w:b/>
          <w:bCs/>
        </w:rPr>
        <w:t>structure</w:t>
      </w:r>
      <w:proofErr w:type="gramEnd"/>
    </w:p>
    <w:p w:rsidR="00BA44CA" w:rsidRPr="00572A43" w:rsidRDefault="00BA44CA" w:rsidP="00BA44CA">
      <w:pPr>
        <w:spacing w:before="0"/>
        <w:rPr>
          <w:b/>
          <w:bCs/>
        </w:rPr>
      </w:pPr>
      <w:r w:rsidRPr="00572A43">
        <w:rPr>
          <w:b/>
          <w:bCs/>
        </w:rPr>
        <w:t xml:space="preserve">Immigration and </w:t>
      </w:r>
      <w:proofErr w:type="spellStart"/>
      <w:r w:rsidRPr="00572A43">
        <w:rPr>
          <w:b/>
          <w:bCs/>
        </w:rPr>
        <w:t>nativist</w:t>
      </w:r>
      <w:proofErr w:type="spellEnd"/>
      <w:r w:rsidRPr="00572A43">
        <w:rPr>
          <w:b/>
          <w:bCs/>
        </w:rPr>
        <w:t xml:space="preserve"> reaction</w:t>
      </w:r>
    </w:p>
    <w:p w:rsidR="00BA44CA" w:rsidRPr="00572A43" w:rsidRDefault="00BA44CA" w:rsidP="00BA44CA">
      <w:pPr>
        <w:spacing w:before="0"/>
        <w:rPr>
          <w:b/>
          <w:bCs/>
        </w:rPr>
      </w:pPr>
      <w:r w:rsidRPr="00572A43">
        <w:rPr>
          <w:b/>
          <w:bCs/>
        </w:rPr>
        <w:t>Planters, yeoman farmers, and slaves in the cotton South</w:t>
      </w:r>
    </w:p>
    <w:p w:rsidR="00BA44CA" w:rsidRPr="00572A43" w:rsidRDefault="00BA44CA" w:rsidP="00BA44CA">
      <w:pPr>
        <w:spacing w:before="0"/>
        <w:rPr>
          <w:b/>
          <w:bCs/>
        </w:rPr>
      </w:pPr>
    </w:p>
    <w:p w:rsidR="00BA44CA" w:rsidRPr="00572A43" w:rsidRDefault="00180CE1" w:rsidP="00BA44CA">
      <w:pPr>
        <w:spacing w:before="0"/>
        <w:rPr>
          <w:b/>
          <w:bCs/>
        </w:rPr>
      </w:pPr>
      <w:r>
        <w:rPr>
          <w:b/>
          <w:bCs/>
        </w:rPr>
        <w:t>2</w:t>
      </w:r>
      <w:r w:rsidR="00BA44CA" w:rsidRPr="00572A43">
        <w:rPr>
          <w:b/>
          <w:bCs/>
        </w:rPr>
        <w:t xml:space="preserve">. Religion, Reform, and Renaissance in Antebellum </w:t>
      </w:r>
      <w:smartTag w:uri="urn:schemas-microsoft-com:office:smarttags" w:element="country-region">
        <w:smartTag w:uri="urn:schemas-microsoft-com:office:smarttags" w:element="place">
          <w:r w:rsidR="00BA44CA" w:rsidRPr="00572A43">
            <w:rPr>
              <w:b/>
              <w:bCs/>
            </w:rPr>
            <w:t>America</w:t>
          </w:r>
        </w:smartTag>
      </w:smartTag>
    </w:p>
    <w:p w:rsidR="00BA44CA" w:rsidRPr="00572A43" w:rsidRDefault="00BA44CA" w:rsidP="00BA44CA">
      <w:pPr>
        <w:spacing w:before="0"/>
        <w:rPr>
          <w:b/>
          <w:bCs/>
        </w:rPr>
      </w:pPr>
      <w:r w:rsidRPr="00572A43">
        <w:rPr>
          <w:b/>
          <w:bCs/>
        </w:rPr>
        <w:t>Evangelical Protestant revivalism</w:t>
      </w:r>
    </w:p>
    <w:p w:rsidR="00BA44CA" w:rsidRPr="00572A43" w:rsidRDefault="00BA44CA" w:rsidP="00BA44CA">
      <w:pPr>
        <w:spacing w:before="0"/>
        <w:rPr>
          <w:b/>
          <w:bCs/>
        </w:rPr>
      </w:pPr>
      <w:r w:rsidRPr="00572A43">
        <w:rPr>
          <w:b/>
          <w:bCs/>
        </w:rPr>
        <w:t>Social reforms</w:t>
      </w:r>
    </w:p>
    <w:p w:rsidR="00BA44CA" w:rsidRPr="00572A43" w:rsidRDefault="00BA44CA" w:rsidP="00BA44CA">
      <w:pPr>
        <w:spacing w:before="0"/>
        <w:rPr>
          <w:b/>
          <w:bCs/>
        </w:rPr>
      </w:pPr>
      <w:r w:rsidRPr="00572A43">
        <w:rPr>
          <w:b/>
          <w:bCs/>
        </w:rPr>
        <w:t>Ideals of domesticity</w:t>
      </w:r>
    </w:p>
    <w:p w:rsidR="00BA44CA" w:rsidRPr="00572A43" w:rsidRDefault="00BA44CA" w:rsidP="00BA44CA">
      <w:pPr>
        <w:spacing w:before="0"/>
        <w:rPr>
          <w:b/>
          <w:bCs/>
        </w:rPr>
      </w:pPr>
      <w:r w:rsidRPr="00572A43">
        <w:rPr>
          <w:b/>
          <w:bCs/>
        </w:rPr>
        <w:t>Transcendentalism and utopian communities</w:t>
      </w:r>
    </w:p>
    <w:p w:rsidR="00BA44CA" w:rsidRPr="00572A43" w:rsidRDefault="00BA44CA" w:rsidP="00BA44CA">
      <w:pPr>
        <w:spacing w:before="0"/>
        <w:rPr>
          <w:b/>
          <w:bCs/>
        </w:rPr>
      </w:pPr>
      <w:r w:rsidRPr="00572A43">
        <w:rPr>
          <w:b/>
          <w:bCs/>
        </w:rPr>
        <w:t>American Renaissance: literary and artistic expressions</w:t>
      </w:r>
    </w:p>
    <w:p w:rsidR="00BA44CA" w:rsidRPr="00572A43" w:rsidRDefault="00BA44CA" w:rsidP="00BA44CA">
      <w:pPr>
        <w:spacing w:before="0"/>
        <w:rPr>
          <w:b/>
          <w:bCs/>
        </w:rPr>
      </w:pPr>
    </w:p>
    <w:p w:rsidR="00BA44CA" w:rsidRPr="00572A43" w:rsidRDefault="00180CE1" w:rsidP="00BA44CA">
      <w:pPr>
        <w:spacing w:before="0"/>
        <w:rPr>
          <w:b/>
          <w:bCs/>
        </w:rPr>
      </w:pPr>
      <w:r>
        <w:rPr>
          <w:b/>
          <w:bCs/>
        </w:rPr>
        <w:t>3</w:t>
      </w:r>
      <w:r w:rsidR="00BA44CA" w:rsidRPr="00572A43">
        <w:rPr>
          <w:b/>
          <w:bCs/>
        </w:rPr>
        <w:t>. Territorial Expansion and Manifest Density</w:t>
      </w:r>
    </w:p>
    <w:p w:rsidR="00BA44CA" w:rsidRPr="00572A43" w:rsidRDefault="00BA44CA" w:rsidP="00BA44CA">
      <w:pPr>
        <w:spacing w:before="0"/>
        <w:rPr>
          <w:b/>
          <w:bCs/>
        </w:rPr>
      </w:pPr>
      <w:r w:rsidRPr="00572A43">
        <w:rPr>
          <w:b/>
          <w:bCs/>
        </w:rPr>
        <w:t>Forced removal of American Indians to the trans-Mississippi West</w:t>
      </w:r>
    </w:p>
    <w:p w:rsidR="00BA44CA" w:rsidRPr="00572A43" w:rsidRDefault="00BA44CA" w:rsidP="00BA44CA">
      <w:pPr>
        <w:spacing w:before="0"/>
        <w:rPr>
          <w:b/>
          <w:bCs/>
        </w:rPr>
      </w:pPr>
      <w:r w:rsidRPr="00572A43">
        <w:rPr>
          <w:b/>
          <w:bCs/>
        </w:rPr>
        <w:t>Western migration and cultural interactions</w:t>
      </w:r>
    </w:p>
    <w:p w:rsidR="00BA44CA" w:rsidRPr="00572A43" w:rsidRDefault="00BA44CA" w:rsidP="00BA44CA">
      <w:pPr>
        <w:spacing w:before="0"/>
        <w:rPr>
          <w:b/>
          <w:bCs/>
        </w:rPr>
      </w:pPr>
      <w:r w:rsidRPr="00572A43">
        <w:rPr>
          <w:b/>
          <w:bCs/>
        </w:rPr>
        <w:t>Territorial acquisitions</w:t>
      </w:r>
    </w:p>
    <w:p w:rsidR="00BA44CA" w:rsidRPr="00572A43" w:rsidRDefault="00BA44CA" w:rsidP="00BA44CA">
      <w:pPr>
        <w:spacing w:before="0"/>
        <w:rPr>
          <w:b/>
          <w:bCs/>
        </w:rPr>
      </w:pPr>
      <w:r w:rsidRPr="00572A43">
        <w:rPr>
          <w:b/>
          <w:bCs/>
        </w:rPr>
        <w:t>Early U.S. imperialism: the Mexican War</w:t>
      </w:r>
    </w:p>
    <w:p w:rsidR="00BA44CA" w:rsidRPr="00572A43" w:rsidRDefault="00BA44CA" w:rsidP="00BA44CA">
      <w:pPr>
        <w:spacing w:before="0"/>
        <w:rPr>
          <w:b/>
          <w:bCs/>
        </w:rPr>
      </w:pPr>
      <w:r w:rsidRPr="00572A43">
        <w:rPr>
          <w:b/>
          <w:bCs/>
        </w:rPr>
        <w:t xml:space="preserve"> </w:t>
      </w:r>
    </w:p>
    <w:p w:rsidR="00180CE1" w:rsidRDefault="00180CE1" w:rsidP="00BA44CA">
      <w:pPr>
        <w:spacing w:before="0"/>
        <w:rPr>
          <w:b/>
          <w:bCs/>
        </w:rPr>
      </w:pPr>
      <w:r>
        <w:rPr>
          <w:b/>
          <w:bCs/>
        </w:rPr>
        <w:t xml:space="preserve">4. </w:t>
      </w:r>
      <w:r w:rsidRPr="00572A43">
        <w:rPr>
          <w:b/>
          <w:bCs/>
        </w:rPr>
        <w:t>The Crisis of the Union</w:t>
      </w:r>
    </w:p>
    <w:p w:rsidR="00BA44CA" w:rsidRPr="00572A43" w:rsidRDefault="00BA44CA" w:rsidP="00BA44CA">
      <w:pPr>
        <w:spacing w:before="0"/>
        <w:rPr>
          <w:b/>
          <w:bCs/>
        </w:rPr>
      </w:pPr>
      <w:r w:rsidRPr="00572A43">
        <w:rPr>
          <w:b/>
          <w:bCs/>
        </w:rPr>
        <w:t>Pro- and antislavery arguments and conflicts</w:t>
      </w:r>
    </w:p>
    <w:p w:rsidR="00BA44CA" w:rsidRPr="00572A43" w:rsidRDefault="00BA44CA" w:rsidP="00BA44CA">
      <w:pPr>
        <w:spacing w:before="0"/>
        <w:rPr>
          <w:b/>
          <w:bCs/>
        </w:rPr>
      </w:pPr>
      <w:r w:rsidRPr="00572A43">
        <w:rPr>
          <w:b/>
          <w:bCs/>
        </w:rPr>
        <w:t>Compromise of 1850 and popular sovereignty</w:t>
      </w:r>
    </w:p>
    <w:p w:rsidR="00BA44CA" w:rsidRPr="00572A43" w:rsidRDefault="00BA44CA" w:rsidP="00BA44CA">
      <w:pPr>
        <w:spacing w:before="0"/>
        <w:rPr>
          <w:b/>
          <w:bCs/>
        </w:rPr>
      </w:pPr>
      <w:r w:rsidRPr="00572A43">
        <w:rPr>
          <w:b/>
          <w:bCs/>
        </w:rPr>
        <w:t xml:space="preserve">The Kansas-Nebraska Act and the </w:t>
      </w:r>
      <w:proofErr w:type="spellStart"/>
      <w:r w:rsidRPr="00572A43">
        <w:rPr>
          <w:b/>
          <w:bCs/>
        </w:rPr>
        <w:t>mergence</w:t>
      </w:r>
      <w:proofErr w:type="spellEnd"/>
      <w:r w:rsidRPr="00572A43">
        <w:rPr>
          <w:b/>
          <w:bCs/>
        </w:rPr>
        <w:t xml:space="preserve"> of the Republican Party</w:t>
      </w:r>
    </w:p>
    <w:p w:rsidR="00BA44CA" w:rsidRDefault="00BA44CA" w:rsidP="00BA44CA">
      <w:pPr>
        <w:spacing w:before="0"/>
        <w:rPr>
          <w:b/>
          <w:bCs/>
        </w:rPr>
      </w:pPr>
      <w:r w:rsidRPr="00572A43">
        <w:rPr>
          <w:b/>
          <w:bCs/>
        </w:rPr>
        <w:t>Abraham Lincoln, the election of 1860, and secession</w:t>
      </w:r>
    </w:p>
    <w:p w:rsidR="00180CE1" w:rsidRPr="00572A43" w:rsidRDefault="00180CE1" w:rsidP="00BA44CA">
      <w:pPr>
        <w:spacing w:before="0"/>
        <w:rPr>
          <w:b/>
          <w:bCs/>
        </w:rPr>
      </w:pPr>
    </w:p>
    <w:p w:rsidR="00BA44CA" w:rsidRPr="00572A43" w:rsidRDefault="00180CE1" w:rsidP="00BA44CA">
      <w:pPr>
        <w:spacing w:before="0"/>
        <w:rPr>
          <w:b/>
          <w:bCs/>
        </w:rPr>
      </w:pPr>
      <w:r>
        <w:rPr>
          <w:b/>
          <w:bCs/>
        </w:rPr>
        <w:t>5</w:t>
      </w:r>
      <w:r w:rsidR="00BA44CA" w:rsidRPr="00572A43">
        <w:rPr>
          <w:b/>
          <w:bCs/>
        </w:rPr>
        <w:t>. Civil War</w:t>
      </w:r>
    </w:p>
    <w:p w:rsidR="00BA44CA" w:rsidRPr="00572A43" w:rsidRDefault="00BA44CA" w:rsidP="00BA44CA">
      <w:pPr>
        <w:spacing w:before="0"/>
        <w:rPr>
          <w:b/>
          <w:bCs/>
        </w:rPr>
      </w:pPr>
      <w:r w:rsidRPr="00572A43">
        <w:rPr>
          <w:b/>
          <w:bCs/>
        </w:rPr>
        <w:t>Two societies at war: mobilization, resources, and internal dissent</w:t>
      </w:r>
    </w:p>
    <w:p w:rsidR="00BA44CA" w:rsidRPr="00572A43" w:rsidRDefault="00BA44CA" w:rsidP="00BA44CA">
      <w:pPr>
        <w:spacing w:before="0"/>
        <w:rPr>
          <w:b/>
          <w:bCs/>
        </w:rPr>
      </w:pPr>
      <w:r w:rsidRPr="00572A43">
        <w:rPr>
          <w:b/>
          <w:bCs/>
        </w:rPr>
        <w:t>Military strategies and foreign diplomacy</w:t>
      </w:r>
    </w:p>
    <w:p w:rsidR="00BA44CA" w:rsidRPr="00572A43" w:rsidRDefault="00BA44CA" w:rsidP="00BA44CA">
      <w:pPr>
        <w:spacing w:before="0"/>
        <w:rPr>
          <w:b/>
          <w:bCs/>
        </w:rPr>
      </w:pPr>
      <w:r w:rsidRPr="00572A43">
        <w:rPr>
          <w:b/>
          <w:bCs/>
        </w:rPr>
        <w:lastRenderedPageBreak/>
        <w:t>Emancipation and the role of African Americans in the war</w:t>
      </w:r>
    </w:p>
    <w:p w:rsidR="00BA44CA" w:rsidRPr="00572A43" w:rsidRDefault="00BA44CA" w:rsidP="00BA44CA">
      <w:pPr>
        <w:spacing w:before="0"/>
        <w:rPr>
          <w:b/>
          <w:bCs/>
        </w:rPr>
      </w:pPr>
      <w:r w:rsidRPr="00572A43">
        <w:rPr>
          <w:b/>
          <w:bCs/>
        </w:rPr>
        <w:t xml:space="preserve">Social, political, and economic effects of war in the North, South, and </w:t>
      </w:r>
    </w:p>
    <w:p w:rsidR="00BA44CA" w:rsidRPr="00572A43" w:rsidRDefault="00BA44CA" w:rsidP="00BA44CA">
      <w:pPr>
        <w:spacing w:before="0"/>
        <w:rPr>
          <w:b/>
          <w:bCs/>
        </w:rPr>
      </w:pPr>
      <w:r w:rsidRPr="00572A43">
        <w:rPr>
          <w:b/>
          <w:bCs/>
        </w:rPr>
        <w:t>West</w:t>
      </w:r>
    </w:p>
    <w:p w:rsidR="00BA44CA" w:rsidRPr="00572A43" w:rsidRDefault="00BA44CA" w:rsidP="00BA44CA">
      <w:pPr>
        <w:spacing w:before="0"/>
        <w:rPr>
          <w:b/>
          <w:bCs/>
        </w:rPr>
      </w:pPr>
    </w:p>
    <w:p w:rsidR="00BA44CA" w:rsidRPr="00572A43" w:rsidRDefault="00180CE1" w:rsidP="00BA44CA">
      <w:pPr>
        <w:spacing w:before="0"/>
        <w:rPr>
          <w:b/>
          <w:bCs/>
        </w:rPr>
      </w:pPr>
      <w:r>
        <w:rPr>
          <w:b/>
          <w:bCs/>
        </w:rPr>
        <w:t>6</w:t>
      </w:r>
      <w:r w:rsidR="00BA44CA" w:rsidRPr="00572A43">
        <w:rPr>
          <w:b/>
          <w:bCs/>
        </w:rPr>
        <w:t>. Reconstruction</w:t>
      </w:r>
    </w:p>
    <w:p w:rsidR="00BA44CA" w:rsidRPr="00572A43" w:rsidRDefault="00BA44CA" w:rsidP="00BA44CA">
      <w:pPr>
        <w:spacing w:before="0"/>
        <w:rPr>
          <w:b/>
          <w:bCs/>
        </w:rPr>
      </w:pPr>
      <w:r w:rsidRPr="00572A43">
        <w:rPr>
          <w:b/>
          <w:bCs/>
        </w:rPr>
        <w:t>Presidential and Radical Reconstruction</w:t>
      </w:r>
    </w:p>
    <w:p w:rsidR="00BA44CA" w:rsidRPr="00572A43" w:rsidRDefault="00BA44CA" w:rsidP="00BA44CA">
      <w:pPr>
        <w:spacing w:before="0"/>
        <w:rPr>
          <w:b/>
          <w:bCs/>
        </w:rPr>
      </w:pPr>
      <w:r w:rsidRPr="00572A43">
        <w:rPr>
          <w:b/>
          <w:bCs/>
        </w:rPr>
        <w:t>Southern state government: aspirations, achievements, failures</w:t>
      </w:r>
    </w:p>
    <w:p w:rsidR="00BA44CA" w:rsidRPr="00572A43" w:rsidRDefault="00BA44CA" w:rsidP="00BA44CA">
      <w:pPr>
        <w:spacing w:before="0"/>
        <w:rPr>
          <w:b/>
          <w:bCs/>
        </w:rPr>
      </w:pPr>
      <w:r w:rsidRPr="00572A43">
        <w:rPr>
          <w:b/>
          <w:bCs/>
        </w:rPr>
        <w:t>Role of African Americans in politics, education, and the economy</w:t>
      </w:r>
    </w:p>
    <w:p w:rsidR="00BA44CA" w:rsidRPr="00572A43" w:rsidRDefault="00BA44CA" w:rsidP="00BA44CA">
      <w:pPr>
        <w:spacing w:before="0"/>
        <w:rPr>
          <w:b/>
          <w:bCs/>
        </w:rPr>
      </w:pPr>
      <w:r w:rsidRPr="00572A43">
        <w:rPr>
          <w:b/>
          <w:bCs/>
        </w:rPr>
        <w:t>Compromise of 1877</w:t>
      </w:r>
    </w:p>
    <w:p w:rsidR="00BA44CA" w:rsidRPr="00572A43" w:rsidRDefault="00BA44CA" w:rsidP="00BA44CA">
      <w:pPr>
        <w:spacing w:before="0"/>
        <w:rPr>
          <w:b/>
          <w:bCs/>
        </w:rPr>
      </w:pPr>
      <w:r w:rsidRPr="00572A43">
        <w:rPr>
          <w:b/>
          <w:bCs/>
        </w:rPr>
        <w:t>Impact of Reconstruction</w:t>
      </w:r>
    </w:p>
    <w:p w:rsidR="00BA44CA" w:rsidRPr="00572A43" w:rsidRDefault="00BA44CA" w:rsidP="00BA44CA">
      <w:pPr>
        <w:spacing w:before="0"/>
        <w:rPr>
          <w:b/>
          <w:bCs/>
        </w:rPr>
      </w:pPr>
    </w:p>
    <w:p w:rsidR="00BA44CA" w:rsidRPr="00572A43" w:rsidRDefault="00180CE1" w:rsidP="00BA44CA">
      <w:pPr>
        <w:spacing w:before="0"/>
        <w:rPr>
          <w:b/>
          <w:bCs/>
        </w:rPr>
      </w:pPr>
      <w:r>
        <w:rPr>
          <w:b/>
          <w:bCs/>
        </w:rPr>
        <w:t>7</w:t>
      </w:r>
      <w:r w:rsidR="00BA44CA" w:rsidRPr="00572A43">
        <w:rPr>
          <w:b/>
          <w:bCs/>
        </w:rPr>
        <w:t>. The Origins of the New South</w:t>
      </w:r>
    </w:p>
    <w:p w:rsidR="00BA44CA" w:rsidRPr="00572A43" w:rsidRDefault="00BA44CA" w:rsidP="00BA44CA">
      <w:pPr>
        <w:spacing w:before="0"/>
        <w:rPr>
          <w:b/>
          <w:bCs/>
        </w:rPr>
      </w:pPr>
      <w:r w:rsidRPr="00572A43">
        <w:rPr>
          <w:b/>
          <w:bCs/>
        </w:rPr>
        <w:t xml:space="preserve">Reconfiguration of southern agriculture: sharecropping and crop lien </w:t>
      </w:r>
    </w:p>
    <w:p w:rsidR="00BA44CA" w:rsidRPr="00572A43" w:rsidRDefault="00BA44CA" w:rsidP="00BA44CA">
      <w:pPr>
        <w:spacing w:before="0"/>
        <w:rPr>
          <w:b/>
          <w:bCs/>
        </w:rPr>
      </w:pPr>
      <w:proofErr w:type="gramStart"/>
      <w:r w:rsidRPr="00572A43">
        <w:rPr>
          <w:b/>
          <w:bCs/>
        </w:rPr>
        <w:t>system</w:t>
      </w:r>
      <w:proofErr w:type="gramEnd"/>
    </w:p>
    <w:p w:rsidR="00BA44CA" w:rsidRPr="00572A43" w:rsidRDefault="00BA44CA" w:rsidP="00BA44CA">
      <w:pPr>
        <w:spacing w:before="0"/>
        <w:rPr>
          <w:b/>
          <w:bCs/>
        </w:rPr>
      </w:pPr>
      <w:r w:rsidRPr="00572A43">
        <w:rPr>
          <w:b/>
          <w:bCs/>
        </w:rPr>
        <w:t>Expansion of manufacturing and industrialization</w:t>
      </w:r>
    </w:p>
    <w:p w:rsidR="00BA44CA" w:rsidRPr="00572A43" w:rsidRDefault="00BA44CA" w:rsidP="00BA44CA">
      <w:pPr>
        <w:spacing w:before="0"/>
        <w:rPr>
          <w:b/>
          <w:bCs/>
        </w:rPr>
      </w:pPr>
      <w:r w:rsidRPr="00572A43">
        <w:rPr>
          <w:b/>
          <w:bCs/>
        </w:rPr>
        <w:t>The politics of segregation: Jim Crow and disfranchisement</w:t>
      </w:r>
    </w:p>
    <w:p w:rsidR="00BA44CA" w:rsidRPr="00572A43" w:rsidRDefault="00BA44CA" w:rsidP="00BA44CA">
      <w:pPr>
        <w:spacing w:before="0"/>
        <w:rPr>
          <w:b/>
          <w:bCs/>
        </w:rPr>
      </w:pPr>
    </w:p>
    <w:p w:rsidR="00BA44CA" w:rsidRPr="00572A43" w:rsidRDefault="00180CE1" w:rsidP="00BA44CA">
      <w:pPr>
        <w:spacing w:before="0"/>
        <w:rPr>
          <w:b/>
          <w:bCs/>
        </w:rPr>
      </w:pPr>
      <w:r>
        <w:rPr>
          <w:b/>
          <w:bCs/>
        </w:rPr>
        <w:t>8</w:t>
      </w:r>
      <w:r w:rsidR="00BA44CA" w:rsidRPr="00572A43">
        <w:rPr>
          <w:b/>
          <w:bCs/>
        </w:rPr>
        <w:t>. Development of the West in the Late Nineteenth Century</w:t>
      </w:r>
    </w:p>
    <w:p w:rsidR="00BA44CA" w:rsidRPr="00572A43" w:rsidRDefault="00BA44CA" w:rsidP="00BA44CA">
      <w:pPr>
        <w:spacing w:before="0"/>
        <w:rPr>
          <w:b/>
          <w:bCs/>
        </w:rPr>
      </w:pPr>
      <w:r w:rsidRPr="00572A43">
        <w:rPr>
          <w:b/>
          <w:bCs/>
        </w:rPr>
        <w:t>Expansion and development of western railroads</w:t>
      </w:r>
    </w:p>
    <w:p w:rsidR="00BA44CA" w:rsidRPr="00572A43" w:rsidRDefault="00BA44CA" w:rsidP="00BA44CA">
      <w:pPr>
        <w:spacing w:before="0"/>
        <w:rPr>
          <w:b/>
          <w:bCs/>
        </w:rPr>
      </w:pPr>
      <w:r w:rsidRPr="00572A43">
        <w:rPr>
          <w:b/>
          <w:bCs/>
        </w:rPr>
        <w:t xml:space="preserve">Competitors for the West: miners, ranchers, homesteaders, and American </w:t>
      </w:r>
    </w:p>
    <w:p w:rsidR="00BA44CA" w:rsidRPr="00905534" w:rsidRDefault="00BA44CA" w:rsidP="00BA44CA">
      <w:pPr>
        <w:spacing w:before="0"/>
        <w:rPr>
          <w:b/>
          <w:bCs/>
        </w:rPr>
      </w:pPr>
      <w:r w:rsidRPr="00572A43">
        <w:rPr>
          <w:b/>
          <w:bCs/>
        </w:rPr>
        <w:t>Indians</w:t>
      </w:r>
      <w:r w:rsidRPr="00905534">
        <w:rPr>
          <w:b/>
          <w:bCs/>
        </w:rPr>
        <w:t xml:space="preserve"> Gender, race, and ethnicity in the far West </w:t>
      </w:r>
    </w:p>
    <w:p w:rsidR="00BA44CA" w:rsidRDefault="00BA44CA" w:rsidP="00BA44CA">
      <w:pPr>
        <w:spacing w:before="0"/>
        <w:rPr>
          <w:b/>
          <w:bCs/>
        </w:rPr>
      </w:pPr>
      <w:r w:rsidRPr="00572A43">
        <w:rPr>
          <w:b/>
          <w:bCs/>
        </w:rPr>
        <w:t>Government policy toward American Indians</w:t>
      </w:r>
      <w:r w:rsidRPr="00905534">
        <w:rPr>
          <w:b/>
          <w:bCs/>
        </w:rPr>
        <w:t xml:space="preserve"> </w:t>
      </w:r>
      <w:r w:rsidRPr="00572A43">
        <w:rPr>
          <w:b/>
          <w:bCs/>
        </w:rPr>
        <w:t>Environmental impacts of western settlement</w:t>
      </w:r>
    </w:p>
    <w:p w:rsidR="00BA44CA" w:rsidRPr="00572A43" w:rsidRDefault="00BA44CA" w:rsidP="00BA44CA">
      <w:pPr>
        <w:spacing w:before="0"/>
        <w:rPr>
          <w:b/>
          <w:bCs/>
        </w:rPr>
      </w:pPr>
      <w:r w:rsidRPr="00572A43">
        <w:rPr>
          <w:b/>
          <w:bCs/>
        </w:rPr>
        <w:t>Environmental impacts of western settlement</w:t>
      </w:r>
    </w:p>
    <w:p w:rsidR="00180CE1" w:rsidRDefault="00180CE1" w:rsidP="00180CE1">
      <w:pPr>
        <w:spacing w:before="0"/>
        <w:rPr>
          <w:b/>
          <w:bCs/>
        </w:rPr>
      </w:pPr>
    </w:p>
    <w:p w:rsidR="00180CE1" w:rsidRPr="00572A43" w:rsidRDefault="00180CE1" w:rsidP="00180CE1">
      <w:pPr>
        <w:spacing w:before="0"/>
        <w:rPr>
          <w:b/>
          <w:bCs/>
        </w:rPr>
      </w:pPr>
      <w:r>
        <w:rPr>
          <w:b/>
          <w:bCs/>
        </w:rPr>
        <w:t>9</w:t>
      </w:r>
      <w:r w:rsidRPr="00572A43">
        <w:rPr>
          <w:b/>
          <w:bCs/>
        </w:rPr>
        <w:t xml:space="preserve">. Industrial </w:t>
      </w:r>
      <w:smartTag w:uri="urn:schemas-microsoft-com:office:smarttags" w:element="country-region">
        <w:smartTag w:uri="urn:schemas-microsoft-com:office:smarttags" w:element="place">
          <w:r w:rsidRPr="00572A43">
            <w:rPr>
              <w:b/>
              <w:bCs/>
            </w:rPr>
            <w:t>America</w:t>
          </w:r>
        </w:smartTag>
      </w:smartTag>
      <w:r w:rsidRPr="00572A43">
        <w:rPr>
          <w:b/>
          <w:bCs/>
        </w:rPr>
        <w:t xml:space="preserve"> in the Late Nineteenth Century</w:t>
      </w:r>
    </w:p>
    <w:p w:rsidR="00180CE1" w:rsidRPr="00572A43" w:rsidRDefault="00180CE1" w:rsidP="00180CE1">
      <w:pPr>
        <w:spacing w:before="0"/>
        <w:rPr>
          <w:b/>
          <w:bCs/>
        </w:rPr>
      </w:pPr>
      <w:r w:rsidRPr="00572A43">
        <w:rPr>
          <w:b/>
          <w:bCs/>
        </w:rPr>
        <w:t>Corporate consolidation of industry</w:t>
      </w:r>
    </w:p>
    <w:p w:rsidR="00BA44CA" w:rsidRPr="00572A43" w:rsidRDefault="00BA44CA" w:rsidP="00BA44CA">
      <w:pPr>
        <w:spacing w:before="0"/>
        <w:rPr>
          <w:b/>
          <w:bCs/>
        </w:rPr>
      </w:pPr>
      <w:r w:rsidRPr="00572A43">
        <w:rPr>
          <w:b/>
          <w:bCs/>
        </w:rPr>
        <w:t>Effects of technological development on the worker and workplace</w:t>
      </w:r>
    </w:p>
    <w:p w:rsidR="00BA44CA" w:rsidRPr="00572A43" w:rsidRDefault="00BA44CA" w:rsidP="00BA44CA">
      <w:pPr>
        <w:spacing w:before="0"/>
        <w:rPr>
          <w:b/>
          <w:bCs/>
        </w:rPr>
      </w:pPr>
      <w:r w:rsidRPr="00572A43">
        <w:rPr>
          <w:b/>
          <w:bCs/>
        </w:rPr>
        <w:t>Labor and unions</w:t>
      </w:r>
    </w:p>
    <w:p w:rsidR="00BA44CA" w:rsidRPr="00572A43" w:rsidRDefault="00BA44CA" w:rsidP="00BA44CA">
      <w:pPr>
        <w:spacing w:before="0"/>
        <w:rPr>
          <w:b/>
          <w:bCs/>
        </w:rPr>
      </w:pPr>
      <w:r w:rsidRPr="00572A43">
        <w:rPr>
          <w:b/>
          <w:bCs/>
        </w:rPr>
        <w:t>National politics and influence of corporate power</w:t>
      </w:r>
      <w:r w:rsidRPr="00A17F91">
        <w:rPr>
          <w:b/>
          <w:bCs/>
        </w:rPr>
        <w:t xml:space="preserve"> </w:t>
      </w:r>
      <w:r w:rsidRPr="00572A43">
        <w:rPr>
          <w:b/>
          <w:bCs/>
        </w:rPr>
        <w:t>Migration and immigration: the changing face of the nation</w:t>
      </w:r>
    </w:p>
    <w:p w:rsidR="00BA44CA" w:rsidRPr="00572A43" w:rsidRDefault="00BA44CA" w:rsidP="00BA44CA">
      <w:pPr>
        <w:spacing w:before="0"/>
        <w:rPr>
          <w:b/>
          <w:bCs/>
        </w:rPr>
      </w:pPr>
      <w:r w:rsidRPr="00572A43">
        <w:rPr>
          <w:b/>
          <w:bCs/>
        </w:rPr>
        <w:t xml:space="preserve">Proponents and opponents of the new order, e.g., Social Darwinism and </w:t>
      </w:r>
    </w:p>
    <w:p w:rsidR="00BA44CA" w:rsidRPr="00572A43" w:rsidRDefault="00BA44CA" w:rsidP="00BA44CA">
      <w:pPr>
        <w:spacing w:before="0"/>
        <w:rPr>
          <w:b/>
          <w:bCs/>
        </w:rPr>
      </w:pPr>
      <w:r w:rsidRPr="00572A43">
        <w:rPr>
          <w:b/>
          <w:bCs/>
        </w:rPr>
        <w:t xml:space="preserve">Social </w:t>
      </w:r>
    </w:p>
    <w:p w:rsidR="00BA44CA" w:rsidRPr="00572A43" w:rsidRDefault="00BA44CA" w:rsidP="00BA44CA">
      <w:pPr>
        <w:spacing w:before="0"/>
        <w:rPr>
          <w:b/>
          <w:bCs/>
        </w:rPr>
      </w:pPr>
      <w:r w:rsidRPr="00572A43">
        <w:rPr>
          <w:b/>
          <w:bCs/>
        </w:rPr>
        <w:t>Gospel</w:t>
      </w:r>
    </w:p>
    <w:p w:rsidR="00BA44CA" w:rsidRPr="00572A43" w:rsidRDefault="00BA44CA" w:rsidP="00BA44CA">
      <w:pPr>
        <w:spacing w:before="0"/>
        <w:rPr>
          <w:b/>
          <w:bCs/>
        </w:rPr>
      </w:pPr>
    </w:p>
    <w:p w:rsidR="00BA44CA" w:rsidRPr="00572A43" w:rsidRDefault="00BA44CA" w:rsidP="00BA44CA">
      <w:pPr>
        <w:spacing w:before="0"/>
        <w:rPr>
          <w:b/>
          <w:bCs/>
        </w:rPr>
      </w:pPr>
    </w:p>
    <w:p w:rsidR="00BA44CA" w:rsidRPr="00572A43" w:rsidRDefault="00BA44CA" w:rsidP="00BA44CA">
      <w:pPr>
        <w:spacing w:before="0"/>
        <w:rPr>
          <w:b/>
          <w:bCs/>
        </w:rPr>
      </w:pPr>
      <w:r w:rsidRPr="00572A43">
        <w:rPr>
          <w:b/>
          <w:bCs/>
        </w:rPr>
        <w:t>1</w:t>
      </w:r>
      <w:r w:rsidR="00180CE1">
        <w:rPr>
          <w:b/>
          <w:bCs/>
        </w:rPr>
        <w:t>0</w:t>
      </w:r>
      <w:r w:rsidRPr="00572A43">
        <w:rPr>
          <w:b/>
          <w:bCs/>
        </w:rPr>
        <w:t>. Urban Society in the Late Nineteenths Century</w:t>
      </w:r>
    </w:p>
    <w:p w:rsidR="00BA44CA" w:rsidRPr="00572A43" w:rsidRDefault="00BA44CA" w:rsidP="00BA44CA">
      <w:pPr>
        <w:spacing w:before="0"/>
        <w:rPr>
          <w:b/>
          <w:bCs/>
        </w:rPr>
      </w:pPr>
      <w:r w:rsidRPr="00572A43">
        <w:rPr>
          <w:b/>
          <w:bCs/>
        </w:rPr>
        <w:t>Urbanization and the lure of the city</w:t>
      </w:r>
    </w:p>
    <w:p w:rsidR="00BA44CA" w:rsidRPr="00572A43" w:rsidRDefault="00BA44CA" w:rsidP="00BA44CA">
      <w:pPr>
        <w:spacing w:before="0"/>
        <w:rPr>
          <w:b/>
          <w:bCs/>
        </w:rPr>
      </w:pPr>
      <w:r w:rsidRPr="00572A43">
        <w:rPr>
          <w:b/>
          <w:bCs/>
        </w:rPr>
        <w:t>City problems and machine politics</w:t>
      </w:r>
    </w:p>
    <w:p w:rsidR="00BA44CA" w:rsidRPr="00572A43" w:rsidRDefault="00BA44CA" w:rsidP="00BA44CA">
      <w:pPr>
        <w:spacing w:before="0"/>
        <w:rPr>
          <w:b/>
          <w:bCs/>
        </w:rPr>
      </w:pPr>
      <w:r w:rsidRPr="00572A43">
        <w:rPr>
          <w:b/>
          <w:bCs/>
        </w:rPr>
        <w:t>Intellectual and cultural movements and popular entertainment</w:t>
      </w:r>
    </w:p>
    <w:p w:rsidR="00BA44CA" w:rsidRPr="00572A43" w:rsidRDefault="00BA44CA" w:rsidP="00BA44CA">
      <w:pPr>
        <w:spacing w:before="0"/>
        <w:rPr>
          <w:b/>
          <w:bCs/>
        </w:rPr>
      </w:pPr>
    </w:p>
    <w:p w:rsidR="00BA44CA" w:rsidRPr="00572A43" w:rsidRDefault="00BA44CA" w:rsidP="00BA44CA">
      <w:pPr>
        <w:spacing w:before="0"/>
        <w:rPr>
          <w:b/>
          <w:bCs/>
        </w:rPr>
      </w:pPr>
      <w:r w:rsidRPr="00572A43">
        <w:rPr>
          <w:b/>
          <w:bCs/>
        </w:rPr>
        <w:t>1</w:t>
      </w:r>
      <w:r w:rsidR="00180CE1">
        <w:rPr>
          <w:b/>
          <w:bCs/>
        </w:rPr>
        <w:t>1</w:t>
      </w:r>
      <w:r w:rsidRPr="00572A43">
        <w:rPr>
          <w:b/>
          <w:bCs/>
        </w:rPr>
        <w:t>. Populism and Progressivism</w:t>
      </w:r>
    </w:p>
    <w:p w:rsidR="00BA44CA" w:rsidRPr="00572A43" w:rsidRDefault="00BA44CA" w:rsidP="00BA44CA">
      <w:pPr>
        <w:spacing w:before="0"/>
        <w:rPr>
          <w:b/>
          <w:bCs/>
        </w:rPr>
      </w:pPr>
      <w:r w:rsidRPr="00572A43">
        <w:rPr>
          <w:b/>
          <w:bCs/>
        </w:rPr>
        <w:t>Agrarian discontent and political issues of the late nineteenth century</w:t>
      </w:r>
    </w:p>
    <w:p w:rsidR="00BA44CA" w:rsidRPr="00572A43" w:rsidRDefault="00BA44CA" w:rsidP="00BA44CA">
      <w:pPr>
        <w:spacing w:before="0"/>
        <w:rPr>
          <w:b/>
          <w:bCs/>
        </w:rPr>
      </w:pPr>
      <w:r w:rsidRPr="00572A43">
        <w:rPr>
          <w:b/>
          <w:bCs/>
        </w:rPr>
        <w:t>Origins of progressive reform: municipal, state, and national</w:t>
      </w:r>
    </w:p>
    <w:p w:rsidR="00BA44CA" w:rsidRPr="00572A43" w:rsidRDefault="00BA44CA" w:rsidP="00BA44CA">
      <w:pPr>
        <w:spacing w:before="0"/>
        <w:rPr>
          <w:b/>
          <w:bCs/>
        </w:rPr>
      </w:pPr>
      <w:r w:rsidRPr="00572A43">
        <w:rPr>
          <w:b/>
          <w:bCs/>
        </w:rPr>
        <w:t>Roosevelt, Taft, and Wilson as Progressive presidents</w:t>
      </w:r>
    </w:p>
    <w:p w:rsidR="00BA44CA" w:rsidRPr="00572A43" w:rsidRDefault="00BA44CA" w:rsidP="00BA44CA">
      <w:pPr>
        <w:spacing w:before="0"/>
        <w:rPr>
          <w:b/>
          <w:bCs/>
        </w:rPr>
      </w:pPr>
      <w:r w:rsidRPr="00572A43">
        <w:rPr>
          <w:b/>
          <w:bCs/>
        </w:rPr>
        <w:t>Women’s roles: family, workplace, education, politics, and reform</w:t>
      </w:r>
    </w:p>
    <w:p w:rsidR="00BA44CA" w:rsidRPr="00572A43" w:rsidRDefault="00BA44CA" w:rsidP="00BA44CA">
      <w:pPr>
        <w:spacing w:before="0"/>
        <w:rPr>
          <w:b/>
          <w:bCs/>
        </w:rPr>
      </w:pPr>
      <w:r w:rsidRPr="00572A43">
        <w:rPr>
          <w:b/>
          <w:bCs/>
        </w:rPr>
        <w:t xml:space="preserve">Black </w:t>
      </w:r>
      <w:smartTag w:uri="urn:schemas-microsoft-com:office:smarttags" w:element="country-region">
        <w:smartTag w:uri="urn:schemas-microsoft-com:office:smarttags" w:element="place">
          <w:r w:rsidRPr="00572A43">
            <w:rPr>
              <w:b/>
              <w:bCs/>
            </w:rPr>
            <w:t>America</w:t>
          </w:r>
        </w:smartTag>
      </w:smartTag>
      <w:r w:rsidRPr="00572A43">
        <w:rPr>
          <w:b/>
          <w:bCs/>
        </w:rPr>
        <w:t>: urban migration and civil rights initiatives</w:t>
      </w:r>
    </w:p>
    <w:p w:rsidR="00BA44CA" w:rsidRPr="00572A43" w:rsidRDefault="00BA44CA" w:rsidP="00BA44CA">
      <w:pPr>
        <w:spacing w:before="0"/>
        <w:rPr>
          <w:b/>
          <w:bCs/>
        </w:rPr>
      </w:pPr>
    </w:p>
    <w:p w:rsidR="00BA44CA" w:rsidRPr="00572A43" w:rsidRDefault="00BA44CA" w:rsidP="00BA44CA">
      <w:pPr>
        <w:spacing w:before="0"/>
        <w:rPr>
          <w:b/>
          <w:bCs/>
        </w:rPr>
      </w:pPr>
      <w:r w:rsidRPr="00572A43">
        <w:rPr>
          <w:b/>
          <w:bCs/>
        </w:rPr>
        <w:t>1</w:t>
      </w:r>
      <w:r w:rsidR="00180CE1">
        <w:rPr>
          <w:b/>
          <w:bCs/>
        </w:rPr>
        <w:t>2</w:t>
      </w:r>
      <w:r w:rsidRPr="00572A43">
        <w:rPr>
          <w:b/>
          <w:bCs/>
        </w:rPr>
        <w:t xml:space="preserve">. The Emergence of </w:t>
      </w:r>
      <w:smartTag w:uri="urn:schemas-microsoft-com:office:smarttags" w:element="country-region">
        <w:smartTag w:uri="urn:schemas-microsoft-com:office:smarttags" w:element="place">
          <w:r w:rsidRPr="00572A43">
            <w:rPr>
              <w:b/>
              <w:bCs/>
            </w:rPr>
            <w:t>America</w:t>
          </w:r>
        </w:smartTag>
      </w:smartTag>
      <w:r w:rsidRPr="00572A43">
        <w:rPr>
          <w:b/>
          <w:bCs/>
        </w:rPr>
        <w:t xml:space="preserve"> as a World Power</w:t>
      </w:r>
    </w:p>
    <w:p w:rsidR="00BA44CA" w:rsidRPr="00572A43" w:rsidRDefault="00BA44CA" w:rsidP="00BA44CA">
      <w:pPr>
        <w:spacing w:before="0"/>
        <w:rPr>
          <w:b/>
          <w:bCs/>
        </w:rPr>
      </w:pPr>
      <w:r w:rsidRPr="00572A43">
        <w:rPr>
          <w:b/>
          <w:bCs/>
        </w:rPr>
        <w:t>American imperialism: political and economic expansion</w:t>
      </w:r>
    </w:p>
    <w:p w:rsidR="00BA44CA" w:rsidRPr="00572A43" w:rsidRDefault="00BA44CA" w:rsidP="00BA44CA">
      <w:pPr>
        <w:spacing w:before="0"/>
        <w:rPr>
          <w:b/>
          <w:bCs/>
        </w:rPr>
      </w:pPr>
      <w:r w:rsidRPr="00572A43">
        <w:rPr>
          <w:b/>
          <w:bCs/>
        </w:rPr>
        <w:t xml:space="preserve">War in </w:t>
      </w:r>
      <w:smartTag w:uri="urn:schemas-microsoft-com:office:smarttags" w:element="place">
        <w:r w:rsidRPr="00572A43">
          <w:rPr>
            <w:b/>
            <w:bCs/>
          </w:rPr>
          <w:t>Europe</w:t>
        </w:r>
      </w:smartTag>
      <w:r w:rsidRPr="00572A43">
        <w:rPr>
          <w:b/>
          <w:bCs/>
        </w:rPr>
        <w:t xml:space="preserve"> and American neutrality</w:t>
      </w:r>
    </w:p>
    <w:p w:rsidR="00BA44CA" w:rsidRPr="00572A43" w:rsidRDefault="00BA44CA" w:rsidP="00BA44CA">
      <w:pPr>
        <w:spacing w:before="0"/>
        <w:rPr>
          <w:b/>
          <w:bCs/>
        </w:rPr>
      </w:pPr>
      <w:r w:rsidRPr="00572A43">
        <w:rPr>
          <w:b/>
          <w:bCs/>
        </w:rPr>
        <w:t>The First World War at home and abroad</w:t>
      </w:r>
    </w:p>
    <w:p w:rsidR="00BA44CA" w:rsidRPr="00572A43" w:rsidRDefault="00BA44CA" w:rsidP="00BA44CA">
      <w:pPr>
        <w:spacing w:before="0"/>
        <w:rPr>
          <w:b/>
          <w:bCs/>
        </w:rPr>
      </w:pPr>
      <w:r w:rsidRPr="00572A43">
        <w:rPr>
          <w:b/>
          <w:bCs/>
        </w:rPr>
        <w:t xml:space="preserve">Treaty of </w:t>
      </w:r>
      <w:smartTag w:uri="urn:schemas-microsoft-com:office:smarttags" w:element="City">
        <w:smartTag w:uri="urn:schemas-microsoft-com:office:smarttags" w:element="place">
          <w:r w:rsidRPr="00572A43">
            <w:rPr>
              <w:b/>
              <w:bCs/>
            </w:rPr>
            <w:t>Versailles</w:t>
          </w:r>
        </w:smartTag>
      </w:smartTag>
    </w:p>
    <w:p w:rsidR="00BA44CA" w:rsidRPr="00572A43" w:rsidRDefault="00BA44CA" w:rsidP="00BA44CA">
      <w:pPr>
        <w:spacing w:before="0"/>
        <w:rPr>
          <w:b/>
          <w:bCs/>
        </w:rPr>
      </w:pPr>
      <w:r w:rsidRPr="00572A43">
        <w:rPr>
          <w:b/>
          <w:bCs/>
        </w:rPr>
        <w:t>Society and economy in the postwar years</w:t>
      </w:r>
    </w:p>
    <w:p w:rsidR="00180CE1" w:rsidRDefault="00180CE1" w:rsidP="00BA44CA">
      <w:pPr>
        <w:spacing w:before="0"/>
        <w:rPr>
          <w:b/>
          <w:bCs/>
        </w:rPr>
      </w:pPr>
    </w:p>
    <w:p w:rsidR="00BA44CA" w:rsidRPr="00572A43" w:rsidRDefault="00BA44CA" w:rsidP="00BA44CA">
      <w:pPr>
        <w:spacing w:before="0"/>
        <w:rPr>
          <w:b/>
          <w:bCs/>
        </w:rPr>
      </w:pPr>
      <w:r w:rsidRPr="00572A43">
        <w:rPr>
          <w:b/>
          <w:bCs/>
        </w:rPr>
        <w:t>1</w:t>
      </w:r>
      <w:r w:rsidR="00180CE1">
        <w:rPr>
          <w:b/>
          <w:bCs/>
        </w:rPr>
        <w:t>3</w:t>
      </w:r>
      <w:r w:rsidRPr="00572A43">
        <w:rPr>
          <w:b/>
          <w:bCs/>
        </w:rPr>
        <w:t>. The New Era: 1920s</w:t>
      </w:r>
    </w:p>
    <w:p w:rsidR="00BA44CA" w:rsidRPr="00572A43" w:rsidRDefault="00BA44CA" w:rsidP="00BA44CA">
      <w:pPr>
        <w:spacing w:before="0"/>
        <w:rPr>
          <w:b/>
          <w:bCs/>
        </w:rPr>
      </w:pPr>
      <w:r w:rsidRPr="00572A43">
        <w:rPr>
          <w:b/>
          <w:bCs/>
        </w:rPr>
        <w:t>The business of America and the consumer economy</w:t>
      </w:r>
    </w:p>
    <w:p w:rsidR="00BA44CA" w:rsidRPr="00572A43" w:rsidRDefault="00BA44CA" w:rsidP="00BA44CA">
      <w:pPr>
        <w:spacing w:before="0"/>
        <w:rPr>
          <w:b/>
          <w:bCs/>
        </w:rPr>
      </w:pPr>
      <w:r w:rsidRPr="00572A43">
        <w:rPr>
          <w:b/>
          <w:bCs/>
        </w:rPr>
        <w:t>Republican politics: Harding, Coolidge, Hoover</w:t>
      </w:r>
    </w:p>
    <w:p w:rsidR="00BA44CA" w:rsidRPr="00572A43" w:rsidRDefault="00BA44CA" w:rsidP="00BA44CA">
      <w:pPr>
        <w:spacing w:before="0"/>
        <w:rPr>
          <w:b/>
          <w:bCs/>
        </w:rPr>
      </w:pPr>
      <w:r w:rsidRPr="00572A43">
        <w:rPr>
          <w:b/>
          <w:bCs/>
        </w:rPr>
        <w:t>The culture of Modernism: science, the arts, and entertainment</w:t>
      </w:r>
    </w:p>
    <w:p w:rsidR="00BA44CA" w:rsidRPr="00572A43" w:rsidRDefault="00BA44CA" w:rsidP="00BA44CA">
      <w:pPr>
        <w:spacing w:before="0"/>
        <w:rPr>
          <w:b/>
          <w:bCs/>
        </w:rPr>
      </w:pPr>
      <w:r w:rsidRPr="00572A43">
        <w:rPr>
          <w:b/>
          <w:bCs/>
        </w:rPr>
        <w:t xml:space="preserve">Responses to Modernism: religions fundamentalism, </w:t>
      </w:r>
      <w:proofErr w:type="spellStart"/>
      <w:r w:rsidRPr="00572A43">
        <w:rPr>
          <w:b/>
          <w:bCs/>
        </w:rPr>
        <w:t>nativism</w:t>
      </w:r>
      <w:proofErr w:type="spellEnd"/>
      <w:r w:rsidRPr="00572A43">
        <w:rPr>
          <w:b/>
          <w:bCs/>
        </w:rPr>
        <w:t xml:space="preserve">, and </w:t>
      </w:r>
    </w:p>
    <w:p w:rsidR="00BA44CA" w:rsidRPr="00572A43" w:rsidRDefault="00BA44CA" w:rsidP="00BA44CA">
      <w:pPr>
        <w:spacing w:before="0"/>
        <w:rPr>
          <w:b/>
          <w:bCs/>
        </w:rPr>
      </w:pPr>
      <w:r w:rsidRPr="00572A43">
        <w:rPr>
          <w:b/>
          <w:bCs/>
        </w:rPr>
        <w:t>Prohibition</w:t>
      </w:r>
    </w:p>
    <w:p w:rsidR="00BA44CA" w:rsidRDefault="00BA44CA" w:rsidP="00BA44CA">
      <w:pPr>
        <w:spacing w:before="0"/>
        <w:rPr>
          <w:b/>
          <w:bCs/>
        </w:rPr>
      </w:pPr>
      <w:r w:rsidRPr="00572A43">
        <w:rPr>
          <w:b/>
          <w:bCs/>
        </w:rPr>
        <w:t>The ongoing struggle for equality: African Americans and women</w:t>
      </w:r>
    </w:p>
    <w:p w:rsidR="00BA44CA" w:rsidRDefault="00BA44CA" w:rsidP="00BA44CA">
      <w:pPr>
        <w:spacing w:before="0"/>
        <w:rPr>
          <w:b/>
          <w:bCs/>
        </w:rPr>
      </w:pPr>
    </w:p>
    <w:p w:rsidR="00180CE1" w:rsidRPr="00572A43" w:rsidRDefault="00180CE1" w:rsidP="00180CE1">
      <w:pPr>
        <w:spacing w:before="0"/>
        <w:rPr>
          <w:b/>
          <w:bCs/>
        </w:rPr>
      </w:pPr>
      <w:r>
        <w:rPr>
          <w:b/>
          <w:bCs/>
        </w:rPr>
        <w:t>14</w:t>
      </w:r>
      <w:r w:rsidRPr="00572A43">
        <w:rPr>
          <w:b/>
          <w:bCs/>
        </w:rPr>
        <w:t>. The Great Depression and the New Deal</w:t>
      </w:r>
    </w:p>
    <w:p w:rsidR="00180CE1" w:rsidRPr="00572A43" w:rsidRDefault="00180CE1" w:rsidP="00180CE1">
      <w:pPr>
        <w:spacing w:before="0"/>
        <w:rPr>
          <w:b/>
          <w:bCs/>
        </w:rPr>
      </w:pPr>
      <w:r w:rsidRPr="00572A43">
        <w:rPr>
          <w:b/>
          <w:bCs/>
        </w:rPr>
        <w:t>Causes of the Great Depression</w:t>
      </w:r>
    </w:p>
    <w:p w:rsidR="00BA44CA" w:rsidRPr="00572A43" w:rsidRDefault="00BA44CA" w:rsidP="00BA44CA">
      <w:pPr>
        <w:spacing w:before="0"/>
        <w:rPr>
          <w:b/>
          <w:bCs/>
        </w:rPr>
      </w:pPr>
      <w:r w:rsidRPr="00572A43">
        <w:rPr>
          <w:b/>
          <w:bCs/>
        </w:rPr>
        <w:t>The Hoover administration’s response</w:t>
      </w:r>
    </w:p>
    <w:p w:rsidR="00BA44CA" w:rsidRPr="00572A43" w:rsidRDefault="00BA44CA" w:rsidP="00BA44CA">
      <w:pPr>
        <w:spacing w:before="0"/>
        <w:rPr>
          <w:b/>
          <w:bCs/>
        </w:rPr>
      </w:pPr>
      <w:smartTag w:uri="urn:schemas-microsoft-com:office:smarttags" w:element="City">
        <w:r w:rsidRPr="00572A43">
          <w:rPr>
            <w:b/>
            <w:bCs/>
          </w:rPr>
          <w:t>Franklin</w:t>
        </w:r>
      </w:smartTag>
      <w:r w:rsidRPr="00572A43">
        <w:rPr>
          <w:b/>
          <w:bCs/>
        </w:rPr>
        <w:t xml:space="preserve"> </w:t>
      </w:r>
      <w:smartTag w:uri="urn:schemas-microsoft-com:office:smarttags" w:element="City">
        <w:r w:rsidRPr="00572A43">
          <w:rPr>
            <w:b/>
            <w:bCs/>
          </w:rPr>
          <w:t>Delano</w:t>
        </w:r>
      </w:smartTag>
      <w:r w:rsidRPr="00572A43">
        <w:rPr>
          <w:b/>
          <w:bCs/>
        </w:rPr>
        <w:t xml:space="preserve"> </w:t>
      </w:r>
      <w:smartTag w:uri="urn:schemas-microsoft-com:office:smarttags" w:element="place">
        <w:r w:rsidRPr="00572A43">
          <w:rPr>
            <w:b/>
            <w:bCs/>
          </w:rPr>
          <w:t>Roosevelt</w:t>
        </w:r>
      </w:smartTag>
      <w:r w:rsidRPr="00572A43">
        <w:rPr>
          <w:b/>
          <w:bCs/>
        </w:rPr>
        <w:t xml:space="preserve"> and the New Deal</w:t>
      </w:r>
    </w:p>
    <w:p w:rsidR="00BA44CA" w:rsidRPr="00572A43" w:rsidRDefault="00BA44CA" w:rsidP="00BA44CA">
      <w:pPr>
        <w:tabs>
          <w:tab w:val="left" w:pos="8655"/>
        </w:tabs>
        <w:spacing w:before="0"/>
        <w:rPr>
          <w:b/>
          <w:bCs/>
        </w:rPr>
      </w:pPr>
      <w:r w:rsidRPr="00572A43">
        <w:rPr>
          <w:b/>
          <w:bCs/>
        </w:rPr>
        <w:t>Labor union recognition</w:t>
      </w:r>
      <w:r>
        <w:rPr>
          <w:b/>
          <w:bCs/>
        </w:rPr>
        <w:tab/>
      </w:r>
    </w:p>
    <w:p w:rsidR="00BA44CA" w:rsidRPr="00572A43" w:rsidRDefault="00BA44CA" w:rsidP="00BA44CA">
      <w:pPr>
        <w:spacing w:before="0"/>
        <w:rPr>
          <w:b/>
          <w:bCs/>
        </w:rPr>
      </w:pPr>
      <w:r w:rsidRPr="00572A43">
        <w:rPr>
          <w:b/>
          <w:bCs/>
        </w:rPr>
        <w:t>The New Deal coalition and its critics from the Right and the Left</w:t>
      </w:r>
    </w:p>
    <w:p w:rsidR="00BA44CA" w:rsidRPr="00572A43" w:rsidRDefault="00BA44CA" w:rsidP="00BA44CA">
      <w:pPr>
        <w:spacing w:before="0"/>
        <w:rPr>
          <w:b/>
          <w:bCs/>
        </w:rPr>
      </w:pPr>
      <w:r w:rsidRPr="00572A43">
        <w:rPr>
          <w:b/>
          <w:bCs/>
        </w:rPr>
        <w:t>Surviving hard times: American society during the Great Depression</w:t>
      </w:r>
    </w:p>
    <w:p w:rsidR="00180CE1" w:rsidRDefault="00180CE1" w:rsidP="00BA44CA">
      <w:pPr>
        <w:spacing w:before="0"/>
        <w:rPr>
          <w:b/>
          <w:bCs/>
        </w:rPr>
      </w:pPr>
    </w:p>
    <w:p w:rsidR="00BA44CA" w:rsidRPr="00572A43" w:rsidRDefault="00180CE1" w:rsidP="00BA44CA">
      <w:pPr>
        <w:spacing w:before="0"/>
        <w:rPr>
          <w:b/>
          <w:bCs/>
        </w:rPr>
      </w:pPr>
      <w:r>
        <w:rPr>
          <w:b/>
          <w:bCs/>
        </w:rPr>
        <w:t>15</w:t>
      </w:r>
      <w:r w:rsidR="00BA44CA" w:rsidRPr="00572A43">
        <w:rPr>
          <w:b/>
          <w:bCs/>
        </w:rPr>
        <w:t>. The Second World War</w:t>
      </w:r>
    </w:p>
    <w:p w:rsidR="00BA44CA" w:rsidRPr="00572A43" w:rsidRDefault="00BA44CA" w:rsidP="00BA44CA">
      <w:pPr>
        <w:spacing w:before="0"/>
        <w:rPr>
          <w:b/>
          <w:bCs/>
        </w:rPr>
      </w:pPr>
      <w:r w:rsidRPr="00572A43">
        <w:rPr>
          <w:b/>
          <w:bCs/>
        </w:rPr>
        <w:t>The rise of fascism and militarism in Japan, Italy, and Germany</w:t>
      </w:r>
    </w:p>
    <w:p w:rsidR="00BA44CA" w:rsidRPr="00572A43" w:rsidRDefault="00BA44CA" w:rsidP="00BA44CA">
      <w:pPr>
        <w:spacing w:before="0"/>
        <w:rPr>
          <w:b/>
          <w:bCs/>
        </w:rPr>
      </w:pPr>
      <w:r w:rsidRPr="00572A43">
        <w:rPr>
          <w:b/>
          <w:bCs/>
        </w:rPr>
        <w:t>Prelude to war: policy of neutrality</w:t>
      </w:r>
    </w:p>
    <w:p w:rsidR="00BA44CA" w:rsidRPr="00572A43" w:rsidRDefault="00BA44CA" w:rsidP="00BA44CA">
      <w:pPr>
        <w:spacing w:before="0"/>
        <w:rPr>
          <w:b/>
          <w:bCs/>
        </w:rPr>
      </w:pPr>
      <w:r w:rsidRPr="00572A43">
        <w:rPr>
          <w:b/>
          <w:bCs/>
        </w:rPr>
        <w:t xml:space="preserve">The attack on Pearl Harbor and </w:t>
      </w:r>
      <w:smartTag w:uri="urn:schemas-microsoft-com:office:smarttags" w:element="country-region">
        <w:smartTag w:uri="urn:schemas-microsoft-com:office:smarttags" w:element="place">
          <w:r w:rsidRPr="00572A43">
            <w:rPr>
              <w:b/>
              <w:bCs/>
            </w:rPr>
            <w:t>United States</w:t>
          </w:r>
        </w:smartTag>
      </w:smartTag>
      <w:r w:rsidRPr="00572A43">
        <w:rPr>
          <w:b/>
          <w:bCs/>
        </w:rPr>
        <w:t xml:space="preserve"> declaration of war</w:t>
      </w:r>
    </w:p>
    <w:p w:rsidR="00BA44CA" w:rsidRPr="00572A43" w:rsidRDefault="00BA44CA" w:rsidP="00BA44CA">
      <w:pPr>
        <w:spacing w:before="0"/>
        <w:rPr>
          <w:b/>
          <w:bCs/>
        </w:rPr>
      </w:pPr>
      <w:r w:rsidRPr="00572A43">
        <w:rPr>
          <w:b/>
          <w:bCs/>
        </w:rPr>
        <w:t>Fighting a multi</w:t>
      </w:r>
      <w:r>
        <w:rPr>
          <w:b/>
          <w:bCs/>
        </w:rPr>
        <w:t>-</w:t>
      </w:r>
      <w:r w:rsidRPr="00572A43">
        <w:rPr>
          <w:b/>
          <w:bCs/>
        </w:rPr>
        <w:t>front war</w:t>
      </w:r>
    </w:p>
    <w:p w:rsidR="00BA44CA" w:rsidRPr="00572A43" w:rsidRDefault="00BA44CA" w:rsidP="00BA44CA">
      <w:pPr>
        <w:spacing w:before="0"/>
        <w:rPr>
          <w:b/>
          <w:bCs/>
        </w:rPr>
      </w:pPr>
      <w:r w:rsidRPr="00572A43">
        <w:rPr>
          <w:b/>
          <w:bCs/>
        </w:rPr>
        <w:t>Diplomacy, war aims, and wartime conferences</w:t>
      </w:r>
    </w:p>
    <w:p w:rsidR="00BA44CA" w:rsidRPr="00572A43" w:rsidRDefault="00BA44CA" w:rsidP="00BA44CA">
      <w:pPr>
        <w:spacing w:before="0"/>
        <w:rPr>
          <w:b/>
          <w:bCs/>
        </w:rPr>
      </w:pPr>
      <w:r w:rsidRPr="00572A43">
        <w:rPr>
          <w:b/>
          <w:bCs/>
        </w:rPr>
        <w:t>The United States as a global power in the Atomic Age</w:t>
      </w:r>
    </w:p>
    <w:p w:rsidR="00180CE1" w:rsidRDefault="00180CE1" w:rsidP="00BA44CA">
      <w:pPr>
        <w:spacing w:before="0"/>
        <w:rPr>
          <w:b/>
          <w:bCs/>
        </w:rPr>
      </w:pPr>
    </w:p>
    <w:p w:rsidR="00BA44CA" w:rsidRPr="00572A43" w:rsidRDefault="00180CE1" w:rsidP="00BA44CA">
      <w:pPr>
        <w:spacing w:before="0"/>
        <w:rPr>
          <w:b/>
          <w:bCs/>
        </w:rPr>
      </w:pPr>
      <w:r>
        <w:rPr>
          <w:b/>
          <w:bCs/>
        </w:rPr>
        <w:t>16</w:t>
      </w:r>
      <w:r w:rsidR="00BA44CA" w:rsidRPr="00572A43">
        <w:rPr>
          <w:b/>
          <w:bCs/>
        </w:rPr>
        <w:t xml:space="preserve">. The home Front </w:t>
      </w:r>
      <w:r w:rsidR="00BA44CA">
        <w:rPr>
          <w:b/>
          <w:bCs/>
        </w:rPr>
        <w:t>d</w:t>
      </w:r>
      <w:r w:rsidR="00BA44CA" w:rsidRPr="00572A43">
        <w:rPr>
          <w:b/>
          <w:bCs/>
        </w:rPr>
        <w:t>uring the War</w:t>
      </w:r>
    </w:p>
    <w:p w:rsidR="00BA44CA" w:rsidRPr="00572A43" w:rsidRDefault="00BA44CA" w:rsidP="00BA44CA">
      <w:pPr>
        <w:spacing w:before="0"/>
        <w:rPr>
          <w:b/>
          <w:bCs/>
        </w:rPr>
      </w:pPr>
      <w:r w:rsidRPr="00572A43">
        <w:rPr>
          <w:b/>
          <w:bCs/>
        </w:rPr>
        <w:lastRenderedPageBreak/>
        <w:t>Wartime mobilization of the economy</w:t>
      </w:r>
    </w:p>
    <w:p w:rsidR="00BA44CA" w:rsidRPr="00572A43" w:rsidRDefault="00BA44CA" w:rsidP="00BA44CA">
      <w:pPr>
        <w:spacing w:before="0"/>
        <w:rPr>
          <w:b/>
          <w:bCs/>
        </w:rPr>
      </w:pPr>
      <w:r w:rsidRPr="00572A43">
        <w:rPr>
          <w:b/>
          <w:bCs/>
        </w:rPr>
        <w:t>Urban migration and demographic changes</w:t>
      </w:r>
    </w:p>
    <w:p w:rsidR="00BA44CA" w:rsidRPr="00572A43" w:rsidRDefault="00BA44CA" w:rsidP="00BA44CA">
      <w:pPr>
        <w:spacing w:before="0"/>
        <w:rPr>
          <w:b/>
          <w:bCs/>
        </w:rPr>
      </w:pPr>
      <w:r w:rsidRPr="00572A43">
        <w:rPr>
          <w:b/>
          <w:bCs/>
        </w:rPr>
        <w:t>Women, work, and family during the war</w:t>
      </w:r>
    </w:p>
    <w:p w:rsidR="00BA44CA" w:rsidRPr="00572A43" w:rsidRDefault="00BA44CA" w:rsidP="00BA44CA">
      <w:pPr>
        <w:spacing w:before="0"/>
        <w:rPr>
          <w:b/>
          <w:bCs/>
        </w:rPr>
      </w:pPr>
      <w:r w:rsidRPr="00572A43">
        <w:rPr>
          <w:b/>
          <w:bCs/>
        </w:rPr>
        <w:t>Civil liberties and civil rights during wartime</w:t>
      </w:r>
    </w:p>
    <w:p w:rsidR="00BA44CA" w:rsidRPr="00572A43" w:rsidRDefault="00BA44CA" w:rsidP="00BA44CA">
      <w:pPr>
        <w:spacing w:before="0"/>
        <w:rPr>
          <w:b/>
          <w:bCs/>
        </w:rPr>
      </w:pPr>
      <w:r w:rsidRPr="00572A43">
        <w:rPr>
          <w:b/>
          <w:bCs/>
        </w:rPr>
        <w:t>War and regional development</w:t>
      </w:r>
    </w:p>
    <w:p w:rsidR="00BA44CA" w:rsidRPr="00572A43" w:rsidRDefault="00BA44CA" w:rsidP="00BA44CA">
      <w:pPr>
        <w:spacing w:before="0"/>
        <w:rPr>
          <w:b/>
          <w:bCs/>
        </w:rPr>
      </w:pPr>
      <w:r w:rsidRPr="00572A43">
        <w:rPr>
          <w:b/>
          <w:bCs/>
        </w:rPr>
        <w:t>Expansion of government power</w:t>
      </w:r>
    </w:p>
    <w:p w:rsidR="00180CE1" w:rsidRDefault="00180CE1" w:rsidP="00BA44CA">
      <w:pPr>
        <w:spacing w:before="0"/>
        <w:rPr>
          <w:b/>
          <w:bCs/>
        </w:rPr>
      </w:pPr>
    </w:p>
    <w:p w:rsidR="00BA44CA" w:rsidRPr="00572A43" w:rsidRDefault="00DA6B90" w:rsidP="00BA44CA">
      <w:pPr>
        <w:spacing w:before="0"/>
        <w:rPr>
          <w:b/>
          <w:bCs/>
        </w:rPr>
      </w:pPr>
      <w:r>
        <w:rPr>
          <w:b/>
          <w:bCs/>
        </w:rPr>
        <w:t>17</w:t>
      </w:r>
      <w:r w:rsidR="00BA44CA" w:rsidRPr="00572A43">
        <w:rPr>
          <w:b/>
          <w:bCs/>
        </w:rPr>
        <w:t>. The Unites States and the Early Cold War</w:t>
      </w:r>
    </w:p>
    <w:p w:rsidR="00BA44CA" w:rsidRPr="00572A43" w:rsidRDefault="00BA44CA" w:rsidP="00BA44CA">
      <w:pPr>
        <w:spacing w:before="0"/>
        <w:rPr>
          <w:b/>
          <w:bCs/>
        </w:rPr>
      </w:pPr>
      <w:r w:rsidRPr="00572A43">
        <w:rPr>
          <w:b/>
          <w:bCs/>
        </w:rPr>
        <w:t>Origins of the Cold War</w:t>
      </w:r>
    </w:p>
    <w:p w:rsidR="00BA44CA" w:rsidRPr="00572A43" w:rsidRDefault="00BA44CA" w:rsidP="00BA44CA">
      <w:pPr>
        <w:spacing w:before="0"/>
        <w:rPr>
          <w:b/>
          <w:bCs/>
        </w:rPr>
      </w:pPr>
      <w:r w:rsidRPr="00572A43">
        <w:rPr>
          <w:b/>
          <w:bCs/>
        </w:rPr>
        <w:t>Truman and containment</w:t>
      </w:r>
    </w:p>
    <w:p w:rsidR="00BA44CA" w:rsidRPr="00572A43" w:rsidRDefault="00BA44CA" w:rsidP="00BA44CA">
      <w:pPr>
        <w:spacing w:before="0"/>
        <w:rPr>
          <w:b/>
          <w:bCs/>
        </w:rPr>
      </w:pPr>
      <w:r w:rsidRPr="00572A43">
        <w:rPr>
          <w:b/>
          <w:bCs/>
        </w:rPr>
        <w:t xml:space="preserve">The Cold War in Asia: </w:t>
      </w:r>
      <w:smartTag w:uri="urn:schemas-microsoft-com:office:smarttags" w:element="country-region">
        <w:r w:rsidRPr="00572A43">
          <w:rPr>
            <w:b/>
            <w:bCs/>
          </w:rPr>
          <w:t>China</w:t>
        </w:r>
      </w:smartTag>
      <w:r w:rsidRPr="00572A43">
        <w:rPr>
          <w:b/>
          <w:bCs/>
        </w:rPr>
        <w:t xml:space="preserve">, </w:t>
      </w:r>
      <w:smartTag w:uri="urn:schemas-microsoft-com:office:smarttags" w:element="country-region">
        <w:r w:rsidRPr="00572A43">
          <w:rPr>
            <w:b/>
            <w:bCs/>
          </w:rPr>
          <w:t>Korea</w:t>
        </w:r>
      </w:smartTag>
      <w:r w:rsidRPr="00572A43">
        <w:rPr>
          <w:b/>
          <w:bCs/>
        </w:rPr>
        <w:t xml:space="preserve">, </w:t>
      </w:r>
      <w:smartTag w:uri="urn:schemas-microsoft-com:office:smarttags" w:element="country-region">
        <w:r w:rsidRPr="00572A43">
          <w:rPr>
            <w:b/>
            <w:bCs/>
          </w:rPr>
          <w:t>Vietnam</w:t>
        </w:r>
      </w:smartTag>
      <w:r w:rsidRPr="00572A43">
        <w:rPr>
          <w:b/>
          <w:bCs/>
        </w:rPr>
        <w:t xml:space="preserve">, </w:t>
      </w:r>
      <w:smartTag w:uri="urn:schemas-microsoft-com:office:smarttags" w:element="country-region">
        <w:smartTag w:uri="urn:schemas-microsoft-com:office:smarttags" w:element="place">
          <w:r w:rsidRPr="00572A43">
            <w:rPr>
              <w:b/>
              <w:bCs/>
            </w:rPr>
            <w:t>Japan</w:t>
          </w:r>
        </w:smartTag>
      </w:smartTag>
    </w:p>
    <w:p w:rsidR="00BA44CA" w:rsidRPr="00572A43" w:rsidRDefault="00BA44CA" w:rsidP="00BA44CA">
      <w:pPr>
        <w:spacing w:before="0"/>
        <w:rPr>
          <w:b/>
          <w:bCs/>
        </w:rPr>
      </w:pPr>
      <w:r w:rsidRPr="00572A43">
        <w:rPr>
          <w:b/>
          <w:bCs/>
        </w:rPr>
        <w:t xml:space="preserve">Diplomatic strategies and policies of the Eisenhower and Kennedy </w:t>
      </w:r>
    </w:p>
    <w:p w:rsidR="00BA44CA" w:rsidRPr="00572A43" w:rsidRDefault="00BA44CA" w:rsidP="00BA44CA">
      <w:pPr>
        <w:spacing w:before="0"/>
        <w:rPr>
          <w:b/>
          <w:bCs/>
        </w:rPr>
      </w:pPr>
      <w:proofErr w:type="gramStart"/>
      <w:r w:rsidRPr="00572A43">
        <w:rPr>
          <w:b/>
          <w:bCs/>
        </w:rPr>
        <w:t>administrations</w:t>
      </w:r>
      <w:proofErr w:type="gramEnd"/>
    </w:p>
    <w:p w:rsidR="00BA44CA" w:rsidRPr="00572A43" w:rsidRDefault="00BA44CA" w:rsidP="00BA44CA">
      <w:pPr>
        <w:spacing w:before="0"/>
        <w:rPr>
          <w:b/>
          <w:bCs/>
        </w:rPr>
      </w:pPr>
      <w:r w:rsidRPr="00572A43">
        <w:rPr>
          <w:b/>
          <w:bCs/>
        </w:rPr>
        <w:t>The Red Scare and McCarthyism</w:t>
      </w:r>
    </w:p>
    <w:p w:rsidR="00BA44CA" w:rsidRPr="00572A43" w:rsidRDefault="00BA44CA" w:rsidP="00BA44CA">
      <w:pPr>
        <w:spacing w:before="0"/>
        <w:rPr>
          <w:b/>
          <w:bCs/>
        </w:rPr>
      </w:pPr>
      <w:r w:rsidRPr="00572A43">
        <w:rPr>
          <w:b/>
          <w:bCs/>
        </w:rPr>
        <w:t>Impact of the Cold War on American society</w:t>
      </w:r>
    </w:p>
    <w:p w:rsidR="00180CE1" w:rsidRDefault="00180CE1" w:rsidP="00BA44CA">
      <w:pPr>
        <w:spacing w:before="0"/>
        <w:rPr>
          <w:b/>
          <w:bCs/>
        </w:rPr>
      </w:pPr>
    </w:p>
    <w:p w:rsidR="00BA44CA" w:rsidRDefault="00DA6B90" w:rsidP="00BA44CA">
      <w:pPr>
        <w:spacing w:before="0"/>
        <w:rPr>
          <w:b/>
          <w:bCs/>
        </w:rPr>
      </w:pPr>
      <w:r>
        <w:rPr>
          <w:b/>
          <w:bCs/>
        </w:rPr>
        <w:t>18</w:t>
      </w:r>
      <w:r w:rsidR="00BA44CA">
        <w:rPr>
          <w:b/>
          <w:bCs/>
        </w:rPr>
        <w:t>. The 1950s</w:t>
      </w:r>
    </w:p>
    <w:p w:rsidR="00BA44CA" w:rsidRDefault="00BA44CA" w:rsidP="00BA44CA">
      <w:pPr>
        <w:spacing w:before="0"/>
        <w:rPr>
          <w:b/>
          <w:bCs/>
        </w:rPr>
      </w:pPr>
      <w:r w:rsidRPr="00572A43">
        <w:rPr>
          <w:b/>
          <w:bCs/>
        </w:rPr>
        <w:t>The affluent society and “the other America”</w:t>
      </w:r>
      <w:r w:rsidRPr="00905534">
        <w:rPr>
          <w:b/>
          <w:bCs/>
        </w:rPr>
        <w:t xml:space="preserve"> </w:t>
      </w:r>
    </w:p>
    <w:p w:rsidR="00BA44CA" w:rsidRPr="00572A43" w:rsidRDefault="00BA44CA" w:rsidP="00BA44CA">
      <w:pPr>
        <w:spacing w:before="0"/>
        <w:rPr>
          <w:b/>
          <w:bCs/>
        </w:rPr>
      </w:pPr>
      <w:r w:rsidRPr="00572A43">
        <w:rPr>
          <w:b/>
          <w:bCs/>
        </w:rPr>
        <w:t>Impact of changes in science, technology, and medicine</w:t>
      </w:r>
    </w:p>
    <w:p w:rsidR="00BA44CA" w:rsidRPr="00572A43" w:rsidRDefault="00BA44CA" w:rsidP="00BA44CA">
      <w:pPr>
        <w:spacing w:before="0"/>
        <w:rPr>
          <w:b/>
          <w:bCs/>
        </w:rPr>
      </w:pPr>
      <w:r w:rsidRPr="00572A43">
        <w:rPr>
          <w:b/>
          <w:bCs/>
        </w:rPr>
        <w:t xml:space="preserve">Consensus and conformity: suburbia and middle-class </w:t>
      </w:r>
      <w:smartTag w:uri="urn:schemas-microsoft-com:office:smarttags" w:element="country-region">
        <w:smartTag w:uri="urn:schemas-microsoft-com:office:smarttags" w:element="place">
          <w:r w:rsidRPr="00572A43">
            <w:rPr>
              <w:b/>
              <w:bCs/>
            </w:rPr>
            <w:t>America</w:t>
          </w:r>
        </w:smartTag>
      </w:smartTag>
    </w:p>
    <w:p w:rsidR="00BA44CA" w:rsidRDefault="00BA44CA" w:rsidP="00BA44CA">
      <w:pPr>
        <w:spacing w:before="0"/>
        <w:rPr>
          <w:b/>
          <w:bCs/>
        </w:rPr>
      </w:pPr>
      <w:r w:rsidRPr="00572A43">
        <w:rPr>
          <w:b/>
          <w:bCs/>
        </w:rPr>
        <w:t>Social critics, nonconformists, and cultural rebels</w:t>
      </w:r>
      <w:r>
        <w:rPr>
          <w:b/>
          <w:bCs/>
        </w:rPr>
        <w:t xml:space="preserve"> and changes in science, technology</w:t>
      </w:r>
    </w:p>
    <w:p w:rsidR="00BA44CA" w:rsidRPr="00572A43" w:rsidRDefault="00BA44CA" w:rsidP="00BA44CA">
      <w:pPr>
        <w:spacing w:before="0"/>
        <w:rPr>
          <w:b/>
          <w:bCs/>
        </w:rPr>
      </w:pPr>
    </w:p>
    <w:p w:rsidR="00BA44CA" w:rsidRPr="00572A43" w:rsidRDefault="00DA6B90" w:rsidP="00BA44CA">
      <w:pPr>
        <w:spacing w:before="0"/>
        <w:rPr>
          <w:b/>
          <w:bCs/>
        </w:rPr>
      </w:pPr>
      <w:r>
        <w:rPr>
          <w:b/>
          <w:bCs/>
        </w:rPr>
        <w:t>19</w:t>
      </w:r>
      <w:r w:rsidR="00BA44CA" w:rsidRPr="00572A43">
        <w:rPr>
          <w:b/>
          <w:bCs/>
        </w:rPr>
        <w:t>. The Turbulent 1960s</w:t>
      </w:r>
    </w:p>
    <w:p w:rsidR="00BA44CA" w:rsidRPr="00572A43" w:rsidRDefault="00BA44CA" w:rsidP="00BA44CA">
      <w:pPr>
        <w:spacing w:before="0"/>
        <w:rPr>
          <w:b/>
          <w:bCs/>
        </w:rPr>
      </w:pPr>
      <w:r w:rsidRPr="00572A43">
        <w:rPr>
          <w:b/>
          <w:bCs/>
        </w:rPr>
        <w:t>From the New Frontier to the Great Society</w:t>
      </w:r>
    </w:p>
    <w:p w:rsidR="00BA44CA" w:rsidRPr="00572A43" w:rsidRDefault="00BA44CA" w:rsidP="00BA44CA">
      <w:pPr>
        <w:spacing w:before="0"/>
        <w:rPr>
          <w:b/>
          <w:bCs/>
        </w:rPr>
      </w:pPr>
      <w:r w:rsidRPr="00572A43">
        <w:rPr>
          <w:b/>
          <w:bCs/>
        </w:rPr>
        <w:t>Expanding movements for civil rights</w:t>
      </w:r>
    </w:p>
    <w:p w:rsidR="00BA44CA" w:rsidRPr="00572A43" w:rsidRDefault="00BA44CA" w:rsidP="00BA44CA">
      <w:pPr>
        <w:spacing w:before="0"/>
        <w:rPr>
          <w:b/>
          <w:bCs/>
        </w:rPr>
      </w:pPr>
      <w:r w:rsidRPr="00572A43">
        <w:rPr>
          <w:b/>
          <w:bCs/>
        </w:rPr>
        <w:t xml:space="preserve">Cold War confrontations: Asia, Latin America, and </w:t>
      </w:r>
      <w:smartTag w:uri="urn:schemas-microsoft-com:office:smarttags" w:element="place">
        <w:r w:rsidRPr="00572A43">
          <w:rPr>
            <w:b/>
            <w:bCs/>
          </w:rPr>
          <w:t>Europe</w:t>
        </w:r>
      </w:smartTag>
    </w:p>
    <w:p w:rsidR="00BA44CA" w:rsidRPr="00572A43" w:rsidRDefault="00BA44CA" w:rsidP="00BA44CA">
      <w:pPr>
        <w:spacing w:before="0"/>
        <w:rPr>
          <w:b/>
          <w:bCs/>
        </w:rPr>
      </w:pPr>
      <w:r w:rsidRPr="00572A43">
        <w:rPr>
          <w:b/>
          <w:bCs/>
        </w:rPr>
        <w:t>Beginning of Détente</w:t>
      </w:r>
    </w:p>
    <w:p w:rsidR="00BA44CA" w:rsidRPr="00572A43" w:rsidRDefault="00BA44CA" w:rsidP="00BA44CA">
      <w:pPr>
        <w:spacing w:before="0"/>
        <w:rPr>
          <w:b/>
          <w:bCs/>
        </w:rPr>
      </w:pPr>
      <w:r w:rsidRPr="00572A43">
        <w:rPr>
          <w:b/>
          <w:bCs/>
        </w:rPr>
        <w:t>The antiwar movement and the counterculture</w:t>
      </w:r>
    </w:p>
    <w:p w:rsidR="00BA44CA" w:rsidRPr="00572A43" w:rsidRDefault="00BA44CA" w:rsidP="00BA44CA">
      <w:pPr>
        <w:spacing w:before="0"/>
        <w:rPr>
          <w:b/>
          <w:bCs/>
        </w:rPr>
      </w:pPr>
    </w:p>
    <w:p w:rsidR="00BA44CA" w:rsidRPr="00572A43" w:rsidRDefault="00BA44CA" w:rsidP="00BA44CA">
      <w:pPr>
        <w:tabs>
          <w:tab w:val="right" w:pos="9360"/>
        </w:tabs>
        <w:spacing w:before="0"/>
        <w:rPr>
          <w:b/>
          <w:bCs/>
        </w:rPr>
      </w:pPr>
      <w:r w:rsidRPr="00572A43">
        <w:rPr>
          <w:b/>
          <w:bCs/>
        </w:rPr>
        <w:t>2</w:t>
      </w:r>
      <w:r w:rsidR="00DA6B90">
        <w:rPr>
          <w:b/>
          <w:bCs/>
        </w:rPr>
        <w:t>0</w:t>
      </w:r>
      <w:r w:rsidRPr="00572A43">
        <w:rPr>
          <w:b/>
          <w:bCs/>
        </w:rPr>
        <w:t>. Politics and Economics at the End of the Twentieth Century</w:t>
      </w:r>
      <w:r>
        <w:rPr>
          <w:b/>
          <w:bCs/>
        </w:rPr>
        <w:tab/>
      </w:r>
    </w:p>
    <w:p w:rsidR="00BA44CA" w:rsidRPr="00572A43" w:rsidRDefault="00BA44CA" w:rsidP="00BA44CA">
      <w:pPr>
        <w:spacing w:before="0"/>
        <w:rPr>
          <w:b/>
          <w:bCs/>
        </w:rPr>
      </w:pPr>
      <w:r w:rsidRPr="00572A43">
        <w:rPr>
          <w:b/>
          <w:bCs/>
        </w:rPr>
        <w:t>The election of 1968 and the “Silent Majority”</w:t>
      </w:r>
    </w:p>
    <w:p w:rsidR="00BA44CA" w:rsidRPr="00572A43" w:rsidRDefault="00BA44CA" w:rsidP="00BA44CA">
      <w:pPr>
        <w:spacing w:before="0"/>
        <w:rPr>
          <w:b/>
          <w:bCs/>
        </w:rPr>
      </w:pPr>
      <w:r w:rsidRPr="00572A43">
        <w:rPr>
          <w:b/>
          <w:bCs/>
        </w:rPr>
        <w:t xml:space="preserve">Nixon’s challenges: </w:t>
      </w:r>
      <w:smartTag w:uri="urn:schemas-microsoft-com:office:smarttags" w:element="country-region">
        <w:r w:rsidRPr="00572A43">
          <w:rPr>
            <w:b/>
            <w:bCs/>
          </w:rPr>
          <w:t>Vietnam</w:t>
        </w:r>
      </w:smartTag>
      <w:r w:rsidRPr="00572A43">
        <w:rPr>
          <w:b/>
          <w:bCs/>
        </w:rPr>
        <w:t xml:space="preserve">, </w:t>
      </w:r>
      <w:smartTag w:uri="urn:schemas-microsoft-com:office:smarttags" w:element="country-region">
        <w:smartTag w:uri="urn:schemas-microsoft-com:office:smarttags" w:element="place">
          <w:r w:rsidRPr="00572A43">
            <w:rPr>
              <w:b/>
              <w:bCs/>
            </w:rPr>
            <w:t>China</w:t>
          </w:r>
        </w:smartTag>
      </w:smartTag>
      <w:r w:rsidRPr="00572A43">
        <w:rPr>
          <w:b/>
          <w:bCs/>
        </w:rPr>
        <w:t>, Watergate</w:t>
      </w:r>
    </w:p>
    <w:p w:rsidR="00BA44CA" w:rsidRPr="00572A43" w:rsidRDefault="00BA44CA" w:rsidP="00BA44CA">
      <w:pPr>
        <w:spacing w:before="0"/>
        <w:rPr>
          <w:b/>
          <w:bCs/>
        </w:rPr>
      </w:pPr>
      <w:r w:rsidRPr="00572A43">
        <w:rPr>
          <w:b/>
          <w:bCs/>
        </w:rPr>
        <w:t xml:space="preserve">Changes in the American economy: the energy crisis, </w:t>
      </w:r>
    </w:p>
    <w:p w:rsidR="00BA44CA" w:rsidRPr="00572A43" w:rsidRDefault="00BA44CA" w:rsidP="00BA44CA">
      <w:pPr>
        <w:spacing w:before="0"/>
        <w:rPr>
          <w:b/>
          <w:bCs/>
        </w:rPr>
      </w:pPr>
      <w:r w:rsidRPr="00572A43">
        <w:rPr>
          <w:b/>
          <w:bCs/>
        </w:rPr>
        <w:t>De</w:t>
      </w:r>
      <w:r>
        <w:rPr>
          <w:b/>
          <w:bCs/>
        </w:rPr>
        <w:t>-</w:t>
      </w:r>
      <w:r w:rsidRPr="00572A43">
        <w:rPr>
          <w:b/>
          <w:bCs/>
        </w:rPr>
        <w:t xml:space="preserve">industrialization, and </w:t>
      </w:r>
    </w:p>
    <w:p w:rsidR="00BA44CA" w:rsidRPr="00572A43" w:rsidRDefault="00BA44CA" w:rsidP="00BA44CA">
      <w:pPr>
        <w:spacing w:before="0"/>
        <w:rPr>
          <w:b/>
          <w:bCs/>
        </w:rPr>
      </w:pPr>
      <w:r w:rsidRPr="00572A43">
        <w:rPr>
          <w:b/>
          <w:bCs/>
        </w:rPr>
        <w:t>The service economy</w:t>
      </w:r>
    </w:p>
    <w:sectPr w:rsidR="00BA44CA" w:rsidRPr="00572A43" w:rsidSect="00F168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6E2"/>
      </v:shape>
    </w:pict>
  </w:numPicBullet>
  <w:numPicBullet w:numPicBulletId="1">
    <w:pict>
      <v:shape id="_x0000_i1030" type="#_x0000_t75" style="width:11.25pt;height:11.25pt" o:bullet="t">
        <v:imagedata r:id="rId2" o:title="BD15057_"/>
      </v:shape>
    </w:pict>
  </w:numPicBullet>
  <w:numPicBullet w:numPicBulletId="2">
    <w:pict>
      <v:shape id="_x0000_i1031" type="#_x0000_t75" style="width:9pt;height:9pt" o:bullet="t">
        <v:imagedata r:id="rId3" o:title="BD14830_"/>
      </v:shape>
    </w:pict>
  </w:numPicBullet>
  <w:abstractNum w:abstractNumId="0">
    <w:nsid w:val="0D175BCD"/>
    <w:multiLevelType w:val="hybridMultilevel"/>
    <w:tmpl w:val="0D3CFD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1F33EDB"/>
    <w:multiLevelType w:val="hybridMultilevel"/>
    <w:tmpl w:val="219CB928"/>
    <w:lvl w:ilvl="0" w:tplc="04090007">
      <w:start w:val="1"/>
      <w:numFmt w:val="bullet"/>
      <w:lvlText w:val=""/>
      <w:lvlPicBulletId w:val="0"/>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
    <w:nsid w:val="228F71FA"/>
    <w:multiLevelType w:val="hybridMultilevel"/>
    <w:tmpl w:val="3B3E0174"/>
    <w:lvl w:ilvl="0" w:tplc="0409000F">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61534E"/>
    <w:multiLevelType w:val="hybridMultilevel"/>
    <w:tmpl w:val="2C308DC6"/>
    <w:lvl w:ilvl="0" w:tplc="04090007">
      <w:start w:val="1"/>
      <w:numFmt w:val="bullet"/>
      <w:lvlText w:val=""/>
      <w:lvlPicBulletId w:val="0"/>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4">
    <w:nsid w:val="4CC73C98"/>
    <w:multiLevelType w:val="hybridMultilevel"/>
    <w:tmpl w:val="B70E35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C5078A"/>
    <w:multiLevelType w:val="hybridMultilevel"/>
    <w:tmpl w:val="4F4ECAFE"/>
    <w:lvl w:ilvl="0" w:tplc="04090007">
      <w:start w:val="1"/>
      <w:numFmt w:val="bullet"/>
      <w:lvlText w:val=""/>
      <w:lvlPicBulletId w:val="0"/>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6">
    <w:nsid w:val="79B32144"/>
    <w:multiLevelType w:val="hybridMultilevel"/>
    <w:tmpl w:val="EEF825FA"/>
    <w:lvl w:ilvl="0" w:tplc="3B745540">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C3557C6"/>
    <w:multiLevelType w:val="multilevel"/>
    <w:tmpl w:val="2CDC493A"/>
    <w:lvl w:ilvl="0">
      <w:start w:val="1400"/>
      <w:numFmt w:val="decimal"/>
      <w:lvlText w:val="%1"/>
      <w:lvlJc w:val="left"/>
      <w:pPr>
        <w:tabs>
          <w:tab w:val="num" w:pos="1695"/>
        </w:tabs>
        <w:ind w:left="1695" w:hanging="1695"/>
      </w:pPr>
      <w:rPr>
        <w:rFonts w:hint="default"/>
      </w:rPr>
    </w:lvl>
    <w:lvl w:ilvl="1">
      <w:start w:val="1650"/>
      <w:numFmt w:val="decimal"/>
      <w:lvlText w:val="%1-%2"/>
      <w:lvlJc w:val="left"/>
      <w:pPr>
        <w:tabs>
          <w:tab w:val="num" w:pos="1695"/>
        </w:tabs>
        <w:ind w:left="1695" w:hanging="1695"/>
      </w:pPr>
      <w:rPr>
        <w:rFonts w:hint="default"/>
      </w:rPr>
    </w:lvl>
    <w:lvl w:ilvl="2">
      <w:start w:val="1"/>
      <w:numFmt w:val="decimal"/>
      <w:lvlText w:val="%1-%2.%3"/>
      <w:lvlJc w:val="left"/>
      <w:pPr>
        <w:tabs>
          <w:tab w:val="num" w:pos="1695"/>
        </w:tabs>
        <w:ind w:left="1695" w:hanging="1695"/>
      </w:pPr>
      <w:rPr>
        <w:rFonts w:hint="default"/>
      </w:rPr>
    </w:lvl>
    <w:lvl w:ilvl="3">
      <w:start w:val="1"/>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7"/>
  </w:num>
  <w:num w:numId="2">
    <w:abstractNumId w:val="5"/>
  </w:num>
  <w:num w:numId="3">
    <w:abstractNumId w:val="3"/>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A44CA"/>
    <w:rsid w:val="00003C36"/>
    <w:rsid w:val="00071564"/>
    <w:rsid w:val="00112DB9"/>
    <w:rsid w:val="001306BC"/>
    <w:rsid w:val="00133268"/>
    <w:rsid w:val="00180CE1"/>
    <w:rsid w:val="00186825"/>
    <w:rsid w:val="001F4BBB"/>
    <w:rsid w:val="002A13FD"/>
    <w:rsid w:val="00397A2D"/>
    <w:rsid w:val="004023DF"/>
    <w:rsid w:val="00416B3D"/>
    <w:rsid w:val="0045222A"/>
    <w:rsid w:val="004A5E16"/>
    <w:rsid w:val="004F080E"/>
    <w:rsid w:val="00517659"/>
    <w:rsid w:val="005468C7"/>
    <w:rsid w:val="006F6074"/>
    <w:rsid w:val="00741FF5"/>
    <w:rsid w:val="00915C5E"/>
    <w:rsid w:val="009C4739"/>
    <w:rsid w:val="00BA44CA"/>
    <w:rsid w:val="00BE633C"/>
    <w:rsid w:val="00C703B6"/>
    <w:rsid w:val="00CC19AB"/>
    <w:rsid w:val="00D6044B"/>
    <w:rsid w:val="00DA6B90"/>
    <w:rsid w:val="00E33926"/>
    <w:rsid w:val="00E35A20"/>
    <w:rsid w:val="00F16849"/>
    <w:rsid w:val="00F47A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6146">
      <o:colormenu v:ext="edit" fillcolor="none [67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44CA"/>
    <w:pPr>
      <w:spacing w:before="317" w:after="0"/>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BA44CA"/>
    <w:pPr>
      <w:keepNext/>
      <w:jc w:val="center"/>
      <w:outlineLvl w:val="2"/>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A44CA"/>
    <w:rPr>
      <w:rFonts w:ascii="Times New Roman" w:eastAsia="Times New Roman" w:hAnsi="Times New Roman" w:cs="Times New Roman"/>
      <w:sz w:val="32"/>
      <w:szCs w:val="24"/>
    </w:rPr>
  </w:style>
  <w:style w:type="paragraph" w:styleId="Title">
    <w:name w:val="Title"/>
    <w:basedOn w:val="Normal"/>
    <w:link w:val="TitleChar"/>
    <w:qFormat/>
    <w:rsid w:val="00BA44CA"/>
    <w:pPr>
      <w:jc w:val="center"/>
    </w:pPr>
    <w:rPr>
      <w:b/>
      <w:bCs/>
      <w:sz w:val="32"/>
    </w:rPr>
  </w:style>
  <w:style w:type="character" w:customStyle="1" w:styleId="TitleChar">
    <w:name w:val="Title Char"/>
    <w:basedOn w:val="DefaultParagraphFont"/>
    <w:link w:val="Title"/>
    <w:rsid w:val="00BA44CA"/>
    <w:rPr>
      <w:rFonts w:ascii="Times New Roman" w:eastAsia="Times New Roman" w:hAnsi="Times New Roman" w:cs="Times New Roman"/>
      <w:b/>
      <w:bCs/>
      <w:sz w:val="32"/>
      <w:szCs w:val="24"/>
    </w:rPr>
  </w:style>
  <w:style w:type="character" w:styleId="Hyperlink">
    <w:name w:val="Hyperlink"/>
    <w:basedOn w:val="DefaultParagraphFont"/>
    <w:rsid w:val="00BA44CA"/>
    <w:rPr>
      <w:color w:val="0000FF"/>
      <w:u w:val="single"/>
    </w:rPr>
  </w:style>
  <w:style w:type="paragraph" w:styleId="ListParagraph">
    <w:name w:val="List Paragraph"/>
    <w:basedOn w:val="Normal"/>
    <w:uiPriority w:val="34"/>
    <w:qFormat/>
    <w:rsid w:val="00BA44CA"/>
    <w:pPr>
      <w:ind w:left="720"/>
      <w:contextualSpacing/>
    </w:pPr>
  </w:style>
  <w:style w:type="paragraph" w:styleId="BalloonText">
    <w:name w:val="Balloon Text"/>
    <w:basedOn w:val="Normal"/>
    <w:link w:val="BalloonTextChar"/>
    <w:uiPriority w:val="99"/>
    <w:semiHidden/>
    <w:unhideWhenUsed/>
    <w:rsid w:val="00BA44CA"/>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4C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3" Type="http://schemas.openxmlformats.org/officeDocument/2006/relationships/settings" Target="settings.xml"/><Relationship Id="rId7" Type="http://schemas.openxmlformats.org/officeDocument/2006/relationships/hyperlink" Target="mailto:sandy_crihfield@sarasota.k12.fl.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wmf"/><Relationship Id="rId5" Type="http://schemas.openxmlformats.org/officeDocument/2006/relationships/hyperlink" Target="mailto:sandy_crihfield@sarasota.k12.fl.u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3563</Words>
  <Characters>20312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Crihfield</dc:creator>
  <cp:lastModifiedBy>Sandy Crihfield</cp:lastModifiedBy>
  <cp:revision>2</cp:revision>
  <cp:lastPrinted>2011-07-19T23:56:00Z</cp:lastPrinted>
  <dcterms:created xsi:type="dcterms:W3CDTF">2011-07-21T15:02:00Z</dcterms:created>
  <dcterms:modified xsi:type="dcterms:W3CDTF">2011-07-21T15:02:00Z</dcterms:modified>
</cp:coreProperties>
</file>