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marks</w:t>
      </w:r>
      <w:proofErr w:type="gramEnd"/>
      <w:r>
        <w:rPr>
          <w:rFonts w:ascii="Helvetica" w:hAnsi="Helvetica" w:cs="Helvetica"/>
          <w:sz w:val="20"/>
          <w:szCs w:val="20"/>
        </w:rPr>
        <w:t>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2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6"/>
          <w:szCs w:val="16"/>
        </w:rPr>
      </w:pPr>
      <w:r>
        <w:rPr>
          <w:rFonts w:ascii="Helvetica" w:hAnsi="Helvetica" w:cs="Helvetica"/>
          <w:sz w:val="16"/>
          <w:szCs w:val="16"/>
        </w:rPr>
        <w:t>© UCLES 2011 9697/53/M/J/11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Section A: The Road to Secession and Civil War, 1846–1861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You </w:t>
      </w:r>
      <w:r>
        <w:rPr>
          <w:rFonts w:ascii="Helvetica-Bold" w:hAnsi="Helvetica-Bold" w:cs="Helvetica-Bold"/>
          <w:b/>
          <w:bCs/>
        </w:rPr>
        <w:t xml:space="preserve">must </w:t>
      </w:r>
      <w:r>
        <w:rPr>
          <w:rFonts w:ascii="Helvetica" w:hAnsi="Helvetica" w:cs="Helvetica"/>
        </w:rPr>
        <w:t>answer Question 1.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THE CONTROVERSY OVER WHETHER THE UNITED STATES SHOULD ACQUIRE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CUBA AS A SLAVE STATE, 1851–1860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-Bold" w:hAnsi="Helvetica-Bold" w:cs="Helvetica-Bold"/>
          <w:b/>
          <w:bCs/>
        </w:rPr>
        <w:t xml:space="preserve">1 </w:t>
      </w:r>
      <w:r>
        <w:rPr>
          <w:rFonts w:ascii="Helvetica" w:hAnsi="Helvetica" w:cs="Helvetica"/>
        </w:rPr>
        <w:t xml:space="preserve">Read the Sources and then </w:t>
      </w:r>
      <w:proofErr w:type="gramStart"/>
      <w:r>
        <w:rPr>
          <w:rFonts w:ascii="Helvetica" w:hAnsi="Helvetica" w:cs="Helvetica"/>
        </w:rPr>
        <w:t>answer</w:t>
      </w:r>
      <w:proofErr w:type="gramEnd"/>
      <w:r>
        <w:rPr>
          <w:rFonts w:ascii="Helvetica" w:hAnsi="Helvetica" w:cs="Helvetica"/>
        </w:rPr>
        <w:t xml:space="preserve"> the question.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When answering </w:t>
      </w:r>
      <w:r>
        <w:rPr>
          <w:rFonts w:ascii="Helvetica-Bold" w:hAnsi="Helvetica-Bold" w:cs="Helvetica-Bold"/>
          <w:b/>
          <w:bCs/>
        </w:rPr>
        <w:t>Question 1</w:t>
      </w:r>
      <w:r>
        <w:rPr>
          <w:rFonts w:ascii="Helvetica" w:hAnsi="Helvetica" w:cs="Helvetica"/>
        </w:rPr>
        <w:t>, candidates are advised to pay particular attention to the evaluation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the Sources both individually and as a group.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A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It is clear that the annexation of the island of Cuba by the United States is regarded by the great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mass</w:t>
      </w:r>
      <w:proofErr w:type="gramEnd"/>
      <w:r>
        <w:rPr>
          <w:rFonts w:ascii="Helvetica" w:hAnsi="Helvetica" w:cs="Helvetica"/>
        </w:rPr>
        <w:t xml:space="preserve"> of the people as certain. If we are to have Cuba, let us buy it for we do not need it at the cost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war. However let us urge caution. It is desired by Southern States because this would restore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equilibrium of slave and free states in the Union and the Senate. But the North will resist this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proposal</w:t>
      </w:r>
      <w:proofErr w:type="gramEnd"/>
      <w:r>
        <w:rPr>
          <w:rFonts w:ascii="Helvetica" w:hAnsi="Helvetica" w:cs="Helvetica"/>
        </w:rPr>
        <w:t xml:space="preserve"> for the same reason. In our opinion, not a single Northern or Western State would vote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for</w:t>
      </w:r>
      <w:proofErr w:type="gramEnd"/>
      <w:r>
        <w:rPr>
          <w:rFonts w:ascii="Helvetica" w:hAnsi="Helvetica" w:cs="Helvetica"/>
        </w:rPr>
        <w:t xml:space="preserve"> the acquisition and admission of Cuba as a Slave State. There is no overwhelming necessity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for</w:t>
      </w:r>
      <w:proofErr w:type="gramEnd"/>
      <w:r>
        <w:rPr>
          <w:rFonts w:ascii="Helvetica" w:hAnsi="Helvetica" w:cs="Helvetica"/>
        </w:rPr>
        <w:t xml:space="preserve"> acquiring Cuba. We are rich enough, strong enough, </w:t>
      </w:r>
      <w:proofErr w:type="gramStart"/>
      <w:r>
        <w:rPr>
          <w:rFonts w:ascii="Helvetica" w:hAnsi="Helvetica" w:cs="Helvetica"/>
        </w:rPr>
        <w:t>prosperous</w:t>
      </w:r>
      <w:proofErr w:type="gramEnd"/>
      <w:r>
        <w:rPr>
          <w:rFonts w:ascii="Helvetica" w:hAnsi="Helvetica" w:cs="Helvetica"/>
        </w:rPr>
        <w:t xml:space="preserve"> enough, without it.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New York Times, 7 October 1851.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B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We are convinced that an immediate effort ought to be made by the government of the United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States to purchase Cuba from Spain.</w:t>
      </w:r>
      <w:proofErr w:type="gramEnd"/>
      <w:r>
        <w:rPr>
          <w:rFonts w:ascii="Helvetica" w:hAnsi="Helvetica" w:cs="Helvetica"/>
        </w:rPr>
        <w:t xml:space="preserve"> It must be clear that, from its geographical position, Cuba is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as</w:t>
      </w:r>
      <w:proofErr w:type="gramEnd"/>
      <w:r>
        <w:rPr>
          <w:rFonts w:ascii="Helvetica" w:hAnsi="Helvetica" w:cs="Helvetica"/>
        </w:rPr>
        <w:t xml:space="preserve"> necessary to the North American republic as any of its present members, and that it belongs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naturally</w:t>
      </w:r>
      <w:proofErr w:type="gramEnd"/>
      <w:r>
        <w:rPr>
          <w:rFonts w:ascii="Helvetica" w:hAnsi="Helvetica" w:cs="Helvetica"/>
        </w:rPr>
        <w:t xml:space="preserve"> to the United States. If Spain, actuated by stubborn pride, and against its own interests,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should</w:t>
      </w:r>
      <w:proofErr w:type="gramEnd"/>
      <w:r>
        <w:rPr>
          <w:rFonts w:ascii="Helvetica" w:hAnsi="Helvetica" w:cs="Helvetica"/>
        </w:rPr>
        <w:t xml:space="preserve"> refuse to sell Cuba then the question will arise: what ought to be the policy of the American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government</w:t>
      </w:r>
      <w:proofErr w:type="gramEnd"/>
      <w:r>
        <w:rPr>
          <w:rFonts w:ascii="Helvetica" w:hAnsi="Helvetica" w:cs="Helvetica"/>
        </w:rPr>
        <w:t>? After we have offered Spain a very generous price for Cuba and this has been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refused</w:t>
      </w:r>
      <w:proofErr w:type="gramEnd"/>
      <w:r>
        <w:rPr>
          <w:rFonts w:ascii="Helvetica" w:hAnsi="Helvetica" w:cs="Helvetica"/>
        </w:rPr>
        <w:t>, it will then be time to consider the question: does Cuba, in the possession of Spain,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endanger</w:t>
      </w:r>
      <w:proofErr w:type="gramEnd"/>
      <w:r>
        <w:rPr>
          <w:rFonts w:ascii="Helvetica" w:hAnsi="Helvetica" w:cs="Helvetica"/>
        </w:rPr>
        <w:t xml:space="preserve"> the internal peace and existence of our cherished Union? If so, then by every law, human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divine, we shall be justified in wresting it from Spain if we possess the power to do so; just as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</w:t>
      </w:r>
      <w:proofErr w:type="gramEnd"/>
      <w:r>
        <w:rPr>
          <w:rFonts w:ascii="Helvetica" w:hAnsi="Helvetica" w:cs="Helvetica"/>
        </w:rPr>
        <w:t xml:space="preserve"> individual is justified in tearing down the burning house of his </w:t>
      </w:r>
      <w:proofErr w:type="spellStart"/>
      <w:r>
        <w:rPr>
          <w:rFonts w:ascii="Helvetica" w:hAnsi="Helvetica" w:cs="Helvetica"/>
        </w:rPr>
        <w:t>neighbour</w:t>
      </w:r>
      <w:proofErr w:type="spellEnd"/>
      <w:r>
        <w:rPr>
          <w:rFonts w:ascii="Helvetica" w:hAnsi="Helvetica" w:cs="Helvetica"/>
        </w:rPr>
        <w:t xml:space="preserve"> if there were no other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means</w:t>
      </w:r>
      <w:proofErr w:type="gramEnd"/>
      <w:r>
        <w:rPr>
          <w:rFonts w:ascii="Helvetica" w:hAnsi="Helvetica" w:cs="Helvetica"/>
        </w:rPr>
        <w:t xml:space="preserve"> of preventing the flames from destroying his own home.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The Ostend Manifesto, 18 October 1854 (Pierre Soule, US Minister to Spain, P F Y Mason, US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Minister to France, James Buchanan, US Minister to Britain).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3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" w:hAnsi="Helvetica" w:cs="Helvetica"/>
          <w:sz w:val="16"/>
          <w:szCs w:val="16"/>
        </w:rPr>
        <w:t xml:space="preserve">© UCLES 2011 9697/53/M/J/11 </w:t>
      </w:r>
      <w:r>
        <w:rPr>
          <w:rFonts w:ascii="Helvetica-Bold" w:hAnsi="Helvetica-Bold" w:cs="Helvetica-Bold"/>
          <w:b/>
          <w:bCs/>
        </w:rPr>
        <w:t>[Turn over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C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Whereas the geographical position of Cuba invests it with a commanding influence over the large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increasing trade, foreign and coastwise, of the Mississippi valley; and whereas that Cuba in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its</w:t>
      </w:r>
      <w:proofErr w:type="gramEnd"/>
      <w:r>
        <w:rPr>
          <w:rFonts w:ascii="Helvetica" w:hAnsi="Helvetica" w:cs="Helvetica"/>
        </w:rPr>
        <w:t xml:space="preserve"> existing colonial condition and closeness to the United States, must continue a constant source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injury and annoyance which endanger friendly relations between Spain and the United States.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lastRenderedPageBreak/>
        <w:t>Accordingly in the opinions of Congress and of the President of the United States, as to the best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means</w:t>
      </w:r>
      <w:proofErr w:type="gramEnd"/>
      <w:r>
        <w:rPr>
          <w:rFonts w:ascii="Helvetica" w:hAnsi="Helvetica" w:cs="Helvetica"/>
        </w:rPr>
        <w:t xml:space="preserve"> of settling the existing difficulties and of removing all causes of future disturbances between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two countries, it is expedient that negotiations for the purchase of Cuba should be renewed.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From a Bill to facilitate the acquisition of Cuba by negotiation in the name of Senator Slidell,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17 January 1859.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D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President has recommended the acquisition of Cuba by negotiation with Spain, but adding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that</w:t>
      </w:r>
      <w:proofErr w:type="gramEnd"/>
      <w:r>
        <w:rPr>
          <w:rFonts w:ascii="Helvetica" w:hAnsi="Helvetica" w:cs="Helvetica"/>
        </w:rPr>
        <w:t xml:space="preserve"> circumstances may arise which will justify its acquisition in some other manner. It is said that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Cuba naturally belongs to us on account of its position. After we get Cuba this same claim can be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used</w:t>
      </w:r>
      <w:proofErr w:type="gramEnd"/>
      <w:r>
        <w:rPr>
          <w:rFonts w:ascii="Helvetica" w:hAnsi="Helvetica" w:cs="Helvetica"/>
        </w:rPr>
        <w:t xml:space="preserve"> to acquire Jamaica which is 90 miles from Cuba, while Cuba is 130 miles from our coast, and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so</w:t>
      </w:r>
      <w:proofErr w:type="gramEnd"/>
      <w:r>
        <w:rPr>
          <w:rFonts w:ascii="Helvetica" w:hAnsi="Helvetica" w:cs="Helvetica"/>
        </w:rPr>
        <w:t xml:space="preserve"> on until we add all the West Indies to our possession, and then when there are no more islands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to</w:t>
      </w:r>
      <w:proofErr w:type="gramEnd"/>
      <w:r>
        <w:rPr>
          <w:rFonts w:ascii="Helvetica" w:hAnsi="Helvetica" w:cs="Helvetica"/>
        </w:rPr>
        <w:t xml:space="preserve"> purchase or conquer, the discovery will be made that Mexico naturally belongs to us, and then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when</w:t>
      </w:r>
      <w:proofErr w:type="gramEnd"/>
      <w:r>
        <w:rPr>
          <w:rFonts w:ascii="Helvetica" w:hAnsi="Helvetica" w:cs="Helvetica"/>
        </w:rPr>
        <w:t xml:space="preserve"> we have acquired Mexico it will be argued that we have a natural right to all the Central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American States.</w:t>
      </w:r>
      <w:proofErr w:type="gramEnd"/>
      <w:r>
        <w:rPr>
          <w:rFonts w:ascii="Helvetica" w:hAnsi="Helvetica" w:cs="Helvetica"/>
        </w:rPr>
        <w:t xml:space="preserve"> And last of all, Canada will be brought within the operation of this argument and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after</w:t>
      </w:r>
      <w:proofErr w:type="gramEnd"/>
      <w:r>
        <w:rPr>
          <w:rFonts w:ascii="Helvetica" w:hAnsi="Helvetica" w:cs="Helvetica"/>
        </w:rPr>
        <w:t xml:space="preserve"> that surely, the Russian possession of Alaska.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Speech by the Honorable H E Royce of Vermont to the House of Representatives,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15 February 1859.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In 1854 a former Mississippi Governor planned an unofficial military expedition to seize Cuba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from</w:t>
      </w:r>
      <w:proofErr w:type="gramEnd"/>
      <w:r>
        <w:rPr>
          <w:rFonts w:ascii="Helvetica" w:hAnsi="Helvetica" w:cs="Helvetica"/>
        </w:rPr>
        <w:t xml:space="preserve"> Spain. President Pierce may have encouraged him but then forced him to abandon the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expedition</w:t>
      </w:r>
      <w:proofErr w:type="gramEnd"/>
      <w:r>
        <w:rPr>
          <w:rFonts w:ascii="Helvetica" w:hAnsi="Helvetica" w:cs="Helvetica"/>
        </w:rPr>
        <w:t xml:space="preserve"> when faced with intense opposition from anti-slavery Northerners who saw this as yet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another</w:t>
      </w:r>
      <w:proofErr w:type="gramEnd"/>
      <w:r>
        <w:rPr>
          <w:rFonts w:ascii="Helvetica" w:hAnsi="Helvetica" w:cs="Helvetica"/>
        </w:rPr>
        <w:t xml:space="preserve"> example of the ‘Slave Power’, the conspiracy of slave holders and their Northern dupes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to</w:t>
      </w:r>
      <w:proofErr w:type="gramEnd"/>
      <w:r>
        <w:rPr>
          <w:rFonts w:ascii="Helvetica" w:hAnsi="Helvetica" w:cs="Helvetica"/>
        </w:rPr>
        <w:t xml:space="preserve"> gain more territory for slavery. However, events slipped out of Pierce’s control. In October 1854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American ambassadors to Britain, France and Spain met at Ostend and issued an unofficial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manifesto</w:t>
      </w:r>
      <w:proofErr w:type="gramEnd"/>
      <w:r>
        <w:rPr>
          <w:rFonts w:ascii="Helvetica" w:hAnsi="Helvetica" w:cs="Helvetica"/>
        </w:rPr>
        <w:t xml:space="preserve"> calling on the United States to acquire Cuba by any means including force if necessary.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ensuing storm of criticism caused Pierce to reject the manifesto. However, the advocates of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slavery</w:t>
      </w:r>
      <w:proofErr w:type="gramEnd"/>
      <w:r>
        <w:rPr>
          <w:rFonts w:ascii="Helvetica" w:hAnsi="Helvetica" w:cs="Helvetica"/>
        </w:rPr>
        <w:t xml:space="preserve"> expansion had stirred enough commotion to arouse fears in anti-slavery Northerners, that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South was conspiring to establish a Caribbean slave empire. Throughout the 1850s this was a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constant</w:t>
      </w:r>
      <w:proofErr w:type="gramEnd"/>
      <w:r>
        <w:rPr>
          <w:rFonts w:ascii="Helvetica" w:hAnsi="Helvetica" w:cs="Helvetica"/>
        </w:rPr>
        <w:t xml:space="preserve"> anxiety to the opponents of slavery expansion.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A modern US historian’s account of the background to the secession crisis of 1860-61.</w:t>
      </w:r>
      <w:proofErr w:type="gramEnd"/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Now answer the following question.</w:t>
      </w:r>
    </w:p>
    <w:p w:rsidR="0044074D" w:rsidRDefault="0044074D" w:rsidP="0044074D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 xml:space="preserve">‘The arguments put forward in </w:t>
      </w:r>
      <w:proofErr w:type="spellStart"/>
      <w:r>
        <w:rPr>
          <w:rFonts w:ascii="Helvetica-Oblique" w:hAnsi="Helvetica-Oblique" w:cs="Helvetica-Oblique"/>
          <w:i/>
          <w:iCs/>
        </w:rPr>
        <w:t>favour</w:t>
      </w:r>
      <w:proofErr w:type="spellEnd"/>
      <w:r>
        <w:rPr>
          <w:rFonts w:ascii="Helvetica-Oblique" w:hAnsi="Helvetica-Oblique" w:cs="Helvetica-Oblique"/>
          <w:i/>
          <w:iCs/>
        </w:rPr>
        <w:t xml:space="preserve"> of the United States acquiring Cuba were reasonable.’ Using</w:t>
      </w:r>
    </w:p>
    <w:p w:rsidR="004D55F7" w:rsidRDefault="0044074D" w:rsidP="0044074D">
      <w:r>
        <w:rPr>
          <w:rFonts w:ascii="Helvetica-Oblique" w:hAnsi="Helvetica-Oblique" w:cs="Helvetica-Oblique"/>
          <w:i/>
          <w:iCs/>
        </w:rPr>
        <w:t>Sources A–E, discuss how far the evidence supports this assertion.</w:t>
      </w:r>
    </w:p>
    <w:sectPr w:rsidR="004D55F7" w:rsidSect="004D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074D"/>
    <w:rsid w:val="000D7E2D"/>
    <w:rsid w:val="0044074D"/>
    <w:rsid w:val="004D55F7"/>
    <w:rsid w:val="00AB4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SCSAdmin</dc:creator>
  <cp:keywords/>
  <dc:description/>
  <cp:lastModifiedBy>SCSAdmin</cp:lastModifiedBy>
  <cp:revision>1</cp:revision>
  <dcterms:created xsi:type="dcterms:W3CDTF">2012-04-03T12:03:00Z</dcterms:created>
  <dcterms:modified xsi:type="dcterms:W3CDTF">2012-04-03T12:04:00Z</dcterms:modified>
</cp:coreProperties>
</file>