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532F" w:rsidRPr="00A858B1" w:rsidRDefault="00C67A2F" w:rsidP="00C67A2F">
      <w:pPr>
        <w:jc w:val="right"/>
        <w:rPr>
          <w:rFonts w:cstheme="minorHAnsi"/>
        </w:rPr>
      </w:pPr>
      <w:proofErr w:type="spellStart"/>
      <w:r w:rsidRPr="00A858B1">
        <w:rPr>
          <w:rFonts w:cstheme="minorHAnsi"/>
        </w:rPr>
        <w:t>Zina</w:t>
      </w:r>
      <w:proofErr w:type="spellEnd"/>
      <w:r w:rsidRPr="00A858B1">
        <w:rPr>
          <w:rFonts w:cstheme="minorHAnsi"/>
        </w:rPr>
        <w:t xml:space="preserve"> </w:t>
      </w:r>
      <w:proofErr w:type="spellStart"/>
      <w:r w:rsidRPr="00A858B1">
        <w:rPr>
          <w:rFonts w:cstheme="minorHAnsi"/>
        </w:rPr>
        <w:t>Elghnimi</w:t>
      </w:r>
      <w:proofErr w:type="spellEnd"/>
    </w:p>
    <w:p w:rsidR="00C67A2F" w:rsidRPr="00A858B1" w:rsidRDefault="00C67A2F" w:rsidP="00C67A2F">
      <w:pPr>
        <w:jc w:val="right"/>
        <w:rPr>
          <w:rFonts w:cstheme="minorHAnsi"/>
        </w:rPr>
      </w:pPr>
      <w:r w:rsidRPr="00A858B1">
        <w:rPr>
          <w:rFonts w:cstheme="minorHAnsi"/>
        </w:rPr>
        <w:t>AMH 1010</w:t>
      </w:r>
    </w:p>
    <w:p w:rsidR="00C67A2F" w:rsidRPr="00A858B1" w:rsidRDefault="00C67A2F" w:rsidP="00C67A2F">
      <w:pPr>
        <w:jc w:val="center"/>
        <w:rPr>
          <w:rFonts w:cstheme="minorHAnsi"/>
        </w:rPr>
      </w:pPr>
      <w:r w:rsidRPr="00A858B1">
        <w:rPr>
          <w:rFonts w:cstheme="minorHAnsi"/>
        </w:rPr>
        <w:t>President George W. Bush (2001-2009)</w:t>
      </w:r>
    </w:p>
    <w:p w:rsidR="00C67A2F" w:rsidRPr="00A858B1" w:rsidRDefault="00C67A2F" w:rsidP="00C67A2F">
      <w:pPr>
        <w:rPr>
          <w:rFonts w:cstheme="minorHAnsi"/>
          <w:b/>
        </w:rPr>
      </w:pPr>
      <w:r w:rsidRPr="00A858B1">
        <w:rPr>
          <w:rFonts w:cstheme="minorHAnsi"/>
          <w:b/>
        </w:rPr>
        <w:t>Election Results:</w:t>
      </w:r>
    </w:p>
    <w:p w:rsidR="00C67A2F" w:rsidRPr="00A858B1" w:rsidRDefault="00C67A2F" w:rsidP="00C67A2F">
      <w:pPr>
        <w:rPr>
          <w:rFonts w:cstheme="minorHAnsi"/>
        </w:rPr>
      </w:pPr>
      <w:r w:rsidRPr="00A858B1">
        <w:rPr>
          <w:rFonts w:cstheme="minorHAnsi"/>
          <w:b/>
        </w:rPr>
        <w:tab/>
      </w:r>
      <w:r w:rsidRPr="00A858B1">
        <w:rPr>
          <w:rFonts w:cstheme="minorHAnsi"/>
        </w:rPr>
        <w:t>2000 Election-</w:t>
      </w:r>
    </w:p>
    <w:p w:rsidR="00C67A2F" w:rsidRPr="00A858B1" w:rsidRDefault="00C67A2F" w:rsidP="00C67A2F">
      <w:pPr>
        <w:rPr>
          <w:rFonts w:cstheme="minorHAnsi"/>
        </w:rPr>
      </w:pPr>
      <w:r w:rsidRPr="00A858B1">
        <w:rPr>
          <w:rFonts w:cstheme="minorHAnsi"/>
        </w:rPr>
        <w:tab/>
      </w:r>
      <w:r w:rsidRPr="00A858B1">
        <w:rPr>
          <w:rFonts w:cstheme="minorHAnsi"/>
        </w:rPr>
        <w:tab/>
        <w:t>George W. Bush: Popular Vote 50,456,002 Electoral Vote 271</w:t>
      </w:r>
    </w:p>
    <w:p w:rsidR="00C67A2F" w:rsidRPr="00A858B1" w:rsidRDefault="00C67A2F" w:rsidP="00C67A2F">
      <w:pPr>
        <w:rPr>
          <w:rFonts w:cstheme="minorHAnsi"/>
        </w:rPr>
      </w:pPr>
      <w:r w:rsidRPr="00A858B1">
        <w:rPr>
          <w:rFonts w:cstheme="minorHAnsi"/>
        </w:rPr>
        <w:tab/>
      </w:r>
      <w:r w:rsidRPr="00A858B1">
        <w:rPr>
          <w:rFonts w:cstheme="minorHAnsi"/>
        </w:rPr>
        <w:tab/>
        <w:t>Albert Gore: Popular Vote 50,999,897 Electoral Vote 266</w:t>
      </w:r>
    </w:p>
    <w:p w:rsidR="00C67A2F" w:rsidRPr="00A858B1" w:rsidRDefault="00C67A2F" w:rsidP="00C67A2F">
      <w:pPr>
        <w:rPr>
          <w:rFonts w:cstheme="minorHAnsi"/>
        </w:rPr>
      </w:pPr>
      <w:r w:rsidRPr="00A858B1">
        <w:rPr>
          <w:rFonts w:cstheme="minorHAnsi"/>
        </w:rPr>
        <w:tab/>
        <w:t>2004 Election-</w:t>
      </w:r>
    </w:p>
    <w:p w:rsidR="00C67A2F" w:rsidRPr="00A858B1" w:rsidRDefault="00C67A2F" w:rsidP="00C67A2F">
      <w:pPr>
        <w:rPr>
          <w:rFonts w:cstheme="minorHAnsi"/>
        </w:rPr>
      </w:pPr>
      <w:r w:rsidRPr="00A858B1">
        <w:rPr>
          <w:rFonts w:cstheme="minorHAnsi"/>
        </w:rPr>
        <w:tab/>
      </w:r>
      <w:r w:rsidRPr="00A858B1">
        <w:rPr>
          <w:rFonts w:cstheme="minorHAnsi"/>
        </w:rPr>
        <w:tab/>
        <w:t>George W. Bush: Popular Vote 62,040,003 Electoral Vote 286</w:t>
      </w:r>
    </w:p>
    <w:p w:rsidR="00C67A2F" w:rsidRPr="00A858B1" w:rsidRDefault="00C67A2F" w:rsidP="00C67A2F">
      <w:pPr>
        <w:rPr>
          <w:rFonts w:cstheme="minorHAnsi"/>
        </w:rPr>
      </w:pPr>
      <w:r w:rsidRPr="00A858B1">
        <w:rPr>
          <w:rFonts w:cstheme="minorHAnsi"/>
        </w:rPr>
        <w:tab/>
      </w:r>
      <w:r w:rsidRPr="00A858B1">
        <w:rPr>
          <w:rFonts w:cstheme="minorHAnsi"/>
        </w:rPr>
        <w:tab/>
        <w:t xml:space="preserve">John Kerry: 59,027,335 Electoral </w:t>
      </w:r>
      <w:proofErr w:type="gramStart"/>
      <w:r w:rsidRPr="00A858B1">
        <w:rPr>
          <w:rFonts w:cstheme="minorHAnsi"/>
        </w:rPr>
        <w:t>Vote</w:t>
      </w:r>
      <w:proofErr w:type="gramEnd"/>
      <w:r w:rsidRPr="00A858B1">
        <w:rPr>
          <w:rFonts w:cstheme="minorHAnsi"/>
        </w:rPr>
        <w:t xml:space="preserve"> 251</w:t>
      </w:r>
    </w:p>
    <w:p w:rsidR="00C67A2F" w:rsidRPr="00A858B1" w:rsidRDefault="00C67A2F" w:rsidP="00C67A2F">
      <w:pPr>
        <w:rPr>
          <w:rFonts w:cstheme="minorHAnsi"/>
          <w:b/>
        </w:rPr>
      </w:pPr>
      <w:r w:rsidRPr="00A858B1">
        <w:rPr>
          <w:rFonts w:cstheme="minorHAnsi"/>
          <w:b/>
        </w:rPr>
        <w:t>Ideas or Acts Passed During Administration:</w:t>
      </w:r>
    </w:p>
    <w:p w:rsidR="00C67A2F" w:rsidRPr="00A858B1" w:rsidRDefault="00C67A2F" w:rsidP="00C67A2F">
      <w:pPr>
        <w:rPr>
          <w:rStyle w:val="apple-style-span"/>
          <w:rFonts w:cstheme="minorHAnsi"/>
        </w:rPr>
      </w:pPr>
      <w:r w:rsidRPr="00A858B1">
        <w:rPr>
          <w:rFonts w:cstheme="minorHAnsi"/>
        </w:rPr>
        <w:tab/>
      </w:r>
      <w:r w:rsidRPr="00A858B1">
        <w:rPr>
          <w:rStyle w:val="apple-style-span"/>
          <w:rFonts w:cstheme="minorHAnsi"/>
        </w:rPr>
        <w:t>The</w:t>
      </w:r>
      <w:r w:rsidRPr="00A858B1">
        <w:rPr>
          <w:rStyle w:val="apple-converted-space"/>
          <w:rFonts w:cstheme="minorHAnsi"/>
        </w:rPr>
        <w:t> </w:t>
      </w:r>
      <w:r w:rsidRPr="00A858B1">
        <w:rPr>
          <w:rStyle w:val="apple-style-span"/>
          <w:rFonts w:cstheme="minorHAnsi"/>
          <w:bCs/>
        </w:rPr>
        <w:t>USA PATRIOT Act</w:t>
      </w:r>
      <w:r w:rsidRPr="00A858B1">
        <w:rPr>
          <w:rStyle w:val="apple-converted-space"/>
          <w:rFonts w:cstheme="minorHAnsi"/>
        </w:rPr>
        <w:t> </w:t>
      </w:r>
      <w:r w:rsidRPr="00A858B1">
        <w:rPr>
          <w:rStyle w:val="apple-style-span"/>
          <w:rFonts w:cstheme="minorHAnsi"/>
        </w:rPr>
        <w:t>(commonly known as the "Patriot Act") is an</w:t>
      </w:r>
      <w:r w:rsidRPr="00A858B1">
        <w:rPr>
          <w:rStyle w:val="apple-converted-space"/>
          <w:rFonts w:cstheme="minorHAnsi"/>
        </w:rPr>
        <w:t> </w:t>
      </w:r>
      <w:hyperlink r:id="rId5" w:tooltip="Act of Congress" w:history="1">
        <w:r w:rsidRPr="00A858B1">
          <w:rPr>
            <w:rStyle w:val="Hyperlink"/>
            <w:rFonts w:cstheme="minorHAnsi"/>
            <w:color w:val="auto"/>
            <w:u w:val="none"/>
          </w:rPr>
          <w:t>Act of the U.S. Congress</w:t>
        </w:r>
      </w:hyperlink>
      <w:r w:rsidRPr="00A858B1">
        <w:rPr>
          <w:rStyle w:val="apple-converted-space"/>
          <w:rFonts w:cstheme="minorHAnsi"/>
        </w:rPr>
        <w:t> </w:t>
      </w:r>
      <w:r w:rsidRPr="00A858B1">
        <w:rPr>
          <w:rStyle w:val="apple-style-span"/>
          <w:rFonts w:cstheme="minorHAnsi"/>
        </w:rPr>
        <w:t>that was signed into law by</w:t>
      </w:r>
      <w:r w:rsidRPr="00A858B1">
        <w:rPr>
          <w:rStyle w:val="apple-converted-space"/>
          <w:rFonts w:cstheme="minorHAnsi"/>
        </w:rPr>
        <w:t> </w:t>
      </w:r>
      <w:hyperlink r:id="rId6" w:tooltip="George W. Bush" w:history="1">
        <w:r w:rsidRPr="00A858B1">
          <w:rPr>
            <w:rStyle w:val="Hyperlink"/>
            <w:rFonts w:cstheme="minorHAnsi"/>
            <w:color w:val="auto"/>
            <w:u w:val="none"/>
          </w:rPr>
          <w:t>President George W. Bush</w:t>
        </w:r>
      </w:hyperlink>
      <w:r w:rsidRPr="00A858B1">
        <w:rPr>
          <w:rStyle w:val="apple-converted-space"/>
          <w:rFonts w:cstheme="minorHAnsi"/>
        </w:rPr>
        <w:t> </w:t>
      </w:r>
      <w:r w:rsidRPr="00A858B1">
        <w:rPr>
          <w:rStyle w:val="apple-style-span"/>
          <w:rFonts w:cstheme="minorHAnsi"/>
        </w:rPr>
        <w:t xml:space="preserve">on October 26, 2001. The title of the Act is a contrived three letter </w:t>
      </w:r>
      <w:proofErr w:type="spellStart"/>
      <w:r w:rsidRPr="00A858B1">
        <w:rPr>
          <w:rStyle w:val="apple-style-span"/>
          <w:rFonts w:cstheme="minorHAnsi"/>
        </w:rPr>
        <w:t>initialism</w:t>
      </w:r>
      <w:proofErr w:type="spellEnd"/>
      <w:r w:rsidRPr="00A858B1">
        <w:rPr>
          <w:rStyle w:val="apple-style-span"/>
          <w:rFonts w:cstheme="minorHAnsi"/>
        </w:rPr>
        <w:t xml:space="preserve"> (USA) preceding a seven letter acronym (PATRIOT), which in combination stand for</w:t>
      </w:r>
      <w:r w:rsidRPr="00A858B1">
        <w:rPr>
          <w:rStyle w:val="apple-converted-space"/>
          <w:rFonts w:cstheme="minorHAnsi"/>
        </w:rPr>
        <w:t> </w:t>
      </w:r>
      <w:r w:rsidRPr="00A858B1">
        <w:rPr>
          <w:rStyle w:val="apple-style-span"/>
          <w:rFonts w:cstheme="minorHAnsi"/>
          <w:bCs/>
        </w:rPr>
        <w:t>Uniting and Strengthening America by Providing Appropriate Tools Required to Intercept and Obstruct Terrorism Act of 2001</w:t>
      </w:r>
      <w:r w:rsidRPr="00A858B1">
        <w:rPr>
          <w:rStyle w:val="apple-style-span"/>
          <w:rFonts w:cstheme="minorHAnsi"/>
        </w:rPr>
        <w:t>. The Act dramatically reduced restrictions on law enforcement agencies' ability to search telephone, e-mail communications, medical, financial, and other records; eased restrictions on foreign intelligence gathering within the United States; expanded the</w:t>
      </w:r>
      <w:r w:rsidRPr="00A858B1">
        <w:rPr>
          <w:rStyle w:val="apple-converted-space"/>
          <w:rFonts w:cstheme="minorHAnsi"/>
        </w:rPr>
        <w:t> </w:t>
      </w:r>
      <w:hyperlink r:id="rId7" w:tooltip="United States Secretary of the Treasury" w:history="1">
        <w:r w:rsidRPr="00A858B1">
          <w:rPr>
            <w:rStyle w:val="Hyperlink"/>
            <w:rFonts w:cstheme="minorHAnsi"/>
            <w:color w:val="auto"/>
            <w:u w:val="none"/>
          </w:rPr>
          <w:t>Secretary of the Treasury’s</w:t>
        </w:r>
      </w:hyperlink>
      <w:r w:rsidRPr="00A858B1">
        <w:rPr>
          <w:rStyle w:val="apple-converted-space"/>
          <w:rFonts w:cstheme="minorHAnsi"/>
        </w:rPr>
        <w:t> </w:t>
      </w:r>
      <w:r w:rsidRPr="00A858B1">
        <w:rPr>
          <w:rStyle w:val="apple-style-span"/>
          <w:rFonts w:cstheme="minorHAnsi"/>
        </w:rPr>
        <w:t>authority to regulate financial transactions</w:t>
      </w:r>
    </w:p>
    <w:p w:rsidR="00C67A2F" w:rsidRPr="00A858B1" w:rsidRDefault="00C67A2F" w:rsidP="00C67A2F">
      <w:pPr>
        <w:rPr>
          <w:rStyle w:val="apple-style-span"/>
          <w:rFonts w:cstheme="minorHAnsi"/>
        </w:rPr>
      </w:pPr>
      <w:r w:rsidRPr="00A858B1">
        <w:rPr>
          <w:rStyle w:val="apple-style-span"/>
          <w:rFonts w:cstheme="minorHAnsi"/>
        </w:rPr>
        <w:tab/>
      </w:r>
      <w:r w:rsidR="009D3410" w:rsidRPr="00A858B1">
        <w:rPr>
          <w:rStyle w:val="apple-style-span"/>
          <w:rFonts w:cstheme="minorHAnsi"/>
        </w:rPr>
        <w:t>The</w:t>
      </w:r>
      <w:r w:rsidR="009D3410" w:rsidRPr="00A858B1">
        <w:rPr>
          <w:rStyle w:val="apple-converted-space"/>
          <w:rFonts w:cstheme="minorHAnsi"/>
        </w:rPr>
        <w:t> </w:t>
      </w:r>
      <w:r w:rsidR="009D3410" w:rsidRPr="00A858B1">
        <w:rPr>
          <w:rStyle w:val="apple-style-span"/>
          <w:rFonts w:cstheme="minorHAnsi"/>
          <w:bCs/>
        </w:rPr>
        <w:t xml:space="preserve">No Child Left </w:t>
      </w:r>
      <w:proofErr w:type="gramStart"/>
      <w:r w:rsidR="009D3410" w:rsidRPr="00A858B1">
        <w:rPr>
          <w:rStyle w:val="apple-style-span"/>
          <w:rFonts w:cstheme="minorHAnsi"/>
          <w:bCs/>
        </w:rPr>
        <w:t>Behind</w:t>
      </w:r>
      <w:proofErr w:type="gramEnd"/>
      <w:r w:rsidR="009D3410" w:rsidRPr="00A858B1">
        <w:rPr>
          <w:rStyle w:val="apple-style-span"/>
          <w:rFonts w:cstheme="minorHAnsi"/>
          <w:bCs/>
        </w:rPr>
        <w:t xml:space="preserve"> Act of 2001</w:t>
      </w:r>
      <w:r w:rsidR="009D3410" w:rsidRPr="00A858B1">
        <w:rPr>
          <w:rStyle w:val="apple-converted-space"/>
          <w:rFonts w:cstheme="minorHAnsi"/>
        </w:rPr>
        <w:t> </w:t>
      </w:r>
      <w:r w:rsidR="009D3410" w:rsidRPr="00A858B1">
        <w:rPr>
          <w:rStyle w:val="apple-style-span"/>
          <w:rFonts w:cstheme="minorHAnsi"/>
        </w:rPr>
        <w:t>is a United States</w:t>
      </w:r>
      <w:r w:rsidR="009D3410" w:rsidRPr="00A858B1">
        <w:rPr>
          <w:rStyle w:val="apple-converted-space"/>
          <w:rFonts w:cstheme="minorHAnsi"/>
        </w:rPr>
        <w:t> </w:t>
      </w:r>
      <w:hyperlink r:id="rId8" w:tooltip="Act of Congress" w:history="1">
        <w:r w:rsidR="009D3410" w:rsidRPr="00A858B1">
          <w:rPr>
            <w:rStyle w:val="Hyperlink"/>
            <w:rFonts w:cstheme="minorHAnsi"/>
            <w:color w:val="auto"/>
            <w:u w:val="none"/>
          </w:rPr>
          <w:t>Act of Congress</w:t>
        </w:r>
      </w:hyperlink>
      <w:r w:rsidR="009D3410" w:rsidRPr="00A858B1">
        <w:rPr>
          <w:rStyle w:val="apple-converted-space"/>
          <w:rFonts w:cstheme="minorHAnsi"/>
        </w:rPr>
        <w:t> </w:t>
      </w:r>
      <w:r w:rsidR="009D3410" w:rsidRPr="00A858B1">
        <w:rPr>
          <w:rStyle w:val="apple-style-span"/>
          <w:rFonts w:cstheme="minorHAnsi"/>
        </w:rPr>
        <w:t>concerning the education of children in public schools. NCLB supports</w:t>
      </w:r>
      <w:r w:rsidR="009D3410" w:rsidRPr="00A858B1">
        <w:rPr>
          <w:rStyle w:val="apple-converted-space"/>
          <w:rFonts w:cstheme="minorHAnsi"/>
        </w:rPr>
        <w:t> </w:t>
      </w:r>
      <w:hyperlink r:id="rId9" w:tooltip="Standards-based education reform" w:history="1">
        <w:r w:rsidR="009D3410" w:rsidRPr="00A858B1">
          <w:rPr>
            <w:rStyle w:val="Hyperlink"/>
            <w:rFonts w:cstheme="minorHAnsi"/>
            <w:color w:val="auto"/>
            <w:u w:val="none"/>
          </w:rPr>
          <w:t>standards-based education reform</w:t>
        </w:r>
      </w:hyperlink>
      <w:r w:rsidR="009D3410" w:rsidRPr="00A858B1">
        <w:rPr>
          <w:rStyle w:val="apple-style-span"/>
          <w:rFonts w:cstheme="minorHAnsi"/>
        </w:rPr>
        <w:t>, which is based on the belief that setting high standards and establishing measurable goals can improve individual outcomes in education. The Act requires states to develop assessments in basic skills to be given to all students in certain grades, if those states are to receive federal funding for schools. The Act does not assert a national achievement standard; standards are set by each individual state.</w:t>
      </w:r>
    </w:p>
    <w:p w:rsidR="009D3410" w:rsidRPr="00A858B1" w:rsidRDefault="009D3410" w:rsidP="00C67A2F">
      <w:pPr>
        <w:rPr>
          <w:rStyle w:val="apple-style-span"/>
          <w:rFonts w:cstheme="minorHAnsi"/>
        </w:rPr>
      </w:pPr>
      <w:r w:rsidRPr="00A858B1">
        <w:rPr>
          <w:rStyle w:val="apple-style-span"/>
          <w:rFonts w:cstheme="minorHAnsi"/>
        </w:rPr>
        <w:tab/>
        <w:t>The</w:t>
      </w:r>
      <w:r w:rsidRPr="00A858B1">
        <w:rPr>
          <w:rStyle w:val="apple-converted-space"/>
          <w:rFonts w:cstheme="minorHAnsi"/>
        </w:rPr>
        <w:t> </w:t>
      </w:r>
      <w:r w:rsidRPr="00A858B1">
        <w:rPr>
          <w:rStyle w:val="apple-style-span"/>
          <w:rFonts w:cstheme="minorHAnsi"/>
          <w:bCs/>
        </w:rPr>
        <w:t>Medicare Prescription Drug, Improvement, and Modernization Act</w:t>
      </w:r>
      <w:hyperlink r:id="rId10" w:anchor="cite_note-0" w:history="1"/>
      <w:r w:rsidRPr="00A858B1">
        <w:rPr>
          <w:rStyle w:val="apple-style-span"/>
          <w:rFonts w:cstheme="minorHAnsi"/>
        </w:rPr>
        <w:t xml:space="preserve"> </w:t>
      </w:r>
      <w:proofErr w:type="gramStart"/>
      <w:r w:rsidRPr="00A858B1">
        <w:rPr>
          <w:rStyle w:val="apple-style-span"/>
          <w:rFonts w:cstheme="minorHAnsi"/>
        </w:rPr>
        <w:t>is</w:t>
      </w:r>
      <w:proofErr w:type="gramEnd"/>
      <w:r w:rsidRPr="00A858B1">
        <w:rPr>
          <w:rStyle w:val="apple-style-span"/>
          <w:rFonts w:cstheme="minorHAnsi"/>
        </w:rPr>
        <w:t xml:space="preserve"> a federal law of the United States, enacted in 2003.</w:t>
      </w:r>
      <w:r w:rsidRPr="00A858B1">
        <w:rPr>
          <w:rStyle w:val="apple-converted-space"/>
          <w:rFonts w:cstheme="minorHAnsi"/>
        </w:rPr>
        <w:t> </w:t>
      </w:r>
      <w:r w:rsidRPr="00A858B1">
        <w:rPr>
          <w:rStyle w:val="apple-style-span"/>
          <w:rFonts w:cstheme="minorHAnsi"/>
        </w:rPr>
        <w:t>It produced the largest overhaul of</w:t>
      </w:r>
      <w:r w:rsidRPr="00A858B1">
        <w:rPr>
          <w:rStyle w:val="apple-converted-space"/>
          <w:rFonts w:cstheme="minorHAnsi"/>
        </w:rPr>
        <w:t> </w:t>
      </w:r>
      <w:hyperlink r:id="rId11" w:tooltip="Medicare (United States)" w:history="1">
        <w:r w:rsidRPr="00A858B1">
          <w:rPr>
            <w:rStyle w:val="Hyperlink"/>
            <w:rFonts w:cstheme="minorHAnsi"/>
            <w:color w:val="auto"/>
            <w:u w:val="none"/>
          </w:rPr>
          <w:t>Medicare</w:t>
        </w:r>
      </w:hyperlink>
      <w:r w:rsidRPr="00A858B1">
        <w:rPr>
          <w:rStyle w:val="apple-converted-space"/>
          <w:rFonts w:cstheme="minorHAnsi"/>
        </w:rPr>
        <w:t> </w:t>
      </w:r>
      <w:r w:rsidRPr="00A858B1">
        <w:rPr>
          <w:rStyle w:val="apple-style-span"/>
          <w:rFonts w:cstheme="minorHAnsi"/>
        </w:rPr>
        <w:t>in the public health program's 38-year history.</w:t>
      </w:r>
    </w:p>
    <w:p w:rsidR="009D3410" w:rsidRPr="00A858B1" w:rsidRDefault="009D3410" w:rsidP="009D3410">
      <w:pPr>
        <w:pStyle w:val="NormalWeb"/>
        <w:spacing w:before="96" w:beforeAutospacing="0" w:after="120" w:afterAutospacing="0"/>
        <w:contextualSpacing/>
        <w:rPr>
          <w:rFonts w:asciiTheme="minorHAnsi" w:hAnsiTheme="minorHAnsi" w:cstheme="minorHAnsi"/>
          <w:sz w:val="22"/>
          <w:szCs w:val="22"/>
        </w:rPr>
      </w:pPr>
      <w:r w:rsidRPr="00A858B1">
        <w:rPr>
          <w:rStyle w:val="apple-style-span"/>
          <w:rFonts w:asciiTheme="minorHAnsi" w:hAnsiTheme="minorHAnsi" w:cstheme="minorHAnsi"/>
          <w:sz w:val="22"/>
          <w:szCs w:val="22"/>
        </w:rPr>
        <w:tab/>
      </w:r>
      <w:r w:rsidRPr="00A858B1">
        <w:rPr>
          <w:rFonts w:asciiTheme="minorHAnsi" w:hAnsiTheme="minorHAnsi" w:cstheme="minorHAnsi"/>
          <w:sz w:val="22"/>
          <w:szCs w:val="22"/>
        </w:rPr>
        <w:t>The</w:t>
      </w:r>
      <w:r w:rsidRPr="00A858B1">
        <w:rPr>
          <w:rStyle w:val="apple-converted-space"/>
          <w:rFonts w:asciiTheme="minorHAnsi" w:hAnsiTheme="minorHAnsi" w:cstheme="minorHAnsi"/>
          <w:sz w:val="22"/>
          <w:szCs w:val="22"/>
        </w:rPr>
        <w:t> </w:t>
      </w:r>
      <w:r w:rsidRPr="00A858B1">
        <w:rPr>
          <w:rFonts w:asciiTheme="minorHAnsi" w:hAnsiTheme="minorHAnsi" w:cstheme="minorHAnsi"/>
          <w:bCs/>
          <w:sz w:val="22"/>
          <w:szCs w:val="22"/>
        </w:rPr>
        <w:t>Clear Skies Act of 2003</w:t>
      </w:r>
      <w:r w:rsidRPr="00A858B1">
        <w:rPr>
          <w:rStyle w:val="apple-converted-space"/>
          <w:rFonts w:asciiTheme="minorHAnsi" w:hAnsiTheme="minorHAnsi" w:cstheme="minorHAnsi"/>
          <w:sz w:val="22"/>
          <w:szCs w:val="22"/>
        </w:rPr>
        <w:t> </w:t>
      </w:r>
      <w:r w:rsidRPr="00A858B1">
        <w:rPr>
          <w:rFonts w:asciiTheme="minorHAnsi" w:hAnsiTheme="minorHAnsi" w:cstheme="minorHAnsi"/>
          <w:sz w:val="22"/>
          <w:szCs w:val="22"/>
        </w:rPr>
        <w:t>is a proposed</w:t>
      </w:r>
      <w:r w:rsidRPr="00A858B1">
        <w:rPr>
          <w:rStyle w:val="apple-converted-space"/>
          <w:rFonts w:asciiTheme="minorHAnsi" w:hAnsiTheme="minorHAnsi" w:cstheme="minorHAnsi"/>
          <w:sz w:val="22"/>
          <w:szCs w:val="22"/>
        </w:rPr>
        <w:t> </w:t>
      </w:r>
      <w:hyperlink r:id="rId12" w:tooltip="Federal law" w:history="1">
        <w:r w:rsidRPr="00A858B1">
          <w:rPr>
            <w:rStyle w:val="Hyperlink"/>
            <w:rFonts w:asciiTheme="minorHAnsi" w:hAnsiTheme="minorHAnsi" w:cstheme="minorHAnsi"/>
            <w:color w:val="auto"/>
            <w:sz w:val="22"/>
            <w:szCs w:val="22"/>
            <w:u w:val="none"/>
          </w:rPr>
          <w:t>federal law</w:t>
        </w:r>
      </w:hyperlink>
      <w:r w:rsidRPr="00A858B1">
        <w:rPr>
          <w:rStyle w:val="apple-converted-space"/>
          <w:rFonts w:asciiTheme="minorHAnsi" w:hAnsiTheme="minorHAnsi" w:cstheme="minorHAnsi"/>
          <w:sz w:val="22"/>
          <w:szCs w:val="22"/>
        </w:rPr>
        <w:t> </w:t>
      </w:r>
      <w:r w:rsidRPr="00A858B1">
        <w:rPr>
          <w:rFonts w:asciiTheme="minorHAnsi" w:hAnsiTheme="minorHAnsi" w:cstheme="minorHAnsi"/>
          <w:sz w:val="22"/>
          <w:szCs w:val="22"/>
        </w:rPr>
        <w:t>of the</w:t>
      </w:r>
      <w:r w:rsidRPr="00A858B1">
        <w:rPr>
          <w:rStyle w:val="apple-converted-space"/>
          <w:rFonts w:asciiTheme="minorHAnsi" w:hAnsiTheme="minorHAnsi" w:cstheme="minorHAnsi"/>
          <w:sz w:val="22"/>
          <w:szCs w:val="22"/>
        </w:rPr>
        <w:t> </w:t>
      </w:r>
      <w:hyperlink r:id="rId13" w:tooltip="United States" w:history="1">
        <w:r w:rsidRPr="00A858B1">
          <w:rPr>
            <w:rStyle w:val="Hyperlink"/>
            <w:rFonts w:asciiTheme="minorHAnsi" w:hAnsiTheme="minorHAnsi" w:cstheme="minorHAnsi"/>
            <w:color w:val="auto"/>
            <w:sz w:val="22"/>
            <w:szCs w:val="22"/>
            <w:u w:val="none"/>
          </w:rPr>
          <w:t>United States</w:t>
        </w:r>
      </w:hyperlink>
      <w:r w:rsidRPr="00A858B1">
        <w:rPr>
          <w:rFonts w:asciiTheme="minorHAnsi" w:hAnsiTheme="minorHAnsi" w:cstheme="minorHAnsi"/>
          <w:sz w:val="22"/>
          <w:szCs w:val="22"/>
        </w:rPr>
        <w:t>. The official title as introduced is "a bill to amend the</w:t>
      </w:r>
      <w:r w:rsidRPr="00A858B1">
        <w:rPr>
          <w:rStyle w:val="apple-converted-space"/>
          <w:rFonts w:asciiTheme="minorHAnsi" w:hAnsiTheme="minorHAnsi" w:cstheme="minorHAnsi"/>
          <w:sz w:val="22"/>
          <w:szCs w:val="22"/>
        </w:rPr>
        <w:t> </w:t>
      </w:r>
      <w:hyperlink r:id="rId14" w:tooltip="Clean Air Act" w:history="1">
        <w:r w:rsidRPr="00A858B1">
          <w:rPr>
            <w:rStyle w:val="Hyperlink"/>
            <w:rFonts w:asciiTheme="minorHAnsi" w:hAnsiTheme="minorHAnsi" w:cstheme="minorHAnsi"/>
            <w:color w:val="auto"/>
            <w:sz w:val="22"/>
            <w:szCs w:val="22"/>
            <w:u w:val="none"/>
          </w:rPr>
          <w:t>Clean Air Act</w:t>
        </w:r>
      </w:hyperlink>
      <w:r w:rsidRPr="00A858B1">
        <w:rPr>
          <w:rStyle w:val="apple-converted-space"/>
          <w:rFonts w:asciiTheme="minorHAnsi" w:hAnsiTheme="minorHAnsi" w:cstheme="minorHAnsi"/>
          <w:sz w:val="22"/>
          <w:szCs w:val="22"/>
        </w:rPr>
        <w:t> </w:t>
      </w:r>
      <w:r w:rsidRPr="00A858B1">
        <w:rPr>
          <w:rFonts w:asciiTheme="minorHAnsi" w:hAnsiTheme="minorHAnsi" w:cstheme="minorHAnsi"/>
          <w:sz w:val="22"/>
          <w:szCs w:val="22"/>
        </w:rPr>
        <w:t>to reduce</w:t>
      </w:r>
      <w:r w:rsidRPr="00A858B1">
        <w:rPr>
          <w:rStyle w:val="apple-converted-space"/>
          <w:rFonts w:asciiTheme="minorHAnsi" w:hAnsiTheme="minorHAnsi" w:cstheme="minorHAnsi"/>
          <w:sz w:val="22"/>
          <w:szCs w:val="22"/>
        </w:rPr>
        <w:t> </w:t>
      </w:r>
      <w:hyperlink r:id="rId15" w:tooltip="Air pollution" w:history="1">
        <w:r w:rsidRPr="00A858B1">
          <w:rPr>
            <w:rStyle w:val="Hyperlink"/>
            <w:rFonts w:asciiTheme="minorHAnsi" w:hAnsiTheme="minorHAnsi" w:cstheme="minorHAnsi"/>
            <w:color w:val="auto"/>
            <w:sz w:val="22"/>
            <w:szCs w:val="22"/>
            <w:u w:val="none"/>
          </w:rPr>
          <w:t>air pollution</w:t>
        </w:r>
      </w:hyperlink>
      <w:r w:rsidRPr="00A858B1">
        <w:rPr>
          <w:rStyle w:val="apple-converted-space"/>
          <w:rFonts w:asciiTheme="minorHAnsi" w:hAnsiTheme="minorHAnsi" w:cstheme="minorHAnsi"/>
          <w:sz w:val="22"/>
          <w:szCs w:val="22"/>
        </w:rPr>
        <w:t> </w:t>
      </w:r>
      <w:r w:rsidRPr="00A858B1">
        <w:rPr>
          <w:rFonts w:asciiTheme="minorHAnsi" w:hAnsiTheme="minorHAnsi" w:cstheme="minorHAnsi"/>
          <w:sz w:val="22"/>
          <w:szCs w:val="22"/>
        </w:rPr>
        <w:t>through expansion of</w:t>
      </w:r>
      <w:r w:rsidRPr="00A858B1">
        <w:rPr>
          <w:rStyle w:val="apple-converted-space"/>
          <w:rFonts w:asciiTheme="minorHAnsi" w:hAnsiTheme="minorHAnsi" w:cstheme="minorHAnsi"/>
          <w:sz w:val="22"/>
          <w:szCs w:val="22"/>
        </w:rPr>
        <w:t> </w:t>
      </w:r>
      <w:hyperlink r:id="rId16" w:tooltip="Emissions trading" w:history="1">
        <w:r w:rsidRPr="00A858B1">
          <w:rPr>
            <w:rStyle w:val="Hyperlink"/>
            <w:rFonts w:asciiTheme="minorHAnsi" w:hAnsiTheme="minorHAnsi" w:cstheme="minorHAnsi"/>
            <w:color w:val="auto"/>
            <w:sz w:val="22"/>
            <w:szCs w:val="22"/>
            <w:u w:val="none"/>
          </w:rPr>
          <w:t>cap-and-trade programs</w:t>
        </w:r>
      </w:hyperlink>
      <w:r w:rsidRPr="00A858B1">
        <w:rPr>
          <w:rFonts w:asciiTheme="minorHAnsi" w:hAnsiTheme="minorHAnsi" w:cstheme="minorHAnsi"/>
          <w:sz w:val="22"/>
          <w:szCs w:val="22"/>
        </w:rPr>
        <w:t>, to provide an alternative regulatory classification for units subject to the cap and trade program, and for other purposes."</w:t>
      </w:r>
    </w:p>
    <w:p w:rsidR="009D3410" w:rsidRPr="00A858B1" w:rsidRDefault="009D3410" w:rsidP="009D3410">
      <w:pPr>
        <w:pStyle w:val="NormalWeb"/>
        <w:spacing w:before="96" w:beforeAutospacing="0" w:after="120" w:afterAutospacing="0"/>
        <w:contextualSpacing/>
        <w:rPr>
          <w:rFonts w:asciiTheme="minorHAnsi" w:hAnsiTheme="minorHAnsi" w:cstheme="minorHAnsi"/>
          <w:color w:val="000000"/>
          <w:sz w:val="22"/>
          <w:szCs w:val="22"/>
        </w:rPr>
      </w:pPr>
    </w:p>
    <w:p w:rsidR="009D3410" w:rsidRPr="00A858B1" w:rsidRDefault="009D3410" w:rsidP="009D3410">
      <w:pPr>
        <w:rPr>
          <w:rStyle w:val="apple-style-span"/>
          <w:rFonts w:cstheme="minorHAnsi"/>
          <w:b/>
          <w:color w:val="000000"/>
        </w:rPr>
      </w:pPr>
    </w:p>
    <w:p w:rsidR="009D3410" w:rsidRDefault="009D3410" w:rsidP="009D3410">
      <w:pPr>
        <w:rPr>
          <w:rStyle w:val="apple-style-span"/>
          <w:rFonts w:cstheme="minorHAnsi"/>
          <w:b/>
          <w:color w:val="000000"/>
        </w:rPr>
      </w:pPr>
      <w:r w:rsidRPr="00A858B1">
        <w:rPr>
          <w:rStyle w:val="apple-style-span"/>
          <w:rFonts w:cstheme="minorHAnsi"/>
          <w:b/>
          <w:color w:val="000000"/>
        </w:rPr>
        <w:t>Administration:</w:t>
      </w:r>
    </w:p>
    <w:p w:rsidR="00DF2A57" w:rsidRPr="00DF2A57" w:rsidRDefault="00DF2A57" w:rsidP="009D3410">
      <w:pPr>
        <w:rPr>
          <w:rStyle w:val="apple-style-span"/>
          <w:rFonts w:cstheme="minorHAnsi"/>
          <w:color w:val="000000"/>
        </w:rPr>
      </w:pPr>
      <w:r>
        <w:rPr>
          <w:rStyle w:val="apple-style-span"/>
          <w:rFonts w:cstheme="minorHAnsi"/>
          <w:b/>
          <w:color w:val="000000"/>
        </w:rPr>
        <w:tab/>
      </w:r>
      <w:r>
        <w:rPr>
          <w:rStyle w:val="apple-style-span"/>
          <w:rFonts w:cstheme="minorHAnsi"/>
          <w:i/>
          <w:color w:val="000000"/>
        </w:rPr>
        <w:t xml:space="preserve">  Vice President:</w:t>
      </w:r>
      <w:r>
        <w:rPr>
          <w:rStyle w:val="apple-style-span"/>
          <w:rFonts w:cstheme="minorHAnsi"/>
          <w:color w:val="000000"/>
        </w:rPr>
        <w:t xml:space="preserve"> Richard B. Cheney</w:t>
      </w:r>
      <w:bookmarkStart w:id="0" w:name="_GoBack"/>
      <w:bookmarkEnd w:id="0"/>
    </w:p>
    <w:p w:rsidR="009D3410" w:rsidRPr="00A858B1" w:rsidRDefault="009D3410" w:rsidP="009D3410">
      <w:pPr>
        <w:ind w:firstLine="795"/>
        <w:rPr>
          <w:rFonts w:eastAsia="Times New Roman" w:cstheme="minorHAnsi"/>
          <w:color w:val="000000"/>
        </w:rPr>
      </w:pPr>
      <w:r w:rsidRPr="00A858B1">
        <w:rPr>
          <w:rFonts w:eastAsia="Times New Roman" w:cstheme="minorHAnsi"/>
          <w:bCs/>
          <w:i/>
          <w:color w:val="000000"/>
        </w:rPr>
        <w:t>Secretary of State:</w:t>
      </w:r>
      <w:r w:rsidRPr="00A858B1">
        <w:rPr>
          <w:rFonts w:eastAsia="Times New Roman" w:cstheme="minorHAnsi"/>
          <w:bCs/>
          <w:color w:val="000000"/>
        </w:rPr>
        <w:t xml:space="preserve"> Colin Luther Powell, Condoleezza Rice</w:t>
      </w:r>
    </w:p>
    <w:p w:rsidR="009D3410" w:rsidRPr="009D3410" w:rsidRDefault="009D3410" w:rsidP="009D3410">
      <w:pPr>
        <w:spacing w:after="0" w:line="240" w:lineRule="auto"/>
        <w:ind w:firstLine="720"/>
        <w:rPr>
          <w:rFonts w:eastAsia="Times New Roman" w:cstheme="minorHAnsi"/>
          <w:color w:val="000000"/>
        </w:rPr>
      </w:pPr>
      <w:r w:rsidRPr="00A858B1">
        <w:rPr>
          <w:rFonts w:eastAsia="Times New Roman" w:cstheme="minorHAnsi"/>
          <w:bCs/>
          <w:i/>
          <w:color w:val="000000"/>
        </w:rPr>
        <w:t xml:space="preserve"> Secretary of the Treasury: </w:t>
      </w:r>
      <w:r w:rsidRPr="00A858B1">
        <w:rPr>
          <w:rFonts w:eastAsia="Times New Roman" w:cstheme="minorHAnsi"/>
          <w:bCs/>
          <w:color w:val="000000"/>
        </w:rPr>
        <w:t xml:space="preserve">Paul O’Neill, John W. Snow, Henry M. Paulson </w:t>
      </w:r>
      <w:proofErr w:type="spellStart"/>
      <w:r w:rsidRPr="00A858B1">
        <w:rPr>
          <w:rFonts w:eastAsia="Times New Roman" w:cstheme="minorHAnsi"/>
          <w:bCs/>
          <w:color w:val="000000"/>
        </w:rPr>
        <w:t>Jr</w:t>
      </w:r>
      <w:proofErr w:type="spellEnd"/>
    </w:p>
    <w:p w:rsidR="009D3410" w:rsidRPr="00A858B1" w:rsidRDefault="009D3410" w:rsidP="009D3410">
      <w:pPr>
        <w:spacing w:after="0" w:line="240" w:lineRule="auto"/>
        <w:ind w:firstLine="795"/>
        <w:rPr>
          <w:rFonts w:eastAsia="Times New Roman" w:cstheme="minorHAnsi"/>
          <w:color w:val="000000"/>
        </w:rPr>
      </w:pPr>
    </w:p>
    <w:p w:rsidR="009D3410" w:rsidRPr="009D3410" w:rsidRDefault="009D3410" w:rsidP="009D3410">
      <w:pPr>
        <w:spacing w:after="0" w:line="240" w:lineRule="auto"/>
        <w:ind w:firstLine="795"/>
        <w:rPr>
          <w:rFonts w:eastAsia="Times New Roman" w:cstheme="minorHAnsi"/>
          <w:color w:val="000000"/>
        </w:rPr>
      </w:pPr>
      <w:r w:rsidRPr="00A858B1">
        <w:rPr>
          <w:rFonts w:eastAsia="Times New Roman" w:cstheme="minorHAnsi"/>
          <w:bCs/>
          <w:i/>
          <w:color w:val="000000"/>
        </w:rPr>
        <w:t>Secretary of Defense:</w:t>
      </w:r>
      <w:r w:rsidRPr="00A858B1">
        <w:rPr>
          <w:rFonts w:eastAsia="Times New Roman" w:cstheme="minorHAnsi"/>
          <w:bCs/>
          <w:color w:val="000000"/>
        </w:rPr>
        <w:t xml:space="preserve"> Donald H. Rumsfeld, Robert M. Gates</w:t>
      </w:r>
    </w:p>
    <w:p w:rsidR="009D3410" w:rsidRPr="00A858B1" w:rsidRDefault="009D3410" w:rsidP="009D3410">
      <w:pPr>
        <w:tabs>
          <w:tab w:val="left" w:pos="4185"/>
        </w:tabs>
        <w:spacing w:after="0" w:line="240" w:lineRule="auto"/>
        <w:ind w:firstLine="795"/>
        <w:rPr>
          <w:rFonts w:eastAsia="Times New Roman" w:cstheme="minorHAnsi"/>
          <w:color w:val="000000"/>
        </w:rPr>
      </w:pPr>
    </w:p>
    <w:p w:rsidR="009D3410" w:rsidRPr="009D3410" w:rsidRDefault="009D3410" w:rsidP="009D3410">
      <w:pPr>
        <w:tabs>
          <w:tab w:val="left" w:pos="4185"/>
        </w:tabs>
        <w:spacing w:after="0" w:line="240" w:lineRule="auto"/>
        <w:ind w:firstLine="795"/>
        <w:rPr>
          <w:rFonts w:eastAsia="Times New Roman" w:cstheme="minorHAnsi"/>
          <w:i/>
          <w:color w:val="000000"/>
        </w:rPr>
      </w:pPr>
      <w:r w:rsidRPr="00A858B1">
        <w:rPr>
          <w:rFonts w:eastAsia="Times New Roman" w:cstheme="minorHAnsi"/>
          <w:bCs/>
          <w:i/>
          <w:color w:val="000000"/>
        </w:rPr>
        <w:t>Attorney General:</w:t>
      </w:r>
      <w:r w:rsidRPr="00A858B1">
        <w:rPr>
          <w:rFonts w:eastAsia="Times New Roman" w:cstheme="minorHAnsi"/>
          <w:bCs/>
          <w:color w:val="000000"/>
        </w:rPr>
        <w:t xml:space="preserve"> John Ashcroft, Alberto Gonzales, Michael </w:t>
      </w:r>
      <w:proofErr w:type="spellStart"/>
      <w:r w:rsidRPr="00A858B1">
        <w:rPr>
          <w:rFonts w:eastAsia="Times New Roman" w:cstheme="minorHAnsi"/>
          <w:bCs/>
          <w:color w:val="000000"/>
        </w:rPr>
        <w:t>Mukasey</w:t>
      </w:r>
      <w:proofErr w:type="spellEnd"/>
      <w:r w:rsidRPr="00A858B1">
        <w:rPr>
          <w:rFonts w:eastAsia="Times New Roman" w:cstheme="minorHAnsi"/>
          <w:bCs/>
          <w:i/>
          <w:color w:val="000000"/>
        </w:rPr>
        <w:tab/>
      </w:r>
    </w:p>
    <w:p w:rsidR="009D3410" w:rsidRPr="00A858B1" w:rsidRDefault="009D3410" w:rsidP="009D3410">
      <w:pPr>
        <w:spacing w:after="0" w:line="240" w:lineRule="auto"/>
        <w:ind w:firstLine="795"/>
        <w:rPr>
          <w:rFonts w:eastAsia="Times New Roman" w:cstheme="minorHAnsi"/>
          <w:color w:val="000000"/>
        </w:rPr>
      </w:pPr>
    </w:p>
    <w:p w:rsidR="009D3410" w:rsidRPr="009D3410" w:rsidRDefault="009D3410" w:rsidP="009D3410">
      <w:pPr>
        <w:spacing w:after="0" w:line="240" w:lineRule="auto"/>
        <w:ind w:firstLine="795"/>
        <w:rPr>
          <w:rFonts w:eastAsia="Times New Roman" w:cstheme="minorHAnsi"/>
          <w:color w:val="000000"/>
        </w:rPr>
      </w:pPr>
      <w:r w:rsidRPr="00A858B1">
        <w:rPr>
          <w:rFonts w:eastAsia="Times New Roman" w:cstheme="minorHAnsi"/>
          <w:bCs/>
          <w:i/>
          <w:color w:val="000000"/>
        </w:rPr>
        <w:t>Secretary of the Interior:</w:t>
      </w:r>
      <w:r w:rsidRPr="00A858B1">
        <w:rPr>
          <w:rFonts w:eastAsia="Times New Roman" w:cstheme="minorHAnsi"/>
          <w:bCs/>
          <w:color w:val="000000"/>
        </w:rPr>
        <w:t xml:space="preserve"> Gale Norton, Dirk </w:t>
      </w:r>
      <w:proofErr w:type="spellStart"/>
      <w:r w:rsidRPr="00A858B1">
        <w:rPr>
          <w:rFonts w:eastAsia="Times New Roman" w:cstheme="minorHAnsi"/>
          <w:bCs/>
          <w:color w:val="000000"/>
        </w:rPr>
        <w:t>Kempthorne</w:t>
      </w:r>
      <w:proofErr w:type="spellEnd"/>
    </w:p>
    <w:p w:rsidR="009D3410" w:rsidRPr="00A858B1" w:rsidRDefault="009D3410" w:rsidP="009D3410">
      <w:pPr>
        <w:spacing w:after="0" w:line="240" w:lineRule="auto"/>
        <w:ind w:firstLine="795"/>
        <w:rPr>
          <w:rFonts w:eastAsia="Times New Roman" w:cstheme="minorHAnsi"/>
          <w:color w:val="000000"/>
        </w:rPr>
      </w:pPr>
    </w:p>
    <w:p w:rsidR="009D3410" w:rsidRPr="009D3410" w:rsidRDefault="009D3410" w:rsidP="009D3410">
      <w:pPr>
        <w:spacing w:after="0" w:line="240" w:lineRule="auto"/>
        <w:ind w:firstLine="795"/>
        <w:rPr>
          <w:rFonts w:eastAsia="Times New Roman" w:cstheme="minorHAnsi"/>
          <w:color w:val="000000"/>
        </w:rPr>
      </w:pPr>
      <w:r w:rsidRPr="00A858B1">
        <w:rPr>
          <w:rFonts w:eastAsia="Times New Roman" w:cstheme="minorHAnsi"/>
          <w:bCs/>
          <w:i/>
          <w:color w:val="000000"/>
        </w:rPr>
        <w:t>Secretary of Agriculture:</w:t>
      </w:r>
      <w:r w:rsidRPr="00A858B1">
        <w:rPr>
          <w:rFonts w:eastAsia="Times New Roman" w:cstheme="minorHAnsi"/>
          <w:bCs/>
          <w:color w:val="000000"/>
        </w:rPr>
        <w:t xml:space="preserve"> Anna </w:t>
      </w:r>
      <w:proofErr w:type="spellStart"/>
      <w:r w:rsidRPr="00A858B1">
        <w:rPr>
          <w:rFonts w:eastAsia="Times New Roman" w:cstheme="minorHAnsi"/>
          <w:bCs/>
          <w:color w:val="000000"/>
        </w:rPr>
        <w:t>Veneman</w:t>
      </w:r>
      <w:proofErr w:type="spellEnd"/>
      <w:r w:rsidRPr="00A858B1">
        <w:rPr>
          <w:rFonts w:eastAsia="Times New Roman" w:cstheme="minorHAnsi"/>
          <w:bCs/>
          <w:color w:val="000000"/>
        </w:rPr>
        <w:t xml:space="preserve">, Mike </w:t>
      </w:r>
      <w:proofErr w:type="spellStart"/>
      <w:r w:rsidRPr="00A858B1">
        <w:rPr>
          <w:rFonts w:eastAsia="Times New Roman" w:cstheme="minorHAnsi"/>
          <w:bCs/>
          <w:color w:val="000000"/>
        </w:rPr>
        <w:t>Johanns</w:t>
      </w:r>
      <w:proofErr w:type="spellEnd"/>
      <w:r w:rsidRPr="00A858B1">
        <w:rPr>
          <w:rFonts w:eastAsia="Times New Roman" w:cstheme="minorHAnsi"/>
          <w:bCs/>
          <w:color w:val="000000"/>
        </w:rPr>
        <w:t>, Ed Schafer</w:t>
      </w:r>
    </w:p>
    <w:p w:rsidR="009D3410" w:rsidRPr="00A858B1" w:rsidRDefault="009D3410" w:rsidP="009D3410">
      <w:pPr>
        <w:spacing w:after="0" w:line="240" w:lineRule="auto"/>
        <w:ind w:firstLine="795"/>
        <w:rPr>
          <w:rFonts w:eastAsia="Times New Roman" w:cstheme="minorHAnsi"/>
          <w:color w:val="000000"/>
        </w:rPr>
      </w:pPr>
    </w:p>
    <w:p w:rsidR="009D3410" w:rsidRPr="009D3410" w:rsidRDefault="009D3410" w:rsidP="009D3410">
      <w:pPr>
        <w:spacing w:after="0" w:line="240" w:lineRule="auto"/>
        <w:ind w:firstLine="795"/>
        <w:rPr>
          <w:rFonts w:eastAsia="Times New Roman" w:cstheme="minorHAnsi"/>
          <w:color w:val="000000"/>
        </w:rPr>
      </w:pPr>
      <w:r w:rsidRPr="00A858B1">
        <w:rPr>
          <w:rFonts w:eastAsia="Times New Roman" w:cstheme="minorHAnsi"/>
          <w:bCs/>
          <w:i/>
          <w:color w:val="000000"/>
        </w:rPr>
        <w:t>Secretary of Commerce:</w:t>
      </w:r>
      <w:r w:rsidRPr="00A858B1">
        <w:rPr>
          <w:rFonts w:eastAsia="Times New Roman" w:cstheme="minorHAnsi"/>
          <w:bCs/>
          <w:color w:val="000000"/>
        </w:rPr>
        <w:t xml:space="preserve"> Don Evans, Carlos Gutierrez</w:t>
      </w:r>
    </w:p>
    <w:p w:rsidR="009D3410" w:rsidRPr="00A858B1" w:rsidRDefault="009D3410" w:rsidP="009D3410">
      <w:pPr>
        <w:spacing w:after="0" w:line="240" w:lineRule="auto"/>
        <w:ind w:firstLine="795"/>
        <w:rPr>
          <w:rFonts w:eastAsia="Times New Roman" w:cstheme="minorHAnsi"/>
          <w:color w:val="000000"/>
        </w:rPr>
      </w:pPr>
    </w:p>
    <w:p w:rsidR="009D3410" w:rsidRPr="009D3410" w:rsidRDefault="009D3410" w:rsidP="009D3410">
      <w:pPr>
        <w:spacing w:after="0" w:line="240" w:lineRule="auto"/>
        <w:ind w:firstLine="795"/>
        <w:rPr>
          <w:rFonts w:eastAsia="Times New Roman" w:cstheme="minorHAnsi"/>
          <w:color w:val="000000"/>
        </w:rPr>
      </w:pPr>
      <w:r w:rsidRPr="00A858B1">
        <w:rPr>
          <w:rFonts w:eastAsia="Times New Roman" w:cstheme="minorHAnsi"/>
          <w:bCs/>
          <w:i/>
          <w:color w:val="000000"/>
        </w:rPr>
        <w:t xml:space="preserve">Secretary of Labor: </w:t>
      </w:r>
      <w:r w:rsidRPr="00A858B1">
        <w:rPr>
          <w:rFonts w:eastAsia="Times New Roman" w:cstheme="minorHAnsi"/>
          <w:bCs/>
          <w:color w:val="000000"/>
        </w:rPr>
        <w:t>Elaine Chao</w:t>
      </w:r>
    </w:p>
    <w:p w:rsidR="009D3410" w:rsidRPr="00A858B1" w:rsidRDefault="009D3410" w:rsidP="009D3410">
      <w:pPr>
        <w:spacing w:after="0" w:line="240" w:lineRule="auto"/>
        <w:rPr>
          <w:rFonts w:eastAsia="Times New Roman" w:cstheme="minorHAnsi"/>
          <w:b/>
          <w:color w:val="000000"/>
        </w:rPr>
      </w:pPr>
    </w:p>
    <w:p w:rsidR="009D3410" w:rsidRPr="00A858B1" w:rsidRDefault="009D3410" w:rsidP="009D3410">
      <w:pPr>
        <w:spacing w:after="0" w:line="240" w:lineRule="auto"/>
        <w:rPr>
          <w:rFonts w:eastAsia="Times New Roman" w:cstheme="minorHAnsi"/>
          <w:b/>
          <w:color w:val="000000"/>
        </w:rPr>
      </w:pPr>
      <w:r w:rsidRPr="00A858B1">
        <w:rPr>
          <w:rFonts w:eastAsia="Times New Roman" w:cstheme="minorHAnsi"/>
          <w:b/>
          <w:color w:val="000000"/>
        </w:rPr>
        <w:t>Issues Faced:</w:t>
      </w:r>
    </w:p>
    <w:p w:rsidR="009D3410" w:rsidRPr="00A858B1" w:rsidRDefault="009D3410" w:rsidP="009D3410">
      <w:pPr>
        <w:spacing w:after="0" w:line="240" w:lineRule="auto"/>
        <w:rPr>
          <w:rFonts w:eastAsia="Times New Roman" w:cstheme="minorHAnsi"/>
          <w:b/>
          <w:color w:val="000000"/>
        </w:rPr>
      </w:pPr>
      <w:r w:rsidRPr="00A858B1">
        <w:rPr>
          <w:rFonts w:eastAsia="Times New Roman" w:cstheme="minorHAnsi"/>
          <w:b/>
          <w:color w:val="000000"/>
        </w:rPr>
        <w:tab/>
      </w:r>
    </w:p>
    <w:p w:rsidR="009D3410" w:rsidRPr="00A858B1" w:rsidRDefault="009D3410" w:rsidP="009D3410">
      <w:pPr>
        <w:spacing w:after="0" w:line="240" w:lineRule="auto"/>
        <w:rPr>
          <w:rStyle w:val="apple-style-span"/>
          <w:rFonts w:cstheme="minorHAnsi"/>
        </w:rPr>
      </w:pPr>
      <w:r w:rsidRPr="00A858B1">
        <w:rPr>
          <w:rFonts w:eastAsia="Times New Roman" w:cstheme="minorHAnsi"/>
          <w:b/>
          <w:color w:val="000000"/>
        </w:rPr>
        <w:tab/>
      </w:r>
      <w:r w:rsidRPr="00A858B1">
        <w:rPr>
          <w:rStyle w:val="apple-style-span"/>
          <w:rFonts w:cstheme="minorHAnsi"/>
        </w:rPr>
        <w:t>The</w:t>
      </w:r>
      <w:r w:rsidRPr="00A858B1">
        <w:rPr>
          <w:rStyle w:val="apple-converted-space"/>
          <w:rFonts w:cstheme="minorHAnsi"/>
        </w:rPr>
        <w:t> </w:t>
      </w:r>
      <w:hyperlink r:id="rId17" w:tooltip="September 11 attacks" w:history="1">
        <w:r w:rsidRPr="00A858B1">
          <w:rPr>
            <w:rStyle w:val="Hyperlink"/>
            <w:rFonts w:cstheme="minorHAnsi"/>
            <w:color w:val="auto"/>
            <w:u w:val="none"/>
          </w:rPr>
          <w:t>September 11 terrorist attacks</w:t>
        </w:r>
      </w:hyperlink>
      <w:r w:rsidRPr="00A858B1">
        <w:rPr>
          <w:rStyle w:val="apple-converted-space"/>
          <w:rFonts w:cstheme="minorHAnsi"/>
        </w:rPr>
        <w:t> </w:t>
      </w:r>
      <w:r w:rsidRPr="00A858B1">
        <w:rPr>
          <w:rStyle w:val="apple-style-span"/>
          <w:rFonts w:cstheme="minorHAnsi"/>
        </w:rPr>
        <w:t>were a major turning point in Bush's presidency. That evening, he addressed the nation from the</w:t>
      </w:r>
      <w:r w:rsidRPr="00A858B1">
        <w:rPr>
          <w:rStyle w:val="apple-converted-space"/>
          <w:rFonts w:cstheme="minorHAnsi"/>
        </w:rPr>
        <w:t> </w:t>
      </w:r>
      <w:hyperlink r:id="rId18" w:tooltip="Oval Office" w:history="1">
        <w:r w:rsidRPr="00A858B1">
          <w:rPr>
            <w:rStyle w:val="Hyperlink"/>
            <w:rFonts w:cstheme="minorHAnsi"/>
            <w:color w:val="auto"/>
            <w:u w:val="none"/>
          </w:rPr>
          <w:t>Oval Office</w:t>
        </w:r>
      </w:hyperlink>
      <w:r w:rsidRPr="00A858B1">
        <w:rPr>
          <w:rStyle w:val="apple-style-span"/>
          <w:rFonts w:cstheme="minorHAnsi"/>
        </w:rPr>
        <w:t>, promising a strong response to the attacks but emphasizing the need for the nation to come together and comfort the families of the victims.</w:t>
      </w:r>
    </w:p>
    <w:p w:rsidR="009D3410" w:rsidRPr="00A858B1" w:rsidRDefault="009D3410" w:rsidP="009D3410">
      <w:pPr>
        <w:spacing w:after="0" w:line="240" w:lineRule="auto"/>
        <w:rPr>
          <w:rStyle w:val="apple-style-span"/>
          <w:rFonts w:cstheme="minorHAnsi"/>
        </w:rPr>
      </w:pPr>
      <w:r w:rsidRPr="00A858B1">
        <w:rPr>
          <w:rStyle w:val="apple-style-span"/>
          <w:rFonts w:cstheme="minorHAnsi"/>
        </w:rPr>
        <w:tab/>
      </w:r>
    </w:p>
    <w:p w:rsidR="009D3410" w:rsidRPr="00A858B1" w:rsidRDefault="009D3410" w:rsidP="009D3410">
      <w:pPr>
        <w:spacing w:after="0" w:line="240" w:lineRule="auto"/>
        <w:rPr>
          <w:rStyle w:val="apple-style-span"/>
          <w:rFonts w:cstheme="minorHAnsi"/>
        </w:rPr>
      </w:pPr>
      <w:r w:rsidRPr="00A858B1">
        <w:rPr>
          <w:rStyle w:val="apple-style-span"/>
          <w:rFonts w:cstheme="minorHAnsi"/>
        </w:rPr>
        <w:tab/>
        <w:t>Bush publicly condemned</w:t>
      </w:r>
      <w:r w:rsidRPr="00A858B1">
        <w:rPr>
          <w:rStyle w:val="apple-converted-space"/>
          <w:rFonts w:cstheme="minorHAnsi"/>
        </w:rPr>
        <w:t> </w:t>
      </w:r>
      <w:hyperlink r:id="rId19" w:tooltip="Kim Jong-il" w:history="1">
        <w:r w:rsidRPr="00A858B1">
          <w:rPr>
            <w:rStyle w:val="Hyperlink"/>
            <w:rFonts w:cstheme="minorHAnsi"/>
            <w:color w:val="auto"/>
            <w:u w:val="none"/>
          </w:rPr>
          <w:t xml:space="preserve">Kim </w:t>
        </w:r>
        <w:proofErr w:type="spellStart"/>
        <w:r w:rsidRPr="00A858B1">
          <w:rPr>
            <w:rStyle w:val="Hyperlink"/>
            <w:rFonts w:cstheme="minorHAnsi"/>
            <w:color w:val="auto"/>
            <w:u w:val="none"/>
          </w:rPr>
          <w:t>Jong-il</w:t>
        </w:r>
        <w:proofErr w:type="spellEnd"/>
      </w:hyperlink>
      <w:r w:rsidRPr="00A858B1">
        <w:rPr>
          <w:rStyle w:val="apple-converted-space"/>
          <w:rFonts w:cstheme="minorHAnsi"/>
        </w:rPr>
        <w:t> </w:t>
      </w:r>
      <w:r w:rsidRPr="00A858B1">
        <w:rPr>
          <w:rStyle w:val="apple-style-span"/>
          <w:rFonts w:cstheme="minorHAnsi"/>
        </w:rPr>
        <w:t>of</w:t>
      </w:r>
      <w:r w:rsidRPr="00A858B1">
        <w:rPr>
          <w:rStyle w:val="apple-converted-space"/>
          <w:rFonts w:cstheme="minorHAnsi"/>
        </w:rPr>
        <w:t> </w:t>
      </w:r>
      <w:hyperlink r:id="rId20" w:tooltip="North Korea" w:history="1">
        <w:r w:rsidRPr="00A858B1">
          <w:rPr>
            <w:rStyle w:val="Hyperlink"/>
            <w:rFonts w:cstheme="minorHAnsi"/>
            <w:color w:val="auto"/>
            <w:u w:val="none"/>
          </w:rPr>
          <w:t>North Korea</w:t>
        </w:r>
      </w:hyperlink>
      <w:r w:rsidRPr="00A858B1">
        <w:rPr>
          <w:rStyle w:val="apple-style-span"/>
          <w:rFonts w:cstheme="minorHAnsi"/>
        </w:rPr>
        <w:t>, naming North Korea one of three states in an "</w:t>
      </w:r>
      <w:hyperlink r:id="rId21" w:tooltip="Axis of evil" w:history="1">
        <w:r w:rsidRPr="00A858B1">
          <w:rPr>
            <w:rStyle w:val="Hyperlink"/>
            <w:rFonts w:cstheme="minorHAnsi"/>
            <w:color w:val="auto"/>
            <w:u w:val="none"/>
          </w:rPr>
          <w:t>axis of evil</w:t>
        </w:r>
      </w:hyperlink>
      <w:r w:rsidRPr="00A858B1">
        <w:rPr>
          <w:rStyle w:val="apple-style-span"/>
          <w:rFonts w:cstheme="minorHAnsi"/>
        </w:rPr>
        <w:t>", and saying that "the United States of America will not permit the world's most dangerous regimes to threaten us with the world's most destructive weapons."</w:t>
      </w:r>
    </w:p>
    <w:p w:rsidR="009D3410" w:rsidRPr="00A858B1" w:rsidRDefault="009D3410" w:rsidP="009D3410">
      <w:pPr>
        <w:spacing w:after="0" w:line="240" w:lineRule="auto"/>
        <w:rPr>
          <w:rStyle w:val="apple-style-span"/>
          <w:rFonts w:cstheme="minorHAnsi"/>
          <w:color w:val="000000"/>
        </w:rPr>
      </w:pPr>
    </w:p>
    <w:p w:rsidR="009D3410" w:rsidRPr="00A858B1" w:rsidRDefault="009D3410" w:rsidP="009D3410">
      <w:pPr>
        <w:spacing w:after="0" w:line="240" w:lineRule="auto"/>
        <w:rPr>
          <w:rStyle w:val="apple-style-span"/>
          <w:rFonts w:cstheme="minorHAnsi"/>
          <w:b/>
          <w:color w:val="000000"/>
        </w:rPr>
      </w:pPr>
      <w:r w:rsidRPr="00A858B1">
        <w:rPr>
          <w:rStyle w:val="apple-style-span"/>
          <w:rFonts w:cstheme="minorHAnsi"/>
          <w:b/>
          <w:color w:val="000000"/>
        </w:rPr>
        <w:t>Trivia:</w:t>
      </w:r>
    </w:p>
    <w:p w:rsidR="009D3410" w:rsidRPr="00A858B1" w:rsidRDefault="009D3410" w:rsidP="009D3410">
      <w:pPr>
        <w:spacing w:after="0" w:line="240" w:lineRule="auto"/>
        <w:rPr>
          <w:rStyle w:val="apple-style-span"/>
          <w:rFonts w:cstheme="minorHAnsi"/>
          <w:b/>
        </w:rPr>
      </w:pPr>
    </w:p>
    <w:p w:rsidR="00A858B1" w:rsidRPr="00A858B1" w:rsidRDefault="00A858B1" w:rsidP="009D3410">
      <w:pPr>
        <w:spacing w:after="0" w:line="240" w:lineRule="auto"/>
        <w:rPr>
          <w:rStyle w:val="Emphasis"/>
          <w:rFonts w:cstheme="minorHAnsi"/>
          <w:i w:val="0"/>
        </w:rPr>
      </w:pPr>
      <w:r w:rsidRPr="00A858B1">
        <w:rPr>
          <w:rStyle w:val="apple-style-span"/>
          <w:rFonts w:cstheme="minorHAnsi"/>
          <w:b/>
        </w:rPr>
        <w:tab/>
      </w:r>
      <w:r w:rsidRPr="00A858B1">
        <w:rPr>
          <w:rStyle w:val="Emphasis"/>
          <w:rFonts w:cstheme="minorHAnsi"/>
          <w:i w:val="0"/>
        </w:rPr>
        <w:t xml:space="preserve">Is the only U.S. president to enter office with a felony conviction on his </w:t>
      </w:r>
      <w:proofErr w:type="gramStart"/>
      <w:r w:rsidRPr="00A858B1">
        <w:rPr>
          <w:rStyle w:val="Emphasis"/>
          <w:rFonts w:cstheme="minorHAnsi"/>
          <w:i w:val="0"/>
        </w:rPr>
        <w:t>record</w:t>
      </w:r>
      <w:proofErr w:type="gramEnd"/>
    </w:p>
    <w:p w:rsidR="00A858B1" w:rsidRPr="00A858B1" w:rsidRDefault="00A858B1" w:rsidP="009D3410">
      <w:pPr>
        <w:spacing w:after="0" w:line="240" w:lineRule="auto"/>
        <w:rPr>
          <w:rStyle w:val="Emphasis"/>
          <w:rFonts w:cstheme="minorHAnsi"/>
          <w:i w:val="0"/>
        </w:rPr>
      </w:pPr>
    </w:p>
    <w:p w:rsidR="00A858B1" w:rsidRPr="00A858B1" w:rsidRDefault="00A858B1" w:rsidP="009D3410">
      <w:pPr>
        <w:spacing w:after="0" w:line="240" w:lineRule="auto"/>
        <w:rPr>
          <w:rStyle w:val="apple-style-span"/>
          <w:rFonts w:cstheme="minorHAnsi"/>
          <w:b/>
        </w:rPr>
      </w:pPr>
      <w:r w:rsidRPr="00A858B1">
        <w:rPr>
          <w:rStyle w:val="Emphasis"/>
          <w:rFonts w:cstheme="minorHAnsi"/>
          <w:i w:val="0"/>
        </w:rPr>
        <w:tab/>
        <w:t>His cumulative undergraduate GPA at Yale was 2.35</w:t>
      </w:r>
    </w:p>
    <w:p w:rsidR="009D3410" w:rsidRDefault="009D3410" w:rsidP="009D3410">
      <w:pPr>
        <w:pStyle w:val="NormalWeb"/>
        <w:spacing w:before="96" w:beforeAutospacing="0" w:after="120" w:afterAutospacing="0"/>
        <w:contextualSpacing/>
        <w:rPr>
          <w:rFonts w:ascii="Arial" w:hAnsi="Arial" w:cs="Arial"/>
          <w:color w:val="000000"/>
          <w:sz w:val="20"/>
          <w:szCs w:val="20"/>
        </w:rPr>
      </w:pPr>
    </w:p>
    <w:p w:rsidR="009D3410" w:rsidRDefault="009D3410" w:rsidP="00C67A2F"/>
    <w:p w:rsidR="00C67A2F" w:rsidRPr="00C67A2F" w:rsidRDefault="00C67A2F" w:rsidP="00C67A2F"/>
    <w:sectPr w:rsidR="00C67A2F" w:rsidRPr="00C67A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A2F"/>
    <w:rsid w:val="008545D2"/>
    <w:rsid w:val="008E3AD1"/>
    <w:rsid w:val="009D3410"/>
    <w:rsid w:val="00A858B1"/>
    <w:rsid w:val="00C67A2F"/>
    <w:rsid w:val="00DF2A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67A2F"/>
    <w:rPr>
      <w:color w:val="0000FF"/>
      <w:u w:val="single"/>
    </w:rPr>
  </w:style>
  <w:style w:type="character" w:styleId="Strong">
    <w:name w:val="Strong"/>
    <w:basedOn w:val="DefaultParagraphFont"/>
    <w:uiPriority w:val="22"/>
    <w:qFormat/>
    <w:rsid w:val="00C67A2F"/>
    <w:rPr>
      <w:b/>
      <w:bCs/>
    </w:rPr>
  </w:style>
  <w:style w:type="character" w:customStyle="1" w:styleId="apple-style-span">
    <w:name w:val="apple-style-span"/>
    <w:basedOn w:val="DefaultParagraphFont"/>
    <w:rsid w:val="00C67A2F"/>
  </w:style>
  <w:style w:type="character" w:customStyle="1" w:styleId="apple-converted-space">
    <w:name w:val="apple-converted-space"/>
    <w:basedOn w:val="DefaultParagraphFont"/>
    <w:rsid w:val="00C67A2F"/>
  </w:style>
  <w:style w:type="paragraph" w:styleId="NormalWeb">
    <w:name w:val="Normal (Web)"/>
    <w:basedOn w:val="Normal"/>
    <w:uiPriority w:val="99"/>
    <w:semiHidden/>
    <w:unhideWhenUsed/>
    <w:rsid w:val="009D341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58B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67A2F"/>
    <w:rPr>
      <w:color w:val="0000FF"/>
      <w:u w:val="single"/>
    </w:rPr>
  </w:style>
  <w:style w:type="character" w:styleId="Strong">
    <w:name w:val="Strong"/>
    <w:basedOn w:val="DefaultParagraphFont"/>
    <w:uiPriority w:val="22"/>
    <w:qFormat/>
    <w:rsid w:val="00C67A2F"/>
    <w:rPr>
      <w:b/>
      <w:bCs/>
    </w:rPr>
  </w:style>
  <w:style w:type="character" w:customStyle="1" w:styleId="apple-style-span">
    <w:name w:val="apple-style-span"/>
    <w:basedOn w:val="DefaultParagraphFont"/>
    <w:rsid w:val="00C67A2F"/>
  </w:style>
  <w:style w:type="character" w:customStyle="1" w:styleId="apple-converted-space">
    <w:name w:val="apple-converted-space"/>
    <w:basedOn w:val="DefaultParagraphFont"/>
    <w:rsid w:val="00C67A2F"/>
  </w:style>
  <w:style w:type="paragraph" w:styleId="NormalWeb">
    <w:name w:val="Normal (Web)"/>
    <w:basedOn w:val="Normal"/>
    <w:uiPriority w:val="99"/>
    <w:semiHidden/>
    <w:unhideWhenUsed/>
    <w:rsid w:val="009D341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858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14184">
      <w:bodyDiv w:val="1"/>
      <w:marLeft w:val="0"/>
      <w:marRight w:val="0"/>
      <w:marTop w:val="0"/>
      <w:marBottom w:val="0"/>
      <w:divBdr>
        <w:top w:val="none" w:sz="0" w:space="0" w:color="auto"/>
        <w:left w:val="none" w:sz="0" w:space="0" w:color="auto"/>
        <w:bottom w:val="none" w:sz="0" w:space="0" w:color="auto"/>
        <w:right w:val="none" w:sz="0" w:space="0" w:color="auto"/>
      </w:divBdr>
    </w:div>
    <w:div w:id="145633721">
      <w:bodyDiv w:val="1"/>
      <w:marLeft w:val="0"/>
      <w:marRight w:val="0"/>
      <w:marTop w:val="0"/>
      <w:marBottom w:val="0"/>
      <w:divBdr>
        <w:top w:val="none" w:sz="0" w:space="0" w:color="auto"/>
        <w:left w:val="none" w:sz="0" w:space="0" w:color="auto"/>
        <w:bottom w:val="none" w:sz="0" w:space="0" w:color="auto"/>
        <w:right w:val="none" w:sz="0" w:space="0" w:color="auto"/>
      </w:divBdr>
    </w:div>
    <w:div w:id="148473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ct_of_Congress" TargetMode="External"/><Relationship Id="rId13" Type="http://schemas.openxmlformats.org/officeDocument/2006/relationships/hyperlink" Target="http://en.wikipedia.org/wiki/United_States" TargetMode="External"/><Relationship Id="rId18" Type="http://schemas.openxmlformats.org/officeDocument/2006/relationships/hyperlink" Target="http://en.wikipedia.org/wiki/Oval_Office" TargetMode="External"/><Relationship Id="rId3" Type="http://schemas.openxmlformats.org/officeDocument/2006/relationships/settings" Target="settings.xml"/><Relationship Id="rId21" Type="http://schemas.openxmlformats.org/officeDocument/2006/relationships/hyperlink" Target="http://en.wikipedia.org/wiki/Axis_of_evil" TargetMode="External"/><Relationship Id="rId7" Type="http://schemas.openxmlformats.org/officeDocument/2006/relationships/hyperlink" Target="http://en.wikipedia.org/wiki/United_States_Secretary_of_the_Treasury" TargetMode="External"/><Relationship Id="rId12" Type="http://schemas.openxmlformats.org/officeDocument/2006/relationships/hyperlink" Target="http://en.wikipedia.org/wiki/Federal_law" TargetMode="External"/><Relationship Id="rId17" Type="http://schemas.openxmlformats.org/officeDocument/2006/relationships/hyperlink" Target="http://en.wikipedia.org/wiki/September_11_attacks" TargetMode="External"/><Relationship Id="rId2" Type="http://schemas.microsoft.com/office/2007/relationships/stylesWithEffects" Target="stylesWithEffects.xml"/><Relationship Id="rId16" Type="http://schemas.openxmlformats.org/officeDocument/2006/relationships/hyperlink" Target="http://en.wikipedia.org/wiki/Emissions_trading" TargetMode="External"/><Relationship Id="rId20" Type="http://schemas.openxmlformats.org/officeDocument/2006/relationships/hyperlink" Target="http://en.wikipedia.org/wiki/North_Korea" TargetMode="External"/><Relationship Id="rId1" Type="http://schemas.openxmlformats.org/officeDocument/2006/relationships/styles" Target="styles.xml"/><Relationship Id="rId6" Type="http://schemas.openxmlformats.org/officeDocument/2006/relationships/hyperlink" Target="http://en.wikipedia.org/wiki/George_W._Bush" TargetMode="External"/><Relationship Id="rId11" Type="http://schemas.openxmlformats.org/officeDocument/2006/relationships/hyperlink" Target="http://en.wikipedia.org/wiki/Medicare_(United_States)" TargetMode="External"/><Relationship Id="rId5" Type="http://schemas.openxmlformats.org/officeDocument/2006/relationships/hyperlink" Target="http://en.wikipedia.org/wiki/Act_of_Congress" TargetMode="External"/><Relationship Id="rId15" Type="http://schemas.openxmlformats.org/officeDocument/2006/relationships/hyperlink" Target="http://en.wikipedia.org/wiki/Air_pollution" TargetMode="External"/><Relationship Id="rId23" Type="http://schemas.openxmlformats.org/officeDocument/2006/relationships/theme" Target="theme/theme1.xml"/><Relationship Id="rId10" Type="http://schemas.openxmlformats.org/officeDocument/2006/relationships/hyperlink" Target="http://en.wikipedia.org/wiki/Medicare_Prescription_Drug,_Improvement,_and_Modernization_Act" TargetMode="External"/><Relationship Id="rId19" Type="http://schemas.openxmlformats.org/officeDocument/2006/relationships/hyperlink" Target="http://en.wikipedia.org/wiki/Kim_Jong-il" TargetMode="External"/><Relationship Id="rId4" Type="http://schemas.openxmlformats.org/officeDocument/2006/relationships/webSettings" Target="webSettings.xml"/><Relationship Id="rId9" Type="http://schemas.openxmlformats.org/officeDocument/2006/relationships/hyperlink" Target="http://en.wikipedia.org/wiki/Standards-based_education_reform" TargetMode="External"/><Relationship Id="rId14" Type="http://schemas.openxmlformats.org/officeDocument/2006/relationships/hyperlink" Target="http://en.wikipedia.org/wiki/Clean_Air_Ac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Zina</dc:creator>
  <cp:lastModifiedBy>Zina</cp:lastModifiedBy>
  <cp:revision>2</cp:revision>
  <dcterms:created xsi:type="dcterms:W3CDTF">2010-12-21T02:01:00Z</dcterms:created>
  <dcterms:modified xsi:type="dcterms:W3CDTF">2010-12-21T02:59:00Z</dcterms:modified>
</cp:coreProperties>
</file>