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4B1A5878"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F90711">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7D0DEB9"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1730D1">
        <w:t>.</w:t>
      </w:r>
    </w:p>
    <w:p w14:paraId="07F79E8E" w14:textId="77777777" w:rsidR="00082C56" w:rsidRDefault="00000000">
      <w:pPr>
        <w:pStyle w:val="Ttulo2"/>
      </w:pPr>
      <w:bookmarkStart w:id="1" w:name="_Toc235640490"/>
      <w:r>
        <w:t>1.1 Propósito</w:t>
      </w:r>
      <w:bookmarkEnd w:id="1"/>
    </w:p>
    <w:p w14:paraId="418A7225" w14:textId="77777777"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p>
    <w:p w14:paraId="7749D6FF" w14:textId="77777777" w:rsidR="00082C56" w:rsidRDefault="00000000">
      <w:pPr>
        <w:pStyle w:val="Ttulo2"/>
      </w:pPr>
      <w:bookmarkStart w:id="2" w:name="_Toc235640491"/>
      <w:r>
        <w:t>1.2 Alcance</w:t>
      </w:r>
      <w:bookmarkEnd w:id="2"/>
    </w:p>
    <w:p w14:paraId="66C9E181" w14:textId="77777777"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stock bajo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77777777"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stock bajo y baja rotación.</w:t>
      </w:r>
    </w:p>
    <w:p w14:paraId="5D8F7F9C" w14:textId="77777777" w:rsidR="00082C56" w:rsidRDefault="00000000">
      <w:pPr>
        <w:pStyle w:val="Prrafodelista"/>
        <w:numPr>
          <w:ilvl w:val="0"/>
          <w:numId w:val="2"/>
        </w:numPr>
        <w:spacing w:after="80"/>
      </w:pPr>
      <w:r>
        <w:t>VEN — Ventas: punto de venta con descuento automático de stock,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77777777" w:rsidR="00082C56" w:rsidRDefault="00000000">
      <w:pPr>
        <w:pStyle w:val="Prrafodelista"/>
        <w:numPr>
          <w:ilvl w:val="0"/>
          <w:numId w:val="2"/>
        </w:numPr>
        <w:spacing w:after="80"/>
      </w:pPr>
      <w:r>
        <w:t>Los datos de cada licorera deben permanecer aislados de los de las demás (arquitectura multiempresa).</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stock bajo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teléfono, rol y contraseña.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stock;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lastRenderedPageBreak/>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t>Es el corazón del producto: administra el catálogo de referencias de licor y el control de existencias por botella. Incluye las entradas de mercancía, los ajustes y las dos alertas prometidas en la propuesta de valor: stock bajo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77777777" w:rsidR="00082C56" w:rsidRDefault="00000000">
            <w:r>
              <w:t>El sistema debe permitir registrar cada referencia de producto con: nombre, categoría (aguardiente, ron, cerveza, whisky, vino, otros), presentación (media, botella, litro, garrafa, unidad), código de barras (opcional), precio de compra, precio de venta y stock mínimo de alerta. El precio de venta no puede ser menor que el de compra sin confirmación explícita.</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stock.</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El sistema debe permitir modificar los datos de una referencia (precios, stock mínimo, categoría). Los cambios de precio no alteran 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al stock disponible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stock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stock bajo</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lastRenderedPageBreak/>
              <w:t>Nombre</w:t>
            </w:r>
          </w:p>
        </w:tc>
        <w:tc>
          <w:tcPr>
            <w:tcW w:w="7160" w:type="dxa"/>
            <w:tcMar>
              <w:top w:w="60" w:type="dxa"/>
              <w:left w:w="100" w:type="dxa"/>
              <w:bottom w:w="60" w:type="dxa"/>
              <w:right w:w="100" w:type="dxa"/>
            </w:tcMar>
            <w:vAlign w:val="center"/>
          </w:tcPr>
          <w:p w14:paraId="0B83978C" w14:textId="77777777" w:rsidR="00082C56" w:rsidRDefault="00000000">
            <w:r>
              <w:t>Alertar stock bajo</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stock mínimo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lastRenderedPageBreak/>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el stock de cada referencia consumiendo los lotes más antiguos (PEPS) y registra en la venta el costo exacto de las unidades despachadas, junto con el precio de venta vigente. No permite vender más unidades de las disponibles sin una confirmación explícita del Administrador.</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El sistema debe generar el cierre del día: total vendido por medio de pago, número de transacciones, y comparación con el efectivo contado por el usuario, dejando registro de las diferencias.</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el stock consolidado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stock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El sistema debe mostrar las referencias más vendidas segmentadas por franja horaria (mañana, tarde, noche, madrugada), para que el 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lastRenderedPageBreak/>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lastRenderedPageBreak/>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El sistema debe permitir crear la cuenta de una licorera nueva con sus datos comerciales, el plan contratado (Básico o Pro) y el usuario administrador inicial, por dos vías: el registro por autoservicio desde la pantalla pública, que inicia un período de prueba gratuito con fecha de vencimiento, y el alta directa por parte del Administrador INVENTRA, con el plan que el negocio haya contratado. En ambos casos la cuenta queda pendiente de verificación hasta que la persona abre el enlace enviado a su correo. Los datos de cada licorera quedan completamente aislados de los de las demás.</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validando que no tenga más de una sede activa.</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lastRenderedPageBreak/>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Al vencer el período de prueba sin contratar un plan, la suscripción pasa a suspendida.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lastRenderedPageBreak/>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stock bajo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D8B3A" w14:textId="77777777" w:rsidR="00134A5D" w:rsidRDefault="00134A5D">
      <w:r>
        <w:separator/>
      </w:r>
    </w:p>
  </w:endnote>
  <w:endnote w:type="continuationSeparator" w:id="0">
    <w:p w14:paraId="04BF4AC7" w14:textId="77777777" w:rsidR="00134A5D" w:rsidRDefault="00134A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E519B" w14:textId="77777777" w:rsidR="00134A5D" w:rsidRDefault="00134A5D">
      <w:r>
        <w:separator/>
      </w:r>
    </w:p>
  </w:footnote>
  <w:footnote w:type="continuationSeparator" w:id="0">
    <w:p w14:paraId="5B53F8CA" w14:textId="77777777" w:rsidR="00134A5D" w:rsidRDefault="00134A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82C56"/>
    <w:rsid w:val="00134A5D"/>
    <w:rsid w:val="001730D1"/>
    <w:rsid w:val="001E662C"/>
    <w:rsid w:val="00255502"/>
    <w:rsid w:val="00446C7E"/>
    <w:rsid w:val="00512A91"/>
    <w:rsid w:val="00575866"/>
    <w:rsid w:val="005C410E"/>
    <w:rsid w:val="006441CA"/>
    <w:rsid w:val="00715129"/>
    <w:rsid w:val="0082053F"/>
    <w:rsid w:val="00902DE9"/>
    <w:rsid w:val="00911198"/>
    <w:rsid w:val="00973B59"/>
    <w:rsid w:val="00B800AC"/>
    <w:rsid w:val="00DA1614"/>
    <w:rsid w:val="00F907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30</Pages>
  <Words>7831</Words>
  <Characters>43073</Characters>
  <Application>Microsoft Office Word</Application>
  <DocSecurity>0</DocSecurity>
  <Lines>358</Lines>
  <Paragraphs>101</Paragraphs>
  <ScaleCrop>false</ScaleCrop>
  <Company/>
  <LinksUpToDate>false</LinksUpToDate>
  <CharactersWithSpaces>50803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Usuario</cp:lastModifiedBy>
  <cp:revision>6</cp:revision>
  <dcterms:created xsi:type="dcterms:W3CDTF">2026-07-19T03:54:00Z</dcterms:created>
  <dcterms:modified xsi:type="dcterms:W3CDTF">2026-09-28T00:31:00Z</dcterms:modified>
</cp:coreProperties>
</file>