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900" w:after="0" w:line="264"/>
        <w:jc w:val="center"/>
      </w:pPr>
      <w:r>
        <w:rPr>
          <w:rFonts w:ascii="Arial" w:hAnsi="Arial" w:cs="Arial" w:eastAsia="Arial"/>
          <w:b/>
          <w:bCs/>
          <w:color w:val="1F3864"/>
          <w:sz w:val="52"/>
          <w:szCs w:val="52"/>
        </w:rPr>
        <w:t xml:space="preserve">HOJA DE RUTA DEL PROYECTO (ROADMAP)</w:t>
      </w:r>
    </w:p>
    <w:p>
      <w:pPr>
        <w:spacing w:before="150" w:after="0" w:line="264"/>
        <w:jc w:val="center"/>
      </w:pPr>
      <w:r>
        <w:rPr>
          <w:rFonts w:ascii="Arial" w:hAnsi="Arial" w:cs="Arial" w:eastAsia="Arial"/>
          <w:color w:val="2E5496"/>
          <w:sz w:val="26"/>
          <w:szCs w:val="26"/>
        </w:rPr>
        <w:t xml:space="preserve">Proyecto INVENTRA — Aplicación web de inventario y ventas para licoreras</w:t>
      </w:r>
    </w:p>
    <w:p>
      <w:pPr>
        <w:spacing w:before="2600" w:after="0" w:line="264"/>
        <w:jc w:val="center"/>
      </w:pPr>
      <w:r>
        <w:rPr>
          <w:rFonts w:ascii="Arial" w:hAnsi="Arial" w:cs="Arial" w:eastAsia="Arial"/>
          <w:b/>
          <w:bCs/>
          <w:sz w:val="28"/>
          <w:szCs w:val="28"/>
        </w:rPr>
        <w:t xml:space="preserve">CRISTIAN DARÍO MACÍAS ESPITIA</w:t>
      </w:r>
    </w:p>
    <w:p>
      <w:pPr>
        <w:spacing w:before="2700" w:after="0" w:line="264"/>
        <w:jc w:val="center"/>
      </w:pPr>
      <w:r>
        <w:rPr>
          <w:rFonts w:ascii="Arial" w:hAnsi="Arial" w:cs="Arial" w:eastAsia="Arial"/>
          <w:b/>
          <w:bCs/>
          <w:sz w:val="26"/>
          <w:szCs w:val="26"/>
        </w:rPr>
        <w:t xml:space="preserve">SERVICIO NACIONAL DE APRENDIZAJE (SENA)</w:t>
      </w:r>
    </w:p>
    <w:p>
      <w:pPr>
        <w:spacing w:before="70" w:after="0" w:line="264"/>
        <w:jc w:val="center"/>
      </w:pPr>
      <w:r>
        <w:rPr>
          <w:rFonts w:ascii="Arial" w:hAnsi="Arial" w:cs="Arial" w:eastAsia="Arial"/>
          <w:sz w:val="26"/>
          <w:szCs w:val="26"/>
        </w:rPr>
        <w:t xml:space="preserve">CENTRO DE FORMACIÓN EN DISEÑO, CONFECCIÓN Y MODA</w:t>
      </w:r>
    </w:p>
    <w:p>
      <w:pPr>
        <w:spacing w:before="70" w:after="0" w:line="264"/>
        <w:jc w:val="center"/>
      </w:pPr>
      <w:r>
        <w:rPr>
          <w:rFonts w:ascii="Arial" w:hAnsi="Arial" w:cs="Arial" w:eastAsia="Arial"/>
          <w:sz w:val="26"/>
          <w:szCs w:val="26"/>
        </w:rPr>
        <w:t xml:space="preserve">ANÁLISIS Y DESARROLLO DE SOFTWARE</w:t>
      </w:r>
    </w:p>
    <w:p>
      <w:pPr>
        <w:spacing w:before="70" w:after="0" w:line="264"/>
        <w:jc w:val="center"/>
      </w:pPr>
      <w:r>
        <w:rPr>
          <w:rFonts w:ascii="Arial" w:hAnsi="Arial" w:cs="Arial" w:eastAsia="Arial"/>
          <w:sz w:val="26"/>
          <w:szCs w:val="26"/>
        </w:rPr>
        <w:t xml:space="preserve">MEDELLÍN</w:t>
      </w:r>
    </w:p>
    <w:p>
      <w:pPr>
        <w:spacing w:before="70" w:after="0" w:line="264"/>
        <w:jc w:val="center"/>
      </w:pPr>
      <w:r>
        <w:rPr>
          <w:rFonts w:ascii="Arial" w:hAnsi="Arial" w:cs="Arial" w:eastAsia="Arial"/>
          <w:sz w:val="26"/>
          <w:szCs w:val="26"/>
        </w:rPr>
        <w:t xml:space="preserve">2026</w:t>
      </w:r>
    </w:p>
    <w:p>
      <w:r>
        <w:br w:type="page"/>
      </w:r>
    </w:p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PROYECTO DE GRADO — INVENTRA</w:t>
      </w:r>
    </w:p>
    <w:p>
      <w:pPr>
        <w:spacing w:after="30" w:line="260"/>
        <w:jc w:val="center"/>
      </w:pPr>
      <w:r>
        <w:rPr>
          <w:rFonts w:ascii="Arial" w:cs="Arial" w:eastAsia="Arial" w:hAnsi="Arial"/>
          <w:color w:val="2E5496"/>
          <w:sz w:val="26"/>
          <w:szCs w:val="26"/>
        </w:rPr>
        <w:t xml:space="preserve">Hoja de ruta y plan de procesos</w:t>
      </w:r>
    </w:p>
    <w:p>
      <w:pPr>
        <w:spacing w:after="120" w:line="2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Aplicación web de inventario y ventas para licoreras</w:t>
      </w:r>
    </w:p>
    <w:p>
      <w:pPr>
        <w:spacing w:after="80" w:line="260"/>
        <w:jc w:val="center"/>
      </w:pPr>
      <w:r>
        <w:rPr>
          <w:rFonts w:ascii="Arial" w:cs="Arial" w:eastAsia="Arial" w:hAnsi="Arial"/>
          <w:sz w:val="20"/>
          <w:szCs w:val="20"/>
        </w:rPr>
        <w:t xml:space="preserve">Cristian Darío Macías Espitia — SENA, Centro de Formación en Diseño, Confección y Moda</w:t>
      </w:r>
    </w:p>
    <w:p>
      <w:pPr>
        <w:spacing w:after="120" w:line="260"/>
        <w:jc w:val="center"/>
      </w:pPr>
      <w:r>
        <w:rPr>
          <w:rFonts w:ascii="Arial" w:cs="Arial" w:eastAsia="Arial" w:hAnsi="Arial"/>
          <w:sz w:val="20"/>
          <w:szCs w:val="20"/>
        </w:rPr>
        <w:t xml:space="preserve">Modalidad: Proyecto Productivo (etapa productiva)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Panorama general</w:t>
      </w:r>
    </w:p>
    <w:p>
      <w:pPr>
        <w:spacing w:after="12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El proyecto se compone de cuatro etapas complementarias; cada una cubre una dimensión distinta y todas deben ser coherentes. El orden es importante: primero se aprueba el modelo de negocio (emprendimiento) y luego se avala y construye la parte técnica.</w:t>
      </w:r>
    </w:p>
    <w:tbl>
      <w:tblPr>
        <w:tblW w:type="dxa" w:w="9240"/>
        <w:tblBorders>
          <w:top w:val="single" w:color="9CA3AF" w:sz="6"/>
          <w:left w:val="single" w:color="9CA3AF" w:sz="6"/>
          <w:bottom w:val="single" w:color="9CA3AF" w:sz="6"/>
          <w:right w:val="single" w:color="9CA3AF" w:sz="6"/>
          <w:insideH w:val="single" w:color="9CA3AF" w:sz="6"/>
          <w:insideV w:val="single" w:color="9CA3AF" w:sz="6"/>
        </w:tblBorders>
        <w:tblLayout w:type="fixed"/>
      </w:tblPr>
      <w:tblGrid>
        <w:gridCol w:w="500"/>
        <w:gridCol w:w="2650"/>
        <w:gridCol w:w="4340"/>
        <w:gridCol w:w="175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 / Entregable</w:t>
            </w:r>
          </w:p>
        </w:tc>
        <w:tc>
          <w:tcPr>
            <w:tcW w:type="dxa" w:w="434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  <w:tc>
          <w:tcPr>
            <w:tcW w:type="dxa" w:w="17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Revisa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65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 de negocio (Excel «CREAR» + simulador)</w:t>
            </w:r>
          </w:p>
        </w:tc>
        <w:tc>
          <w:tcPr>
            <w:tcW w:type="dxa" w:w="434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 de negocio: cliente, problema, competencia, productos, ventas, costos.</w:t>
            </w:r>
          </w:p>
        </w:tc>
        <w:tc>
          <w:tcPr>
            <w:tcW w:type="dxa" w:w="175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Emprendimiento</w:t>
            </w:r>
          </w:p>
        </w:tc>
      </w:tr>
      <w:tr>
        <w:trPr>
          <w:tblHeader w:val="false"/>
        </w:trPr>
        <w:tc>
          <w:tcPr>
            <w:tcW w:type="dxa" w:w="5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 escrito (norma ICONTEC)</w:t>
            </w:r>
          </w:p>
        </w:tc>
        <w:tc>
          <w:tcPr>
            <w:tcW w:type="dxa" w:w="434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monografía: problema, objetivos, marco, metodología, conclusiones.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Emprend. + Técnica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5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Componente técnico</w:t>
            </w:r>
          </w:p>
        </w:tc>
        <w:tc>
          <w:tcPr>
            <w:tcW w:type="dxa" w:w="434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SCRUM, ERS IEEE 830, base de datos, UML, prototipo, código, pruebas.</w:t>
            </w:r>
          </w:p>
        </w:tc>
        <w:tc>
          <w:tcPr>
            <w:tcW w:type="dxa" w:w="175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Técnica</w:t>
            </w:r>
          </w:p>
        </w:tc>
      </w:tr>
      <w:tr>
        <w:trPr>
          <w:tblHeader w:val="false"/>
        </w:trPr>
        <w:tc>
          <w:tcPr>
            <w:tcW w:type="dxa" w:w="5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6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Software funcional desplegado</w:t>
            </w:r>
          </w:p>
        </w:tc>
        <w:tc>
          <w:tcPr>
            <w:tcW w:type="dxa" w:w="434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aplicación INVENTRA operativa (web/móvil), repositorio y despliegue.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Técnica</w:t>
            </w:r>
          </w:p>
        </w:tc>
      </w:tr>
    </w:tbl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Estado actual</w:t>
      </w:r>
    </w:p>
    <w:p>
      <w:pPr>
        <w:spacing w:after="12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Convención: </w:t>
      </w:r>
      <w:r>
        <w:rPr>
          <w:rFonts w:ascii="Arial" w:cs="Arial" w:eastAsia="Arial" w:hAnsi="Arial"/>
          <w:sz w:val="22"/>
          <w:szCs w:val="22"/>
        </w:rPr>
        <w:t xml:space="preserve">✅ hecho · 🔄 en curso · ⏳ pendiente · 🔒 bloqueado (espera una dependencia).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1 — Modelo de negocio: </w:t>
      </w:r>
      <w:r>
        <w:rPr>
          <w:rFonts w:ascii="Arial" w:cs="Arial" w:eastAsia="Arial" w:hAnsi="Arial"/>
          <w:sz w:val="22"/>
          <w:szCs w:val="22"/>
        </w:rPr>
        <w:t xml:space="preserve">✅ APROBADA por el Componente de Emprendimiento.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2 — Documento ICONTEC: </w:t>
      </w:r>
      <w:r>
        <w:rPr>
          <w:rFonts w:ascii="Arial" w:cs="Arial" w:eastAsia="Arial" w:hAnsi="Arial"/>
          <w:sz w:val="22"/>
          <w:szCs w:val="22"/>
        </w:rPr>
        <w:t xml:space="preserve">✅ entregada y aprobada.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3 — Componente técnico: </w:t>
      </w:r>
      <w:r>
        <w:rPr>
          <w:rFonts w:ascii="Arial" w:cs="Arial" w:eastAsia="Arial" w:hAnsi="Arial"/>
          <w:sz w:val="22"/>
          <w:szCs w:val="22"/>
        </w:rPr>
        <w:t xml:space="preserve">🔄 en curso. ERS IEEE 830 ✅ y MER/MR + diccionario ✅. Siguiente: SCRUM en Trello.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4 — Producto: </w:t>
      </w:r>
      <w:r>
        <w:rPr>
          <w:rFonts w:ascii="Arial" w:cs="Arial" w:eastAsia="Arial" w:hAnsi="Arial"/>
          <w:sz w:val="22"/>
          <w:szCs w:val="22"/>
        </w:rPr>
        <w:t xml:space="preserve">🔒 bloqueada hasta tener el análisis y el diseño que la alimentan.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Tabla maestra de entregables</w:t>
      </w:r>
    </w:p>
    <w:p>
      <w:pPr>
        <w:spacing w:after="12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Cada entregable indica de qué depende y qué habilita, para no repetir procesos ni duplicar información (cada dato tiene una sola fuente: los requisitos viven en la ERS; el diseño de datos en el MER; los demás documentos referencian).</w:t>
      </w:r>
    </w:p>
    <w:tbl>
      <w:tblPr>
        <w:tblW w:type="dxa" w:w="8840"/>
        <w:tblBorders>
          <w:top w:val="single" w:color="9CA3AF" w:sz="6"/>
          <w:left w:val="single" w:color="9CA3AF" w:sz="6"/>
          <w:bottom w:val="single" w:color="9CA3AF" w:sz="6"/>
          <w:right w:val="single" w:color="9CA3AF" w:sz="6"/>
          <w:insideH w:val="single" w:color="9CA3AF" w:sz="6"/>
          <w:insideV w:val="single" w:color="9CA3AF" w:sz="6"/>
        </w:tblBorders>
        <w:tblLayout w:type="fixed"/>
      </w:tblPr>
      <w:tblGrid>
        <w:gridCol w:w="560"/>
        <w:gridCol w:w="2960"/>
        <w:gridCol w:w="560"/>
        <w:gridCol w:w="760"/>
        <w:gridCol w:w="1820"/>
        <w:gridCol w:w="2180"/>
      </w:tblGrid>
      <w:tr>
        <w:trPr>
          <w:tblHeader/>
        </w:trPr>
        <w:tc>
          <w:tcPr>
            <w:tcW w:type="dxa" w:w="5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9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5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7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82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218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Habilita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NEG</w:t>
            </w:r>
          </w:p>
        </w:tc>
        <w:tc>
          <w:tcPr>
            <w:tcW w:type="dxa" w:w="2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 de negocio CREAR + simulador</w:t>
            </w:r>
          </w:p>
        </w:tc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1F7A1F"/>
                <w:sz w:val="18"/>
                <w:szCs w:val="18"/>
              </w:rPr>
              <w:t xml:space="preserve">✅</w:t>
            </w:r>
          </w:p>
        </w:tc>
        <w:tc>
          <w:tcPr>
            <w:tcW w:type="dxa" w:w="182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8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Todo el proyecto</w:t>
            </w:r>
          </w:p>
        </w:tc>
      </w:tr>
      <w:tr>
        <w:trPr>
          <w:tblHeader w:val="false"/>
        </w:trPr>
        <w:tc>
          <w:tcPr>
            <w:tcW w:type="dxa" w:w="5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</w:t>
            </w:r>
          </w:p>
        </w:tc>
        <w:tc>
          <w:tcPr>
            <w:tcW w:type="dxa" w:w="29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 de grado ICONTEC</w:t>
            </w:r>
          </w:p>
        </w:tc>
        <w:tc>
          <w:tcPr>
            <w:tcW w:type="dxa" w:w="5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1F7A1F"/>
                <w:sz w:val="18"/>
                <w:szCs w:val="18"/>
              </w:rPr>
              <w:t xml:space="preserve">✅</w:t>
            </w:r>
          </w:p>
        </w:tc>
        <w:tc>
          <w:tcPr>
            <w:tcW w:type="dxa" w:w="18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NEG</w:t>
            </w:r>
          </w:p>
        </w:tc>
        <w:tc>
          <w:tcPr>
            <w:tcW w:type="dxa" w:w="218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Sustentación escrita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ERS</w:t>
            </w:r>
          </w:p>
        </w:tc>
        <w:tc>
          <w:tcPr>
            <w:tcW w:type="dxa" w:w="2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Especificación de requisitos IEEE 830</w:t>
            </w:r>
          </w:p>
        </w:tc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1F7A1F"/>
                <w:sz w:val="18"/>
                <w:szCs w:val="18"/>
              </w:rPr>
              <w:t xml:space="preserve">✅</w:t>
            </w:r>
          </w:p>
        </w:tc>
        <w:tc>
          <w:tcPr>
            <w:tcW w:type="dxa" w:w="182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NEG</w:t>
            </w:r>
          </w:p>
        </w:tc>
        <w:tc>
          <w:tcPr>
            <w:tcW w:type="dxa" w:w="218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MER, Figma, UML, HU, propuesta, código</w:t>
            </w:r>
          </w:p>
        </w:tc>
      </w:tr>
      <w:tr>
        <w:trPr>
          <w:tblHeader w:val="false"/>
        </w:trPr>
        <w:tc>
          <w:tcPr>
            <w:tcW w:type="dxa" w:w="5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</w:t>
            </w:r>
          </w:p>
        </w:tc>
        <w:tc>
          <w:tcPr>
            <w:tcW w:type="dxa" w:w="29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MER/MR + Diccionario de datos</w:t>
            </w:r>
          </w:p>
        </w:tc>
        <w:tc>
          <w:tcPr>
            <w:tcW w:type="dxa" w:w="5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1F7A1F"/>
                <w:sz w:val="18"/>
                <w:szCs w:val="18"/>
              </w:rPr>
              <w:t xml:space="preserve">✅</w:t>
            </w:r>
          </w:p>
        </w:tc>
        <w:tc>
          <w:tcPr>
            <w:tcW w:type="dxa" w:w="18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ERS</w:t>
            </w:r>
          </w:p>
        </w:tc>
        <w:tc>
          <w:tcPr>
            <w:tcW w:type="dxa" w:w="218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Scripts BD, diagrama de clases, backend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</w:t>
            </w:r>
          </w:p>
        </w:tc>
        <w:tc>
          <w:tcPr>
            <w:tcW w:type="dxa" w:w="2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SCRUM en Trello (backlog, sprints, dailies)</w:t>
            </w:r>
          </w:p>
        </w:tc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B7791F"/>
                <w:sz w:val="18"/>
                <w:szCs w:val="18"/>
              </w:rPr>
              <w:t xml:space="preserve">⏳</w:t>
            </w:r>
          </w:p>
        </w:tc>
        <w:tc>
          <w:tcPr>
            <w:tcW w:type="dxa" w:w="182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ERS</w:t>
            </w:r>
          </w:p>
        </w:tc>
        <w:tc>
          <w:tcPr>
            <w:tcW w:type="dxa" w:w="218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Historias de usuario, ejecución</w:t>
            </w:r>
          </w:p>
        </w:tc>
      </w:tr>
      <w:tr>
        <w:trPr>
          <w:tblHeader w:val="false"/>
        </w:trPr>
        <w:tc>
          <w:tcPr>
            <w:tcW w:type="dxa" w:w="5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FIG</w:t>
            </w:r>
          </w:p>
        </w:tc>
        <w:tc>
          <w:tcPr>
            <w:tcW w:type="dxa" w:w="29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Prototipo Figma (web y móvil)</w:t>
            </w:r>
          </w:p>
        </w:tc>
        <w:tc>
          <w:tcPr>
            <w:tcW w:type="dxa" w:w="5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B7791F"/>
                <w:sz w:val="18"/>
                <w:szCs w:val="18"/>
              </w:rPr>
              <w:t xml:space="preserve">⏳</w:t>
            </w:r>
          </w:p>
        </w:tc>
        <w:tc>
          <w:tcPr>
            <w:tcW w:type="dxa" w:w="18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ERS</w:t>
            </w:r>
          </w:p>
        </w:tc>
        <w:tc>
          <w:tcPr>
            <w:tcW w:type="dxa" w:w="218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Doc. técnico de diseño, frontend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UML</w:t>
            </w:r>
          </w:p>
        </w:tc>
        <w:tc>
          <w:tcPr>
            <w:tcW w:type="dxa" w:w="2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Diagramas UML (casos de uso, clases, actividades, componentes, despliegue)</w:t>
            </w:r>
          </w:p>
        </w:tc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B7791F"/>
                <w:sz w:val="18"/>
                <w:szCs w:val="18"/>
              </w:rPr>
              <w:t xml:space="preserve">⏳</w:t>
            </w:r>
          </w:p>
        </w:tc>
        <w:tc>
          <w:tcPr>
            <w:tcW w:type="dxa" w:w="182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ERS, MER</w:t>
            </w:r>
          </w:p>
        </w:tc>
        <w:tc>
          <w:tcPr>
            <w:tcW w:type="dxa" w:w="218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Construcción</w:t>
            </w:r>
          </w:p>
        </w:tc>
      </w:tr>
      <w:tr>
        <w:trPr>
          <w:tblHeader w:val="false"/>
        </w:trPr>
        <w:tc>
          <w:tcPr>
            <w:tcW w:type="dxa" w:w="5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</w:t>
            </w:r>
          </w:p>
        </w:tc>
        <w:tc>
          <w:tcPr>
            <w:tcW w:type="dxa" w:w="29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Historias de usuario</w:t>
            </w:r>
          </w:p>
        </w:tc>
        <w:tc>
          <w:tcPr>
            <w:tcW w:type="dxa" w:w="5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B7791F"/>
                <w:sz w:val="18"/>
                <w:szCs w:val="18"/>
              </w:rPr>
              <w:t xml:space="preserve">⏳</w:t>
            </w:r>
          </w:p>
        </w:tc>
        <w:tc>
          <w:tcPr>
            <w:tcW w:type="dxa" w:w="18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ERS, SCRUM</w:t>
            </w:r>
          </w:p>
        </w:tc>
        <w:tc>
          <w:tcPr>
            <w:tcW w:type="dxa" w:w="218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Sprints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</w:t>
            </w:r>
          </w:p>
        </w:tc>
        <w:tc>
          <w:tcPr>
            <w:tcW w:type="dxa" w:w="2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Mapa de empatía + Lean Canvas</w:t>
            </w:r>
          </w:p>
        </w:tc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B7791F"/>
                <w:sz w:val="18"/>
                <w:szCs w:val="18"/>
              </w:rPr>
              <w:t xml:space="preserve">⏳</w:t>
            </w:r>
          </w:p>
        </w:tc>
        <w:tc>
          <w:tcPr>
            <w:tcW w:type="dxa" w:w="182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NEG</w:t>
            </w:r>
          </w:p>
        </w:tc>
        <w:tc>
          <w:tcPr>
            <w:tcW w:type="dxa" w:w="218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Diseño y documento</w:t>
            </w:r>
          </w:p>
        </w:tc>
      </w:tr>
      <w:tr>
        <w:trPr>
          <w:tblHeader w:val="false"/>
        </w:trPr>
        <w:tc>
          <w:tcPr>
            <w:tcW w:type="dxa" w:w="5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</w:t>
            </w:r>
          </w:p>
        </w:tc>
        <w:tc>
          <w:tcPr>
            <w:tcW w:type="dxa" w:w="29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 técnico de diseño (paleta, accesibilidad, landing, componentes, formularios, errores; web/móvil)</w:t>
            </w:r>
          </w:p>
        </w:tc>
        <w:tc>
          <w:tcPr>
            <w:tcW w:type="dxa" w:w="5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🔒</w:t>
            </w:r>
          </w:p>
        </w:tc>
        <w:tc>
          <w:tcPr>
            <w:tcW w:type="dxa" w:w="18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FIG, BB</w:t>
            </w:r>
          </w:p>
        </w:tc>
        <w:tc>
          <w:tcPr>
            <w:tcW w:type="dxa" w:w="218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BB</w:t>
            </w:r>
          </w:p>
        </w:tc>
        <w:tc>
          <w:tcPr>
            <w:tcW w:type="dxa" w:w="2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 Book</w:t>
            </w:r>
          </w:p>
        </w:tc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B7791F"/>
                <w:sz w:val="18"/>
                <w:szCs w:val="18"/>
              </w:rPr>
              <w:t xml:space="preserve">⏳</w:t>
            </w:r>
          </w:p>
        </w:tc>
        <w:tc>
          <w:tcPr>
            <w:tcW w:type="dxa" w:w="182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Marca</w:t>
            </w:r>
          </w:p>
        </w:tc>
        <w:tc>
          <w:tcPr>
            <w:tcW w:type="dxa" w:w="218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Doc. técnico de diseño</w:t>
            </w:r>
          </w:p>
        </w:tc>
      </w:tr>
      <w:tr>
        <w:trPr>
          <w:tblHeader w:val="false"/>
        </w:trPr>
        <w:tc>
          <w:tcPr>
            <w:tcW w:type="dxa" w:w="5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PTE</w:t>
            </w:r>
          </w:p>
        </w:tc>
        <w:tc>
          <w:tcPr>
            <w:tcW w:type="dxa" w:w="29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Propuesta técnica y económica</w:t>
            </w:r>
          </w:p>
        </w:tc>
        <w:tc>
          <w:tcPr>
            <w:tcW w:type="dxa" w:w="5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B7791F"/>
                <w:sz w:val="18"/>
                <w:szCs w:val="18"/>
              </w:rPr>
              <w:t xml:space="preserve">⏳</w:t>
            </w:r>
          </w:p>
        </w:tc>
        <w:tc>
          <w:tcPr>
            <w:tcW w:type="dxa" w:w="18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NEG, ERS</w:t>
            </w:r>
          </w:p>
        </w:tc>
        <w:tc>
          <w:tcPr>
            <w:tcW w:type="dxa" w:w="218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DBS</w:t>
            </w:r>
          </w:p>
        </w:tc>
        <w:tc>
          <w:tcPr>
            <w:tcW w:type="dxa" w:w="2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Scripts BD MySQL (DDL + carga)</w:t>
            </w:r>
          </w:p>
        </w:tc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🔒</w:t>
            </w:r>
          </w:p>
        </w:tc>
        <w:tc>
          <w:tcPr>
            <w:tcW w:type="dxa" w:w="182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</w:t>
            </w:r>
          </w:p>
        </w:tc>
        <w:tc>
          <w:tcPr>
            <w:tcW w:type="dxa" w:w="218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Backend, despliegue</w:t>
            </w:r>
          </w:p>
        </w:tc>
      </w:tr>
      <w:tr>
        <w:trPr>
          <w:tblHeader w:val="false"/>
        </w:trPr>
        <w:tc>
          <w:tcPr>
            <w:tcW w:type="dxa" w:w="5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</w:t>
            </w:r>
          </w:p>
        </w:tc>
        <w:tc>
          <w:tcPr>
            <w:tcW w:type="dxa" w:w="29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 Django + DRF (API REST)</w:t>
            </w:r>
          </w:p>
        </w:tc>
        <w:tc>
          <w:tcPr>
            <w:tcW w:type="dxa" w:w="5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🔒</w:t>
            </w:r>
          </w:p>
        </w:tc>
        <w:tc>
          <w:tcPr>
            <w:tcW w:type="dxa" w:w="18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ERS, MER, DBS</w:t>
            </w:r>
          </w:p>
        </w:tc>
        <w:tc>
          <w:tcPr>
            <w:tcW w:type="dxa" w:w="218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Frontend, pruebas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</w:t>
            </w:r>
          </w:p>
        </w:tc>
        <w:tc>
          <w:tcPr>
            <w:tcW w:type="dxa" w:w="2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 React (web/móvil)</w:t>
            </w:r>
          </w:p>
        </w:tc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🔒</w:t>
            </w:r>
          </w:p>
        </w:tc>
        <w:tc>
          <w:tcPr>
            <w:tcW w:type="dxa" w:w="182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ERS, FIG, DIS, BE</w:t>
            </w:r>
          </w:p>
        </w:tc>
        <w:tc>
          <w:tcPr>
            <w:tcW w:type="dxa" w:w="218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Pruebas</w:t>
            </w:r>
          </w:p>
        </w:tc>
      </w:tr>
      <w:tr>
        <w:trPr>
          <w:tblHeader w:val="false"/>
        </w:trPr>
        <w:tc>
          <w:tcPr>
            <w:tcW w:type="dxa" w:w="5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</w:t>
            </w:r>
          </w:p>
        </w:tc>
        <w:tc>
          <w:tcPr>
            <w:tcW w:type="dxa" w:w="29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Pruebas (unitarias, integración, API, carga, vulnerabilidades)</w:t>
            </w:r>
          </w:p>
        </w:tc>
        <w:tc>
          <w:tcPr>
            <w:tcW w:type="dxa" w:w="5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🔒</w:t>
            </w:r>
          </w:p>
        </w:tc>
        <w:tc>
          <w:tcPr>
            <w:tcW w:type="dxa" w:w="18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BE, FE</w:t>
            </w:r>
          </w:p>
        </w:tc>
        <w:tc>
          <w:tcPr>
            <w:tcW w:type="dxa" w:w="218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Despliegue, informe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</w:t>
            </w:r>
          </w:p>
        </w:tc>
        <w:tc>
          <w:tcPr>
            <w:tcW w:type="dxa" w:w="2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Software desplegado (URL)</w:t>
            </w:r>
          </w:p>
        </w:tc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🔒</w:t>
            </w:r>
          </w:p>
        </w:tc>
        <w:tc>
          <w:tcPr>
            <w:tcW w:type="dxa" w:w="182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DBS, BE, FE, PRU</w:t>
            </w:r>
          </w:p>
        </w:tc>
        <w:tc>
          <w:tcPr>
            <w:tcW w:type="dxa" w:w="218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Manuales, cierre</w:t>
            </w:r>
          </w:p>
        </w:tc>
      </w:tr>
      <w:tr>
        <w:trPr>
          <w:tblHeader w:val="false"/>
        </w:trPr>
        <w:tc>
          <w:tcPr>
            <w:tcW w:type="dxa" w:w="5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</w:t>
            </w:r>
          </w:p>
        </w:tc>
        <w:tc>
          <w:tcPr>
            <w:tcW w:type="dxa" w:w="29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 de usuario</w:t>
            </w:r>
          </w:p>
        </w:tc>
        <w:tc>
          <w:tcPr>
            <w:tcW w:type="dxa" w:w="5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🔒</w:t>
            </w:r>
          </w:p>
        </w:tc>
        <w:tc>
          <w:tcPr>
            <w:tcW w:type="dxa" w:w="18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</w:t>
            </w:r>
          </w:p>
        </w:tc>
        <w:tc>
          <w:tcPr>
            <w:tcW w:type="dxa" w:w="218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MTE</w:t>
            </w:r>
          </w:p>
        </w:tc>
        <w:tc>
          <w:tcPr>
            <w:tcW w:type="dxa" w:w="2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 técnico</w:t>
            </w:r>
          </w:p>
        </w:tc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🔒</w:t>
            </w:r>
          </w:p>
        </w:tc>
        <w:tc>
          <w:tcPr>
            <w:tcW w:type="dxa" w:w="182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</w:t>
            </w:r>
          </w:p>
        </w:tc>
        <w:tc>
          <w:tcPr>
            <w:tcW w:type="dxa" w:w="218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</w:t>
            </w:r>
          </w:p>
        </w:tc>
      </w:tr>
      <w:tr>
        <w:trPr>
          <w:tblHeader w:val="false"/>
        </w:trPr>
        <w:tc>
          <w:tcPr>
            <w:tcW w:type="dxa" w:w="5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INP</w:t>
            </w:r>
          </w:p>
        </w:tc>
        <w:tc>
          <w:tcPr>
            <w:tcW w:type="dxa" w:w="29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Informe de pruebas</w:t>
            </w:r>
          </w:p>
        </w:tc>
        <w:tc>
          <w:tcPr>
            <w:tcW w:type="dxa" w:w="5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🔒</w:t>
            </w:r>
          </w:p>
        </w:tc>
        <w:tc>
          <w:tcPr>
            <w:tcW w:type="dxa" w:w="18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PRU, DEP</w:t>
            </w:r>
          </w:p>
        </w:tc>
        <w:tc>
          <w:tcPr>
            <w:tcW w:type="dxa" w:w="218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Cierre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CIE</w:t>
            </w:r>
          </w:p>
        </w:tc>
        <w:tc>
          <w:tcPr>
            <w:tcW w:type="dxa" w:w="2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Cierre técnico</w:t>
            </w:r>
          </w:p>
        </w:tc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🔒</w:t>
            </w:r>
          </w:p>
        </w:tc>
        <w:tc>
          <w:tcPr>
            <w:tcW w:type="dxa" w:w="182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</w:t>
            </w:r>
          </w:p>
        </w:tc>
        <w:tc>
          <w:tcPr>
            <w:tcW w:type="dxa" w:w="218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 final</w:t>
            </w:r>
          </w:p>
        </w:tc>
      </w:tr>
      <w:tr>
        <w:trPr>
          <w:tblHeader w:val="false"/>
        </w:trPr>
        <w:tc>
          <w:tcPr>
            <w:tcW w:type="dxa" w:w="5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</w:t>
            </w:r>
          </w:p>
        </w:tc>
        <w:tc>
          <w:tcPr>
            <w:tcW w:type="dxa" w:w="29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Migración/respaldo, mantenimiento, capacitación, acta</w:t>
            </w:r>
          </w:p>
        </w:tc>
        <w:tc>
          <w:tcPr>
            <w:tcW w:type="dxa" w:w="5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🔒</w:t>
            </w:r>
          </w:p>
        </w:tc>
        <w:tc>
          <w:tcPr>
            <w:tcW w:type="dxa" w:w="18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</w:t>
            </w:r>
          </w:p>
        </w:tc>
        <w:tc>
          <w:tcPr>
            <w:tcW w:type="dxa" w:w="218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 final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</w:t>
            </w:r>
          </w:p>
        </w:tc>
        <w:tc>
          <w:tcPr>
            <w:tcW w:type="dxa" w:w="2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Repositorio público + README</w:t>
            </w:r>
          </w:p>
        </w:tc>
        <w:tc>
          <w:tcPr>
            <w:tcW w:type="dxa" w:w="5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B7791F"/>
                <w:sz w:val="18"/>
                <w:szCs w:val="18"/>
              </w:rPr>
              <w:t xml:space="preserve">⏳</w:t>
            </w:r>
          </w:p>
        </w:tc>
        <w:tc>
          <w:tcPr>
            <w:tcW w:type="dxa" w:w="182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Contenedor de todo</w:t>
            </w:r>
          </w:p>
        </w:tc>
        <w:tc>
          <w:tcPr>
            <w:tcW w:type="dxa" w:w="218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 técnica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Etapa 1 — Modelo de negocio (aprobada)</w:t>
      </w:r>
    </w:p>
    <w:p>
      <w:pPr>
        <w:spacing w:after="12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El modelo de negocio en el formato CREAR del Fondo Emprender, con su simulador financiero, fue aprobado por el Componente de Emprendimiento. No requiere más acción; su contenido reside en el archivo del Excel. Cifras clave: valor solicitado $72.100.000, dos empleos, VPN positivo y TIR superior a la tasa de descuento.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Etapa 2 — Documento escrito ICONTEC (aprobado)</w:t>
      </w:r>
    </w:p>
    <w:p>
      <w:pPr>
        <w:spacing w:after="12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La monografía del proyecto, redactada según la norma ICONTEC (título, tema, problema, justificación, objetivos, marco referencial, metodología, fuentes y conclusiones, más presupuesto, cronograma, recomendaciones y anexos), fue entregada y aprobada. Reside en el documento «INVENTRA Proyecto de Grado».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Etapa 3 — Componente técnico</w:t>
      </w:r>
    </w:p>
    <w:p>
      <w:pPr>
        <w:spacing w:after="12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 confirmado: </w:t>
      </w:r>
      <w:r>
        <w:rPr>
          <w:rFonts w:ascii="Arial" w:cs="Arial" w:eastAsia="Arial" w:hAnsi="Arial"/>
          <w:sz w:val="22"/>
          <w:szCs w:val="22"/>
        </w:rPr>
        <w:t xml:space="preserve">backend en Django + Django REST Framework (Python), base de datos MySQL, frontend en React (Node/npm) y comunicación por API REST.</w:t>
      </w:r>
    </w:p>
    <w:p>
      <w:pPr>
        <w:spacing w:after="12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El componente técnico se organiza en cuatro bloques (según la guía «Qué debe contener el proyecto de grado»):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I. Gestión (SCRUM) — se gestiona en Trello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Product Backlog priorizado y estimado (a partir de las historias de usuario).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Sprint Backlogs por cada ciclo de desarrollo, Daily Meetings y evidencia del trabajo en equipo.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Mapa de empatía y Lean Canvas.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II. Análisis y diseño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ERS IEEE 830 ✅ · MER/MR + diccionario ✅ </w:t>
      </w:r>
      <w:r>
        <w:rPr>
          <w:rFonts w:ascii="Arial" w:cs="Arial" w:eastAsia="Arial" w:hAnsi="Arial"/>
          <w:sz w:val="22"/>
          <w:szCs w:val="22"/>
        </w:rPr>
        <w:t xml:space="preserve">(terminados).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Prototipo UI/UX navegable en Figma (autenticación, landing, módulos CRUD y de negocio; web y móvil).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UML: casos de uso y plantillas extendidas, clases, actividades, componentes y despliegue.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Documento técnico de diseño y propuesta técnica y económica.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III. Construcción y pruebas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Backend/API (lógica de negocio, endpoints, autenticación) y frontend que consume la API.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Base de datos implementada (scripts DDL + carga inicial en MySQL).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Informe de pruebas: unitarias, integración, funcionales, de API, carga, estrés y vulnerabilidades.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IV. Implementación, documentación y cierre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Manual de usuario y manual técnico; software desplegado (URL).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Documento de cierre técnico, plan de migración/respaldo, mantenimiento, capacitación y acta de entrega.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SCRUM en Trello (etapa siguiente)</w:t>
      </w:r>
    </w:p>
    <w:p>
      <w:pPr>
        <w:spacing w:after="12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El área técnica solicita un repositorio público que refleje el flujo de trabajo (commits y ramas) durante un lapso de tiempo definido, con un README que describa la solución, el proceso de despliegue y los derechos de autor. La gestión ágil del proyecto (SCRUM) se lleva en un tablero de Trello, cuyo enlace y acceso se comparten junto con el repositorio.</w:t>
      </w:r>
    </w:p>
    <w:p>
      <w:pPr>
        <w:spacing w:after="12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El tablero de Trello contendrá: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Product Backlog: lista priorizada y estimada de historias de usuario (derivadas de los requisitos de la ERS).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Sprints (Sprint Backlog) con sus columnas de flujo (Por hacer · En progreso · En pruebas · Hecho).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Registro de Daily Meetings y evidencia del trabajo, de modo que el movimiento de las tarjetas muestre el avance en el tiempo.</w:t>
      </w:r>
    </w:p>
    <w:p>
      <w:pPr>
        <w:spacing w:after="12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Definir el lapso mínimo de desarrollo: </w:t>
      </w:r>
      <w:r>
        <w:rPr>
          <w:rFonts w:ascii="Arial" w:cs="Arial" w:eastAsia="Arial" w:hAnsi="Arial"/>
          <w:sz w:val="22"/>
          <w:szCs w:val="22"/>
        </w:rPr>
        <w:t xml:space="preserve">se sugiere alinear los sprints al plazo de la etapa productiva; por ejemplo, sprints de dos semanas durante el periodo de construcción, de forma que el tablero y el repositorio evidencien actividad sostenida.</w:t>
      </w:r>
    </w:p>
    <w:p>
      <w:pPr>
        <w:spacing w:after="12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Cuentas: </w:t>
      </w:r>
      <w:r>
        <w:rPr>
          <w:rFonts w:ascii="Arial" w:cs="Arial" w:eastAsia="Arial" w:hAnsi="Arial"/>
          <w:sz w:val="22"/>
          <w:szCs w:val="22"/>
        </w:rPr>
        <w:t xml:space="preserve">el repositorio y el tablero se crean en la cuenta personal (maciasespitia@hotmail.com), no en la empresarial.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Proceso administrativo (Protocolo de Etapa Productiva)</w:t>
      </w:r>
    </w:p>
    <w:p>
      <w:pPr>
        <w:spacing w:after="12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Modalidad: Proyecto Productivo. El flujo administrativo es: autorización de la alternativa, curso del Club de Emprendimiento, afiliación a la ARL (desde donde corre el plazo), entrega del modelo de negocio, revisiones de Emprendimiento (hasta 3) y Técnica (hasta 2), y juicio final de etapa productiva aprobada. Plazo máximo: 6 meses para tecnólogos, contados desde la afiliación a la ARL.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Cronograma</w:t>
      </w:r>
    </w:p>
    <w:tbl>
      <w:tblPr>
        <w:tblW w:type="dxa" w:w="8900"/>
        <w:tblBorders>
          <w:top w:val="single" w:color="9CA3AF" w:sz="6"/>
          <w:left w:val="single" w:color="9CA3AF" w:sz="6"/>
          <w:bottom w:val="single" w:color="9CA3AF" w:sz="6"/>
          <w:right w:val="single" w:color="9CA3AF" w:sz="6"/>
          <w:insideH w:val="single" w:color="9CA3AF" w:sz="6"/>
          <w:insideV w:val="single" w:color="9CA3AF" w:sz="6"/>
        </w:tblBorders>
        <w:tblLayout w:type="fixed"/>
      </w:tblPr>
      <w:tblGrid>
        <w:gridCol w:w="900"/>
        <w:gridCol w:w="7100"/>
        <w:gridCol w:w="9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71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9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1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 de negocio (Excel CREAR + simulador) y aval de Emprendimiento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1F7A1F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1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 escrito ICONTEC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1F7A1F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3a</w:t>
            </w:r>
          </w:p>
        </w:tc>
        <w:tc>
          <w:tcPr>
            <w:tcW w:type="dxa" w:w="71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Análisis y diseño: ERS y MER/MR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1F7A1F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3b</w:t>
            </w:r>
          </w:p>
        </w:tc>
        <w:tc>
          <w:tcPr>
            <w:tcW w:type="dxa" w:w="71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SCRUM en Trello (backlog, sprints), historias de usuario, mapa de empatía y Lean Canvas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B7791F"/>
                <w:sz w:val="18"/>
                <w:szCs w:val="18"/>
              </w:rPr>
              <w:t xml:space="preserve">⏳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3c</w:t>
            </w:r>
          </w:p>
        </w:tc>
        <w:tc>
          <w:tcPr>
            <w:tcW w:type="dxa" w:w="71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Prototipo Figma, UML, documento técnico de diseño, Brand Book y propuesta técnica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B7791F"/>
                <w:sz w:val="18"/>
                <w:szCs w:val="18"/>
              </w:rPr>
              <w:t xml:space="preserve">⏳</w:t>
            </w:r>
          </w:p>
        </w:tc>
      </w:tr>
      <w:tr>
        <w:trPr>
          <w:tblHeader w:val="false"/>
        </w:trPr>
        <w:tc>
          <w:tcPr>
            <w:tcW w:type="dxa" w:w="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4a</w:t>
            </w:r>
          </w:p>
        </w:tc>
        <w:tc>
          <w:tcPr>
            <w:tcW w:type="dxa" w:w="71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Construcción: base de datos, backend y frontend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🔒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4b</w:t>
            </w:r>
          </w:p>
        </w:tc>
        <w:tc>
          <w:tcPr>
            <w:tcW w:type="dxa" w:w="71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Pruebas, despliegue, manuales, cierre y acta de entrega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🔒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Próximos pasos (orden sugerido)</w:t>
      </w:r>
    </w:p>
    <w:p>
      <w:pPr>
        <w:pStyle w:val="ListParagraph"/>
        <w:numPr>
          <w:ilvl w:val="0"/>
          <w:numId w:val="2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Montar el tablero SCRUM en Trello y redactar las historias de usuario (Product Backlog) a partir de los requisitos de la ERS.</w:t>
      </w:r>
    </w:p>
    <w:p>
      <w:pPr>
        <w:pStyle w:val="ListParagraph"/>
        <w:numPr>
          <w:ilvl w:val="0"/>
          <w:numId w:val="2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Elaborar el mapa de empatía y el Lean Canvas.</w:t>
      </w:r>
    </w:p>
    <w:p>
      <w:pPr>
        <w:pStyle w:val="ListParagraph"/>
        <w:numPr>
          <w:ilvl w:val="0"/>
          <w:numId w:val="2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Diseñar el prototipo en Figma (web y móvil) y, con la marca, el documento técnico de diseño y el Brand Book.</w:t>
      </w:r>
    </w:p>
    <w:p>
      <w:pPr>
        <w:pStyle w:val="ListParagraph"/>
        <w:numPr>
          <w:ilvl w:val="0"/>
          <w:numId w:val="2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Construir los diagramas UML y la propuesta técnica y económica.</w:t>
      </w:r>
    </w:p>
    <w:p>
      <w:pPr>
        <w:pStyle w:val="ListParagraph"/>
        <w:numPr>
          <w:ilvl w:val="0"/>
          <w:numId w:val="2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Etapa 4 — construcción: base de datos, backend y frontend; luego pruebas, despliegue, manuales, cierre y acta, publicando todo en el repositorio público.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Alcance de esta entrega (punto de corte antes de codificar)</w:t>
      </w:r>
    </w:p>
    <w:p>
      <w:pPr>
        <w:spacing w:after="12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Se entregarán juntos, para revisión y aprobación del SENA, todos los artefactos de análisis y diseño (documentación del proceso de desarrollo), sin iniciar la construcción del código: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ERS IEEE 830 ✅ y MER/MR + diccionario ✅ (terminados).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Historias de usuario y Product Backlog, gestionados en el tablero de Trello.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Mapa de empatía y Lean Canvas.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Prototipo navegable en Figma (web y móvil).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Diagramas UML: casos de uso y plantillas extendidas, clases, actividades, componentes y despliegue.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Documento técnico de diseño y Brand Book.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Propuesta técnica y económica.</w:t>
      </w:r>
    </w:p>
    <w:p>
      <w:pPr>
        <w:pStyle w:val="ListParagraph"/>
        <w:numPr>
          <w:ilvl w:val="0"/>
          <w:numId w:val="1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Repositorio público con el README y estos documentos (todavía sin código).</w:t>
      </w:r>
    </w:p>
    <w:p>
      <w:pPr>
        <w:spacing w:after="120" w:line="264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 de corte: </w:t>
      </w:r>
      <w:r>
        <w:rPr>
          <w:rFonts w:ascii="Arial" w:cs="Arial" w:eastAsia="Arial" w:hAnsi="Arial"/>
          <w:sz w:val="22"/>
          <w:szCs w:val="22"/>
        </w:rPr>
        <w:t xml:space="preserve">la construcción del software (base de datos, backend, frontend, pruebas, despliegue, manuales y cierre) se inicia ÚNICAMENTE cuando el SENA apruebe este paquete de análisis y diseño. Así se evita rehacer trabajo si el área técnica solicita correcciones sobre el prototipo o los diseños.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Reglas de trabajo</w:t>
      </w:r>
    </w:p>
    <w:p>
      <w:pPr>
        <w:pStyle w:val="ListParagraph"/>
        <w:numPr>
          <w:ilvl w:val="0"/>
          <w:numId w:val="3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Paso a paso: un entregable a la vez, en orden; se revisa antes de continuar.</w:t>
      </w:r>
    </w:p>
    <w:p>
      <w:pPr>
        <w:pStyle w:val="ListParagraph"/>
        <w:numPr>
          <w:ilvl w:val="0"/>
          <w:numId w:val="3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Autoría limpia: los entregables no llevan notas ni marcas que evidencien autoría externa; redacción profesional e impersonal.</w:t>
      </w:r>
    </w:p>
    <w:p>
      <w:pPr>
        <w:pStyle w:val="ListParagraph"/>
        <w:numPr>
          <w:ilvl w:val="0"/>
          <w:numId w:val="3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Versionado: el número de «Revisión» dentro de cada documento solo sube cuando lo revisa el personal técnico del SENA; las ediciones propias no lo cambian.</w:t>
      </w:r>
    </w:p>
    <w:p>
      <w:pPr>
        <w:pStyle w:val="ListParagraph"/>
        <w:numPr>
          <w:ilvl w:val="0"/>
          <w:numId w:val="3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Repositorio y tablero en la cuenta personal (maciasespitia@hotmail.com).</w:t>
      </w:r>
    </w:p>
    <w:p>
      <w:pPr>
        <w:pStyle w:val="ListParagraph"/>
        <w:numPr>
          <w:ilvl w:val="0"/>
          <w:numId w:val="3"/>
        </w:numPr>
        <w:spacing w:after="60" w:line="260"/>
        <w:jc w:val="both"/>
      </w:pPr>
      <w:r>
        <w:rPr>
          <w:rFonts w:ascii="Arial" w:cs="Arial" w:eastAsia="Arial" w:hAnsi="Arial"/>
          <w:sz w:val="22"/>
          <w:szCs w:val="22"/>
        </w:rPr>
        <w:t xml:space="preserve">Sin duplicar: cada dato tiene una sola fuente; los documentos referencian, no copian.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Dario Macias Espitia</dc:creator>
  <cp:lastModifiedBy>Un-named</cp:lastModifiedBy>
  <cp:revision>1</cp:revision>
  <dcterms:created xsi:type="dcterms:W3CDTF">2026-07-23T04:12:37.049Z</dcterms:created>
  <dcterms:modified xsi:type="dcterms:W3CDTF">2026-07-23T04:12:37.050Z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